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94E05">
      <w:pPr>
        <w:pStyle w:val="2"/>
      </w:pPr>
      <w:r>
        <w:t>工作日志</w:t>
      </w:r>
      <w:bookmarkStart w:id="0" w:name="_GoBack"/>
      <w:bookmarkEnd w:id="0"/>
    </w:p>
    <w:p w14:paraId="17800CF7">
      <w:pPr>
        <w:pStyle w:val="3"/>
      </w:pPr>
      <w:r>
        <w:t>一、量化系统项目开发进展（8月10日）</w:t>
      </w:r>
    </w:p>
    <w:p w14:paraId="453E2BB1">
      <w:r>
        <w:t>八月10号，我让 Fable5 我把量化系统项目的模糊点全部用 Skill 技能打通之后，让他查缺补漏，生成了一个开发规划路线图，以及一个范围更大、更全的系统架构文件。他已经清晰地规划出了哪些是阻塞点。在完成这些阻塞点之前，我们不能直接把代码交给工程师开发。</w:t>
      </w:r>
    </w:p>
    <w:p w14:paraId="15DAB6BA">
      <w:pPr>
        <w:pStyle w:val="4"/>
      </w:pPr>
      <w:r>
        <w:t>1. 任务拆解</w:t>
      </w:r>
    </w:p>
    <w:p w14:paraId="5E3C194B">
      <w:r>
        <w:t>在他用 grill me 技能采访我关于 6 个架构决策上的主侧点时，一起思考了到底该怎么写规则、怎么定程序上的规则，以及怎么把它落实到程序的判断上。但是有一个特别困难的问题，就是怎么定个股 6 种行为判定规则。感觉自己判断不出来，我就让他用 two ticket 技能把任务拆成了 5 个工单。尤其是关于 6 种行为判定规则、用程序去定 6 种行为判定的判断标准和阈值的研究，我让另一个研究团队去研究。</w:t>
      </w:r>
    </w:p>
    <w:p w14:paraId="694CCA88">
      <w:pPr>
        <w:pStyle w:val="4"/>
      </w:pPr>
      <w:r>
        <w:t>2. GPT 执行与数据分析</w:t>
      </w:r>
    </w:p>
    <w:p w14:paraId="2409F887">
      <w:r>
        <w:t>接着我就去找 GPT，让他执行就可以了。我让他采用各种手段（包括联网搜索），交一个他认为最完美的答案。他跑了两个小时，居然调用了我的量化 API 接口，获取了两个股票（一个股票代码和一个板块代码）最近 6 年的数据，总共有 96000 行，并对这些数据做了分析。</w:t>
      </w:r>
    </w:p>
    <w:p w14:paraId="14D63760">
      <w:pPr>
        <w:pStyle w:val="4"/>
      </w:pPr>
      <w:r>
        <w:t>3. 回测验证与结果产出</w:t>
      </w:r>
    </w:p>
    <w:p w14:paraId="2D6EAB58">
      <w:r>
        <w:t>他甚至自己写了回测工具，去搜索并获取自己定的参数进行尝试验证。最后，他根据市场行情，把每个 case 在当时 6 种行为判定规则的可以程序化的指标阈值都给定下来了，并完成了 5 份报告。</w:t>
      </w:r>
    </w:p>
    <w:p w14:paraId="146CEFFD">
      <w:pPr>
        <w:pStyle w:val="3"/>
      </w:pPr>
      <w:r>
        <w:t>二、行为规范区分的问题</w:t>
      </w:r>
    </w:p>
    <w:p w14:paraId="1E95ABB3">
      <w:r>
        <w:t>现在突然又引出一个更棘手的问题了，好像一开始的行为规范区分就有问题。这标签可能是区分的层次有问题，每一日应该不止一个标签。</w:t>
      </w:r>
    </w:p>
    <w:p w14:paraId="3F119092">
      <w:r>
        <w:t>有效样本 94,594 行上的原始候选命中为：</w:t>
      </w:r>
    </w:p>
    <w:p w14:paraId="71D97BFA">
      <w:pPr>
        <w:numPr>
          <w:ilvl w:val="0"/>
          <w:numId w:val="1"/>
        </w:numPr>
        <w:spacing w:before="0"/>
      </w:pPr>
      <w:r>
        <w:t>建仓 4,292</w:t>
      </w:r>
    </w:p>
    <w:p w14:paraId="34FD9A1B">
      <w:pPr>
        <w:numPr>
          <w:ilvl w:val="0"/>
          <w:numId w:val="1"/>
        </w:numPr>
      </w:pPr>
      <w:r>
        <w:t>震仓 561</w:t>
      </w:r>
    </w:p>
    <w:p w14:paraId="671CED14">
      <w:pPr>
        <w:numPr>
          <w:ilvl w:val="0"/>
          <w:numId w:val="1"/>
        </w:numPr>
      </w:pPr>
      <w:r>
        <w:t>拉升 479</w:t>
      </w:r>
    </w:p>
    <w:p w14:paraId="3760161C">
      <w:pPr>
        <w:numPr>
          <w:ilvl w:val="0"/>
          <w:numId w:val="1"/>
        </w:numPr>
      </w:pPr>
      <w:r>
        <w:t>出货 614</w:t>
      </w:r>
    </w:p>
    <w:p w14:paraId="33882343">
      <w:pPr>
        <w:numPr>
          <w:ilvl w:val="0"/>
          <w:numId w:val="1"/>
        </w:numPr>
      </w:pPr>
      <w:r>
        <w:t>观望 19,401</w:t>
      </w:r>
    </w:p>
    <w:p w14:paraId="6EA5DF63">
      <w:pPr>
        <w:numPr>
          <w:ilvl w:val="0"/>
          <w:numId w:val="1"/>
        </w:numPr>
        <w:spacing w:after="0"/>
      </w:pPr>
      <w:r>
        <w:t>狩猎止损 202</w:t>
      </w:r>
    </w:p>
    <w:p w14:paraId="33656DD1">
      <w:r>
        <w:t>观望占 20.51%，其余非观望候选均低于 4.54%，因此“观望较多、其他行为较稀疏”是当前候选规则的真实分布，而不是遗漏的隐式兜底。</w:t>
      </w:r>
    </w:p>
    <w:p w14:paraId="01ADAFC2">
      <w:r>
        <w:t>原始规则有 69,058 个有效行未命中任何规则（73.00%）。</w:t>
      </w:r>
    </w:p>
    <w:p w14:paraId="5B5FCB5B">
      <w:pPr>
        <w:pStyle w:val="3"/>
      </w:pPr>
      <w:r>
        <w:t>三、标签名称修改引发的连锁调整</w:t>
      </w:r>
    </w:p>
    <w:p w14:paraId="67CFD9FE">
      <w:r>
        <w:t>今天因为一个很小的地方——情绪周期标签名称的修改，导致牵一发而动全身。冰点、启动、发酵、高潮、退潮。原来“发酵”是“分歧”，但是发现“分歧”是一个特殊点位的状态，而且它还是分方向的。所以，“分歧”属于跟情绪周期状态相关的第二层级判断标签。于是就做了修改，把“分歧”改成了“发酵”，这样才属于一个情绪周期。整个项目已经开发的部分、所有的架构以及所有相关的文件定义，全部都需要同步修改。这是一个非常大范围的修改，让我又花了一下午时间，非常头疼。</w:t>
      </w:r>
    </w:p>
    <w:p w14:paraId="06998AE3">
      <w:r>
        <w:t>期间，我跟 Codex 讨论了很多：</w:t>
      </w:r>
    </w:p>
    <w:p w14:paraId="782478A1">
      <w:pPr>
        <w:numPr>
          <w:ilvl w:val="0"/>
          <w:numId w:val="2"/>
        </w:numPr>
        <w:spacing w:before="0"/>
      </w:pPr>
      <w:r>
        <w:t>标签到底该怎么做，功能怎么定义，到底用什么标签。</w:t>
      </w:r>
    </w:p>
    <w:p w14:paraId="2CA878FA">
      <w:pPr>
        <w:numPr>
          <w:ilvl w:val="0"/>
          <w:numId w:val="2"/>
        </w:numPr>
        <w:spacing w:after="0"/>
      </w:pPr>
      <w:r>
        <w:t>换什么样的新架构。</w:t>
      </w:r>
    </w:p>
    <w:p w14:paraId="240BA3B2">
      <w:r>
        <w:t>此外，对于历史数据的人工标签预标注也非常令人头疼：</w:t>
      </w:r>
    </w:p>
    <w:p w14:paraId="4B1A3BDB">
      <w:pPr>
        <w:numPr>
          <w:ilvl w:val="0"/>
          <w:numId w:val="3"/>
        </w:numPr>
        <w:spacing w:before="0"/>
      </w:pPr>
      <w:r>
        <w:t>数据非常多，还要一个一个用自己的经验去判断。</w:t>
      </w:r>
    </w:p>
    <w:p w14:paraId="79D69C1E">
      <w:pPr>
        <w:numPr>
          <w:ilvl w:val="0"/>
          <w:numId w:val="3"/>
        </w:numPr>
        <w:spacing w:after="0"/>
      </w:pPr>
      <w:r>
        <w:t>还要写一大堆提示词。</w:t>
      </w:r>
    </w:p>
    <w:p w14:paraId="63182CB3">
      <w:pPr>
        <w:pStyle w:val="3"/>
      </w:pPr>
      <w:r>
        <w:t>四、经验教训</w:t>
      </w:r>
    </w:p>
    <w:p w14:paraId="1426C4F8">
      <w:r>
        <w:t>这次经历只能说，每次不能只想一步，每做一步，都要往后多想一步。</w:t>
      </w:r>
    </w:p>
    <w:p w14:paraId="587126B3">
      <w:pPr>
        <w:pStyle w:val="3"/>
      </w:pPr>
      <w:r>
        <w:t>五、开发感想</w:t>
      </w:r>
    </w:p>
    <w:p w14:paraId="6DED285F">
      <w:r>
        <w:t>整个开发经历的感想就是：我们很多时候有很多设计、设想是一拍脑袋就想出来的。想法生成得是特别快，解释起来也好像很简单。但是，当你实际接手、着手去开发时，后端每一道环节的工作量和设计复杂度，深度、广度可能庞大得令人难以想象，每个地方的程序到底该怎么实现、逻辑规则怎么定义、怎么去做对接，背后要做的决策的深度和广度，以及每个决策的影响深度，都是人没有办法一下子全部想清楚的，问题多得简直令人瞠目。所以必须要再开发起来：</w:t>
      </w:r>
    </w:p>
    <w:p w14:paraId="13205DF0">
      <w:pPr>
        <w:numPr>
          <w:ilvl w:val="0"/>
          <w:numId w:val="4"/>
        </w:numPr>
        <w:spacing w:before="0"/>
      </w:pPr>
      <w:r>
        <w:t>进行自我需求评审，讨论技术细节，敲定规则，确定程序的逻辑到底该怎么定。</w:t>
      </w:r>
    </w:p>
    <w:p w14:paraId="2AD820A7">
      <w:pPr>
        <w:numPr>
          <w:ilvl w:val="0"/>
          <w:numId w:val="4"/>
        </w:numPr>
        <w:spacing w:after="0"/>
      </w:pPr>
      <w:r>
        <w:t>必须拆成小的工单，一个一个去实现。每做一步，你就会发现一些新的问题，解决它就可以了。比如说，你一开始做着做着就会发现：为什么一开始我的想法这么简陋、这么不成熟，有这么多断层的漏洞。</w:t>
      </w:r>
    </w:p>
    <w:p w14:paraId="69E74293">
      <w:pPr>
        <w:pStyle w:val="3"/>
      </w:pPr>
      <w:r>
        <w:t>六、系统定位</w:t>
      </w:r>
    </w:p>
    <w:p w14:paraId="4B7D2617">
      <w:r>
        <w:t>总的来说，这个系统就是为了解决信息量大、层级复杂（关系逻辑复杂，修改一个地方牵涉的位置非常多）、重复劳动的问题。</w:t>
      </w:r>
    </w:p>
    <w:p w14:paraId="362131C6">
      <w:r>
        <w:t>每加一道数据，每多整合一个模块，都会让整个系统的设计复杂度指数性上升。他不是均匀。</w:t>
      </w:r>
    </w:p>
    <w:p w14:paraId="3CF6E45B">
      <w:pPr>
        <w:pStyle w:val="3"/>
      </w:pPr>
      <w:r>
        <w:t>七、系统构建全过程</w:t>
      </w:r>
    </w:p>
    <w:p w14:paraId="25F3F2F7">
      <w:r>
        <w:t>大概分为两步：</w:t>
      </w:r>
    </w:p>
    <w:p w14:paraId="36B69E41">
      <w:pPr>
        <w:pStyle w:val="4"/>
      </w:pPr>
      <w:r>
        <w:t>第一步：构思与原型设计</w:t>
      </w:r>
    </w:p>
    <w:p w14:paraId="3A0DE0A3">
      <w:r>
        <w:t>自己花了差不多一周的时间去构思，去设计原型图。因为我发现，原本根据价格行为学纯技术分析的交易决策 Agent，虽然说对于价格行为学这套分析体系，执行得非常高效，夏普率非常高，非常完善，但它其实还停留在一阶分析层面，并没有跨到二阶分析层面，去分析整个市场参与者的共识是如何形成的。此外，我还发现了以下几个问题：</w:t>
      </w:r>
    </w:p>
    <w:p w14:paraId="1AFD4716">
      <w:pPr>
        <w:numPr>
          <w:ilvl w:val="0"/>
          <w:numId w:val="5"/>
        </w:numPr>
        <w:spacing w:before="0"/>
      </w:pPr>
      <w:r>
        <w:rPr>
          <w:b/>
        </w:rPr>
        <w:t>无法规避 A 股 T+1 机制带来的隔夜跳空风险</w:t>
      </w:r>
      <w:r>
        <w:t>：毕竟 A 股大部分是 T+1 交易的。当交易决策系统推测的下单结构达到止盈点时，你没办法在日内立马将股票卖出、把钱赎回。当天下了单之后，必须要等到第二天才能够卖。这就存在一个由于机制导致的系统能力错配，从而带来不可控的风险。</w:t>
      </w:r>
    </w:p>
    <w:p w14:paraId="481B1BA4">
      <w:pPr>
        <w:numPr>
          <w:ilvl w:val="0"/>
          <w:numId w:val="5"/>
        </w:numPr>
      </w:pPr>
      <w:r>
        <w:rPr>
          <w:b/>
        </w:rPr>
        <w:t>系统构思偏向 T+0 品种</w:t>
      </w:r>
      <w:r>
        <w:t>：我发现这个交易决策 Agent 原先的预训练，也就是整个系统的构思，其实更偏向于 T+0 的日内交易品种。比如加密货币、期货市场、期权市场或者其他 T+0 的品种，它处理起来可以说是如鱼得水。</w:t>
      </w:r>
    </w:p>
    <w:p w14:paraId="57910BDF">
      <w:pPr>
        <w:numPr>
          <w:ilvl w:val="0"/>
          <w:numId w:val="5"/>
        </w:numPr>
        <w:spacing w:after="0"/>
      </w:pPr>
      <w:r>
        <w:rPr>
          <w:b/>
        </w:rPr>
        <w:t>K 线周期修改会降低交易频率</w:t>
      </w:r>
      <w:r>
        <w:t>：我发现修改 K 线的周期，会导致它判断交易的频率大大降低。它很难根据日 K 线去判断出下单的交易决策。一般来说，它的最优交易决策 K 线周期是 30 分钟或者 1 个小时。但是 A 股一天只有 4 个小时的交易时间，中午还要休市，所以它确实没有办法通过把交易周期拉大这种方式，去弥补在 T+1 交易规则下，交易系统能力覆盖不足的问题。</w:t>
      </w:r>
    </w:p>
    <w:p w14:paraId="7DA4B848">
      <w:r>
        <w:t>于是我就想要解决这个问题，构思了这样一个二阶博弈的 T+1 走势概率分析系统。自己花了差不多一周的时间去构思，把想法整理到一个文档里，构思了整个架构的基本骨干和分析流。</w:t>
      </w:r>
    </w:p>
    <w:p w14:paraId="08914F39">
      <w:pPr>
        <w:pStyle w:val="4"/>
      </w:pPr>
      <w:r>
        <w:t>第二步：寻找学术参考</w:t>
      </w:r>
    </w:p>
    <w:p w14:paraId="62ECDA79">
      <w:r>
        <w:t>我把这套架构发给 Gemini，让它帮我找了一些学术论文。我本来想看看能不能从中参考或提取到一些新的知识，但是找了一天发现徒劳无功。那些学术论文基本上都是针对机构级的量化系统进行优化，主要涉及大数据和横截面策略家族。对于我这种的 T+1 风险概率估计和博弈论推演量化系统项目来说，是没有什么价值的。</w:t>
      </w:r>
    </w:p>
    <w:p w14:paraId="4CF8ECF1">
      <w:pPr>
        <w:pStyle w:val="4"/>
      </w:pPr>
      <w:r>
        <w:t>第三步：B 站视频学习</w:t>
      </w:r>
    </w:p>
    <w:p w14:paraId="2B1E1032">
      <w:r>
        <w:t>我去 B 站上搜了一下博弈论量化相关的视频，主要做了以下两件事：</w:t>
      </w:r>
    </w:p>
    <w:p w14:paraId="6D15F679">
      <w:pPr>
        <w:numPr>
          <w:ilvl w:val="0"/>
          <w:numId w:val="6"/>
        </w:numPr>
        <w:spacing w:before="0"/>
      </w:pPr>
      <w:r>
        <w:rPr>
          <w:b/>
        </w:rPr>
        <w:t>寻找代码参考与模块设计</w:t>
      </w:r>
      <w:r>
        <w:t>：我找到了一个讲加密货币市场高频交易的博弈论量化系统视频，patient 代码就是参考这个设计的。我把视频导成了文档，决定把它作为量化系统的一个程序化博弈论指标（即信息计算模块），去服务于大模型的推演。</w:t>
      </w:r>
    </w:p>
    <w:p w14:paraId="54C1F16C">
      <w:pPr>
        <w:numPr>
          <w:ilvl w:val="0"/>
          <w:numId w:val="6"/>
        </w:numPr>
        <w:spacing w:after="0"/>
      </w:pPr>
      <w:r>
        <w:rPr>
          <w:b/>
        </w:rPr>
        <w:t>接触多方推演与经典模型</w:t>
      </w:r>
      <w:r>
        <w:t>：我又看到了一个讲博弈论在量化系统中如何做多方推演的视频，从而接触到了二阶思维，以及一些经典的博弈论模型，比如纳什均衡、囚徒困境模型、止损狩猎模型等，然后我觉得这个很适合作为大模型推演的流程，也就是这个系统级提示词的撰写，在严格的提示词约束下，大模型只会按照提示词预设的模式去推演和输出受严格约束的结果。</w:t>
      </w:r>
    </w:p>
    <w:p w14:paraId="3DBF3CA4">
      <w:pPr>
        <w:pStyle w:val="4"/>
      </w:pPr>
      <w:r>
        <w:t>第 4 步：架构完善与决策拷问</w:t>
      </w:r>
    </w:p>
    <w:p w14:paraId="3C8CBA16">
      <w:r>
        <w:t>到第 4 步，整个系统的架构构思基本上设计得差不多了。接下来的工作主要是：</w:t>
      </w:r>
    </w:p>
    <w:p w14:paraId="75055CDC">
      <w:pPr>
        <w:numPr>
          <w:ilvl w:val="0"/>
          <w:numId w:val="7"/>
        </w:numPr>
        <w:spacing w:before="0"/>
      </w:pPr>
      <w:r>
        <w:t>补充技术路径、数据源、API 接口等内容。</w:t>
      </w:r>
    </w:p>
    <w:p w14:paraId="75D04877">
      <w:pPr>
        <w:numPr>
          <w:ilvl w:val="0"/>
          <w:numId w:val="7"/>
        </w:numPr>
        <w:spacing w:after="0"/>
      </w:pPr>
      <w:r>
        <w:t>验证并思考特殊可行性。</w:t>
      </w:r>
    </w:p>
    <w:p w14:paraId="44CAD4E2">
      <w:r>
        <w:t>随后，我将整个技术架构文档以及各种资料全部发给了“菲克劳德菲博 5”。接着，我使用了一个工程 skill 套件插件，让 AI 对用户进行严格、深入的拷问，重点考察以下内容：</w:t>
      </w:r>
    </w:p>
    <w:p w14:paraId="653B82CB">
      <w:pPr>
        <w:numPr>
          <w:ilvl w:val="0"/>
          <w:numId w:val="8"/>
        </w:numPr>
        <w:spacing w:before="0"/>
      </w:pPr>
      <w:r>
        <w:t>项目细节与架构决策的技能。</w:t>
      </w:r>
    </w:p>
    <w:p w14:paraId="123B67A1">
      <w:pPr>
        <w:numPr>
          <w:ilvl w:val="0"/>
          <w:numId w:val="8"/>
        </w:numPr>
      </w:pPr>
      <w:r>
        <w:t>整个项目从头到尾所有需要决策的对接位置。</w:t>
      </w:r>
    </w:p>
    <w:p w14:paraId="4FB405CA">
      <w:pPr>
        <w:numPr>
          <w:ilvl w:val="0"/>
          <w:numId w:val="8"/>
        </w:numPr>
        <w:spacing w:after="0"/>
      </w:pPr>
      <w:r>
        <w:t>相关的方案、技术路径以及项目模块上的细节。</w:t>
      </w:r>
    </w:p>
    <w:p w14:paraId="6A7EF0DA">
      <w:r>
        <w:t>从头到尾深入浅出地拷问了一遍，差不多问了 30 多个问题，一共生成了 18 个项目架构决策文档，并且生成了整个量化系统的 Road map 和一份新 AI 生成的架构文件（给工程师看的那种）。</w:t>
      </w:r>
    </w:p>
    <w:p w14:paraId="7B7F2A0E">
      <w:pPr>
        <w:pStyle w:val="4"/>
      </w:pPr>
      <w:r>
        <w:t>第 5 步：工单拆解与模块开发</w:t>
      </w:r>
    </w:p>
    <w:p w14:paraId="534F6E8C">
      <w:r>
        <w:t>我直接让 Claude 生成了一份 Hand-off 文档，然后把这些东西交到了 GPT-5.6 这边。我让它用拆工单的方法，把整个架构以及 Claude 交接文档中说明的开发任务，拆解成了整整 40 个工单，一步一个工单地去执行。一开始为了加快进度，还让 GPT 规划了一下能够并行开发的工单，花了 3 天的时间，把这些工单的模块全部一个一个开发出来了。</w:t>
      </w:r>
    </w:p>
    <w:p w14:paraId="3A699FED">
      <w:r>
        <w:t>但是后来我发现，这些模块开发出来还没法直接用，必须要通过一个生产编码器，把所有的模块都串联到一个生产链上面，这样子才能正常运作。</w:t>
      </w:r>
    </w:p>
    <w:p w14:paraId="33548D52">
      <w:pPr>
        <w:pStyle w:val="5"/>
      </w:pPr>
      <w:r>
        <w:t>生产链整合与界面方案</w:t>
      </w:r>
    </w:p>
    <w:p w14:paraId="7D89F319">
      <w:r>
        <w:t>串联到生产链之后，我发现还是没有一个可视化的操作界面，连工作台都没有。于是我又想了三种方案：</w:t>
      </w:r>
    </w:p>
    <w:p w14:paraId="5EE641CF">
      <w:pPr>
        <w:numPr>
          <w:ilvl w:val="0"/>
          <w:numId w:val="9"/>
        </w:numPr>
        <w:spacing w:before="0"/>
      </w:pPr>
      <w:r>
        <w:t>浏览器方案；</w:t>
      </w:r>
    </w:p>
    <w:p w14:paraId="5BB24A34">
      <w:pPr>
        <w:numPr>
          <w:ilvl w:val="0"/>
          <w:numId w:val="9"/>
        </w:numPr>
      </w:pPr>
      <w:r>
        <w:t>外部陪审方案（即后端陪审加本地内嵌浏览器应用程序前端的方案）；</w:t>
      </w:r>
    </w:p>
    <w:p w14:paraId="1489BE20">
      <w:pPr>
        <w:numPr>
          <w:ilvl w:val="0"/>
          <w:numId w:val="9"/>
        </w:numPr>
        <w:spacing w:after="0"/>
      </w:pPr>
      <w:r>
        <w:t>将其作为子模块，插到我现有的交易决策 Agent 里面。</w:t>
      </w:r>
    </w:p>
    <w:p w14:paraId="762522F0">
      <w:r>
        <w:t>思来想去，最后发现作为子模块可能是成本最低、实现效果也最好的方案。因为我本来就希望这两个模块之间能够有数据上的流动。</w:t>
      </w:r>
    </w:p>
    <w:p w14:paraId="3C01624F">
      <w:r>
        <w:t>把这些模块和生产链嵌入到交易决策 Agent 里面，又花了两天的时间修复各种 bug，把当初设计的、已经生产的各种模块整合在了一起。</w:t>
      </w:r>
    </w:p>
    <w:p w14:paraId="2BB992AA">
      <w:pPr>
        <w:pStyle w:val="5"/>
      </w:pPr>
      <w:r>
        <w:t>最后的调试与优化</w:t>
      </w:r>
    </w:p>
    <w:p w14:paraId="04747FE6">
      <w:r>
        <w:t>配置好的模块全部补齐到生产链里面后，又花了两天的时间去调试：</w:t>
      </w:r>
    </w:p>
    <w:p w14:paraId="00BB3293">
      <w:pPr>
        <w:numPr>
          <w:ilvl w:val="0"/>
          <w:numId w:val="10"/>
        </w:numPr>
        <w:spacing w:before="0"/>
      </w:pPr>
      <w:r>
        <w:t>调整信号生成模块的指标参数；</w:t>
      </w:r>
    </w:p>
    <w:p w14:paraId="31EABAA1">
      <w:pPr>
        <w:numPr>
          <w:ilvl w:val="0"/>
          <w:numId w:val="10"/>
        </w:numPr>
      </w:pPr>
      <w:r>
        <w:t>调整整个前端界面的布局；</w:t>
      </w:r>
    </w:p>
    <w:p w14:paraId="5173ABF0">
      <w:pPr>
        <w:numPr>
          <w:ilvl w:val="0"/>
          <w:numId w:val="10"/>
        </w:numPr>
        <w:spacing w:after="0"/>
      </w:pPr>
      <w:r>
        <w:t>优化用户使用体验，增加了一些小功能。</w:t>
      </w:r>
    </w:p>
    <w:p w14:paraId="32E2851E">
      <w:r>
        <w:t>例如：支持用户在材料分析界面导入自己的交易笔记，让 AI 在判断中去学习用户的交易风格、注意事项以及用户自己积累的宝贵经验。这些优化让 AI 能够帮用户降低决策上的重复性劳动，避免重复查询资料、重复决策、重复看盘、重复分析，以及重复走交易系统流程。以及另外一个让用户导入自己认为特别有价值的新闻，到系统里面分析的入口。</w:t>
      </w:r>
    </w:p>
    <w:p w14:paraId="0C715159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43EA7"/>
    <w:multiLevelType w:val="singleLevel"/>
    <w:tmpl w:val="83843EA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8C301BF6"/>
    <w:multiLevelType w:val="singleLevel"/>
    <w:tmpl w:val="8C301BF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8CAEA9FB"/>
    <w:multiLevelType w:val="singleLevel"/>
    <w:tmpl w:val="8CAEA9F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935AE481"/>
    <w:multiLevelType w:val="singleLevel"/>
    <w:tmpl w:val="935AE48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E47387DE"/>
    <w:multiLevelType w:val="singleLevel"/>
    <w:tmpl w:val="E47387D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FD0C4B98"/>
    <w:multiLevelType w:val="singleLevel"/>
    <w:tmpl w:val="FD0C4B9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3CE208AA"/>
    <w:multiLevelType w:val="singleLevel"/>
    <w:tmpl w:val="3CE208A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3D4AF7F5"/>
    <w:multiLevelType w:val="singleLevel"/>
    <w:tmpl w:val="3D4AF7F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40303CDB"/>
    <w:multiLevelType w:val="singleLevel"/>
    <w:tmpl w:val="40303CD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4766889D"/>
    <w:multiLevelType w:val="singleLevel"/>
    <w:tmpl w:val="4766889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9"/>
  </w:num>
  <w:num w:numId="5">
    <w:abstractNumId w:val="3"/>
  </w:num>
  <w:num w:numId="6">
    <w:abstractNumId w:val="8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53B50"/>
    <w:rsid w:val="1BD57147"/>
    <w:rsid w:val="1D8E10CC"/>
    <w:rsid w:val="2BAD2F6F"/>
    <w:rsid w:val="39E86AED"/>
    <w:rsid w:val="49531AFC"/>
    <w:rsid w:val="51A46A39"/>
    <w:rsid w:val="5B0111FC"/>
    <w:rsid w:val="5D7407E2"/>
    <w:rsid w:val="71FD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3369</Words>
  <Characters>3563</Characters>
  <Lines>0</Lines>
  <Paragraphs>0</Paragraphs>
  <TotalTime>58</TotalTime>
  <ScaleCrop>false</ScaleCrop>
  <LinksUpToDate>false</LinksUpToDate>
  <CharactersWithSpaces>3715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2026-08-10T06:13:00Z</dcterms:created>
  <dc:creator>bai</dc:creator>
  <cp:lastModifiedBy>Mr.蔡</cp:lastModifiedBy>
  <dcterms:modified xsi:type="dcterms:W3CDTF">2026-08-20T06:34:40Z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eyJoZGlkIjoiMWNiNmVhMmM0ZjJmMDc3MjNlNDI4MmE5ODk3NzZjZTAiLCJ1c2VySWQiOiI2OTk5NDUxMTkifQ==</vt:lpwstr>
  </property>
  <property fmtid="{D5CDD505-2E9C-101B-9397-08002B2CF9AE}" pid="4" name="ICV">
    <vt:lpwstr>FEA16D5A5CF5449B902D88F0D2970A8D_12</vt:lpwstr>
  </property>
</Properties>
</file>