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测图sop——生图sop</w:t>
      </w:r>
    </w:p>
    <w:p>
      <w:bookmarkStart w:id="mnsif9ed15tg0yljuyb" w:name="mnsif9ed15tg0yljuyb"/>
      <w:pPr>
        <w:pStyle w:val="dingding-heading1"/>
      </w:pPr>
      <w:r>
        <w:t xml:space="preserve">AI自动测图智能体</w:t>
      </w:r>
      <w:bookmarkEnd w:id="mnsif9ed15tg0yljuyb"/>
    </w:p>
    <w:p>
      <w:pPr/>
      <w:r>
        <w:rPr>
          <w:color w:val="2C2C2B"/>
          <w:shd w:val="clear" w:color="auto" w:fill="FFF5B8"/>
        </w:rPr>
      </w:r>
    </w:p>
    <w:p>
      <w:bookmarkStart w:id="mnsif9edco328ki887j" w:name="mnsif9edco328ki887j"/>
      <w:pPr>
        <w:pStyle w:val="dingding-heading2"/>
      </w:pPr>
      <w:r>
        <w:t xml:space="preserve">方案逻辑：工作流 + 提示词自动生成逻辑 + 测图分组测试</w:t>
      </w:r>
      <w:bookmarkEnd w:id="mnsif9edco328ki887j"/>
    </w:p>
    <w:p>
      <w:pPr/>
      <w:r>
        <w:t xml:space="preserve">（基于 </w:t>
      </w:r>
      <w:r>
        <w:rPr>
          <w:b w:val="1"/>
        </w:rPr>
        <w:t xml:space="preserve">6大维度42变量</w:t>
      </w:r>
      <w:r>
        <w:t xml:space="preserve"> 设计，有电商业务专家梳理，用来对接智能体产品端口生成智能体 PRD / prompt 框架）</w:t>
      </w:r>
    </w:p>
    <w:p>
      <w:pPr/>
      <w:r/>
      <w:r>
        <w:drawing>
          <wp:inline distT="0" distB="0" distL="0" distR="0">
            <wp:extent cx="6265355" cy="2050523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265355" cy="205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flowchart TD</w:t>
        <w:br w:type="textWrapping"/>
        <w:t xml:space="preserve"> %% 节点定义（完全匹配原图文本，</w:t>
      </w:r>
      <w:r>
        <w:br w:type="textWrapping"/>
      </w:r>
      <w:r>
        <w:t xml:space="preserve">实现节点内换行）</w:t>
        <w:br w:type="textWrapping"/>
        <w:t xml:space="preserve"> start[开始]</w:t>
        <w:br w:type="textWrapping"/>
        <w:t xml:space="preserve"> input[用户输入基础信息]</w:t>
        <w:br w:type="textWrapping"/>
        <w:t xml:space="preserve"> readVar[智能体读取6大维度变量库]</w:t>
        <w:br w:type="textWrapping"/>
        <w:t xml:space="preserve"> %% 第一个判断节点</w:t>
        <w:br w:type="textWrapping"/>
        <w:t xml:space="preserve"> ruleFilter{智能体规则过滤</w:t>
      </w:r>
      <w:r>
        <w:br w:type="textWrapping"/>
      </w:r>
      <w:r>
        <w:t xml:space="preserve">(匹配店铺视觉/年龄段/差异化优先级)}</w:t>
        <w:br w:type="textWrapping"/>
        <w:t xml:space="preserve"> failInput[提示输入不匹配</w:t>
      </w:r>
      <w:r>
        <w:br w:type="textWrapping"/>
      </w:r>
      <w:r>
        <w:t xml:space="preserve">返回重新输入]:::danger</w:t>
        <w:br w:type="textWrapping"/>
        <w:t xml:space="preserve"> lockVar[单因子变量锁定</w:t>
      </w:r>
      <w:r>
        <w:br w:type="textWrapping"/>
      </w:r>
      <w:r>
        <w:t xml:space="preserve">(每次只变1个变量)]</w:t>
        <w:br w:type="textWrapping"/>
        <w:t xml:space="preserve"> genRule[生成合规构图规则</w:t>
      </w:r>
      <w:r>
        <w:br w:type="textWrapping"/>
      </w:r>
      <w:r>
        <w:t xml:space="preserve">(强制构图/留白/画质要求)]</w:t>
        <w:br w:type="textWrapping"/>
        <w:t xml:space="preserve"> genPrompt[生成结构化提示词</w:t>
      </w:r>
      <w:r>
        <w:br w:type="textWrapping"/>
      </w:r>
      <w:r>
        <w:t xml:space="preserve">(主体+构图+背景+...)]</w:t>
        <w:br w:type="textWrapping"/>
        <w:t xml:space="preserve"> genNeg[生成负面提示词</w:t>
      </w:r>
      <w:r>
        <w:br w:type="textWrapping"/>
      </w:r>
      <w:r>
        <w:t xml:space="preserve">(防崩/防同质化)]</w:t>
        <w:br w:type="textWrapping"/>
        <w:t xml:space="preserve"> outputSize[输出指定尺寸]</w:t>
        <w:br w:type="textWrapping"/>
        <w:t xml:space="preserve"> %% 第二个判断节点</w:t>
        <w:br w:type="textWrapping"/>
        <w:t xml:space="preserve"> aiQC{智能体质检</w:t>
      </w:r>
      <w:r>
        <w:br w:type="textWrapping"/>
      </w:r>
      <w:r>
        <w:t xml:space="preserve">(遮挡/年龄段/视觉/违规词)}</w:t>
        <w:br w:type="textWrapping"/>
        <w:t xml:space="preserve"> failQC[自动修正提示词</w:t>
      </w:r>
      <w:r>
        <w:br w:type="textWrapping"/>
      </w:r>
      <w:r>
        <w:t xml:space="preserve">重绘流程]:::danger</w:t>
        <w:br w:type="textWrapping"/>
        <w:t xml:space="preserve"> enterGroup[进入测图分组]</w:t>
        <w:br w:type="textWrapping"/>
        <w:t xml:space="preserve"> groupTest[按单因子分组测试]</w:t>
        <w:br w:type="textWrapping"/>
        <w:t xml:space="preserve"> flowAssign[均等流量分配]</w:t>
        <w:br w:type="textWrapping"/>
        <w:t xml:space="preserve"> collectData[回收数据</w:t>
      </w:r>
      <w:r>
        <w:br w:type="textWrapping"/>
      </w:r>
      <w:r>
        <w:t xml:space="preserve">(CTR/CVR/加购)]</w:t>
        <w:br w:type="textWrapping"/>
        <w:t xml:space="preserve"> %% 第三个判断节点</w:t>
        <w:br w:type="textWrapping"/>
        <w:t xml:space="preserve"> judgeWin{判断优胜图</w:t>
      </w:r>
      <w:r>
        <w:br w:type="textWrapping"/>
      </w:r>
      <w:r>
        <w:t xml:space="preserve">(CTR≥1.5倍均值)}</w:t>
        <w:br w:type="textWrapping"/>
        <w:t xml:space="preserve"> outputFinal[输出最终主图方案]</w:t>
        <w:br w:type="textWrapping"/>
        <w:t xml:space="preserve"> nextVar[固定优胜变量</w:t>
      </w:r>
      <w:r>
        <w:br w:type="textWrapping"/>
      </w:r>
      <w:r>
        <w:t xml:space="preserve">测试下一变量]</w:t>
        <w:br w:type="textWrapping"/>
        <w:t xml:space="preserve"> endNode[结束]</w:t>
      </w:r>
    </w:p>
    <w:p>
      <w:pPr>
        <w:pStyle w:val="dingding_code"/>
        <w:shd w:val="clear" w:color="auto" w:fill="D0CECE"/>
      </w:pPr>
      <w:r>
        <w:t xml:space="preserve">%% 流程连线（1:1还原原图走向与分支逻辑）</w:t>
        <w:br w:type="textWrapping"/>
        <w:t xml:space="preserve">start --&gt; input</w:t>
        <w:br w:type="textWrapping"/>
        <w:t xml:space="preserve">input --&gt; readVar</w:t>
        <w:br w:type="textWrapping"/>
        <w:t xml:space="preserve">readVar --&gt; ruleFilter</w:t>
        <w:br w:type="textWrapping"/>
        <w:t xml:space="preserve">%% 规则过滤分支</w:t>
        <w:br w:type="textWrapping"/>
        <w:t xml:space="preserve">ruleFilter --&gt;|不通过| failInput</w:t>
        <w:br w:type="textWrapping"/>
        <w:t xml:space="preserve">failInput --&gt; input</w:t>
        <w:br w:type="textWrapping"/>
        <w:t xml:space="preserve">ruleFilter --&gt;|通过| lockVar</w:t>
        <w:br w:type="textWrapping"/>
        <w:t xml:space="preserve">%% 正向主流程</w:t>
        <w:br w:type="textWrapping"/>
        <w:t xml:space="preserve">lockVar --&gt; genRule</w:t>
        <w:br w:type="textWrapping"/>
        <w:t xml:space="preserve">genRule --&gt; genPrompt</w:t>
        <w:br w:type="textWrapping"/>
        <w:t xml:space="preserve">genPrompt --&gt; genNeg</w:t>
        <w:br w:type="textWrapping"/>
        <w:t xml:space="preserve">genNeg --&gt; outputSize</w:t>
        <w:br w:type="textWrapping"/>
        <w:t xml:space="preserve">outputSize --&gt; aiQC</w:t>
        <w:br w:type="textWrapping"/>
        <w:t xml:space="preserve">%% 质检分支</w:t>
        <w:br w:type="textWrapping"/>
        <w:t xml:space="preserve">aiQC --&gt;|不通过| failQC</w:t>
        <w:br w:type="textWrapping"/>
        <w:t xml:space="preserve">failQC --&gt; genPrompt</w:t>
        <w:br w:type="textWrapping"/>
        <w:t xml:space="preserve">aiQC --&gt;|通过| enterGroup</w:t>
        <w:br w:type="textWrapping"/>
        <w:t xml:space="preserve">%% 测图流程</w:t>
        <w:br w:type="textWrapping"/>
        <w:t xml:space="preserve">enterGroup --&gt; groupTest</w:t>
        <w:br w:type="textWrapping"/>
        <w:t xml:space="preserve">groupTest --&gt; flowAssign</w:t>
        <w:br w:type="textWrapping"/>
        <w:t xml:space="preserve">flowAssign --&gt; collectData</w:t>
        <w:br w:type="textWrapping"/>
        <w:t xml:space="preserve">collectData --&gt; judgeWin</w:t>
        <w:br w:type="textWrapping"/>
        <w:t xml:space="preserve">%% 优胜图判断分支</w:t>
        <w:br w:type="textWrapping"/>
        <w:t xml:space="preserve">judgeWin --&gt;|是| outputFinal</w:t>
        <w:br w:type="textWrapping"/>
        <w:t xml:space="preserve">outputFinal --&gt; endNode</w:t>
        <w:br w:type="textWrapping"/>
        <w:t xml:space="preserve">judgeWin --&gt;|否| nextVar</w:t>
        <w:br w:type="textWrapping"/>
        <w:t xml:space="preserve">nextVar --&gt; groupTest</w:t>
        <w:br w:type="textWrapping"/>
        <w:t xml:space="preserve"/>
        <w:br w:type="textWrapping"/>
        <w:t xml:space="preserve">%% 样式定义（还原原图红色标注框，无渲染兼容问题）</w:t>
        <w:br w:type="textWrapping"/>
        <w:t xml:space="preserve">classDef danger fill:#fff2f2,stroke:#ff3333,stroke-width:2px</w:t>
        <w:br w:type="textWrapping"/>
      </w:r>
    </w:p>
    <w:p>
      <w:pPr>
        <w:pBdr>
          <w:top w:val="single" w:sz="6" w:space="0" w:color="000000"/>
        </w:pBdr>
      </w:pPr>
    </w:p>
    <w:p>
      <w:bookmarkStart w:id="mnsif9edvwwo87q56k" w:name="mnsif9edvwwo87q56k"/>
      <w:pPr>
        <w:pStyle w:val="dingding-heading1"/>
      </w:pPr>
      <w:r>
        <w:t xml:space="preserve">一、智能体生图·标准工作流</w:t>
      </w:r>
      <w:bookmarkEnd w:id="mnsif9edvwwo87q56k"/>
    </w:p>
    <w:p>
      <w:bookmarkStart w:id="mnsif9edgk35jdba9ge" w:name="mnsif9edgk35jdba9ge"/>
      <w:pPr>
        <w:pStyle w:val="dingding-heading2"/>
      </w:pPr>
      <w:r>
        <w:t xml:space="preserve">阶段1：需求输入层（用户→智能体）</w:t>
      </w:r>
      <w:bookmarkEnd w:id="mnsif9edgk35jdba9ge"/>
    </w:p>
    <w:p>
      <w:pPr>
        <w:numPr>
          <w:ilvl w:val="0"/>
          <w:numId w:val="1"/>
        </w:numPr>
      </w:pPr>
      <w:r>
        <w:t xml:space="preserve">用户选择/输入基础信息</w:t>
      </w:r>
    </w:p>
    <w:p>
      <w:pPr>
        <w:numPr>
          <w:ilvl w:val="1"/>
          <w:numId w:val="1"/>
        </w:numPr>
      </w:pPr>
      <w:r>
        <w:t xml:space="preserve">产品：儿童学习桌垫（叶子类目）</w:t>
      </w:r>
    </w:p>
    <w:p>
      <w:pPr>
        <w:numPr>
          <w:ilvl w:val="1"/>
          <w:numId w:val="1"/>
        </w:numPr>
      </w:pPr>
      <w:r>
        <w:t xml:space="preserve">店铺风格：森系 / 简约 / 可爱 / 高端</w:t>
      </w:r>
    </w:p>
    <w:p>
      <w:pPr>
        <w:numPr>
          <w:ilvl w:val="1"/>
          <w:numId w:val="1"/>
        </w:numPr>
      </w:pPr>
      <w:r>
        <w:t xml:space="preserve">目标人群：3-5岁 / 6-9岁 / 10-12岁</w:t>
      </w:r>
    </w:p>
    <w:p>
      <w:pPr>
        <w:numPr>
          <w:ilvl w:val="1"/>
          <w:numId w:val="1"/>
        </w:numPr>
      </w:pPr>
      <w:r>
        <w:t xml:space="preserve">性别倾向：男童 / 女童 / 中性</w:t>
      </w:r>
    </w:p>
    <w:p>
      <w:pPr>
        <w:numPr>
          <w:ilvl w:val="1"/>
          <w:numId w:val="1"/>
        </w:numPr>
      </w:pPr>
      <w:r>
        <w:t xml:space="preserve">核心卖点：护眼 / 食品级 / 防水防油 / 防卷边 / 定制</w:t>
      </w:r>
    </w:p>
    <w:p>
      <w:pPr>
        <w:numPr>
          <w:ilvl w:val="1"/>
          <w:numId w:val="1"/>
        </w:numPr>
      </w:pPr>
      <w:r>
        <w:t xml:space="preserve">测试目标：测点击率 / 测转化率 / 测场景偏好</w:t>
      </w:r>
    </w:p>
    <w:p>
      <w:pPr>
        <w:numPr>
          <w:ilvl w:val="0"/>
          <w:numId w:val="1"/>
        </w:numPr>
      </w:pPr>
      <w:r>
        <w:t xml:space="preserve">智能体自动读取</w:t>
      </w:r>
      <w:r>
        <w:rPr>
          <w:b w:val="1"/>
        </w:rPr>
        <w:t xml:space="preserve">6大维度变量库</w:t>
      </w:r>
    </w:p>
    <w:p>
      <w:pPr>
        <w:numPr>
          <w:ilvl w:val="1"/>
          <w:numId w:val="1"/>
        </w:numPr>
      </w:pPr>
      <w:r>
        <w:t xml:space="preserve">维度1：视觉核心层</w:t>
      </w:r>
    </w:p>
    <w:p>
      <w:pPr>
        <w:numPr>
          <w:ilvl w:val="1"/>
          <w:numId w:val="1"/>
        </w:numPr>
      </w:pPr>
      <w:r>
        <w:t xml:space="preserve">维度2：人物与儿童互动层</w:t>
      </w:r>
    </w:p>
    <w:p>
      <w:pPr>
        <w:numPr>
          <w:ilvl w:val="1"/>
          <w:numId w:val="1"/>
        </w:numPr>
      </w:pPr>
      <w:r>
        <w:t xml:space="preserve">维度3：功能卖点展示层</w:t>
      </w:r>
    </w:p>
    <w:p>
      <w:pPr>
        <w:numPr>
          <w:ilvl w:val="1"/>
          <w:numId w:val="1"/>
        </w:numPr>
      </w:pPr>
      <w:r>
        <w:t xml:space="preserve">维度4：图案与风格层</w:t>
      </w:r>
    </w:p>
    <w:p>
      <w:pPr>
        <w:numPr>
          <w:ilvl w:val="1"/>
          <w:numId w:val="1"/>
        </w:numPr>
      </w:pPr>
      <w:r>
        <w:t xml:space="preserve">维度5：营销信息层</w:t>
      </w:r>
    </w:p>
    <w:p>
      <w:pPr>
        <w:numPr>
          <w:ilvl w:val="1"/>
          <w:numId w:val="1"/>
        </w:numPr>
      </w:pPr>
      <w:r>
        <w:t xml:space="preserve">维度6：竞争差异化层</w:t>
      </w:r>
    </w:p>
    <w:p>
      <w:pPr>
        <w:numPr>
          <w:ilvl w:val="0"/>
          <w:numId w:val="1"/>
        </w:numPr>
      </w:pPr>
      <w:r>
        <w:t xml:space="preserve">智能体执行</w:t>
      </w:r>
      <w:r>
        <w:rPr>
          <w:b w:val="1"/>
        </w:rPr>
        <w:t xml:space="preserve">规则过滤</w:t>
      </w:r>
    </w:p>
    <w:p>
      <w:pPr>
        <w:numPr>
          <w:ilvl w:val="1"/>
          <w:numId w:val="1"/>
        </w:numPr>
      </w:pPr>
      <w:r>
        <w:t xml:space="preserve">匹配店铺视觉体系</w:t>
      </w:r>
    </w:p>
    <w:p>
      <w:pPr>
        <w:numPr>
          <w:ilvl w:val="1"/>
          <w:numId w:val="1"/>
        </w:numPr>
      </w:pPr>
      <w:r>
        <w:t xml:space="preserve">按年龄段决策逻辑（6岁以下宝妈主导 / 7岁以上儿童主导）</w:t>
      </w:r>
    </w:p>
    <w:p>
      <w:pPr>
        <w:numPr>
          <w:ilvl w:val="1"/>
          <w:numId w:val="1"/>
        </w:numPr>
      </w:pPr>
      <w:r>
        <w:t xml:space="preserve">优先差异化 &gt; 材质升级 &gt; 效果对比</w:t>
      </w:r>
    </w:p>
    <w:p>
      <w:pPr>
        <w:numPr>
          <w:ilvl w:val="1"/>
          <w:numId w:val="1"/>
        </w:numPr>
      </w:pPr>
      <w:r>
        <w:t xml:space="preserve">优先唯一性卖点 &gt; 促销 &gt; 低价</w:t>
      </w:r>
    </w:p>
    <w:p>
      <w:bookmarkStart w:id="mnsif9eelw3q22mfbuc" w:name="mnsif9eelw3q22mfbuc"/>
      <w:pPr>
        <w:pStyle w:val="dingding-heading2"/>
      </w:pPr>
      <w:r>
        <w:t xml:space="preserve">阶段2：变量组合层（智能体内部运算）</w:t>
      </w:r>
      <w:bookmarkEnd w:id="mnsif9eelw3q22mfbuc"/>
    </w:p>
    <w:p>
      <w:pPr>
        <w:numPr>
          <w:ilvl w:val="0"/>
          <w:numId w:val="1"/>
        </w:numPr>
      </w:pPr>
      <w:r>
        <w:t xml:space="preserve">智能体</w:t>
      </w:r>
      <w:r>
        <w:rPr>
          <w:b w:val="1"/>
        </w:rPr>
        <w:t xml:space="preserve">单因子变量锁定</w:t>
      </w:r>
    </w:p>
    <w:p>
      <w:pPr>
        <w:numPr>
          <w:ilvl w:val="1"/>
          <w:numId w:val="1"/>
        </w:numPr>
      </w:pPr>
      <w:r>
        <w:t xml:space="preserve">每次只允许 1 个变量变化，其余固定/无</w:t>
      </w:r>
    </w:p>
    <w:p>
      <w:pPr>
        <w:numPr>
          <w:ilvl w:val="1"/>
          <w:numId w:val="1"/>
        </w:numPr>
      </w:pPr>
      <w:r>
        <w:t xml:space="preserve">例：固定背景→只换视角；固定视角→只换图案</w:t>
      </w:r>
    </w:p>
    <w:p>
      <w:pPr>
        <w:numPr>
          <w:ilvl w:val="1"/>
          <w:numId w:val="1"/>
        </w:numPr>
      </w:pPr>
      <w:r>
        <w:t xml:space="preserve">保证测图可归因，避免多因子干扰</w:t>
      </w:r>
    </w:p>
    <w:p>
      <w:pPr>
        <w:numPr>
          <w:ilvl w:val="0"/>
          <w:numId w:val="1"/>
        </w:numPr>
      </w:pPr>
      <w:r>
        <w:t xml:space="preserve">智能体输出</w:t>
      </w:r>
      <w:r>
        <w:rPr>
          <w:b w:val="1"/>
        </w:rPr>
        <w:t xml:space="preserve">合规构图规则</w:t>
      </w:r>
    </w:p>
    <w:p>
      <w:pPr>
        <w:numPr>
          <w:ilvl w:val="1"/>
          <w:numId w:val="1"/>
        </w:numPr>
      </w:pPr>
      <w:r>
        <w:t xml:space="preserve">强制使用：三分构图 / 满版构图 </w:t>
      </w:r>
    </w:p>
    <w:p>
      <w:pPr>
        <w:numPr>
          <w:ilvl w:val="1"/>
          <w:numId w:val="1"/>
        </w:numPr>
      </w:pPr>
      <w:r>
        <w:t xml:space="preserve">强制留白区：文案区不遮挡产品主体</w:t>
      </w:r>
    </w:p>
    <w:p>
      <w:pPr>
        <w:numPr>
          <w:ilvl w:val="1"/>
          <w:numId w:val="1"/>
        </w:numPr>
      </w:pPr>
      <w:r>
        <w:t xml:space="preserve">强制画质：高清、柔光、护眼色调</w:t>
      </w:r>
    </w:p>
    <w:p>
      <w:bookmarkStart w:id="mnsif9ef5jt6zr97i5d" w:name="mnsif9ef5jt6zr97i5d"/>
      <w:pPr>
        <w:pStyle w:val="dingding-heading2"/>
      </w:pPr>
      <w:r>
        <w:t xml:space="preserve">阶段3：提示词自动生成层（智能体→AI绘图）</w:t>
      </w:r>
      <w:bookmarkEnd w:id="mnsif9ef5jt6zr97i5d"/>
    </w:p>
    <w:p>
      <w:pPr>
        <w:numPr>
          <w:ilvl w:val="0"/>
          <w:numId w:val="1"/>
        </w:numPr>
      </w:pPr>
      <w:r>
        <w:t xml:space="preserve">按固定结构生成结构化提示词</w:t>
      </w:r>
    </w:p>
    <w:p>
      <w:pPr>
        <w:numPr>
          <w:ilvl w:val="1"/>
          <w:numId w:val="1"/>
        </w:numPr>
      </w:pPr>
      <w:r>
        <w:t xml:space="preserve">主体 + 以下维度。（单维度测试无先后顺序，并列关系）</w:t>
      </w:r>
    </w:p>
    <w:p>
      <w:pPr>
        <w:numPr>
          <w:ilvl w:val="1"/>
          <w:numId w:val="1"/>
        </w:numPr>
      </w:pPr>
      <w:r>
        <w:t xml:space="preserve">维度1：视觉核心层（决定第一眼停留）</w:t>
      </w:r>
    </w:p>
    <w:p>
      <w:pPr>
        <w:numPr>
          <w:ilvl w:val="1"/>
          <w:numId w:val="1"/>
        </w:numPr>
      </w:pPr>
      <w:r>
        <w:t xml:space="preserve">维度2：人物与儿童互动层（服饰/家居类核心变量，儿童类目尤为重要）</w:t>
      </w:r>
    </w:p>
    <w:p>
      <w:pPr>
        <w:numPr>
          <w:ilvl w:val="1"/>
          <w:numId w:val="1"/>
        </w:numPr>
      </w:pPr>
      <w:r>
        <w:t xml:space="preserve">维度3：功能卖点展示层（核心转化变量，需穷尽功能表达）</w:t>
      </w:r>
    </w:p>
    <w:p>
      <w:pPr>
        <w:numPr>
          <w:ilvl w:val="1"/>
          <w:numId w:val="1"/>
        </w:numPr>
      </w:pPr>
      <w:r>
        <w:t xml:space="preserve">维度4：图案与风格层（吸引儿童+匹配家长审美，核心差异化变量）</w:t>
      </w:r>
    </w:p>
    <w:p>
      <w:pPr>
        <w:numPr>
          <w:ilvl w:val="1"/>
          <w:numId w:val="1"/>
        </w:numPr>
      </w:pPr>
      <w:r>
        <w:t xml:space="preserve">维度5：营销信息层（提升点击欲望，适配平台流量规则）</w:t>
      </w:r>
    </w:p>
    <w:p>
      <w:pPr>
        <w:numPr>
          <w:ilvl w:val="1"/>
          <w:numId w:val="1"/>
        </w:numPr>
      </w:pPr>
      <w:r>
        <w:t xml:space="preserve">维度6：竞争差异化层（避开同质化，提升竞争力）</w:t>
      </w:r>
    </w:p>
    <w:p>
      <w:pPr>
        <w:numPr>
          <w:ilvl w:val="0"/>
          <w:numId w:val="1"/>
        </w:numPr>
      </w:pPr>
      <w:r>
        <w:t xml:space="preserve">输出负面提示词（防崩、防同质化）</w:t>
      </w:r>
    </w:p>
    <w:p>
      <w:pPr>
        <w:numPr>
          <w:ilvl w:val="0"/>
          <w:numId w:val="1"/>
        </w:numPr>
      </w:pPr>
      <w:r>
        <w:t xml:space="preserve">输出尺寸：淘宝主图 1:1 800×800 / 场景图 4:3</w:t>
      </w:r>
    </w:p>
    <w:p>
      <w:bookmarkStart w:id="mnsif9efu0zvx43egck" w:name="mnsif9efu0zvx43egck"/>
      <w:pPr>
        <w:pStyle w:val="dingding-heading2"/>
      </w:pPr>
      <w:r>
        <w:t xml:space="preserve">阶段4：出图 &amp; 质检层</w:t>
      </w:r>
      <w:bookmarkEnd w:id="mnsif9efu0zvx43egck"/>
    </w:p>
    <w:p>
      <w:pPr>
        <w:numPr>
          <w:ilvl w:val="0"/>
          <w:numId w:val="1"/>
        </w:numPr>
      </w:pPr>
      <w:r>
        <w:t xml:space="preserve">智能体质检</w:t>
        <w:br w:type="textWrapping"/>
      </w:r>
    </w:p>
    <w:p>
      <w:pPr>
        <w:numPr>
          <w:ilvl w:val="1"/>
          <w:numId w:val="1"/>
        </w:numPr>
      </w:pPr>
      <w:r>
        <w:t xml:space="preserve">是否遮挡产品</w:t>
      </w:r>
    </w:p>
    <w:p>
      <w:pPr>
        <w:numPr>
          <w:ilvl w:val="1"/>
          <w:numId w:val="1"/>
        </w:numPr>
      </w:pPr>
      <w:r>
        <w:t xml:space="preserve">是否符合年龄段</w:t>
      </w:r>
    </w:p>
    <w:p>
      <w:pPr>
        <w:numPr>
          <w:ilvl w:val="1"/>
          <w:numId w:val="1"/>
        </w:numPr>
      </w:pPr>
      <w:r>
        <w:t xml:space="preserve">是否符合店铺视觉</w:t>
      </w:r>
    </w:p>
    <w:p>
      <w:pPr>
        <w:numPr>
          <w:ilvl w:val="1"/>
          <w:numId w:val="1"/>
        </w:numPr>
      </w:pPr>
      <w:r>
        <w:t xml:space="preserve">是否出现违规营销词</w:t>
      </w:r>
    </w:p>
    <w:p>
      <w:pPr>
        <w:numPr>
          <w:ilvl w:val="0"/>
          <w:numId w:val="1"/>
        </w:numPr>
      </w:pPr>
      <w:r>
        <w:t xml:space="preserve">通过→进入测图分组</w:t>
        <w:br w:type="textWrapping"/>
        <w:t xml:space="preserve">不通过→自动修正提示词重绘</w:t>
      </w:r>
    </w:p>
    <w:p>
      <w:bookmarkStart w:id="mnsif9egdf6evcespa" w:name="mnsif9egdf6evcespa"/>
      <w:pPr>
        <w:pStyle w:val="dingding-heading2"/>
      </w:pPr>
      <w:r>
        <w:t xml:space="preserve">阶段5：测图分组 &amp; 投放层</w:t>
      </w:r>
      <w:bookmarkEnd w:id="mnsif9egdf6evcespa"/>
    </w:p>
    <w:p>
      <w:pPr>
        <w:numPr>
          <w:ilvl w:val="0"/>
          <w:numId w:val="1"/>
        </w:numPr>
      </w:pPr>
      <w:r>
        <w:t xml:space="preserve">按单因子分组</w:t>
      </w:r>
    </w:p>
    <w:p>
      <w:pPr>
        <w:numPr>
          <w:ilvl w:val="0"/>
          <w:numId w:val="1"/>
        </w:numPr>
      </w:pPr>
      <w:r>
        <w:t xml:space="preserve">分配流量（均等曝光）</w:t>
      </w:r>
    </w:p>
    <w:p>
      <w:pPr>
        <w:numPr>
          <w:ilvl w:val="0"/>
          <w:numId w:val="1"/>
        </w:numPr>
      </w:pPr>
      <w:r>
        <w:t xml:space="preserve">回收数据：CTR、CVR、加购</w:t>
      </w:r>
    </w:p>
    <w:p>
      <w:pPr>
        <w:numPr>
          <w:ilvl w:val="0"/>
          <w:numId w:val="1"/>
        </w:numPr>
      </w:pPr>
      <w:r>
        <w:t xml:space="preserve">智能体判断优胜图</w:t>
      </w:r>
    </w:p>
    <w:p>
      <w:pPr>
        <w:numPr>
          <w:ilvl w:val="0"/>
          <w:numId w:val="1"/>
        </w:numPr>
      </w:pPr>
      <w:r>
        <w:t xml:space="preserve">输出最终主图方案 + 迭代变量</w:t>
      </w:r>
    </w:p>
    <w:p>
      <w:pPr>
        <w:pBdr>
          <w:top w:val="single" w:sz="6" w:space="0" w:color="000000"/>
        </w:pBdr>
      </w:pPr>
    </w:p>
    <w:p>
      <w:bookmarkStart w:id="mnsif9egoh7xmq6m04f" w:name="mnsif9egoh7xmq6m04f"/>
      <w:pPr>
        <w:pStyle w:val="dingding-heading1"/>
      </w:pPr>
      <w:r>
        <w:t xml:space="preserve">二、提示词工程：智能体自动生成提示词的结构</w:t>
      </w:r>
      <w:bookmarkEnd w:id="mnsif9egoh7xmq6m04f"/>
    </w:p>
    <w:p>
      <w:bookmarkStart w:id="mnsif9egirmia6550og" w:name="mnsif9egirmia6550og"/>
      <w:pPr>
        <w:pStyle w:val="dingding-heading2"/>
      </w:pPr>
      <w:r>
        <w:t xml:space="preserve">固定提示词框架：每个维度</w:t>
      </w:r>
      <w:bookmarkEnd w:id="mnsif9egirmia6550og"/>
    </w:p>
    <w:p>
      <w:pPr>
        <w:pStyle w:val="dingding_code"/>
        <w:shd w:val="clear" w:color="auto" w:fill="D0CECE"/>
      </w:pPr>
      <w:r>
        <w:t xml:space="preserve">【主图主体】</w:t>
        <w:br w:type="textWrapping"/>
        <w:t xml:space="preserve">儿童学习桌垫，叶子主题图案，{材质质感：硅胶/TPU/皮革纹}</w:t>
        <w:br w:type="textWrapping"/>
        <w:t xml:space="preserve"/>
        <w:br w:type="textWrapping"/>
        <w:t xml:space="preserve">【构图规则】</w:t>
        <w:br w:type="textWrapping"/>
        <w:t xml:space="preserve">三分构图，桌垫位于画面左1/3处，右侧留白用于卖点文案，产品占比65%，不遮挡纹理</w:t>
        <w:br w:type="textWrapping"/>
        <w:t xml:space="preserve"/>
        <w:br w:type="textWrapping"/>
        <w:t xml:space="preserve">【背景与场景】</w:t>
        <w:br w:type="textWrapping"/>
        <w:t xml:space="preserve">{背景：纯色奶白/儿童书桌实景/森系叶子场景}，搭配{文具/绿植/台灯}，整洁学习角</w:t>
        <w:br w:type="textWrapping"/>
        <w:t xml:space="preserve"/>
        <w:br w:type="textWrapping"/>
        <w:t xml:space="preserve">【光影色调】</w:t>
        <w:br w:type="textWrapping"/>
        <w:t xml:space="preserve">明亮柔光，自然光通透感，低饱和护眼色调，不反光，护眼质感</w:t>
        <w:br w:type="textWrapping"/>
        <w:t xml:space="preserve"/>
        <w:br w:type="textWrapping"/>
        <w:t xml:space="preserve">【图案风格】</w:t>
        <w:br w:type="textWrapping"/>
        <w:t xml:space="preserve">{图案：清新森系叶子/简约线条/IP风格}，{位置：满印/局部边角印花}</w:t>
        <w:br w:type="textWrapping"/>
        <w:t xml:space="preserve"/>
        <w:br w:type="textWrapping"/>
        <w:t xml:space="preserve">【人物（可选）】</w:t>
        <w:br w:type="textWrapping"/>
        <w:t xml:space="preserve">{儿童模特年龄/性别/状态/穿搭}，无成人出镜，专注书写状态，自然真实</w:t>
        <w:br w:type="textWrapping"/>
        <w:t xml:space="preserve"/>
        <w:br w:type="textWrapping"/>
        <w:t xml:space="preserve">【功能卖点可视化】</w:t>
        <w:br w:type="textWrapping"/>
        <w:t xml:space="preserve">清晰展示{功能：防水防油/防卷边/护眼纹理/食品级质感}，材质纹理细腻高清</w:t>
        <w:br w:type="textWrapping"/>
        <w:t xml:space="preserve"/>
        <w:br w:type="textWrapping"/>
        <w:t xml:space="preserve">【整体风格】</w:t>
        <w:br w:type="textWrapping"/>
        <w:t xml:space="preserve">{店铺风格：森系清新/简约高级/可爱童趣/酷飒潮流}，淘宝主图风格，高清细节，商业摄影</w:t>
        <w:br w:type="textWrapping"/>
        <w:t xml:space="preserve"/>
        <w:br w:type="textWrapping"/>
        <w:t xml:space="preserve">【营销信息（留白区）】</w:t>
        <w:br w:type="textWrapping"/>
        <w:t xml:space="preserve">{卖点文案：食品级无异味 / 护眼防反光 / 防水防油一擦净}，字体简洁不遮挡主体</w:t>
        <w:br w:type="textWrapping"/>
        <w:t xml:space="preserve"/>
        <w:br w:type="textWrapping"/>
        <w:t xml:space="preserve">【差异化】</w:t>
        <w:br w:type="textWrapping"/>
        <w:t xml:space="preserve">区别于同行纯色背景，使用叶子环绕场景强化类目辨识度，视觉跳脱同质化</w:t>
        <w:br w:type="textWrapping"/>
      </w:r>
    </w:p>
    <w:p>
      <w:bookmarkStart w:id="mnsif9egqh8m3fklj58" w:name="mnsif9egqh8m3fklj58"/>
      <w:pPr>
        <w:pStyle w:val="dingding-heading2"/>
      </w:pPr>
      <w:r>
        <w:t xml:space="preserve">负面提示词（固定）</w:t>
      </w:r>
      <w:bookmarkEnd w:id="mnsif9egqh8m3fklj58"/>
    </w:p>
    <w:p>
      <w:pPr>
        <w:pStyle w:val="dingding_code"/>
        <w:shd w:val="clear" w:color="auto" w:fill="D0CECE"/>
      </w:pPr>
      <w:r>
        <w:t xml:space="preserve">低清,模糊,变形,扭曲,杂乱,过度曝光,暗角,儿童面部失真,成人出镜,文字错位,产品遮挡,夸张色彩,刺眼反光,劣质质感,水印,多余杂物</w:t>
        <w:br w:type="textWrapping"/>
      </w:r>
    </w:p>
    <w:p>
      <w:pPr>
        <w:pBdr>
          <w:top w:val="single" w:sz="6" w:space="0" w:color="000000"/>
        </w:pBdr>
      </w:pPr>
    </w:p>
    <w:p>
      <w:bookmarkStart w:id="mnsif9eh2ogxztewpp" w:name="mnsif9eh2ogxztewpp"/>
      <w:pPr>
        <w:pStyle w:val="dingding-heading1"/>
      </w:pPr>
      <w:r>
        <w:t xml:space="preserve">三、智能体如何“自动组合”提示词？（核心机制）</w:t>
      </w:r>
      <w:bookmarkEnd w:id="mnsif9eh2ogxztewpp"/>
    </w:p>
    <w:p>
      <w:pPr/>
      <w:r>
        <w:t xml:space="preserve">智能体内部建立</w:t>
      </w:r>
      <w:r>
        <w:rPr>
          <w:b w:val="1"/>
        </w:rPr>
        <w:t xml:space="preserve">变量映射表</w:t>
      </w:r>
      <w:r>
        <w:t xml:space="preserve">，你前面整理的6大维度全部变成可选项：</w:t>
      </w:r>
    </w:p>
    <w:p>
      <w:bookmarkStart w:id="mnsif9ehczq1zb9yl1t" w:name="mnsif9ehczq1zb9yl1t"/>
      <w:pPr>
        <w:pStyle w:val="dingding-heading2"/>
      </w:pPr>
      <w:r>
        <w:t xml:space="preserve">智能体内部变量→提示词映射规则</w:t>
      </w:r>
      <w:bookmarkEnd w:id="mnsif9ehczq1zb9yl1t"/>
    </w:p>
    <w:p>
      <w:pPr>
        <w:numPr>
          <w:ilvl w:val="0"/>
          <w:numId w:val="2"/>
        </w:numPr>
      </w:pPr>
      <w:r>
        <w:rPr>
          <w:b w:val="1"/>
        </w:rPr>
        <w:t xml:space="preserve">视觉层</w:t>
      </w:r>
      <w:r>
        <w:t xml:space="preserve"> → 背景、光影、构图、画质</w:t>
      </w:r>
    </w:p>
    <w:p>
      <w:pPr>
        <w:numPr>
          <w:ilvl w:val="0"/>
          <w:numId w:val="2"/>
        </w:numPr>
      </w:pPr>
      <w:r>
        <w:rPr>
          <w:b w:val="1"/>
        </w:rPr>
        <w:t xml:space="preserve">人物层</w:t>
      </w:r>
      <w:r>
        <w:t xml:space="preserve"> → 模特年龄/性别/状态/穿搭/是否有人</w:t>
      </w:r>
    </w:p>
    <w:p>
      <w:pPr>
        <w:numPr>
          <w:ilvl w:val="0"/>
          <w:numId w:val="2"/>
        </w:numPr>
      </w:pPr>
      <w:r>
        <w:rPr>
          <w:b w:val="1"/>
        </w:rPr>
        <w:t xml:space="preserve">功能层</w:t>
      </w:r>
      <w:r>
        <w:t xml:space="preserve"> → 材质表达、功能特写、对比效果</w:t>
      </w:r>
    </w:p>
    <w:p>
      <w:pPr>
        <w:numPr>
          <w:ilvl w:val="0"/>
          <w:numId w:val="2"/>
        </w:numPr>
      </w:pPr>
      <w:r>
        <w:rPr>
          <w:b w:val="1"/>
        </w:rPr>
        <w:t xml:space="preserve">图案层</w:t>
      </w:r>
      <w:r>
        <w:t xml:space="preserve"> → 叶子/IP/简约/位置（满印/局部）</w:t>
      </w:r>
    </w:p>
    <w:p>
      <w:pPr>
        <w:numPr>
          <w:ilvl w:val="0"/>
          <w:numId w:val="2"/>
        </w:numPr>
      </w:pPr>
      <w:r>
        <w:rPr>
          <w:b w:val="1"/>
        </w:rPr>
        <w:t xml:space="preserve">营销层</w:t>
      </w:r>
      <w:r>
        <w:t xml:space="preserve"> → 卖点文案、标签、是否标价</w:t>
      </w:r>
    </w:p>
    <w:p>
      <w:pPr>
        <w:numPr>
          <w:ilvl w:val="0"/>
          <w:numId w:val="2"/>
        </w:numPr>
      </w:pPr>
      <w:r>
        <w:rPr>
          <w:b w:val="1"/>
        </w:rPr>
        <w:t xml:space="preserve">差异化层</w:t>
      </w:r>
      <w:r>
        <w:t xml:space="preserve"> → 视觉反套路、类目强化、场景专属</w:t>
      </w:r>
    </w:p>
    <w:p>
      <w:pPr/>
      <w:r>
        <w:rPr>
          <w:b w:val="1"/>
        </w:rPr>
        <w:t xml:space="preserve">生成逻辑：</w:t>
      </w:r>
    </w:p>
    <w:p>
      <w:pPr>
        <w:numPr>
          <w:ilvl w:val="0"/>
          <w:numId w:val="3"/>
        </w:numPr>
      </w:pPr>
      <w:r>
        <w:t xml:space="preserve">固定不变项 = 保证基线统一</w:t>
      </w:r>
    </w:p>
    <w:p>
      <w:pPr>
        <w:numPr>
          <w:ilvl w:val="0"/>
          <w:numId w:val="3"/>
        </w:numPr>
      </w:pPr>
      <w:r>
        <w:t xml:space="preserve">变化项 = 仅1个维度变动</w:t>
      </w:r>
    </w:p>
    <w:p>
      <w:pPr>
        <w:numPr>
          <w:ilvl w:val="0"/>
          <w:numId w:val="3"/>
        </w:numPr>
      </w:pPr>
      <w:r>
        <w:t xml:space="preserve">智能体自动拼接成完整提示词</w:t>
      </w:r>
    </w:p>
    <w:p>
      <w:pPr>
        <w:pBdr>
          <w:top w:val="single" w:sz="6" w:space="0" w:color="000000"/>
        </w:pBdr>
      </w:pPr>
    </w:p>
    <w:p>
      <w:bookmarkStart w:id="mnsif9eifznrknlis6v" w:name="mnsif9eifznrknlis6v"/>
      <w:pPr>
        <w:pStyle w:val="dingding-heading1"/>
      </w:pPr>
      <w:r>
        <w:t xml:space="preserve">四、生图后·分组测试逻辑（单因子测图标准体系）</w:t>
      </w:r>
      <w:bookmarkEnd w:id="mnsif9eifznrknlis6v"/>
    </w:p>
    <w:p>
      <w:bookmarkStart w:id="mnsif9eicgm168wzxss" w:name="mnsif9eicgm168wzxss"/>
      <w:pPr>
        <w:pStyle w:val="dingding-heading2"/>
      </w:pPr>
      <w:r>
        <w:t xml:space="preserve">分组规则：每次只测一个变量</w:t>
      </w:r>
      <w:bookmarkEnd w:id="mnsif9eicgm168wzxss"/>
    </w:p>
    <w:p>
      <w:bookmarkStart w:id="mnsif9ei5o21q26h6h3" w:name="mnsif9ei5o21q26h6h3"/>
      <w:pPr>
        <w:pStyle w:val="dingding-heading3"/>
      </w:pPr>
      <w:r>
        <w:t xml:space="preserve">组1：视觉核心层测试</w:t>
      </w:r>
      <w:bookmarkEnd w:id="mnsif9ei5o21q26h6h3"/>
    </w:p>
    <w:p>
      <w:pPr>
        <w:numPr>
          <w:ilvl w:val="0"/>
          <w:numId w:val="4"/>
        </w:numPr>
      </w:pPr>
      <w:r>
        <w:t xml:space="preserve">变量：背景（纯色 / 实景 / 森系）</w:t>
      </w:r>
    </w:p>
    <w:p>
      <w:pPr>
        <w:numPr>
          <w:ilvl w:val="0"/>
          <w:numId w:val="4"/>
        </w:numPr>
      </w:pPr>
      <w:r>
        <w:t xml:space="preserve">其余全部固定：构图、光影、图案、无人物、功能、文案</w:t>
      </w:r>
    </w:p>
    <w:p>
      <w:bookmarkStart w:id="mnsif9ektmx6hu7xo5" w:name="mnsif9ektmx6hu7xo5"/>
      <w:pPr>
        <w:pStyle w:val="dingding-heading3"/>
      </w:pPr>
      <w:r>
        <w:t xml:space="preserve">组2：人物互动层测试</w:t>
      </w:r>
      <w:bookmarkEnd w:id="mnsif9ektmx6hu7xo5"/>
    </w:p>
    <w:p>
      <w:pPr>
        <w:numPr>
          <w:ilvl w:val="0"/>
          <w:numId w:val="5"/>
        </w:numPr>
      </w:pPr>
      <w:r>
        <w:t xml:space="preserve">变量：有人 / 无人</w:t>
      </w:r>
    </w:p>
    <w:p>
      <w:pPr>
        <w:numPr>
          <w:ilvl w:val="0"/>
          <w:numId w:val="5"/>
        </w:numPr>
      </w:pPr>
      <w:r>
        <w:t xml:space="preserve">子分组：低龄模特 / 学龄模特 / 男童 / 女童</w:t>
      </w:r>
    </w:p>
    <w:p>
      <w:bookmarkStart w:id="mnsif9el8iovlry4c8c" w:name="mnsif9el8iovlry4c8c"/>
      <w:pPr>
        <w:pStyle w:val="dingding-heading3"/>
      </w:pPr>
      <w:r>
        <w:t xml:space="preserve">组3：功能卖点层测试</w:t>
      </w:r>
      <w:bookmarkEnd w:id="mnsif9el8iovlry4c8c"/>
    </w:p>
    <w:p>
      <w:pPr>
        <w:numPr>
          <w:ilvl w:val="0"/>
          <w:numId w:val="6"/>
        </w:numPr>
      </w:pPr>
      <w:r>
        <w:t xml:space="preserve">变量：护眼特写 / 防水特写 / 防卷边特写 / 材质对比</w:t>
      </w:r>
    </w:p>
    <w:p>
      <w:bookmarkStart w:id="mnsif9els5t3msh7iz" w:name="mnsif9els5t3msh7iz"/>
      <w:pPr>
        <w:pStyle w:val="dingding-heading3"/>
      </w:pPr>
      <w:r>
        <w:t xml:space="preserve">组4：图案风格层测试</w:t>
      </w:r>
      <w:bookmarkEnd w:id="mnsif9els5t3msh7iz"/>
    </w:p>
    <w:p>
      <w:pPr>
        <w:numPr>
          <w:ilvl w:val="0"/>
          <w:numId w:val="7"/>
        </w:numPr>
      </w:pPr>
      <w:r>
        <w:t xml:space="preserve">变量：叶子满印 / 叶子局部 / IP图案 / 简约线条</w:t>
      </w:r>
    </w:p>
    <w:p>
      <w:bookmarkStart w:id="mnsif9elxwywedtcju" w:name="mnsif9elxwywedtcju"/>
      <w:pPr>
        <w:pStyle w:val="dingding-heading3"/>
      </w:pPr>
      <w:r>
        <w:t xml:space="preserve">组5：营销信息层测试</w:t>
      </w:r>
      <w:bookmarkEnd w:id="mnsif9elxwywedtcju"/>
    </w:p>
    <w:p>
      <w:pPr>
        <w:numPr>
          <w:ilvl w:val="0"/>
          <w:numId w:val="8"/>
        </w:numPr>
      </w:pPr>
      <w:r>
        <w:t xml:space="preserve">变量：单卖点 / 双卖点 / 促销标 / 无文案纯视觉</w:t>
      </w:r>
    </w:p>
    <w:p>
      <w:bookmarkStart w:id="mnsif9el2r1ho0ihgox" w:name="mnsif9el2r1ho0ihgox"/>
      <w:pPr>
        <w:pStyle w:val="dingding-heading3"/>
      </w:pPr>
      <w:r>
        <w:t xml:space="preserve">组6：竞争差异化层测试</w:t>
      </w:r>
      <w:bookmarkEnd w:id="mnsif9el2r1ho0ihgox"/>
    </w:p>
    <w:p>
      <w:pPr>
        <w:numPr>
          <w:ilvl w:val="0"/>
          <w:numId w:val="9"/>
        </w:numPr>
      </w:pPr>
      <w:r>
        <w:t xml:space="preserve">变量：同行通用风格 vs 类目强化风格（叶子场景）</w:t>
      </w:r>
    </w:p>
    <w:p>
      <w:pPr>
        <w:pBdr>
          <w:top w:val="single" w:sz="6" w:space="0" w:color="000000"/>
        </w:pBdr>
      </w:pPr>
    </w:p>
    <w:p>
      <w:bookmarkStart w:id="mnsif9em4qevlt7f71m" w:name="mnsif9em4qevlt7f71m"/>
      <w:pPr>
        <w:pStyle w:val="dingding-heading1"/>
      </w:pPr>
      <w:r>
        <w:t xml:space="preserve">五、流量分配与优胜判定（智能体自动执行）</w:t>
      </w:r>
      <w:bookmarkEnd w:id="mnsif9em4qevlt7f71m"/>
    </w:p>
    <w:p>
      <w:bookmarkStart w:id="mnsif9em28sgj0vzsdv" w:name="mnsif9em28sgj0vzsdv"/>
      <w:pPr>
        <w:pStyle w:val="dingding-heading2"/>
      </w:pPr>
      <w:r>
        <w:t xml:space="preserve">1）流量分配</w:t>
      </w:r>
      <w:bookmarkEnd w:id="mnsif9em28sgj0vzsdv"/>
    </w:p>
    <w:p>
      <w:pPr>
        <w:numPr>
          <w:ilvl w:val="0"/>
          <w:numId w:val="10"/>
        </w:numPr>
      </w:pPr>
      <w:r>
        <w:t xml:space="preserve">每组图 ≥1000 曝光</w:t>
      </w:r>
    </w:p>
    <w:p>
      <w:pPr>
        <w:numPr>
          <w:ilvl w:val="0"/>
          <w:numId w:val="10"/>
        </w:numPr>
      </w:pPr>
      <w:r>
        <w:t xml:space="preserve">均等流量，相同人群、相同时段、相同出价</w:t>
      </w:r>
    </w:p>
    <w:p>
      <w:bookmarkStart w:id="mnsif9emexnwswufzfc" w:name="mnsif9emexnwswufzfc"/>
      <w:pPr>
        <w:pStyle w:val="dingding-heading2"/>
      </w:pPr>
      <w:r>
        <w:t xml:space="preserve">2）优胜标准</w:t>
      </w:r>
      <w:bookmarkEnd w:id="mnsif9emexnwswufzfc"/>
    </w:p>
    <w:p>
      <w:pPr>
        <w:numPr>
          <w:ilvl w:val="0"/>
          <w:numId w:val="11"/>
        </w:numPr>
      </w:pPr>
      <w:r>
        <w:t xml:space="preserve">优先 CTR ≥ 类目均值1.5倍</w:t>
      </w:r>
    </w:p>
    <w:p>
      <w:pPr>
        <w:numPr>
          <w:ilvl w:val="0"/>
          <w:numId w:val="11"/>
        </w:numPr>
      </w:pPr>
      <w:r>
        <w:t xml:space="preserve">其次收藏加购率</w:t>
      </w:r>
    </w:p>
    <w:p>
      <w:pPr>
        <w:numPr>
          <w:ilvl w:val="0"/>
          <w:numId w:val="11"/>
        </w:numPr>
      </w:pPr>
      <w:r>
        <w:t xml:space="preserve">最后 CVR</w:t>
      </w:r>
    </w:p>
    <w:p>
      <w:bookmarkStart w:id="mnsif9emd4yi491arf8" w:name="mnsif9emd4yi491arf8"/>
      <w:pPr>
        <w:pStyle w:val="dingding-heading2"/>
      </w:pPr>
      <w:r>
        <w:t xml:space="preserve">3）智能体自动迭代</w:t>
      </w:r>
      <w:bookmarkEnd w:id="mnsif9emd4yi491arf8"/>
    </w:p>
    <w:p>
      <w:pPr>
        <w:numPr>
          <w:ilvl w:val="0"/>
          <w:numId w:val="12"/>
        </w:numPr>
      </w:pPr>
      <w:r>
        <w:t xml:space="preserve">保留优胜变量</w:t>
      </w:r>
    </w:p>
    <w:p>
      <w:pPr>
        <w:numPr>
          <w:ilvl w:val="0"/>
          <w:numId w:val="12"/>
        </w:numPr>
      </w:pPr>
      <w:r>
        <w:t xml:space="preserve">固定优胜项，继续测下一个变量</w:t>
      </w:r>
    </w:p>
    <w:p>
      <w:pPr>
        <w:numPr>
          <w:ilvl w:val="0"/>
          <w:numId w:val="12"/>
        </w:numPr>
      </w:pPr>
      <w:r>
        <w:t xml:space="preserve">最终组合出“全局最优主图”</w:t>
      </w:r>
    </w:p>
    <w:p>
      <w:pPr>
        <w:pBdr>
          <w:top w:val="single" w:sz="6" w:space="0" w:color="000000"/>
        </w:pBdr>
      </w:pPr>
    </w:p>
    <w:p>
      <w:pPr/>
      <w:r/>
    </w:p>
    <w:p>
      <w:bookmarkStart w:id="mnsif9enoo1iduvk7h8" w:name="mnsif9enoo1iduvk7h8"/>
      <w:pPr>
        <w:pStyle w:val="dingding-heading1"/>
      </w:pPr>
      <w:r/>
      <w:bookmarkEnd w:id="mnsif9enoo1iduvk7h8"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12">
    <w:abstractNumId w:val="11"/>
  </w:num>
  <w:num w:numId="3">
    <w:abstractNumId w:val="2"/>
  </w:num>
  <w:num w:numId="9">
    <w:abstractNumId w:val="8"/>
  </w:num>
  <w:num w:numId="2">
    <w:abstractNumId w:val="1"/>
  </w:num>
  <w:num w:numId="10">
    <w:abstractNumId w:val="9"/>
  </w:num>
  <w:num w:numId="6">
    <w:abstractNumId w:val="5"/>
  </w:num>
  <w:num w:numId="5">
    <w:abstractNumId w:val="4"/>
  </w:num>
  <w:num w:numId="8">
    <w:abstractNumId w:val="7"/>
  </w:num>
  <w:num w:numId="4">
    <w:abstractNumId w:val="3"/>
  </w:num>
  <w:num w:numId="11">
    <w:abstractNumId w:val="10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