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6大维度·42个细分变量选择逻辑04</w:t>
      </w:r>
    </w:p>
    <w:p>
      <w:bookmarkStart w:id="mnh58vbobd14b2of0lp" w:name="mnh58vbobd14b2of0lp"/>
      <w:pPr>
        <w:pStyle w:val="dingding-heading1"/>
      </w:pPr>
      <w:r>
        <w:t xml:space="preserve">维度4：图案与风格层（吸引儿童+匹配家长审美，核心差异化变量）</w:t>
      </w:r>
      <w:bookmarkEnd w:id="mnh58vbobd14b2of0lp"/>
    </w:p>
    <w:p>
      <w:pPr/>
      <w:r>
        <w:rPr>
          <w:b w:val="1"/>
        </w:rPr>
        <w:t xml:space="preserve">选择逻辑</w:t>
      </w:r>
      <w:r>
        <w:t xml:space="preserve"/>
        <w:br w:type="textWrapping"/>
        <w:t xml:space="preserve">a：匹配店铺视觉体系（保持全店视觉统一，形成品牌记忆）</w:t>
        <w:br w:type="textWrapping"/>
        <w:t xml:space="preserve">b：优选热门IP（家长+孩子双认可，自带流量与转化，降低决策成本）</w:t>
        <w:br w:type="textWrapping"/>
        <w:t xml:space="preserve">c：次选年龄段热播动漫风格（贴合儿童审美，提升孩子使用意愿）</w:t>
        <w:br w:type="textWrapping"/>
        <w:t xml:space="preserve">d：根据b/c调性匹配图案位置（IP/动漫适配满印，简约/护眼适配局部，提升视觉舒适度与卖点匹配度）</w:t>
      </w:r>
    </w:p>
    <w:p>
      <w:pPr/>
      <w:r>
        <w:rPr>
          <w:b w:val="1"/>
        </w:rPr>
        <w:t xml:space="preserve">通用匹配原则与方法</w:t>
      </w:r>
      <w:r>
        <w:t xml:space="preserve"/>
        <w:br w:type="textWrapping"/>
        <w:t xml:space="preserve">所有变量选择需先对齐店铺视觉调性（如店铺主打森系简约，优先选自然童趣/简约文艺，避免过度花哨IP）；再结合儿童年龄段选IP/动漫风格（低龄选可爱IP，高年级选酷飒/热播动漫）；最后根据风格调性匹配图案位置（可爱/满印IP选满印，简约/护眼选局部），同时兼顾家长审美（家长关注安全、护眼、质感，儿童关注颜值、趣味），实现“家长认可+孩子喜欢”的双重适配。</w:t>
      </w:r>
    </w:p>
    <w:p>
      <w:bookmarkStart w:id="mnh4pz2r6rx7ain7ku3" w:name="mnh4pz2r6rx7ain7ku3"/>
      <w:pPr>
        <w:pStyle w:val="dingding-heading2"/>
      </w:pPr>
      <w:r>
        <w:t xml:space="preserve">变量类别+细分变量+可选组合+适配场景+匹配原则方法</w:t>
      </w:r>
      <w:bookmarkEnd w:id="mnh4pz2r6rx7ain7ku3"/>
    </w:p>
    <w:tbl>
      <w:tblPr>
        <w:tblStyle w:val="TableGrid"/>
        <w:tblW w:w="0" w:type="auto"/>
      </w:tblPr>
      <w:tblGrid>
        <w:gridCol w:w="1305"/>
        <w:gridCol w:w="1305"/>
        <w:gridCol w:w="1950"/>
        <w:gridCol w:w="1950"/>
        <w:gridCol w:w="4260"/>
      </w:tblGrid>
      <w:tr>
        <w:trPr>
          <w:trHeight w:val="0"/>
        </w:trPr>
        <w:tc>
          <w:tcPr>
            <w:tcW w:w="1305" w:type="dxa"/>
          </w:tcPr>
          <w:p>
            <w:pPr/>
            <w:r>
              <w:t xml:space="preserve">变量类别</w:t>
            </w:r>
          </w:p>
        </w:tc>
        <w:tc>
          <w:tcPr>
            <w:tcW w:w="1305" w:type="dxa"/>
          </w:tcPr>
          <w:p>
            <w:pPr/>
            <w:r>
              <w:t xml:space="preserve">细分变量</w:t>
            </w:r>
          </w:p>
        </w:tc>
        <w:tc>
          <w:tcPr>
            <w:tcW w:w="1950" w:type="dxa"/>
          </w:tcPr>
          <w:p>
            <w:pPr/>
            <w:r>
              <w:t xml:space="preserve">可选组合（参考选择逻辑）</w:t>
            </w:r>
          </w:p>
        </w:tc>
        <w:tc>
          <w:tcPr>
            <w:tcW w:w="1950" w:type="dxa"/>
          </w:tcPr>
          <w:p>
            <w:pPr/>
            <w:r>
              <w:t xml:space="preserve">适配场景</w:t>
            </w:r>
          </w:p>
        </w:tc>
        <w:tc>
          <w:tcPr>
            <w:tcW w:w="4260" w:type="dxa"/>
          </w:tcPr>
          <w:p>
            <w:pPr/>
            <w:r>
              <w:t xml:space="preserve">匹配原则与方法（严格对应a+b+c+d选择逻辑）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>
              <w:t xml:space="preserve">图案主题</w:t>
            </w:r>
          </w:p>
        </w:tc>
        <w:tc>
          <w:tcPr>
            <w:tcW w:w="1305" w:type="dxa"/>
          </w:tcPr>
          <w:p>
            <w:pPr/>
            <w:r>
              <w:t xml:space="preserve">自然童趣</w:t>
            </w:r>
          </w:p>
        </w:tc>
        <w:tc>
          <w:tcPr>
            <w:tcW w:w="1950" w:type="dxa"/>
          </w:tcPr>
          <w:p>
            <w:pPr/>
            <w:r>
              <w:t xml:space="preserve">叶子/森林/绿植/卡通植物</w:t>
            </w:r>
          </w:p>
        </w:tc>
        <w:tc>
          <w:tcPr>
            <w:tcW w:w="1950" w:type="dxa"/>
          </w:tcPr>
          <w:p>
            <w:pPr/>
            <w:r>
              <w:t xml:space="preserve">主打自然、护眼，贴合叶子类目</w:t>
            </w:r>
          </w:p>
        </w:tc>
        <w:tc>
          <w:tcPr>
            <w:tcW w:w="4260" w:type="dxa"/>
          </w:tcPr>
          <w:p>
            <w:pPr/>
            <w:r>
              <w:t xml:space="preserve">1. 优先按逻辑a：若店铺视觉为森系/简约家居风，</w:t>
            </w:r>
            <w:r>
              <w:rPr>
                <w:b w:val="1"/>
              </w:rPr>
              <w:t xml:space="preserve">必须优先选此主题</w:t>
            </w:r>
            <w:r>
              <w:t xml:space="preserve">，图案风格、纹理与店铺首页、详情页视觉统一（如店铺用低饱和叶子，就选同色系自然童趣图案）；2. 按逻辑b/c：此为类目核心主题，无需额外匹配IP/动漫，直接作为基础款，适配全年龄段家长对“护眼、自然”的核心需求；3. 按逻辑d：自然童趣调性偏清新护眼，</w:t>
            </w:r>
            <w:r>
              <w:rPr>
                <w:b w:val="1"/>
              </w:rPr>
              <w:t xml:space="preserve">优先选局部印花</w:t>
            </w:r>
            <w:r>
              <w:t xml:space="preserve">（中间留白+边角叶子点缀），避免满印过于杂乱影响护眼卖点；4. 适配人群：宝妈群体（关注安全护眼）、全年龄段儿童（接受度高）。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热门IP</w:t>
            </w:r>
          </w:p>
        </w:tc>
        <w:tc>
          <w:tcPr>
            <w:tcW w:w="1950" w:type="dxa"/>
          </w:tcPr>
          <w:p>
            <w:pPr/>
            <w:r>
              <w:t xml:space="preserve">奥特曼/冰雪奇缘/小猪佩奇/哆啦A梦（授权/平替）</w:t>
            </w:r>
          </w:p>
        </w:tc>
        <w:tc>
          <w:tcPr>
            <w:tcW w:w="1950" w:type="dxa"/>
          </w:tcPr>
          <w:p>
            <w:pPr/>
            <w:r>
              <w:t xml:space="preserve">吸引儿童，提升销量，主打颜值溢价</w:t>
            </w:r>
          </w:p>
        </w:tc>
        <w:tc>
          <w:tcPr>
            <w:tcW w:w="4260" w:type="dxa"/>
          </w:tcPr>
          <w:p>
            <w:pPr/>
            <w:r>
              <w:t xml:space="preserve">1. 优先按逻辑a：若店铺视觉为可爱童趣风，选低龄热门IP（小猪佩奇）；若为潮酷/高年级风，选奥特曼/冰雪奇缘，IP视觉风格与店铺配色、构图统一（如冰雪奇缘配蓝白调，奥特曼配红黑调）；2. 按逻辑b：</w:t>
            </w:r>
            <w:r>
              <w:rPr>
                <w:b w:val="1"/>
              </w:rPr>
              <w:t xml:space="preserve">核心选择</w:t>
            </w:r>
            <w:r>
              <w:t xml:space="preserve">，优先选家长和孩子双认可的IP（如冰雪奇缘、小猪佩奇），授权款优先，平替款控制成本但需保证图案还原度，贴合宝妈对“孩子喜欢、品质靠谱”的需求；3. 按逻辑c：若店铺无明确IP视觉，次选年龄段热播动漫（如低龄选小猪佩奇，学龄选冰雪奇缘）；4. 按逻辑d：热门IP调性偏可爱/活泼，</w:t>
            </w:r>
            <w:r>
              <w:rPr>
                <w:b w:val="1"/>
              </w:rPr>
              <w:t xml:space="preserve">优先选满印图案</w:t>
            </w:r>
            <w:r>
              <w:t xml:space="preserve">（整体铺满IP形象），强化颜值卖点，吸引孩子注意力；5. 适配人群：低龄儿童宝妈、IP粉丝群体。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简约文艺</w:t>
            </w:r>
          </w:p>
        </w:tc>
        <w:tc>
          <w:tcPr>
            <w:tcW w:w="1950" w:type="dxa"/>
          </w:tcPr>
          <w:p>
            <w:pPr/>
            <w:r>
              <w:t xml:space="preserve">极简线条/字母/几何图案（家长偏好）</w:t>
            </w:r>
          </w:p>
        </w:tc>
        <w:tc>
          <w:tcPr>
            <w:tcW w:w="1950" w:type="dxa"/>
          </w:tcPr>
          <w:p>
            <w:pPr/>
            <w:r>
              <w:t xml:space="preserve">适配简约风家居、学习场景，主打高级质感</w:t>
            </w:r>
          </w:p>
        </w:tc>
        <w:tc>
          <w:tcPr>
            <w:tcW w:w="4260" w:type="dxa"/>
          </w:tcPr>
          <w:p>
            <w:pPr/>
            <w:r>
              <w:t xml:space="preserve">1. 优先按逻辑a：若店铺视觉为极简/ins风，</w:t>
            </w:r>
            <w:r>
              <w:rPr>
                <w:b w:val="1"/>
              </w:rPr>
              <w:t xml:space="preserve">优先选此主题</w:t>
            </w:r>
            <w:r>
              <w:t xml:space="preserve">，线条、配色与店铺VI统一（如店铺用黑白灰，就选同色系简约图案）；2. 按逻辑b/c：此主题贴合家长审美，无需匹配IP/动漫，作为高端款主打“简约高级”；3. 按逻辑d：简约文艺调性偏清爽护眼，</w:t>
            </w:r>
            <w:r>
              <w:rPr>
                <w:b w:val="1"/>
              </w:rPr>
              <w:t xml:space="preserve">优先选局部印花</w:t>
            </w:r>
            <w:r>
              <w:t xml:space="preserve">（中间留白+极简线条点缀），适配学习场景的护眼需求，避免满印杂乱；4. 适配人群：注重家居质感、审美在线的宝妈群体、高年级儿童（接受简约风格）。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定制主题</w:t>
            </w:r>
          </w:p>
        </w:tc>
        <w:tc>
          <w:tcPr>
            <w:tcW w:w="1950" w:type="dxa"/>
          </w:tcPr>
          <w:p>
            <w:pPr/>
            <w:r>
              <w:t xml:space="preserve">姓名定制/班级定制/专属图案</w:t>
            </w:r>
          </w:p>
        </w:tc>
        <w:tc>
          <w:tcPr>
            <w:tcW w:w="1950" w:type="dxa"/>
          </w:tcPr>
          <w:p>
            <w:pPr/>
            <w:r>
              <w:t xml:space="preserve">主打定制化卖点，溢价空间高，突出专属感</w:t>
            </w:r>
          </w:p>
        </w:tc>
        <w:tc>
          <w:tcPr>
            <w:tcW w:w="4260" w:type="dxa"/>
          </w:tcPr>
          <w:p>
            <w:pPr/>
            <w:r>
              <w:t xml:space="preserve">1. 优先按逻辑a：定制主题需保持图案风格与店铺视觉统一（如店铺森系，定制图案就搭配叶子元素）；2. 按逻辑b/c：定制款无固定IP/动漫，结合目标人群选风格（低龄选可爱叶子定制，学龄选简约线条定制）；3. 按逻辑d：定制主题调性偏专属简约，</w:t>
            </w:r>
            <w:r>
              <w:rPr>
                <w:b w:val="1"/>
              </w:rPr>
              <w:t xml:space="preserve">选局部印花+定制文字居中</w:t>
            </w:r>
            <w:r>
              <w:t xml:space="preserve">，既突出专属感，又不破坏整体护眼视觉；4. 适配人群：有定制需求的家长（如班级采购、姓名定制）、注重个性化的宝妈群体。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>
              <w:t xml:space="preserve">图案风格</w:t>
            </w:r>
          </w:p>
        </w:tc>
        <w:tc>
          <w:tcPr>
            <w:tcW w:w="1305" w:type="dxa"/>
          </w:tcPr>
          <w:p>
            <w:pPr/>
            <w:r>
              <w:t xml:space="preserve">可爱萌系</w:t>
            </w:r>
          </w:p>
        </w:tc>
        <w:tc>
          <w:tcPr>
            <w:tcW w:w="1950" w:type="dxa"/>
          </w:tcPr>
          <w:p>
            <w:pPr/>
            <w:r>
              <w:t xml:space="preserve">圆润线条/卡通形象/明亮色彩</w:t>
            </w:r>
          </w:p>
        </w:tc>
        <w:tc>
          <w:tcPr>
            <w:tcW w:w="1950" w:type="dxa"/>
          </w:tcPr>
          <w:p>
            <w:pPr/>
            <w:r>
              <w:t xml:space="preserve">低龄儿童、宝妈群体，主打可爱治愈</w:t>
            </w:r>
          </w:p>
        </w:tc>
        <w:tc>
          <w:tcPr>
            <w:tcW w:w="4260" w:type="dxa"/>
          </w:tcPr>
          <w:p>
            <w:pPr/>
            <w:r>
              <w:t xml:space="preserve">1. 优先按逻辑a：若店铺视觉为可爱童趣风，</w:t>
            </w:r>
            <w:r>
              <w:rPr>
                <w:b w:val="1"/>
              </w:rPr>
              <w:t xml:space="preserve">优先选此风格</w:t>
            </w:r>
            <w:r>
              <w:t xml:space="preserve">，色彩、线条与店铺可爱调性统一（如马卡龙色、圆润叶子卡通）；2. 按逻辑b/c：匹配低龄热门IP/动漫（小猪佩奇、低龄热播动漫），贴合低龄儿童审美；3. 按逻辑d：可爱萌系调性适配满印/局部印花，</w:t>
            </w:r>
            <w:r>
              <w:rPr>
                <w:b w:val="1"/>
              </w:rPr>
              <w:t xml:space="preserve">低龄儿童优先满印</w:t>
            </w:r>
            <w:r>
              <w:t xml:space="preserve">（视觉冲击力强），宝妈偏好局部印花（简约不杂乱）；4. 适配人群：3-6岁低龄儿童宝妈、喜欢可爱风格的家长。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清新森系</w:t>
            </w:r>
          </w:p>
        </w:tc>
        <w:tc>
          <w:tcPr>
            <w:tcW w:w="1950" w:type="dxa"/>
          </w:tcPr>
          <w:p>
            <w:pPr/>
            <w:r>
              <w:t xml:space="preserve">低饱和绿色/棕色/白色，图案纹理清晰</w:t>
            </w:r>
          </w:p>
        </w:tc>
        <w:tc>
          <w:tcPr>
            <w:tcW w:w="1950" w:type="dxa"/>
          </w:tcPr>
          <w:p>
            <w:pPr/>
            <w:r>
              <w:t xml:space="preserve">贴合类目，主打护眼、自然，核心差异化风格</w:t>
            </w:r>
          </w:p>
        </w:tc>
        <w:tc>
          <w:tcPr>
            <w:tcW w:w="4260" w:type="dxa"/>
          </w:tcPr>
          <w:p>
            <w:pPr/>
            <w:r>
              <w:t xml:space="preserve">1. 优先按逻辑a：</w:t>
            </w:r>
            <w:r>
              <w:rPr>
                <w:b w:val="1"/>
              </w:rPr>
              <w:t xml:space="preserve">类目核心风格</w:t>
            </w:r>
            <w:r>
              <w:t xml:space="preserve">，若店铺视觉为森系/自然风，必须优先选此风格，低饱和配色、清晰纹理与店铺视觉强绑定，强化类目认知；2. 按逻辑b/c：适配全年龄段，无需IP/动漫，家长关注“护眼、自然”，儿童接受度高；3. 按逻辑d：清新森系调性偏护眼简约，</w:t>
            </w:r>
            <w:r>
              <w:rPr>
                <w:b w:val="1"/>
              </w:rPr>
              <w:t xml:space="preserve">优先局部印花</w:t>
            </w:r>
            <w:r>
              <w:t xml:space="preserve">（中间留白+森系叶子点缀），避免满印影响护眼效果；4. 适配人群：全年龄段宝妈（核心决策群体）、所有儿童（贴合类目审美）。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酷飒潮流</w:t>
            </w:r>
          </w:p>
        </w:tc>
        <w:tc>
          <w:tcPr>
            <w:tcW w:w="1950" w:type="dxa"/>
          </w:tcPr>
          <w:p>
            <w:pPr/>
            <w:r>
              <w:t xml:space="preserve">深色系/潮牌元素/科技感图案</w:t>
            </w:r>
          </w:p>
        </w:tc>
        <w:tc>
          <w:tcPr>
            <w:tcW w:w="1950" w:type="dxa"/>
          </w:tcPr>
          <w:p>
            <w:pPr/>
            <w:r>
              <w:t xml:space="preserve">高年级儿童、男童群体，主打个性潮流</w:t>
            </w:r>
          </w:p>
        </w:tc>
        <w:tc>
          <w:tcPr>
            <w:tcW w:w="4260" w:type="dxa"/>
          </w:tcPr>
          <w:p>
            <w:pPr/>
            <w:r>
              <w:t xml:space="preserve">1. 优先按逻辑a：若店铺视觉为潮酷/高年级风，选此风格，深色系、潮牌元素与店铺视觉统一（如深绿/黑色背景+科技叶子图案）；2. 按逻辑b/c：匹配高年级热门IP/动漫（奥特曼、科技感动漫），贴合10-12岁男童审美；3. 按逻辑d：酷飒潮流调性适配满印/局部印花，</w:t>
            </w:r>
            <w:r>
              <w:rPr>
                <w:b w:val="1"/>
              </w:rPr>
              <w:t xml:space="preserve">高年级男童优先满印</w:t>
            </w:r>
            <w:r>
              <w:t xml:space="preserve">（彰显个性），家长偏好局部印花（适配学习场景）；4. 适配人群：10-12岁男童及家长、潮酷风格偏好者。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>
              <w:t xml:space="preserve">图案位置</w:t>
            </w:r>
          </w:p>
        </w:tc>
        <w:tc>
          <w:tcPr>
            <w:tcW w:w="1305" w:type="dxa"/>
          </w:tcPr>
          <w:p>
            <w:pPr/>
            <w:r>
              <w:t xml:space="preserve">满印图案</w:t>
            </w:r>
          </w:p>
        </w:tc>
        <w:tc>
          <w:tcPr>
            <w:tcW w:w="1950" w:type="dxa"/>
          </w:tcPr>
          <w:p>
            <w:pPr/>
            <w:r>
              <w:t xml:space="preserve">桌垫整体铺满图案</w:t>
            </w:r>
          </w:p>
        </w:tc>
        <w:tc>
          <w:tcPr>
            <w:tcW w:w="1950" w:type="dxa"/>
          </w:tcPr>
          <w:p>
            <w:pPr/>
            <w:r>
              <w:t xml:space="preserve">主打颜值卖点，吸引儿童，适配可爱/潮流风格</w:t>
            </w:r>
          </w:p>
        </w:tc>
        <w:tc>
          <w:tcPr>
            <w:tcW w:w="4260" w:type="dxa"/>
          </w:tcPr>
          <w:p>
            <w:pPr/>
            <w:r>
              <w:t xml:space="preserve">1. 优先按逻辑a：仅当店铺视觉为可爱/潮酷/童趣风时选择，满印图案风格与店铺统一（如可爱IP满印、酷飒元素满印）；2. 按逻辑b/c：仅匹配热门IP/年龄段热播动漫的可爱/潮流风格（如小猪佩奇满印、奥特曼满印），不匹配简约/护眼风格；3. 按逻辑d：</w:t>
            </w:r>
            <w:r>
              <w:rPr>
                <w:b w:val="1"/>
              </w:rPr>
              <w:t xml:space="preserve">仅用于可爱萌系/酷飒潮流/热门IP</w:t>
            </w:r>
            <w:r>
              <w:t xml:space="preserve">，满印需保证图案清晰不杂乱，突出颜值卖点，吸引孩子点击；4. 适配人群：低龄儿童、高年级男童、IP粉丝群体。</w:t>
            </w:r>
          </w:p>
        </w:tc>
      </w:tr>
      <w:tr>
        <w:trPr>
          <w:trHeight w:val="0"/>
        </w:trPr>
        <w:tc>
          <w:tcPr>
            <w:tcW w:w="130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局部印花</w:t>
            </w:r>
          </w:p>
        </w:tc>
        <w:tc>
          <w:tcPr>
            <w:tcW w:w="1950" w:type="dxa"/>
          </w:tcPr>
          <w:p>
            <w:pPr/>
            <w:r>
              <w:t xml:space="preserve">边角印花/中间留白</w:t>
            </w:r>
          </w:p>
        </w:tc>
        <w:tc>
          <w:tcPr>
            <w:tcW w:w="1950" w:type="dxa"/>
          </w:tcPr>
          <w:p>
            <w:pPr/>
            <w:r>
              <w:t xml:space="preserve">适配简约、护眼卖点，适配家长审美</w:t>
            </w:r>
          </w:p>
        </w:tc>
        <w:tc>
          <w:tcPr>
            <w:tcW w:w="4260" w:type="dxa"/>
          </w:tcPr>
          <w:p>
            <w:pPr/>
            <w:r>
              <w:t xml:space="preserve">1. 优先按逻辑a：店铺视觉为简约/森系/护眼风时</w:t>
            </w:r>
            <w:r>
              <w:rPr>
                <w:b w:val="1"/>
              </w:rPr>
              <w:t xml:space="preserve">优先选此位置</w:t>
            </w:r>
            <w:r>
              <w:t xml:space="preserve">，局部印花与店铺简约调性统一，留白区域适配卖点文案；2. 按逻辑b/c：匹配自然童趣、简约文艺、清新森系风格，不匹配热门IP/酷飒潮流（除非店铺调性允许）；3. 按逻辑d：</w:t>
            </w:r>
            <w:r>
              <w:rPr>
                <w:b w:val="1"/>
              </w:rPr>
              <w:t xml:space="preserve">用于自然童趣、简约文艺、清新森系</w:t>
            </w:r>
            <w:r>
              <w:t xml:space="preserve">，边角印花点缀叶子/线条，中间留白突出护眼卖点，家长更易接受，提升质感；4. 适配人群：全年龄段宝妈、注重护眼/简约的家长、高年级儿童。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