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197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6015" cy="39522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 默认get方式；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).then( (response) 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console.log(response.data)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).catch( (error)=&gt;{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axios.get({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,{params:{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}).then( (response) 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console.log(response.data)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).catch( (error)=&gt;{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axios.post({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}).then( (response) 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console.log(response.data)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).catch( (error)=&gt;{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axios对象的默认配置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878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axios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axios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queryString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queryString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//创建取消请求的令牌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CancelToken = axios.CancelTonken;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source = CancelToken.source();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HTTP= axios.create({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timeout: 1000, //毫秒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responseType: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//response数据类型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params:{//无论请求格式都会以查询字符串的形式出现在请求地址上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headers:{//请求头信息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custome-header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20,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application/x=www=form-urlencoded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//做了transformRequest的数据转换为字符串后，如果是post请求需要添加；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transformRequest:[function(data){//转换请求数据内容或者格式,支持多个函数多次转换；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//这里的data默认是一个json对象，使用queryString转换成字符串；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//转换的格式为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name=val&amp;name=val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console.log(data)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queryString.stringify(data);   //一定要返回数据（返回数据会转换成字符串），否则在network的请求数据没有显示；因为函数默认返回值是undefined；但是请求数据能正常返回；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transformResponse:[function(data){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console.log(data);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queryString.stringify(data);   //一定要返回数据,否则请求返回数据为undefined；因为函数默认返回值是undefined；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validateStatus(status){//请求是否成功；影响premise执行then或者catch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console.log(status);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    //返回true为请求成功；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cancelToken:source.token  //需要上面取消请求的令牌配合，</w:t>
      </w:r>
      <w:r>
        <w:rPr>
          <w:rFonts w:hint="eastAsia"/>
          <w:color w:val="0070C0"/>
          <w:lang w:val="en-US" w:eastAsia="zh-CN"/>
        </w:rPr>
        <w:t>具体返回和调用见，取消请求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取消请求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需要config的cancelToken配置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调用取消，会执行promise的catch；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axios.post({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}).then( (response) 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console.log(response.data)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).catch( (error)=&gt;{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axios.isCancel(error)){//区分是否是用户取消的请求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console.log(error.message)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console.log(error)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source.concel(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用户取消请求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//调用即可取消；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全局请求拦截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HTTP.interceptors.request.use(function (config) {//config之前的配置信息，如果没有就是默认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//在发送请求之前做些事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config  //必须返回请求的配置信息，否则拦截请求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}),function(){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//请求错误时做些事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Promise.reject(error)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全局响应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HTTP.interceptors.response.use(function (data) {//data请求返回的数据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//请求成功做些事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data//必须返回data，否则请求返回数据为undefined；因为函数默认返回值是undefined；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axios.spread(callback)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axios.all(iterable)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同时送多个请求，都成功才会请求成功；返回数组对应请求个数可以使用axios.spread(callback)进行展开； 用法如下: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http1(){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axios.get(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http2(){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axios.post(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axios.all([http1(),http2()])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 axios.spread(res1, res2){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 (error)=&gt;{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axios.isCancel(error)){//区分是否是用户取消的请求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console.log(error.message)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console.log(error)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axios vue-axios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VueAxios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vue-axios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Axios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axios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Vue.use(VueAxios,Axios)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this.$http[method]();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900C9"/>
    <w:rsid w:val="009F29DB"/>
    <w:rsid w:val="01072C4B"/>
    <w:rsid w:val="014E3C5C"/>
    <w:rsid w:val="02795FCA"/>
    <w:rsid w:val="038B53D9"/>
    <w:rsid w:val="042C4CA1"/>
    <w:rsid w:val="04A84022"/>
    <w:rsid w:val="052224B9"/>
    <w:rsid w:val="05285F7C"/>
    <w:rsid w:val="083B141E"/>
    <w:rsid w:val="088A32B3"/>
    <w:rsid w:val="08C2616C"/>
    <w:rsid w:val="09207AD9"/>
    <w:rsid w:val="092A3490"/>
    <w:rsid w:val="09583733"/>
    <w:rsid w:val="0A1336DE"/>
    <w:rsid w:val="0B67541F"/>
    <w:rsid w:val="0C5D594D"/>
    <w:rsid w:val="0DB700F1"/>
    <w:rsid w:val="0E821CD2"/>
    <w:rsid w:val="0E8C39AC"/>
    <w:rsid w:val="106D6FE3"/>
    <w:rsid w:val="119C141E"/>
    <w:rsid w:val="11DB03EB"/>
    <w:rsid w:val="12090915"/>
    <w:rsid w:val="121E2AD1"/>
    <w:rsid w:val="12794D95"/>
    <w:rsid w:val="127D3F71"/>
    <w:rsid w:val="12CA20AB"/>
    <w:rsid w:val="12F60833"/>
    <w:rsid w:val="133864C9"/>
    <w:rsid w:val="13873F72"/>
    <w:rsid w:val="13E03539"/>
    <w:rsid w:val="14294C98"/>
    <w:rsid w:val="166F3CC9"/>
    <w:rsid w:val="16FD26EC"/>
    <w:rsid w:val="17AE3301"/>
    <w:rsid w:val="187B2DE1"/>
    <w:rsid w:val="1A062FCD"/>
    <w:rsid w:val="1AC32B50"/>
    <w:rsid w:val="1AFE684A"/>
    <w:rsid w:val="1B6B02AE"/>
    <w:rsid w:val="1B921C69"/>
    <w:rsid w:val="1BF16CE7"/>
    <w:rsid w:val="1D106B6A"/>
    <w:rsid w:val="1D5F2F83"/>
    <w:rsid w:val="1EB25526"/>
    <w:rsid w:val="1EEA11AB"/>
    <w:rsid w:val="1EF835E5"/>
    <w:rsid w:val="1F14665F"/>
    <w:rsid w:val="2074587E"/>
    <w:rsid w:val="21164360"/>
    <w:rsid w:val="21850FE0"/>
    <w:rsid w:val="21C44530"/>
    <w:rsid w:val="22AE2307"/>
    <w:rsid w:val="235706A5"/>
    <w:rsid w:val="25D13672"/>
    <w:rsid w:val="25D53E70"/>
    <w:rsid w:val="26226E5A"/>
    <w:rsid w:val="26772764"/>
    <w:rsid w:val="274345D3"/>
    <w:rsid w:val="27A43327"/>
    <w:rsid w:val="27C1068A"/>
    <w:rsid w:val="28294B61"/>
    <w:rsid w:val="28490B94"/>
    <w:rsid w:val="28F240CC"/>
    <w:rsid w:val="29320AA2"/>
    <w:rsid w:val="2A5804E2"/>
    <w:rsid w:val="2A705F43"/>
    <w:rsid w:val="2B61496F"/>
    <w:rsid w:val="2B8E0107"/>
    <w:rsid w:val="2BDE3C4A"/>
    <w:rsid w:val="2C9E095B"/>
    <w:rsid w:val="2D1B114E"/>
    <w:rsid w:val="2D292C57"/>
    <w:rsid w:val="2D493B34"/>
    <w:rsid w:val="2E1E7AF9"/>
    <w:rsid w:val="2E621D3D"/>
    <w:rsid w:val="2ECF7AD6"/>
    <w:rsid w:val="2F0C4905"/>
    <w:rsid w:val="2F2E1181"/>
    <w:rsid w:val="30157D7A"/>
    <w:rsid w:val="307539E7"/>
    <w:rsid w:val="31003E50"/>
    <w:rsid w:val="315D46FD"/>
    <w:rsid w:val="32096A18"/>
    <w:rsid w:val="32582F29"/>
    <w:rsid w:val="32F81512"/>
    <w:rsid w:val="333E29DA"/>
    <w:rsid w:val="33544CFA"/>
    <w:rsid w:val="339F7D26"/>
    <w:rsid w:val="33B22C9E"/>
    <w:rsid w:val="33D903D8"/>
    <w:rsid w:val="34C60456"/>
    <w:rsid w:val="35CD0BA2"/>
    <w:rsid w:val="35F61057"/>
    <w:rsid w:val="36146807"/>
    <w:rsid w:val="36F63B26"/>
    <w:rsid w:val="378937EA"/>
    <w:rsid w:val="3A7A5EBA"/>
    <w:rsid w:val="3B011F91"/>
    <w:rsid w:val="3B267AD9"/>
    <w:rsid w:val="3BAD590A"/>
    <w:rsid w:val="3BD404E9"/>
    <w:rsid w:val="3BD8453B"/>
    <w:rsid w:val="3BF369F0"/>
    <w:rsid w:val="3BFD4A02"/>
    <w:rsid w:val="3D710857"/>
    <w:rsid w:val="3DED6A51"/>
    <w:rsid w:val="3EF96F98"/>
    <w:rsid w:val="3F265446"/>
    <w:rsid w:val="3F5F51E8"/>
    <w:rsid w:val="3F7A7630"/>
    <w:rsid w:val="3FA95AB4"/>
    <w:rsid w:val="40D2693E"/>
    <w:rsid w:val="41032553"/>
    <w:rsid w:val="4203167C"/>
    <w:rsid w:val="42062C4A"/>
    <w:rsid w:val="4210073A"/>
    <w:rsid w:val="44CA009B"/>
    <w:rsid w:val="45022059"/>
    <w:rsid w:val="46FA0AC5"/>
    <w:rsid w:val="477F5EFC"/>
    <w:rsid w:val="47B63E8B"/>
    <w:rsid w:val="47C87A9F"/>
    <w:rsid w:val="481032CB"/>
    <w:rsid w:val="48A67921"/>
    <w:rsid w:val="48AC2666"/>
    <w:rsid w:val="49007B1C"/>
    <w:rsid w:val="49FF5EA4"/>
    <w:rsid w:val="4A147EB5"/>
    <w:rsid w:val="4A5B232A"/>
    <w:rsid w:val="4A6E5EB0"/>
    <w:rsid w:val="4A8056C1"/>
    <w:rsid w:val="4C060C36"/>
    <w:rsid w:val="4CBF118E"/>
    <w:rsid w:val="4CC87D8F"/>
    <w:rsid w:val="4D290F2A"/>
    <w:rsid w:val="4DFD0C9E"/>
    <w:rsid w:val="4E101783"/>
    <w:rsid w:val="4E5F1C76"/>
    <w:rsid w:val="4EAF029E"/>
    <w:rsid w:val="4F312776"/>
    <w:rsid w:val="4F8A3936"/>
    <w:rsid w:val="4F913D94"/>
    <w:rsid w:val="4FF928FC"/>
    <w:rsid w:val="5100487D"/>
    <w:rsid w:val="527845BE"/>
    <w:rsid w:val="53187B82"/>
    <w:rsid w:val="53A873C1"/>
    <w:rsid w:val="53AD03CF"/>
    <w:rsid w:val="54E359B1"/>
    <w:rsid w:val="557E2F1A"/>
    <w:rsid w:val="56B4442B"/>
    <w:rsid w:val="56CC7EEF"/>
    <w:rsid w:val="58C109DE"/>
    <w:rsid w:val="5AAA7EC1"/>
    <w:rsid w:val="5B271996"/>
    <w:rsid w:val="5BCE64AD"/>
    <w:rsid w:val="5BD92B40"/>
    <w:rsid w:val="5D0111DC"/>
    <w:rsid w:val="5D5131A2"/>
    <w:rsid w:val="5E6A5B29"/>
    <w:rsid w:val="5F320D88"/>
    <w:rsid w:val="5F4949E5"/>
    <w:rsid w:val="601E0FAD"/>
    <w:rsid w:val="60532C49"/>
    <w:rsid w:val="60EC3F16"/>
    <w:rsid w:val="6153717B"/>
    <w:rsid w:val="627C0513"/>
    <w:rsid w:val="6379314F"/>
    <w:rsid w:val="63930CDA"/>
    <w:rsid w:val="639F216D"/>
    <w:rsid w:val="643E059F"/>
    <w:rsid w:val="6458578D"/>
    <w:rsid w:val="64B45717"/>
    <w:rsid w:val="656E1BD3"/>
    <w:rsid w:val="661F770D"/>
    <w:rsid w:val="662A16A9"/>
    <w:rsid w:val="66392E3B"/>
    <w:rsid w:val="6640345F"/>
    <w:rsid w:val="66F3310F"/>
    <w:rsid w:val="68F334AD"/>
    <w:rsid w:val="6B250EE6"/>
    <w:rsid w:val="6B75265E"/>
    <w:rsid w:val="6B9F256B"/>
    <w:rsid w:val="6BED52F6"/>
    <w:rsid w:val="6D531814"/>
    <w:rsid w:val="6D972684"/>
    <w:rsid w:val="6EB94964"/>
    <w:rsid w:val="6EF36FF9"/>
    <w:rsid w:val="6F357EE5"/>
    <w:rsid w:val="7000533A"/>
    <w:rsid w:val="709E65A6"/>
    <w:rsid w:val="70CC468A"/>
    <w:rsid w:val="7105748F"/>
    <w:rsid w:val="719A6F41"/>
    <w:rsid w:val="71A41287"/>
    <w:rsid w:val="7224012D"/>
    <w:rsid w:val="7340169D"/>
    <w:rsid w:val="73D5482E"/>
    <w:rsid w:val="73E567DD"/>
    <w:rsid w:val="73E96A23"/>
    <w:rsid w:val="74464178"/>
    <w:rsid w:val="74500C02"/>
    <w:rsid w:val="7458384D"/>
    <w:rsid w:val="750C59D3"/>
    <w:rsid w:val="75871A99"/>
    <w:rsid w:val="75F23A3A"/>
    <w:rsid w:val="7763744E"/>
    <w:rsid w:val="776F2AE9"/>
    <w:rsid w:val="77CD7FD0"/>
    <w:rsid w:val="786C1FE5"/>
    <w:rsid w:val="78CC55ED"/>
    <w:rsid w:val="796A27E2"/>
    <w:rsid w:val="79BA1B26"/>
    <w:rsid w:val="79C82F68"/>
    <w:rsid w:val="79CB2EFA"/>
    <w:rsid w:val="79CD7898"/>
    <w:rsid w:val="7A686A6E"/>
    <w:rsid w:val="7AC0707E"/>
    <w:rsid w:val="7AD53228"/>
    <w:rsid w:val="7B2C1989"/>
    <w:rsid w:val="7B406FE8"/>
    <w:rsid w:val="7BBB6B7B"/>
    <w:rsid w:val="7BBF2693"/>
    <w:rsid w:val="7D2E3B33"/>
    <w:rsid w:val="7D594B8D"/>
    <w:rsid w:val="7D7A41F3"/>
    <w:rsid w:val="7E0550D1"/>
    <w:rsid w:val="7E5373EA"/>
    <w:rsid w:val="7F503CB7"/>
    <w:rsid w:val="7F6C77D4"/>
    <w:rsid w:val="7F717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pvpv</cp:lastModifiedBy>
  <dcterms:modified xsi:type="dcterms:W3CDTF">2018-05-29T08:55:42Z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