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在web开发中，路由是指根据url分配到对应的处理程序；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作用：通过管理url，实现url和组件的对应，通过url进行组件之间的切换；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更加方便的管理，实现url和组件的对应，通过url进行组件之间的切换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单页应用（spa）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加载单个HTML页面，并在用户与应用程序交互时动态更新页面；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一次性加载，切换时不用再次加载，节约资源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安装模块；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VueRouter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vue-router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作为Vue的插件：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Vue.use(VueRouter);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创建路由实例对象：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form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./component/home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//和访问home一样，注意访问时候path的class匹配；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component:home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 '/(coming_soon|in_theaters|top250)',//合法的正则都可以；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Channel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router;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注入vue选项参数：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,//渲染的挂载点；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router//路由配置；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&lt;App /&gt;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//使用组件；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component:{//注入组件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告知路由渲染位置：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&lt;router-view&gt;&lt;/router-view&gt;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hash或者history模式路由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默认是hash模式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hash： 使用 URL 的 hash 来模拟一个完整的 URL，于是当 URL 改变时，页面不会重新加载。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 这种模式充分利用 history.pushState API 来完成 URL 跳转而无须重新加载页面。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还需要后台配置支持。因为我们的应用是个单页客户端应用，如果后台没有正确的配置，当用户在浏览器直接访问 http://oursite.com/user/id 就会返回 404，这就不好看了。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所以呢，你要在服务端增加一个覆盖所有情况的候选资源：如果 URL 匹配不到任何静态资源，则应该返回同一个 index.html 页面，这个页面就是你 app 依赖的页面。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需要支持H5的history api；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router-link组件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直接写跳转地址，不用再切换mode模式时候手动修改#进行模式匹配；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前进后退；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点击时默认添加class，可设置；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&lt;router-link&gt;&lt;/router-link&gt;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在router-link组件上设置的class回映射在响应组件的根节点上；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跳转地址；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//动态绑定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//动态绑定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 默认a标签，修改生成标签；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html标签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生成a以外的标签不会添加href，默认会添加事件监听来进行url改变；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如果需要查看路径可以在router-link内部再签到a标签，此时router-link的to属性会自动渲染到a标签的href属性上；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默认router-link-active；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路由构造函数选项linkActiveClass: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进行全局配置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单独设置active=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pink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优先级高于路由设置；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改变默认事件click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写入一个事件名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布尔值（出现即可，可省略），路径精确匹配自动触发点击状态，默认是贪婪匹配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布尔值（出现即可，可省略），在当前路径后添加此路径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exact-active-class:2.5.0+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默认值: "router-link-exact-active"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路由构造函数选项 linkExactActiveClass 进行全局配置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单独设置router-link-exact-active=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pink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优先级高于路由设置；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//component:home,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//redirect: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//重定向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//redirect:{path: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//redirect:{name: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redirect: (to) =&gt;{  //动态设置重定向的目标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//to:目标路由对象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//return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//返回跳转路径；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//根据不同的path、hash...可以做不同的重定向目标；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if(to.path ===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}else if(to.path ===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路由嵌套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/about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//和访问about一样，注意访问时候path的class匹配；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component:about,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children: [{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,//默认子路由，设置了默认子路由父路由就不要设置name属性了，否则vue会发出警告，name设置在默认子路由即可；,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work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study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,//不用加/,加了就是根路径了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study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component:study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渲染的位置也是在父级组件里，只需添加&lt;router-view&gt;&lt;/router-view&gt;；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在渲染子路由的时候父组件也会被渲染；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此时渲染路径是 /about/study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/study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可以这样处理；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在router-link中to属性使用绑定对象表示:to={name: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Study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子路由的path中加上/，形成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/study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； </w:t>
      </w:r>
      <w:r>
        <w:rPr>
          <w:rFonts w:hint="eastAsia"/>
          <w:color w:val="0070C0"/>
          <w:lang w:val="en-US" w:eastAsia="zh-CN"/>
        </w:rPr>
        <w:t>此时是组件嵌套，路由不嵌套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在渲染时候还是同样的渲染，只是路径上就没有了父级路由；</w:t>
      </w: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有名字的router-view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&lt;router-view&gt;&lt;/router-view&gt;//渲染默认路由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slider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&gt;&lt;/router-view&gt;//命名视图渲染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/document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docu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//和访问about一样，注意访问时候path的class匹配；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Document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 document,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slider: slider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刷新的时候浏览器会记录上次页面滚动的位置，这是浏览器的默认行为；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当使用浏览器的前进后退时，就是初始化位置；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此时需要使用滚动行为：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scrollBehavior(to,from,savePosition){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//在点击浏览器的前进、后退、切换导航时候触发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//to:目标路由对象 去哪里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//from:离开的路由对象 哪里来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//savePosition:记录滚动条的坐标 只有在点击前进后退的时候记录值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if(to.hash){//有hash使用hash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selector:to.hash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}eles{//没有hash，检测是否有保存的滚动条坐标；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if(saverPosition){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saverPosition;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{x:0,y:0};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匹配到的所有理由，都映射的同一个组件，根据不用的params进行不同的渲染；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/(user/:userId?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//正则userId? 表示userId可有1次也可以没有；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/us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//和访问about一样，注意访问时候path的class匹配；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component:user,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通过this.$route.params.userId访问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路径改变了，页面信息需要重新渲染怎么办？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//渲染组件时候只会调用一次此声明周期函数；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//复用这个组件，此声明周期函数不会再次调用；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//地址一旦发生变化，$route对象就会重新生成；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//所以可以通过监听$route对象来判断路由是否改变；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//再根据$route对象来重新渲染页面信息；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$route(){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console.log(this.$route);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query字符串传参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相对与当前路径的查询字符串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?info=share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&gt;分享&lt;/router-link&gt;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,query:{info: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follow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,num: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&gt;分享&lt;/router-link&gt;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过渡动效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提供了transition的封装组件，添加过渡动画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添加删除css类名</w:t>
      </w:r>
    </w:p>
    <w:p>
      <w:r>
        <w:drawing>
          <wp:inline distT="0" distB="0" distL="114300" distR="114300">
            <wp:extent cx="5270500" cy="40506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mode=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out-in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name:过渡动画前缀：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mode:过渡模式：默认同时进行；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in-out：进入的先过渡；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out-in：离开的先过渡；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路由元信息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在路由配置中mete可以配置一些数据，用在路由信息对象中访问meta中数据：$route.meta；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component:home,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来自index的元信息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编程式导航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"https://router.vuejs.org/zh/guide/essentials/navigation.html"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https://router.vuejs.org/zh/guide/essentials/navigation.html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 router 的实例方法，通过编写代码来实现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:to="..."&gt;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this.$router.push(...)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userId = 123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this.$router.push({ name: 'user', params: { userId }}) // -&gt; /user/123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this.$router.push({ path: `/user/${userId}` }) // -&gt; /user/123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这里的 params 不生效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this.$router.push({ path: '/user', params: { userId }}) // -&gt; /user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:to="..." replace&gt;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this.$router.replace(...)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this.$router.go(n)  意思是在 history 记录中向前或者后退多少步，正数先前，负数后退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this.$router.back();  后退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this.$router.forward();  前进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router.push、router.replace 和 router.go 跟 window.history.pushState、 window.history.replaceState 和 window.history.go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导航钩子函数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导航发生变化时，导航钩子只要用来拦截导航，让它完成跳转或取消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执行钩子函数位置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router实例全局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钩子函数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router实例上：beforeEach、afterEach</w:t>
      </w:r>
      <w:r>
        <w:rPr>
          <w:rFonts w:hint="default"/>
          <w:lang w:eastAsia="zh-CN"/>
        </w:rPr>
        <w:t>、</w:t>
      </w:r>
      <w:r>
        <w:rPr>
          <w:rFonts w:hint="default"/>
          <w:lang w:eastAsia="zh-CN"/>
        </w:rPr>
        <w:t>beforeResolve</w:t>
      </w:r>
      <w:r>
        <w:rPr>
          <w:rFonts w:hint="default"/>
          <w:lang w:eastAsia="zh-CN"/>
        </w:rPr>
        <w:t>(2.5+)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beforeResolve</w:t>
      </w:r>
      <w:r>
        <w:rPr>
          <w:rFonts w:hint="default"/>
          <w:lang w:eastAsia="zh-CN"/>
        </w:rPr>
        <w:t>和 router.beforeEach 类似，区别是</w:t>
      </w:r>
      <w:r>
        <w:rPr>
          <w:rFonts w:hint="eastAsia"/>
          <w:lang w:val="en-US" w:eastAsia="zh-CN"/>
        </w:rPr>
        <w:t>在导航被确认之前，同时在所有组件内守卫和异步路由组件被解析之后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单个路由中：beforeEnter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组件内的钩子：beforeRouteEnter、beforeRouteUpdate、beforeRouteLeave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beforeRouteEnter时组件的实例还没有创建this是undefined，此时next可以传入一个函数，传入一个参数，此参数就是组件的实例；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 (vm)=&gt;{ vm.age=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钩子函数接收的参数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to：  要进入导航的路由对象  到哪里去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from：要离开导航的路由对象  从哪里来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next：用来决定跳转或取消导航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 跳转到/login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          正常跳转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eastAsia="zh-CN"/>
        </w:rPr>
        <w:t>解析流程：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"https://router.vuejs.org/zh/guide/advanced/navigation-guards.html" \l "%E5%AE%8C%E6%95%B4%E7%9A%84%E5%AF%BC%E8%88%AA%E8%A7%A3%E6%9E%90%E6%B5%81%E7%A8%8B"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https://router.vuejs.org/zh/guide/advanced/navigation-guards.html#%E5%AE%8C%E6%95%B4%E7%9A%84%E5%AF%BC%E8%88%AA%E8%A7%A3%E6%9E%90%E6%B5%81%E7%A8%8B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对组件的注入（组件内使用）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通过vue根实例的router配置传入router实例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router实例对象，每个组件都可以拿到；vue实例注入的router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当前激活的路由信息对象，每个组件实例都会有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路由信息对象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表示当前激活的路由的状态信息，每次成功的导航后都会产生一个新的对象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$route.path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 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字符串，对应当前路由的路径，总是解析为绝对路径，如 "/foo/bar"。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$route.params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 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key/value 对象，包含了 动态片段 和 全匹配片段，如果没有路由参数，就是一个空对象。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$route.query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 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key/value 对象，表示 URL 查询参数。例如，对于路径 /foo?user=1，则有 $route.query.user == 1，如果没有查询参数，则是个空对象。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$route.hash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 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当前路由的 hash 值 (带 #) ，如果没有 hash 值，则为空字符串。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$route.fullPath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 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完成解析后的 URL，包含查询参数和 hash 的完整路径。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$route.matched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 Array&lt;RouteRecord&gt;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一个数组，包含当前路由的所有嵌套路径片段的 路由记录 。路由记录就是 routes 配置数组中的对象副本（还有在 children 数组）。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router = new VueRouter({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routes: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下面的对象就是 route record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path: '/foo', component: Foo,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children: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这也是个 route record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path: 'bar', component: Bar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URL 为 /foo/bar，$route.matched 将会是一个包含从上到下的所有对象（副本）。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$route.name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当前路由的名称，如果有的话。（查看 命名路由）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vue异步组件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resolve ) 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 ()=&gt;{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componentUrl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2000 )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28490" cy="10668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Roboto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A1E3D"/>
    <w:rsid w:val="009D6F92"/>
    <w:rsid w:val="00B822CB"/>
    <w:rsid w:val="01074667"/>
    <w:rsid w:val="01F45370"/>
    <w:rsid w:val="027B178B"/>
    <w:rsid w:val="02C5527A"/>
    <w:rsid w:val="02D432CF"/>
    <w:rsid w:val="03877653"/>
    <w:rsid w:val="03EE53FE"/>
    <w:rsid w:val="040D7912"/>
    <w:rsid w:val="042A6DB2"/>
    <w:rsid w:val="04992D9F"/>
    <w:rsid w:val="05AB741E"/>
    <w:rsid w:val="060130DF"/>
    <w:rsid w:val="062F0BBB"/>
    <w:rsid w:val="07407605"/>
    <w:rsid w:val="0878541F"/>
    <w:rsid w:val="08AE1F53"/>
    <w:rsid w:val="08BD5658"/>
    <w:rsid w:val="0928707B"/>
    <w:rsid w:val="09AC5AF5"/>
    <w:rsid w:val="09BD0F33"/>
    <w:rsid w:val="09DD77F8"/>
    <w:rsid w:val="0A354636"/>
    <w:rsid w:val="0ABE493D"/>
    <w:rsid w:val="0AC250C3"/>
    <w:rsid w:val="0AC80224"/>
    <w:rsid w:val="0B620473"/>
    <w:rsid w:val="0BE75F20"/>
    <w:rsid w:val="0C005B58"/>
    <w:rsid w:val="0C546272"/>
    <w:rsid w:val="0C8C4E8D"/>
    <w:rsid w:val="0CCD3AC3"/>
    <w:rsid w:val="0CEE335B"/>
    <w:rsid w:val="0DB14AD1"/>
    <w:rsid w:val="0DCE44E5"/>
    <w:rsid w:val="0E001C6A"/>
    <w:rsid w:val="0E320162"/>
    <w:rsid w:val="0EBA74D1"/>
    <w:rsid w:val="0EC403C6"/>
    <w:rsid w:val="0ED07262"/>
    <w:rsid w:val="0FA03D1D"/>
    <w:rsid w:val="1026213C"/>
    <w:rsid w:val="10A25BE1"/>
    <w:rsid w:val="12112FDC"/>
    <w:rsid w:val="1232490C"/>
    <w:rsid w:val="12AF6BD9"/>
    <w:rsid w:val="1328719F"/>
    <w:rsid w:val="13BA389B"/>
    <w:rsid w:val="13BB27BF"/>
    <w:rsid w:val="14823764"/>
    <w:rsid w:val="149E17F9"/>
    <w:rsid w:val="1568627B"/>
    <w:rsid w:val="15A22524"/>
    <w:rsid w:val="15D16AE6"/>
    <w:rsid w:val="162F48BE"/>
    <w:rsid w:val="16310FAC"/>
    <w:rsid w:val="1663444C"/>
    <w:rsid w:val="179D2A1B"/>
    <w:rsid w:val="179E0612"/>
    <w:rsid w:val="17AD3881"/>
    <w:rsid w:val="18060ACA"/>
    <w:rsid w:val="180E4933"/>
    <w:rsid w:val="18697D07"/>
    <w:rsid w:val="194715C8"/>
    <w:rsid w:val="19926E1B"/>
    <w:rsid w:val="1A3A13C2"/>
    <w:rsid w:val="1A866B3E"/>
    <w:rsid w:val="1B036779"/>
    <w:rsid w:val="1B124067"/>
    <w:rsid w:val="1B2A76A5"/>
    <w:rsid w:val="1B2C7137"/>
    <w:rsid w:val="1B3B0922"/>
    <w:rsid w:val="1C1E285A"/>
    <w:rsid w:val="1CFA3AEE"/>
    <w:rsid w:val="1D471039"/>
    <w:rsid w:val="1DD7586A"/>
    <w:rsid w:val="1E396276"/>
    <w:rsid w:val="1E7F7779"/>
    <w:rsid w:val="1EB21230"/>
    <w:rsid w:val="1ECE45E6"/>
    <w:rsid w:val="1F3676C2"/>
    <w:rsid w:val="1FC176B3"/>
    <w:rsid w:val="1FCA0AC5"/>
    <w:rsid w:val="20AB48DF"/>
    <w:rsid w:val="20CB558B"/>
    <w:rsid w:val="20D01773"/>
    <w:rsid w:val="21636228"/>
    <w:rsid w:val="21666DA7"/>
    <w:rsid w:val="222E6C61"/>
    <w:rsid w:val="22360D4D"/>
    <w:rsid w:val="225C7403"/>
    <w:rsid w:val="23106D0F"/>
    <w:rsid w:val="234611B1"/>
    <w:rsid w:val="23890DAB"/>
    <w:rsid w:val="239876C6"/>
    <w:rsid w:val="23F35A0C"/>
    <w:rsid w:val="249F1E08"/>
    <w:rsid w:val="257A0239"/>
    <w:rsid w:val="257B1785"/>
    <w:rsid w:val="26097153"/>
    <w:rsid w:val="26393132"/>
    <w:rsid w:val="26C17E34"/>
    <w:rsid w:val="26D958DF"/>
    <w:rsid w:val="270B125D"/>
    <w:rsid w:val="27685F78"/>
    <w:rsid w:val="27807527"/>
    <w:rsid w:val="27D304AC"/>
    <w:rsid w:val="27DA6CA7"/>
    <w:rsid w:val="27FE43B1"/>
    <w:rsid w:val="28233B79"/>
    <w:rsid w:val="287E2676"/>
    <w:rsid w:val="296B21E5"/>
    <w:rsid w:val="299F4E07"/>
    <w:rsid w:val="2AE559B4"/>
    <w:rsid w:val="2AFF4004"/>
    <w:rsid w:val="2B532531"/>
    <w:rsid w:val="2B765E36"/>
    <w:rsid w:val="2B7C5773"/>
    <w:rsid w:val="2B974144"/>
    <w:rsid w:val="2BA63758"/>
    <w:rsid w:val="2C757AF3"/>
    <w:rsid w:val="2C802BDA"/>
    <w:rsid w:val="2D5D2E31"/>
    <w:rsid w:val="2D612BFF"/>
    <w:rsid w:val="2E330CA9"/>
    <w:rsid w:val="2E3B66CC"/>
    <w:rsid w:val="2F775C7A"/>
    <w:rsid w:val="2FA30281"/>
    <w:rsid w:val="2FC50E0D"/>
    <w:rsid w:val="2FF1374A"/>
    <w:rsid w:val="30172993"/>
    <w:rsid w:val="302C6174"/>
    <w:rsid w:val="304F15B0"/>
    <w:rsid w:val="30E82FCF"/>
    <w:rsid w:val="311933FF"/>
    <w:rsid w:val="317251C5"/>
    <w:rsid w:val="31E517CF"/>
    <w:rsid w:val="32410C15"/>
    <w:rsid w:val="326C181E"/>
    <w:rsid w:val="32D172BE"/>
    <w:rsid w:val="330062E1"/>
    <w:rsid w:val="333B45EF"/>
    <w:rsid w:val="3358371D"/>
    <w:rsid w:val="33877F31"/>
    <w:rsid w:val="33E25DC7"/>
    <w:rsid w:val="33F70D7B"/>
    <w:rsid w:val="344F15B0"/>
    <w:rsid w:val="34C418DA"/>
    <w:rsid w:val="34C60456"/>
    <w:rsid w:val="354D3B60"/>
    <w:rsid w:val="3564328E"/>
    <w:rsid w:val="35FF6F38"/>
    <w:rsid w:val="360630FF"/>
    <w:rsid w:val="360E2A8D"/>
    <w:rsid w:val="36D11C32"/>
    <w:rsid w:val="36DE369C"/>
    <w:rsid w:val="36E0343E"/>
    <w:rsid w:val="37B34597"/>
    <w:rsid w:val="38030CE2"/>
    <w:rsid w:val="388B353B"/>
    <w:rsid w:val="388C799A"/>
    <w:rsid w:val="38F24A01"/>
    <w:rsid w:val="393B6113"/>
    <w:rsid w:val="39500426"/>
    <w:rsid w:val="39566B0D"/>
    <w:rsid w:val="39BA1514"/>
    <w:rsid w:val="3A1565AA"/>
    <w:rsid w:val="3A312268"/>
    <w:rsid w:val="3B415A94"/>
    <w:rsid w:val="3BF81F09"/>
    <w:rsid w:val="3C9168CC"/>
    <w:rsid w:val="3CCC192B"/>
    <w:rsid w:val="3D55711C"/>
    <w:rsid w:val="3DC461F4"/>
    <w:rsid w:val="3ECB3F59"/>
    <w:rsid w:val="3F6A426F"/>
    <w:rsid w:val="401D0B05"/>
    <w:rsid w:val="40332121"/>
    <w:rsid w:val="404D28BF"/>
    <w:rsid w:val="407C6DE3"/>
    <w:rsid w:val="41F25853"/>
    <w:rsid w:val="41F75484"/>
    <w:rsid w:val="4205753E"/>
    <w:rsid w:val="42717F2D"/>
    <w:rsid w:val="42724918"/>
    <w:rsid w:val="42C6651B"/>
    <w:rsid w:val="42E33425"/>
    <w:rsid w:val="43B3396C"/>
    <w:rsid w:val="44DE65A8"/>
    <w:rsid w:val="44EB33E4"/>
    <w:rsid w:val="44ED6485"/>
    <w:rsid w:val="45423527"/>
    <w:rsid w:val="45A07A47"/>
    <w:rsid w:val="461575EB"/>
    <w:rsid w:val="47F52212"/>
    <w:rsid w:val="48FC159F"/>
    <w:rsid w:val="491E1AF3"/>
    <w:rsid w:val="492414A1"/>
    <w:rsid w:val="49316C70"/>
    <w:rsid w:val="49716B0B"/>
    <w:rsid w:val="49E5796D"/>
    <w:rsid w:val="49F67680"/>
    <w:rsid w:val="4A091CCF"/>
    <w:rsid w:val="4A182741"/>
    <w:rsid w:val="4A275916"/>
    <w:rsid w:val="4A3320D8"/>
    <w:rsid w:val="4A3A58DE"/>
    <w:rsid w:val="4A4C060A"/>
    <w:rsid w:val="4AA558AE"/>
    <w:rsid w:val="4AC30018"/>
    <w:rsid w:val="4B5E1AD8"/>
    <w:rsid w:val="4BA01DEE"/>
    <w:rsid w:val="4BAD4AD0"/>
    <w:rsid w:val="4C371FC0"/>
    <w:rsid w:val="4C613AD6"/>
    <w:rsid w:val="4C674E44"/>
    <w:rsid w:val="4C9C2179"/>
    <w:rsid w:val="4CAE15F2"/>
    <w:rsid w:val="4D6A3A79"/>
    <w:rsid w:val="4D901636"/>
    <w:rsid w:val="4E027E9E"/>
    <w:rsid w:val="4E5534C7"/>
    <w:rsid w:val="4E9D36A3"/>
    <w:rsid w:val="4ED375B1"/>
    <w:rsid w:val="4F1701EB"/>
    <w:rsid w:val="4F927AA0"/>
    <w:rsid w:val="4FB25E0A"/>
    <w:rsid w:val="4FE5267C"/>
    <w:rsid w:val="50397979"/>
    <w:rsid w:val="510122CF"/>
    <w:rsid w:val="52B07BE4"/>
    <w:rsid w:val="53E42D47"/>
    <w:rsid w:val="541E3973"/>
    <w:rsid w:val="54590705"/>
    <w:rsid w:val="54833584"/>
    <w:rsid w:val="549836B2"/>
    <w:rsid w:val="54C17B7A"/>
    <w:rsid w:val="54E01B4E"/>
    <w:rsid w:val="550F3844"/>
    <w:rsid w:val="57187D2C"/>
    <w:rsid w:val="575E7D74"/>
    <w:rsid w:val="577B0FB8"/>
    <w:rsid w:val="57A26FC7"/>
    <w:rsid w:val="57B52D40"/>
    <w:rsid w:val="57C1146C"/>
    <w:rsid w:val="58356043"/>
    <w:rsid w:val="585555B2"/>
    <w:rsid w:val="585C09BB"/>
    <w:rsid w:val="589326C3"/>
    <w:rsid w:val="598D7A6A"/>
    <w:rsid w:val="599668AB"/>
    <w:rsid w:val="5A455B7C"/>
    <w:rsid w:val="5A62555F"/>
    <w:rsid w:val="5AA57894"/>
    <w:rsid w:val="5AE353DC"/>
    <w:rsid w:val="5AE37277"/>
    <w:rsid w:val="5B072998"/>
    <w:rsid w:val="5B1452FF"/>
    <w:rsid w:val="5B4C35A1"/>
    <w:rsid w:val="5BB816CA"/>
    <w:rsid w:val="5C231D68"/>
    <w:rsid w:val="5C7C5E54"/>
    <w:rsid w:val="5C8E68B9"/>
    <w:rsid w:val="5CF82810"/>
    <w:rsid w:val="5D646F9B"/>
    <w:rsid w:val="5D8752DA"/>
    <w:rsid w:val="5D911A19"/>
    <w:rsid w:val="5E654E3D"/>
    <w:rsid w:val="5E7A20F1"/>
    <w:rsid w:val="5E7F6B82"/>
    <w:rsid w:val="5F5A27F6"/>
    <w:rsid w:val="5F5F52CA"/>
    <w:rsid w:val="5F7D2702"/>
    <w:rsid w:val="602E1D27"/>
    <w:rsid w:val="609F6AC2"/>
    <w:rsid w:val="610C1E1B"/>
    <w:rsid w:val="611324BD"/>
    <w:rsid w:val="611E5645"/>
    <w:rsid w:val="62253DE3"/>
    <w:rsid w:val="630B685B"/>
    <w:rsid w:val="63480797"/>
    <w:rsid w:val="63E50DAA"/>
    <w:rsid w:val="63E616F2"/>
    <w:rsid w:val="64AC587A"/>
    <w:rsid w:val="64F34C09"/>
    <w:rsid w:val="65865396"/>
    <w:rsid w:val="65FB11DF"/>
    <w:rsid w:val="65FC0503"/>
    <w:rsid w:val="66917206"/>
    <w:rsid w:val="6699611F"/>
    <w:rsid w:val="66F27CE7"/>
    <w:rsid w:val="675F081B"/>
    <w:rsid w:val="67677770"/>
    <w:rsid w:val="678A6EEF"/>
    <w:rsid w:val="67B0038D"/>
    <w:rsid w:val="682D72EC"/>
    <w:rsid w:val="69246600"/>
    <w:rsid w:val="69390D2F"/>
    <w:rsid w:val="694F106B"/>
    <w:rsid w:val="696023CC"/>
    <w:rsid w:val="69B44FC6"/>
    <w:rsid w:val="69C76973"/>
    <w:rsid w:val="6AF1247E"/>
    <w:rsid w:val="6B307EF8"/>
    <w:rsid w:val="6B585B9E"/>
    <w:rsid w:val="6BBB2237"/>
    <w:rsid w:val="6BF1527F"/>
    <w:rsid w:val="6CC40E49"/>
    <w:rsid w:val="6D4440DB"/>
    <w:rsid w:val="6D777477"/>
    <w:rsid w:val="6DCD3F4F"/>
    <w:rsid w:val="6E16796A"/>
    <w:rsid w:val="6F072941"/>
    <w:rsid w:val="6FEE5787"/>
    <w:rsid w:val="704E3D91"/>
    <w:rsid w:val="71106122"/>
    <w:rsid w:val="71257692"/>
    <w:rsid w:val="712D7F2A"/>
    <w:rsid w:val="713D05ED"/>
    <w:rsid w:val="71405F49"/>
    <w:rsid w:val="716328DC"/>
    <w:rsid w:val="719D234E"/>
    <w:rsid w:val="71B060C8"/>
    <w:rsid w:val="727C0A09"/>
    <w:rsid w:val="72AA7CB9"/>
    <w:rsid w:val="72D2157C"/>
    <w:rsid w:val="72F0088F"/>
    <w:rsid w:val="73434F1F"/>
    <w:rsid w:val="73A64A37"/>
    <w:rsid w:val="742E24C4"/>
    <w:rsid w:val="754D3E34"/>
    <w:rsid w:val="75B67F68"/>
    <w:rsid w:val="76016106"/>
    <w:rsid w:val="760B1B4E"/>
    <w:rsid w:val="769402B1"/>
    <w:rsid w:val="76B4482D"/>
    <w:rsid w:val="770A63E6"/>
    <w:rsid w:val="77324F94"/>
    <w:rsid w:val="777B7711"/>
    <w:rsid w:val="77D11AA4"/>
    <w:rsid w:val="781666F0"/>
    <w:rsid w:val="78611486"/>
    <w:rsid w:val="78F51935"/>
    <w:rsid w:val="79740F75"/>
    <w:rsid w:val="799012F6"/>
    <w:rsid w:val="79A61691"/>
    <w:rsid w:val="7A2107D4"/>
    <w:rsid w:val="7A470958"/>
    <w:rsid w:val="7A4B5257"/>
    <w:rsid w:val="7A8613ED"/>
    <w:rsid w:val="7AA17FF7"/>
    <w:rsid w:val="7ABF5126"/>
    <w:rsid w:val="7AE37BDB"/>
    <w:rsid w:val="7B807816"/>
    <w:rsid w:val="7C004E55"/>
    <w:rsid w:val="7C884993"/>
    <w:rsid w:val="7CA25A70"/>
    <w:rsid w:val="7CC90999"/>
    <w:rsid w:val="7CFE2FEF"/>
    <w:rsid w:val="7D2C36C9"/>
    <w:rsid w:val="7D332EE1"/>
    <w:rsid w:val="7D614003"/>
    <w:rsid w:val="7D670A47"/>
    <w:rsid w:val="7D742BF1"/>
    <w:rsid w:val="7DBF04E5"/>
    <w:rsid w:val="7DD55A5F"/>
    <w:rsid w:val="7E85240A"/>
    <w:rsid w:val="7F26257B"/>
    <w:rsid w:val="7F7E147B"/>
    <w:rsid w:val="CFED28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zhaoxinlei</dc:creator>
  <cp:lastModifiedBy>ly</cp:lastModifiedBy>
  <dcterms:modified xsi:type="dcterms:W3CDTF">2020-07-07T11:42:29Z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