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学习资料知识库 · 项目评估报告</w:t>
      </w:r>
    </w:p>
    <w:p>
      <w:pPr>
        <w:jc w:val="center"/>
      </w:pPr>
      <w:r>
        <w:rPr>
          <w:color w:val="666666"/>
          <w:sz w:val="18"/>
        </w:rPr>
        <w:t>2026-10-23 · 基于代码审查、30 个功能用例与 30 题质量评测的实测结论</w:t>
      </w:r>
    </w:p>
    <w:p>
      <w:pPr>
        <w:pStyle w:val="Heading1"/>
        <w:keepNext/>
      </w:pPr>
      <w:r>
        <w:t>一、总体结论</w:t>
      </w:r>
    </w:p>
    <w:p>
      <w:r>
        <w:rPr>
          <w:b/>
        </w:rPr>
        <w:t>综合评分 7.5 / 10。</w:t>
      </w:r>
      <w:r>
        <w:t>这是一个「功能完整、文档扎实、可演示」的项目：13 个接口全部可用，30 个功能用例全通过，召回率 90.0%、准确率 73.3% 均达标，Docker 实机验证过。但它还停留在「个人可用的原型」，离「能对外提供服务」差三件事：没有鉴权、语料领域漂移、关键指标缺少多次采样。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1928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18"/>
              </w:rPr>
              <w:t>结论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18"/>
              </w:rPr>
              <w:t>依据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功能测试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30 / 30 通过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tests/run_tests.py，耗时 110 秒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检索召回率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90.0%（27/30）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30 题测试集，Top-5 命中率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答案准确率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73.3%（22/30）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LLM 初判；比上次 76.7% 少 1 题（3.3 分，在噪声内）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检索质量细节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平均名次 1.48，Top-1 19/30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上次为 1.33 / 20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检索耗时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0.92 秒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上次 0.4 秒；语料从 9,023 涨到 34,395 片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问答延迟（热态）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整轮 6.2 秒；流式首段 2.56 秒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冷启动首次 22.4 秒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入库速率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2–55 片/秒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取决于 Ollama 是否被其他程序抢占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语料规模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28 个文件 / 34,395 片 / 735 MB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其中原 AI 语料仅 9,030 片（26%）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代码规模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后端 3,979 行 / 20 文件；前端 600 行 / 4 文件；测试 439 行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13 个接口；146 个依赖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安全抽查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.env 未入库、无硬编码密钥、路径穿越已防护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但接口无鉴权</w:t>
            </w:r>
          </w:p>
        </w:tc>
      </w:tr>
    </w:tbl>
    <w:p/>
    <w:p>
      <w:pPr>
        <w:pStyle w:val="Heading1"/>
        <w:keepNext/>
      </w:pPr>
      <w:r>
        <w:t>二、分维度评分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1701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8"/>
              </w:rPr>
              <w:t>评分</w:t>
            </w:r>
          </w:p>
        </w:tc>
        <w:tc>
          <w:tcPr>
            <w:tcW w:type="dxa" w:w="6690"/>
          </w:tcPr>
          <w:p>
            <w:r/>
            <w:r>
              <w:rPr>
                <w:b/>
                <w:sz w:val="18"/>
              </w:rPr>
              <w:t>评价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sz w:val="18"/>
              </w:rPr>
              <w:t>功能完整度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9.0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13 个接口全部可用；上传/问答/流式/出处/高亮/历史/模型切换都实测通过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sz w:val="18"/>
              </w:rPr>
              <w:t>回答质量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7.5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召回 90%、准确 73.3% 达标；但 Top-1 仅 19/30，无 rerank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sz w:val="18"/>
              </w:rPr>
              <w:t>性能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7.0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热态 6.2 秒可接受；检索从 0.4 秒退化到 0.92 秒；入库受争用影响 20 倍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sz w:val="18"/>
              </w:rPr>
              <w:t>健壮性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6.5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异常路径覆盖较全；但上传任务在内存、重启即丢；无并发保护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sz w:val="18"/>
              </w:rPr>
              <w:t>安全性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6.0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密钥与路径安全做到位；完全没有鉴权，不能直接暴露公网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sz w:val="18"/>
              </w:rPr>
              <w:t>可维护性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7.5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模块划分清晰、无 TODO、无裸 except；app 内有 7 处 print 当日志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sz w:val="18"/>
              </w:rPr>
              <w:t>文档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9.0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计划书 v1.13、14 篇文档、技术栈/技术点/验收/基线/实验齐全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sz w:val="18"/>
              </w:rPr>
              <w:t>测试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7.0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30 个功能用例；缺并发、异常注入与浏览器端到端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sz w:val="18"/>
              </w:rPr>
              <w:t>部署交付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7.5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Docker 实机验证、镜像 1.29GB；容器内生成慢 2–4 倍未优化</w:t>
            </w:r>
          </w:p>
        </w:tc>
      </w:tr>
    </w:tbl>
    <w:p/>
    <w:p>
      <w:pPr>
        <w:pStyle w:val="Heading1"/>
        <w:keepNext/>
      </w:pPr>
      <w:r>
        <w:t>三、问题清单（按严重程度）</w:t>
      </w:r>
    </w:p>
    <w:p>
      <w:pPr>
        <w:pStyle w:val="Heading2"/>
        <w:keepNext/>
      </w:pPr>
      <w:r>
        <w:rPr>
          <w:color w:val="B02A2A"/>
        </w:rPr>
        <w:t>P0 · 语料领域漂移</w:t>
      </w:r>
    </w:p>
    <w:p>
      <w:r>
        <w:t>28 个文件里只有 26% 与「AI 学习资料」相关；PostgreSQL 手册（15,669 片）、Adobe PDF 规范（5,499 片）等占了 74%。检索耗时因此从 0.4 秒涨到 0.92 秒，产品定位也从「AI 学习知识库」变成了「混合技术库」。</w:t>
      </w:r>
    </w:p>
    <w:p>
      <w:r>
        <w:rPr>
          <w:b/>
        </w:rPr>
        <w:t>建议：</w:t>
      </w:r>
      <w:r>
        <w:t>按领域拆集合（ai-kb / tech-ref），检索时指定集合；或移除与目标无关的大部头。</w:t>
      </w:r>
    </w:p>
    <w:p>
      <w:pPr>
        <w:pStyle w:val="Heading2"/>
        <w:keepNext/>
      </w:pPr>
      <w:r>
        <w:rPr>
          <w:color w:val="B02A2A"/>
        </w:rPr>
        <w:t>P0 · 没有任何鉴权</w:t>
      </w:r>
    </w:p>
    <w:p>
      <w:r>
        <w:t>/files、/upload、DELETE /files 全部无需凭证即可调用（实测 HTTP 200）。本机自用没问题，一旦按 T6.2 部署到公网，任何人都能上传或删除你的资料。</w:t>
      </w:r>
    </w:p>
    <w:p>
      <w:r>
        <w:rPr>
          <w:b/>
        </w:rPr>
        <w:t>建议：</w:t>
      </w:r>
      <w:r>
        <w:t>加一个简单 token（请求头 X-Token 比对 .env），或部署侧用 Nginx basic auth。</w:t>
      </w:r>
    </w:p>
    <w:p>
      <w:pPr>
        <w:pStyle w:val="Heading2"/>
        <w:keepNext/>
      </w:pPr>
      <w:r>
        <w:t>P1 · 质量指标粒度太粗</w:t>
      </w:r>
    </w:p>
    <w:p>
      <w:r>
        <w:t>30 题里每题值 3.3 个百分点：本次 73.3% 与上次 76.7% 其实只差 1 道题，在没有多次采样的情况下无法判断是退化还是噪声。</w:t>
      </w:r>
    </w:p>
    <w:p>
      <w:r>
        <w:rPr>
          <w:b/>
        </w:rPr>
        <w:t>建议：</w:t>
      </w:r>
      <w:r>
        <w:t>固定测试集跑 3 次取均值；或扩充到 100 题；并人工抽检 10 题校准 LLM 判定。</w:t>
      </w:r>
    </w:p>
    <w:p>
      <w:pPr>
        <w:pStyle w:val="Heading2"/>
        <w:keepNext/>
      </w:pPr>
      <w:r>
        <w:t>P1 · 入库吞吐受外部因素支配</w:t>
      </w:r>
    </w:p>
    <w:p>
      <w:r>
        <w:t>同一份文件在不同时刻相差 20 倍以上（2 片/秒 vs 55 片/秒）。实测两次是因为同机另一个项目在调 Ollama，把 bge-m3 挤出显存。</w:t>
      </w:r>
    </w:p>
    <w:p>
      <w:r>
        <w:rPr>
          <w:b/>
        </w:rPr>
        <w:t>建议：</w:t>
      </w:r>
      <w:r>
        <w:t>1) 入库前检测 /api/ps，发现别的模型占用就提示；2) 或用独立端口跑第二个 Ollama 实例；3) 或加任务队列串行化，避免两个上传互相抢显存。</w:t>
      </w:r>
    </w:p>
    <w:p>
      <w:pPr>
        <w:pStyle w:val="Heading2"/>
        <w:keepNext/>
      </w:pPr>
      <w:r>
        <w:t>P1 · 上传任务状态不持久</w:t>
      </w:r>
    </w:p>
    <w:p>
      <w:r>
        <w:t>任务表 _UPLOAD_JOBS 在进程内存里：服务重启后，正在入库的文件状态丢失，前端轮询会拿到 404，用户不知道到底成没成。</w:t>
      </w:r>
    </w:p>
    <w:p>
      <w:r>
        <w:rPr>
          <w:b/>
        </w:rPr>
        <w:t>建议：</w:t>
      </w:r>
      <w:r>
        <w:t>把任务状态写进 SQLite（一行一个任务），重启后可查历史；或启动时扫描 uploads 目录补登记。</w:t>
      </w:r>
    </w:p>
    <w:p>
      <w:pPr>
        <w:pStyle w:val="Heading2"/>
        <w:keepNext/>
      </w:pPr>
      <w:r>
        <w:t>P1 · 检索缺精排</w:t>
      </w:r>
    </w:p>
    <w:p>
      <w:r>
        <w:t>Top-1 命中 19/30，平均名次 1.48：有 11 道题正确片段不在第一位。计划书的 E2（bge-reranker）一直未做。</w:t>
      </w:r>
    </w:p>
    <w:p>
      <w:r>
        <w:rPr>
          <w:b/>
        </w:rPr>
        <w:t>建议：</w:t>
      </w:r>
      <w:r>
        <w:t>对 Top-5 跑一次 rerank 再取前 2 条喂模型；代价是每次多 50–150 毫秒。</w:t>
      </w:r>
    </w:p>
    <w:p>
      <w:pPr>
        <w:pStyle w:val="Heading2"/>
        <w:keepNext/>
      </w:pPr>
      <w:r>
        <w:t>P2 · 前端没有「停止生成」</w:t>
      </w:r>
    </w:p>
    <w:p>
      <w:r>
        <w:t>streamChat 已支持 AbortSignal，但界面上没有取消按钮，长回答只能等。</w:t>
      </w:r>
    </w:p>
    <w:p>
      <w:r>
        <w:rPr>
          <w:b/>
        </w:rPr>
        <w:t>建议：</w:t>
      </w:r>
      <w:r>
        <w:t>输入框旁加一个停止按钮，调用 abort()。</w:t>
      </w:r>
    </w:p>
    <w:p>
      <w:pPr>
        <w:pStyle w:val="Heading2"/>
        <w:keepNext/>
      </w:pPr>
      <w:r>
        <w:t>P2 · 日志只有 stdout</w:t>
      </w:r>
    </w:p>
    <w:p>
      <w:r>
        <w:t>7 处 print 代替日志，无请求 ID、无轮转；容器里只能 docker logs 翻。</w:t>
      </w:r>
    </w:p>
    <w:p>
      <w:r>
        <w:rPr>
          <w:b/>
        </w:rPr>
        <w:t>建议：</w:t>
      </w:r>
      <w:r>
        <w:t>换 logging + 文件轮转，关键路径带 request_id。</w:t>
      </w:r>
    </w:p>
    <w:p>
      <w:pPr>
        <w:pStyle w:val="Heading2"/>
        <w:keepNext/>
      </w:pPr>
      <w:r>
        <w:t>P2 · 文件列表无分页</w:t>
      </w:r>
    </w:p>
    <w:p>
      <w:r>
        <w:t>28 个文件尚可，上百个会很长；每次刷新拉全量元数据。</w:t>
      </w:r>
    </w:p>
    <w:p>
      <w:r>
        <w:rPr>
          <w:b/>
        </w:rPr>
        <w:t>建议：</w:t>
      </w:r>
      <w:r>
        <w:t>加分页或虚拟滚动。</w:t>
      </w:r>
    </w:p>
    <w:p>
      <w:pPr>
        <w:pStyle w:val="Heading2"/>
        <w:keepNext/>
      </w:pPr>
      <w:r>
        <w:t>P2 · Docker 内生成慢 2–4 倍</w:t>
      </w:r>
    </w:p>
    <w:p>
      <w:r>
        <w:t>容器内问答 13–22 秒，本机 3–6 秒；原因是 Docker Desktop 的 WSL2 与宿主抢 CPU。</w:t>
      </w:r>
    </w:p>
    <w:p>
      <w:r>
        <w:rPr>
          <w:b/>
        </w:rPr>
        <w:t>建议：</w:t>
      </w:r>
      <w:r>
        <w:t>真实 Linux 服务器上不明显；若要在 Windows 上演示，录屏用本机模式。</w:t>
      </w:r>
    </w:p>
    <w:p>
      <w:pPr>
        <w:pStyle w:val="Heading1"/>
        <w:keepNext/>
      </w:pPr>
      <w:r>
        <w:t>四、与计划书验收目标的对照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2608"/>
          </w:tcPr>
          <w:p>
            <w:r/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8"/>
              </w:rPr>
              <w:t>结论</w:t>
            </w:r>
          </w:p>
        </w:tc>
        <w:tc>
          <w:tcPr>
            <w:tcW w:type="dxa" w:w="5216"/>
          </w:tcPr>
          <w:p>
            <w:r/>
            <w:r>
              <w:rPr>
                <w:b/>
                <w:sz w:val="18"/>
              </w:rPr>
              <w:t>依据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/>
            <w:r>
              <w:rPr>
                <w:sz w:val="18"/>
              </w:rPr>
              <w:t>F1 切片 512 / 重叠 50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达标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E1/E4 实验确定；切片校验 0 超长、重叠 ≥50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/>
            <w:r>
              <w:rPr>
                <w:sz w:val="18"/>
              </w:rPr>
              <w:t>F2 向量库可持久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达标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8,895 → 34,395 片；重启后仍在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/>
            <w:r>
              <w:rPr>
                <w:sz w:val="18"/>
              </w:rPr>
              <w:t>F3 答案带出处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达标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文件名 + 页码 + 相似度 + 片段，可点击回原文并高亮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/>
            <w:r>
              <w:rPr>
                <w:sz w:val="18"/>
              </w:rPr>
              <w:t>F4 无关问题拒答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达标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5/5 拒答（四版提示词对比后定稿）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/>
            <w:r>
              <w:rPr>
                <w:sz w:val="18"/>
              </w:rPr>
              <w:t>F5 首字 ≤3 秒 / 完整 ≤15 秒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达标（本机热态）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流式首段 2.56 秒、整轮 4.3–6.2 秒；冷启动除外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/>
            <w:r>
              <w:rPr>
                <w:sz w:val="18"/>
              </w:rPr>
              <w:t>F6 召回 ≥80% / 准确 ≥70%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达标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90.0% / 73.3%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/>
            <w:r>
              <w:rPr>
                <w:sz w:val="18"/>
              </w:rPr>
              <w:t>F7 一条命令启动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达标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start.bat / docker compose up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/>
            <w:r>
              <w:rPr>
                <w:sz w:val="18"/>
              </w:rPr>
              <w:t>F8 界面可用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达标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多文件上传、进度、模型切换、出处跳转与高亮</w:t>
            </w:r>
          </w:p>
        </w:tc>
      </w:tr>
    </w:tbl>
    <w:p/>
    <w:p>
      <w:pPr>
        <w:pStyle w:val="Heading1"/>
        <w:keepNext/>
      </w:pPr>
      <w:r>
        <w:t>五、改进路线</w:t>
      </w:r>
    </w:p>
    <w:p>
      <w:pPr>
        <w:pStyle w:val="Heading2"/>
        <w:keepNext/>
      </w:pPr>
      <w:r>
        <w:t>立刻（半天内）</w:t>
      </w:r>
    </w:p>
    <w:p>
      <w:pPr>
        <w:pStyle w:val="ListBullet"/>
      </w:pPr>
      <w:r>
        <w:t>给接口加 token 鉴权（改动小，堵住最大的安全洞）</w:t>
      </w:r>
    </w:p>
    <w:p>
      <w:pPr>
        <w:pStyle w:val="ListBullet"/>
      </w:pPr>
      <w:r>
        <w:t>把语料按领域拆成两个集合，问答时指定集合</w:t>
      </w:r>
    </w:p>
    <w:p>
      <w:pPr>
        <w:pStyle w:val="Heading2"/>
        <w:keepNext/>
      </w:pPr>
      <w:r>
        <w:t>短期（1–2 天）</w:t>
      </w:r>
    </w:p>
    <w:p>
      <w:pPr>
        <w:pStyle w:val="ListBullet"/>
      </w:pPr>
      <w:r>
        <w:t>评测跑 3 次取均值，并把结果写进基线文档</w:t>
      </w:r>
    </w:p>
    <w:p>
      <w:pPr>
        <w:pStyle w:val="ListBullet"/>
      </w:pPr>
      <w:r>
        <w:t>上传任务状态落 SQLite，重启可恢复</w:t>
      </w:r>
    </w:p>
    <w:p>
      <w:pPr>
        <w:pStyle w:val="ListBullet"/>
      </w:pPr>
      <w:r>
        <w:t>前端加「停止生成」按钮</w:t>
      </w:r>
    </w:p>
    <w:p>
      <w:pPr>
        <w:pStyle w:val="Heading2"/>
        <w:keepNext/>
      </w:pPr>
      <w:r>
        <w:t>中期（1 周）</w:t>
      </w:r>
    </w:p>
    <w:p>
      <w:pPr>
        <w:pStyle w:val="ListBullet"/>
      </w:pPr>
      <w:r>
        <w:t>接 bge-reranker 做精排（计划书 E2），观察 Top-1 命中率</w:t>
      </w:r>
    </w:p>
    <w:p>
      <w:pPr>
        <w:pStyle w:val="ListBullet"/>
      </w:pPr>
      <w:r>
        <w:t>logging 改造 + 请求 ID</w:t>
      </w:r>
    </w:p>
    <w:p>
      <w:pPr>
        <w:pStyle w:val="ListBullet"/>
      </w:pPr>
      <w:r>
        <w:t>补 3 类测试：并发上传、Ollama 宕机、浏览器端到端</w:t>
      </w:r>
    </w:p>
    <w:p>
      <w:pPr>
        <w:pStyle w:val="Heading1"/>
        <w:keepNext/>
      </w:pPr>
      <w:r>
        <w:t>六、值得肯定的地方</w:t>
      </w:r>
    </w:p>
    <w:p>
      <w:pPr>
        <w:pStyle w:val="ListBullet"/>
      </w:pPr>
      <w:r>
        <w:t>关键结论都有实验支撑：切片长度（E1）、重叠（E4）、上下文条数（E5）、本地 vs 云端（E6）、拒答提示词（E7）、解析器（E8）——参数不是拍脑袋定的。</w:t>
      </w:r>
    </w:p>
    <w:p>
      <w:pPr>
        <w:pStyle w:val="ListBullet"/>
      </w:pPr>
      <w:r>
        <w:t>踩过的坑都留了记录且修掉：localhost 的 IPv6 回退、langchain embedding 丢 keep_alive、保活线程覆盖 prompt 缓存、高亮缓存存了坏结果、语料增长触发 SQLite 变量上限。</w:t>
      </w:r>
    </w:p>
    <w:p>
      <w:pPr>
        <w:pStyle w:val="ListBullet"/>
      </w:pPr>
      <w:r>
        <w:t>安全底线守住了：.env 不入库（打包脚本还会主动拦截）、路径穿越已防护、上传有白名单与大小限制。</w:t>
      </w:r>
    </w:p>
    <w:p>
      <w:pPr>
        <w:pStyle w:val="ListBullet"/>
      </w:pPr>
      <w:r>
        <w:t>可交付性完整：一键启动脚本、Docker 编排、四份技术文档、简历与视频脚本。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