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A2F15" w14:textId="72CD9ED5" w:rsidR="00024BC7" w:rsidRPr="00E66A88" w:rsidRDefault="00984C6F">
      <w:pPr>
        <w:rPr>
          <w:lang w:val="en-US"/>
        </w:rPr>
      </w:pPr>
      <w:r w:rsidRPr="00E66A88">
        <w:rPr>
          <w:lang w:val="en-US"/>
        </w:rPr>
        <w:t>I will follow the following structure to write the paper. And I will fill each part one by one.</w:t>
      </w:r>
    </w:p>
    <w:p w14:paraId="55533987" w14:textId="76B43AF1" w:rsidR="00B617EF" w:rsidRPr="00E66A88" w:rsidRDefault="00B617EF">
      <w:pPr>
        <w:rPr>
          <w:lang w:val="en-US"/>
        </w:rPr>
      </w:pPr>
      <w:r w:rsidRPr="00E66A88">
        <w:rPr>
          <w:lang w:val="en-US"/>
        </w:rPr>
        <w:t>Some parts like literature review have been filled, but it is the first version so that still need to be edited.</w:t>
      </w:r>
    </w:p>
    <w:p w14:paraId="16CA1D7A" w14:textId="199E32D6" w:rsidR="00130A72" w:rsidRPr="00E66A88" w:rsidRDefault="00130A72">
      <w:pPr>
        <w:rPr>
          <w:b/>
          <w:bCs/>
          <w:lang w:val="en-US"/>
        </w:rPr>
      </w:pPr>
      <w:r w:rsidRPr="00E66A88">
        <w:rPr>
          <w:b/>
          <w:bCs/>
          <w:lang w:val="en-US"/>
        </w:rPr>
        <w:t>Title</w:t>
      </w:r>
    </w:p>
    <w:p w14:paraId="65A642E9" w14:textId="62D98E89" w:rsidR="00130A72" w:rsidRPr="00E66A88" w:rsidRDefault="00130A72" w:rsidP="00130A72">
      <w:pPr>
        <w:rPr>
          <w:lang w:val="en-US"/>
        </w:rPr>
      </w:pPr>
      <w:r w:rsidRPr="00E66A88">
        <w:rPr>
          <w:lang w:val="en-US"/>
        </w:rPr>
        <w:t>Brief and topic-specific summary of the whole research</w:t>
      </w:r>
    </w:p>
    <w:p w14:paraId="4F3E06F8" w14:textId="77777777" w:rsidR="00130A72" w:rsidRPr="00E66A88" w:rsidRDefault="00130A72" w:rsidP="00130A72">
      <w:pPr>
        <w:rPr>
          <w:lang w:val="en-US"/>
        </w:rPr>
      </w:pPr>
    </w:p>
    <w:p w14:paraId="366AAA79" w14:textId="51F68C2A" w:rsidR="005C714B" w:rsidRPr="00E66A88" w:rsidRDefault="005C714B">
      <w:pPr>
        <w:rPr>
          <w:b/>
          <w:bCs/>
          <w:lang w:val="en-US"/>
        </w:rPr>
      </w:pPr>
      <w:r w:rsidRPr="00E66A88">
        <w:rPr>
          <w:b/>
          <w:bCs/>
          <w:lang w:val="en-US"/>
        </w:rPr>
        <w:t>Abstract</w:t>
      </w:r>
    </w:p>
    <w:p w14:paraId="7A6C03F1" w14:textId="116A2355" w:rsidR="00D622AC" w:rsidRPr="00E66A88" w:rsidRDefault="00130A72">
      <w:pPr>
        <w:rPr>
          <w:lang w:val="en-US"/>
        </w:rPr>
      </w:pPr>
      <w:r w:rsidRPr="00E66A88">
        <w:rPr>
          <w:lang w:val="en-US"/>
        </w:rPr>
        <w:t>A concise summary of the content and direction of the paper.</w:t>
      </w:r>
      <w:r w:rsidR="00B76739" w:rsidRPr="00E66A88">
        <w:rPr>
          <w:lang w:val="en-US"/>
        </w:rPr>
        <w:t xml:space="preserve"> I will write this part last.</w:t>
      </w:r>
    </w:p>
    <w:p w14:paraId="6609A044" w14:textId="77777777" w:rsidR="005C714B" w:rsidRPr="00E66A88" w:rsidRDefault="005C714B">
      <w:pPr>
        <w:rPr>
          <w:b/>
          <w:bCs/>
          <w:lang w:val="en-US"/>
        </w:rPr>
      </w:pPr>
    </w:p>
    <w:p w14:paraId="21F1CB63" w14:textId="0C496CE8" w:rsidR="00130A72" w:rsidRPr="00E66A88" w:rsidRDefault="005C714B">
      <w:pPr>
        <w:rPr>
          <w:b/>
          <w:bCs/>
          <w:sz w:val="36"/>
          <w:szCs w:val="36"/>
          <w:lang w:val="en-US"/>
        </w:rPr>
      </w:pPr>
      <w:r w:rsidRPr="00E66A88">
        <w:rPr>
          <w:b/>
          <w:bCs/>
          <w:sz w:val="36"/>
          <w:szCs w:val="36"/>
          <w:lang w:val="en-US"/>
        </w:rPr>
        <w:t>Introduction</w:t>
      </w:r>
    </w:p>
    <w:p w14:paraId="2E8FB626" w14:textId="27EA1BEF" w:rsidR="00130A72" w:rsidRPr="00E66A88" w:rsidRDefault="00130A72" w:rsidP="00130A72">
      <w:pPr>
        <w:rPr>
          <w:lang w:val="en-US"/>
        </w:rPr>
      </w:pPr>
      <w:r w:rsidRPr="00E66A88">
        <w:rPr>
          <w:lang w:val="en-US"/>
        </w:rPr>
        <w:t>The introduction will be split to two parts: motivation and background.</w:t>
      </w:r>
    </w:p>
    <w:p w14:paraId="13800545" w14:textId="3271E1B5" w:rsidR="00A63DC9" w:rsidRPr="00E66A88" w:rsidRDefault="00A63DC9" w:rsidP="00A63DC9">
      <w:pPr>
        <w:rPr>
          <w:lang w:val="en-US"/>
        </w:rPr>
      </w:pPr>
    </w:p>
    <w:p w14:paraId="5B330745" w14:textId="77777777" w:rsidR="008C66E3" w:rsidRPr="00E66A88" w:rsidRDefault="008C66E3" w:rsidP="00130A72">
      <w:pPr>
        <w:rPr>
          <w:lang w:val="en-US"/>
        </w:rPr>
      </w:pPr>
    </w:p>
    <w:p w14:paraId="29AE8704" w14:textId="6B9CA1DC" w:rsidR="00DA361E" w:rsidRPr="00E66A88" w:rsidRDefault="00DA361E" w:rsidP="00DA361E">
      <w:pPr>
        <w:pStyle w:val="ListParagraph"/>
        <w:numPr>
          <w:ilvl w:val="0"/>
          <w:numId w:val="1"/>
        </w:numPr>
        <w:rPr>
          <w:b/>
          <w:bCs/>
          <w:lang w:val="en-US"/>
        </w:rPr>
      </w:pPr>
      <w:r w:rsidRPr="00E66A88">
        <w:rPr>
          <w:b/>
          <w:bCs/>
          <w:lang w:val="en-US"/>
        </w:rPr>
        <w:t>Motivation</w:t>
      </w:r>
    </w:p>
    <w:p w14:paraId="3E182313" w14:textId="0C1E3927" w:rsidR="00C642F1" w:rsidRPr="00E66A88" w:rsidRDefault="00C642F1" w:rsidP="000D504B">
      <w:pPr>
        <w:pStyle w:val="ListParagraph"/>
        <w:rPr>
          <w:lang w:val="en-US"/>
        </w:rPr>
      </w:pPr>
      <w:r w:rsidRPr="00E66A88">
        <w:rPr>
          <w:lang w:val="en-US"/>
        </w:rPr>
        <w:t xml:space="preserve">This part will mainly introduce why I am undertaking this </w:t>
      </w:r>
      <w:r w:rsidR="000D504B" w:rsidRPr="00E66A88">
        <w:rPr>
          <w:lang w:val="en-US"/>
        </w:rPr>
        <w:t xml:space="preserve">research. </w:t>
      </w:r>
      <w:r w:rsidRPr="00E66A88">
        <w:rPr>
          <w:lang w:val="en-US"/>
        </w:rPr>
        <w:t xml:space="preserve">I </w:t>
      </w:r>
      <w:r w:rsidR="00DB0F7C" w:rsidRPr="00E66A88">
        <w:rPr>
          <w:rFonts w:hint="eastAsia"/>
          <w:lang w:val="en-US"/>
        </w:rPr>
        <w:t>will</w:t>
      </w:r>
      <w:r w:rsidRPr="00E66A88">
        <w:rPr>
          <w:lang w:val="en-US"/>
        </w:rPr>
        <w:t xml:space="preserve"> </w:t>
      </w:r>
      <w:r w:rsidRPr="00E66A88">
        <w:rPr>
          <w:rFonts w:hint="eastAsia"/>
          <w:lang w:val="en-US"/>
        </w:rPr>
        <w:t>explain</w:t>
      </w:r>
      <w:r w:rsidRPr="00E66A88">
        <w:rPr>
          <w:lang w:val="en-US"/>
        </w:rPr>
        <w:t xml:space="preserve"> it from two </w:t>
      </w:r>
      <w:r w:rsidR="000D504B" w:rsidRPr="00E66A88">
        <w:rPr>
          <w:lang w:val="en-US"/>
        </w:rPr>
        <w:t>aspects</w:t>
      </w:r>
      <w:r w:rsidRPr="00E66A88">
        <w:rPr>
          <w:lang w:val="en-US"/>
        </w:rPr>
        <w:t xml:space="preserve">: </w:t>
      </w:r>
      <w:r w:rsidR="000D504B" w:rsidRPr="00E66A88">
        <w:rPr>
          <w:lang w:val="en-US"/>
        </w:rPr>
        <w:t>1. The reason why I am interested in this topic (the outbreak of COVID-19 in my country China); 2: The reason why this topic worth investigating (a lot of benefit for finding out the relationship between movement data and the outbreak of infections).</w:t>
      </w:r>
      <w:r w:rsidR="00DB0F7C" w:rsidRPr="00E66A88">
        <w:rPr>
          <w:lang w:val="en-US"/>
        </w:rPr>
        <w:t xml:space="preserve"> </w:t>
      </w:r>
    </w:p>
    <w:p w14:paraId="76F28F0A" w14:textId="77777777" w:rsidR="00DA361E" w:rsidRPr="00E66A88" w:rsidRDefault="00DA361E" w:rsidP="00DA361E">
      <w:pPr>
        <w:pStyle w:val="ListParagraph"/>
        <w:rPr>
          <w:b/>
          <w:bCs/>
          <w:lang w:val="en-US"/>
        </w:rPr>
      </w:pPr>
    </w:p>
    <w:p w14:paraId="526668F2" w14:textId="210917F0" w:rsidR="00DA361E" w:rsidRPr="00E66A88" w:rsidRDefault="00DA361E" w:rsidP="00DA361E">
      <w:pPr>
        <w:pStyle w:val="ListParagraph"/>
        <w:numPr>
          <w:ilvl w:val="0"/>
          <w:numId w:val="1"/>
        </w:numPr>
        <w:rPr>
          <w:b/>
          <w:bCs/>
          <w:lang w:val="en-US"/>
        </w:rPr>
      </w:pPr>
      <w:r w:rsidRPr="00E66A88">
        <w:rPr>
          <w:b/>
          <w:bCs/>
          <w:lang w:val="en-US"/>
        </w:rPr>
        <w:t>Background</w:t>
      </w:r>
    </w:p>
    <w:p w14:paraId="74E82355" w14:textId="7FC23649" w:rsidR="000B6E81" w:rsidRPr="00E66A88" w:rsidRDefault="000B6E81" w:rsidP="000B6E81">
      <w:pPr>
        <w:pStyle w:val="ListParagraph"/>
        <w:numPr>
          <w:ilvl w:val="0"/>
          <w:numId w:val="2"/>
        </w:numPr>
        <w:rPr>
          <w:lang w:val="en-US"/>
        </w:rPr>
      </w:pPr>
      <w:r w:rsidRPr="00E66A88">
        <w:rPr>
          <w:lang w:val="en-US"/>
        </w:rPr>
        <w:t>The context of the research (</w:t>
      </w:r>
      <w:r w:rsidR="000D504B" w:rsidRPr="00E66A88">
        <w:rPr>
          <w:lang w:val="en-US"/>
        </w:rPr>
        <w:t>the rationale for the present study</w:t>
      </w:r>
      <w:r w:rsidRPr="00E66A88">
        <w:rPr>
          <w:lang w:val="en-US"/>
        </w:rPr>
        <w:t xml:space="preserve">)  </w:t>
      </w:r>
    </w:p>
    <w:p w14:paraId="1D830836" w14:textId="7E02794D" w:rsidR="000B6E81" w:rsidRPr="00E66A88" w:rsidRDefault="000B6E81" w:rsidP="000B6E81">
      <w:pPr>
        <w:pStyle w:val="ListParagraph"/>
        <w:numPr>
          <w:ilvl w:val="0"/>
          <w:numId w:val="2"/>
        </w:numPr>
        <w:rPr>
          <w:lang w:val="en-US"/>
        </w:rPr>
      </w:pPr>
      <w:r w:rsidRPr="00E66A88">
        <w:rPr>
          <w:lang w:val="en-US"/>
        </w:rPr>
        <w:t>What the research is about</w:t>
      </w:r>
      <w:r w:rsidR="00E80EDA" w:rsidRPr="00E66A88">
        <w:rPr>
          <w:lang w:val="en-US"/>
        </w:rPr>
        <w:t xml:space="preserve"> (</w:t>
      </w:r>
      <w:r w:rsidR="000D504B" w:rsidRPr="00E66A88">
        <w:rPr>
          <w:lang w:val="en-US"/>
        </w:rPr>
        <w:t>an outline of the research questions and hypotheses</w:t>
      </w:r>
      <w:r w:rsidR="00E80EDA" w:rsidRPr="00E66A88">
        <w:rPr>
          <w:lang w:val="en-US"/>
        </w:rPr>
        <w:t>)</w:t>
      </w:r>
    </w:p>
    <w:p w14:paraId="5C3B613E" w14:textId="6D261935" w:rsidR="000B6E81" w:rsidRPr="00E66A88" w:rsidRDefault="00E80EDA" w:rsidP="000B6E81">
      <w:pPr>
        <w:pStyle w:val="ListParagraph"/>
        <w:numPr>
          <w:ilvl w:val="0"/>
          <w:numId w:val="2"/>
        </w:numPr>
        <w:rPr>
          <w:lang w:val="en-US"/>
        </w:rPr>
      </w:pPr>
      <w:r w:rsidRPr="00E66A88">
        <w:rPr>
          <w:lang w:val="en-US"/>
        </w:rPr>
        <w:t>The plan of doing the research</w:t>
      </w:r>
    </w:p>
    <w:p w14:paraId="69A1FEBD" w14:textId="017B0DE7" w:rsidR="00E80EDA" w:rsidRPr="00E66A88" w:rsidRDefault="00E80EDA" w:rsidP="000B6E81">
      <w:pPr>
        <w:pStyle w:val="ListParagraph"/>
        <w:numPr>
          <w:ilvl w:val="0"/>
          <w:numId w:val="2"/>
        </w:numPr>
        <w:rPr>
          <w:lang w:val="en-US"/>
        </w:rPr>
      </w:pPr>
      <w:r w:rsidRPr="00E66A88">
        <w:rPr>
          <w:lang w:val="en-US"/>
        </w:rPr>
        <w:t>A brief introduction of methods used in latter research</w:t>
      </w:r>
    </w:p>
    <w:p w14:paraId="68D0FFE7" w14:textId="02AEA111" w:rsidR="00E80EDA" w:rsidRPr="00E66A88" w:rsidRDefault="000D504B" w:rsidP="000B6E81">
      <w:pPr>
        <w:pStyle w:val="ListParagraph"/>
        <w:numPr>
          <w:ilvl w:val="0"/>
          <w:numId w:val="2"/>
        </w:numPr>
        <w:rPr>
          <w:lang w:val="en-US"/>
        </w:rPr>
      </w:pPr>
      <w:r w:rsidRPr="00E66A88">
        <w:rPr>
          <w:lang w:val="en-US"/>
        </w:rPr>
        <w:t>Key terms and definitions (terminology)</w:t>
      </w:r>
    </w:p>
    <w:p w14:paraId="0065BEE8" w14:textId="6AFE7087" w:rsidR="006B3081" w:rsidRPr="00E66A88" w:rsidRDefault="006B3081" w:rsidP="006B3081">
      <w:pPr>
        <w:rPr>
          <w:lang w:val="en-US"/>
        </w:rPr>
      </w:pPr>
    </w:p>
    <w:p w14:paraId="387F160E" w14:textId="77777777" w:rsidR="00DC3736" w:rsidRPr="00E66A88" w:rsidRDefault="00DC3736" w:rsidP="00DC3736">
      <w:pPr>
        <w:rPr>
          <w:lang w:val="en-US"/>
        </w:rPr>
      </w:pPr>
      <w:r w:rsidRPr="00E66A88">
        <w:rPr>
          <w:lang w:val="en-US"/>
        </w:rPr>
        <w:t>In recent years, due to the population explosion and the convenient of transportation, the incidence of infectious diseases shows a sharp increasing trend. And it becomes a major public health problem globally, killing more than 13 million people each year (</w:t>
      </w:r>
      <w:proofErr w:type="spellStart"/>
      <w:r w:rsidRPr="00E66A88">
        <w:rPr>
          <w:lang w:val="en-US"/>
        </w:rPr>
        <w:t>Sorell</w:t>
      </w:r>
      <w:proofErr w:type="spellEnd"/>
      <w:r w:rsidRPr="00E66A88">
        <w:rPr>
          <w:lang w:val="en-US"/>
        </w:rPr>
        <w:t>, 1985). Several studies, particularly from rural areas, have shown a link between mobility and HIV infection (</w:t>
      </w:r>
      <w:proofErr w:type="spellStart"/>
      <w:r w:rsidRPr="00E66A88">
        <w:rPr>
          <w:lang w:val="en-US"/>
        </w:rPr>
        <w:t>Lydié</w:t>
      </w:r>
      <w:proofErr w:type="spellEnd"/>
      <w:r w:rsidRPr="00E66A88">
        <w:rPr>
          <w:lang w:val="en-US"/>
        </w:rPr>
        <w:t xml:space="preserve"> et al., 2004). As the mobility of people who with the infectious virus, infectious diseases can be spread to a wider area. In this case, it is possible that mobility data of population in a certain area contains information about the spatial distribution or outbreak trend of infection. Mobility data describes the mobility </w:t>
      </w:r>
      <w:proofErr w:type="spellStart"/>
      <w:r w:rsidRPr="00E66A88">
        <w:rPr>
          <w:lang w:val="en-US"/>
        </w:rPr>
        <w:t>behaviour</w:t>
      </w:r>
      <w:proofErr w:type="spellEnd"/>
      <w:r w:rsidRPr="00E66A88">
        <w:rPr>
          <w:lang w:val="en-US"/>
        </w:rPr>
        <w:t xml:space="preserve"> of people in a particular area, such as the journey-to-work data in a country which basically describes the trajectory of people going to work at a country scale. If we can find the relationship between the outbreak trend of infectious diseases and mobility data through the establishment of models, then we can take certain measures to prevent the outbreak or spread up to a point. Moreover, Modeling is the process of simulating the causal relationship between two things. In order to reveal the relationship between mobility data and the distribution of infectious diseases, the study is divided into two stages: mining mobility data; modeling and analyzing. </w:t>
      </w:r>
    </w:p>
    <w:p w14:paraId="3D7FC913" w14:textId="77777777" w:rsidR="00DC3736" w:rsidRPr="00E66A88" w:rsidRDefault="00DC3736" w:rsidP="00EF6B4F">
      <w:pPr>
        <w:rPr>
          <w:lang w:val="en-US"/>
        </w:rPr>
      </w:pPr>
    </w:p>
    <w:p w14:paraId="47BAA817" w14:textId="7E7DDC77" w:rsidR="00EF6B4F" w:rsidRPr="00E66A88" w:rsidRDefault="00EF6B4F" w:rsidP="00EF6B4F">
      <w:pPr>
        <w:rPr>
          <w:lang w:val="en-US"/>
        </w:rPr>
      </w:pPr>
      <w:r w:rsidRPr="00E66A88">
        <w:rPr>
          <w:lang w:val="en-US"/>
        </w:rPr>
        <w:t>In the past year, with the unstoppable global outbreak of COVID-19, many countries have adopted travel bans to prevent the further spread of infectious diseases. U</w:t>
      </w:r>
      <w:r w:rsidRPr="00E66A88">
        <w:rPr>
          <w:rFonts w:hint="eastAsia"/>
          <w:lang w:val="en-US"/>
        </w:rPr>
        <w:t>ndoubtedly</w:t>
      </w:r>
      <w:r w:rsidRPr="00E66A88">
        <w:rPr>
          <w:lang w:val="en-US"/>
        </w:rPr>
        <w:t xml:space="preserve">, the </w:t>
      </w:r>
      <w:r w:rsidRPr="00E66A88">
        <w:rPr>
          <w:lang w:val="en-US"/>
        </w:rPr>
        <w:lastRenderedPageBreak/>
        <w:t xml:space="preserve">movement of people will accelerate the </w:t>
      </w:r>
      <w:r w:rsidRPr="00E66A88">
        <w:rPr>
          <w:rFonts w:hint="eastAsia"/>
          <w:lang w:val="en-US"/>
        </w:rPr>
        <w:t>transmission</w:t>
      </w:r>
      <w:r w:rsidRPr="00E66A88">
        <w:rPr>
          <w:lang w:val="en-US"/>
        </w:rPr>
        <w:t xml:space="preserve"> of infectious diseases.</w:t>
      </w:r>
      <w:r w:rsidRPr="00E66A88">
        <w:rPr>
          <w:rFonts w:hint="eastAsia"/>
          <w:lang w:val="en-US"/>
        </w:rPr>
        <w:t xml:space="preserve"> </w:t>
      </w:r>
      <w:proofErr w:type="gramStart"/>
      <w:r w:rsidRPr="00E66A88">
        <w:rPr>
          <w:rFonts w:hint="eastAsia"/>
          <w:lang w:val="en-US"/>
        </w:rPr>
        <w:t>However</w:t>
      </w:r>
      <w:r w:rsidRPr="00E66A88">
        <w:rPr>
          <w:lang w:val="en-US"/>
        </w:rPr>
        <w:t>,  mobility</w:t>
      </w:r>
      <w:proofErr w:type="gramEnd"/>
      <w:r w:rsidRPr="00E66A88">
        <w:rPr>
          <w:lang w:val="en-US"/>
        </w:rPr>
        <w:t xml:space="preserve"> data describes the mobility </w:t>
      </w:r>
      <w:proofErr w:type="spellStart"/>
      <w:r w:rsidRPr="00E66A88">
        <w:rPr>
          <w:lang w:val="en-US"/>
        </w:rPr>
        <w:t>behaviour</w:t>
      </w:r>
      <w:proofErr w:type="spellEnd"/>
      <w:r w:rsidRPr="00E66A88">
        <w:rPr>
          <w:lang w:val="en-US"/>
        </w:rPr>
        <w:t xml:space="preserve"> of people in a particular area, such as the journey-to-work data in a country. Otherwise, not only </w:t>
      </w:r>
      <w:proofErr w:type="spellStart"/>
      <w:r w:rsidRPr="00E66A88">
        <w:rPr>
          <w:lang w:val="en-US"/>
        </w:rPr>
        <w:t>efffectively</w:t>
      </w:r>
      <w:proofErr w:type="spellEnd"/>
      <w:r w:rsidRPr="00E66A88">
        <w:rPr>
          <w:lang w:val="en-US"/>
        </w:rPr>
        <w:t xml:space="preserve"> reflects human behavior and activities, movement data also contains a wealth of information on user behavior patterns and important location attributes. Due to the development of mobile application technology and spatial data acquisition technology, it is not difficult to obtain user’s trajectory data. Zheng (2015) </w:t>
      </w:r>
      <w:r w:rsidRPr="00E66A88">
        <w:rPr>
          <w:rFonts w:hint="eastAsia"/>
          <w:lang w:val="en-US"/>
        </w:rPr>
        <w:t>proposed</w:t>
      </w:r>
      <w:r w:rsidRPr="00E66A88">
        <w:rPr>
          <w:lang w:val="en-US"/>
        </w:rPr>
        <w:t xml:space="preserve"> the entire process of trajectory data mining as well as techniques applied in each step [2]. In addition, </w:t>
      </w:r>
      <w:r w:rsidRPr="00E66A88">
        <w:rPr>
          <w:rFonts w:hint="eastAsia"/>
          <w:lang w:val="en-US"/>
        </w:rPr>
        <w:t>s</w:t>
      </w:r>
      <w:r w:rsidRPr="00E66A88">
        <w:rPr>
          <w:lang w:val="en-US"/>
        </w:rPr>
        <w:t xml:space="preserve">ocial interactions are another concerned factor that promotes the spread of diseases. Past research has </w:t>
      </w:r>
      <w:r w:rsidRPr="00E66A88">
        <w:rPr>
          <w:rFonts w:hint="eastAsia"/>
          <w:lang w:val="en-US"/>
        </w:rPr>
        <w:t>investigated</w:t>
      </w:r>
      <w:r w:rsidRPr="00E66A88">
        <w:rPr>
          <w:lang w:val="en-US"/>
        </w:rPr>
        <w:t xml:space="preserve"> the attributes of social encounters by conducting a telephone survey [3]. </w:t>
      </w:r>
    </w:p>
    <w:p w14:paraId="5ECF4701" w14:textId="77777777" w:rsidR="00EF6B4F" w:rsidRPr="00E66A88" w:rsidRDefault="00EF6B4F" w:rsidP="00EF6B4F">
      <w:pPr>
        <w:rPr>
          <w:lang w:val="en-US"/>
        </w:rPr>
      </w:pPr>
    </w:p>
    <w:p w14:paraId="50E3EA99" w14:textId="77777777" w:rsidR="00EF6B4F" w:rsidRPr="00E66A88" w:rsidRDefault="00EF6B4F" w:rsidP="00EF6B4F">
      <w:pPr>
        <w:rPr>
          <w:lang w:val="en-US"/>
        </w:rPr>
      </w:pPr>
      <w:r w:rsidRPr="00E66A88">
        <w:rPr>
          <w:lang w:val="en-US"/>
        </w:rPr>
        <w:t>Moreover, g</w:t>
      </w:r>
      <w:r w:rsidRPr="00E66A88">
        <w:rPr>
          <w:rFonts w:hint="eastAsia"/>
          <w:lang w:val="en-US"/>
        </w:rPr>
        <w:t>reat</w:t>
      </w:r>
      <w:r w:rsidRPr="00E66A88">
        <w:rPr>
          <w:lang w:val="en-US"/>
        </w:rPr>
        <w:t xml:space="preserve"> understanding of the relationship between infectious disease </w:t>
      </w:r>
      <w:r w:rsidRPr="00E66A88">
        <w:rPr>
          <w:rFonts w:hint="eastAsia"/>
          <w:lang w:val="en-US"/>
        </w:rPr>
        <w:t>transmission</w:t>
      </w:r>
      <w:r w:rsidRPr="00E66A88">
        <w:rPr>
          <w:lang w:val="en-US"/>
        </w:rPr>
        <w:t xml:space="preserve"> and the trajectory of human movement is critical for predicting and preventing future outbreaks of infectious diseases. And, effective public interventions can be designed in a timely manner to control the further spread of infectious disease </w:t>
      </w:r>
      <w:r w:rsidRPr="00E66A88">
        <w:rPr>
          <w:rFonts w:hint="eastAsia"/>
          <w:lang w:val="en-US"/>
        </w:rPr>
        <w:t>in</w:t>
      </w:r>
      <w:r w:rsidRPr="00E66A88">
        <w:rPr>
          <w:lang w:val="en-US"/>
        </w:rPr>
        <w:t xml:space="preserve"> this case [1]. Much research has been done to </w:t>
      </w:r>
      <w:r w:rsidRPr="00E66A88">
        <w:rPr>
          <w:rFonts w:hint="eastAsia"/>
          <w:lang w:val="en-US"/>
        </w:rPr>
        <w:t>explore</w:t>
      </w:r>
      <w:r w:rsidRPr="00E66A88">
        <w:rPr>
          <w:lang w:val="en-US"/>
        </w:rPr>
        <w:t xml:space="preserve"> the association between the transmission of infectious diseases and geographical or demographic indicators (such as per-head income) at different scale (city, urban, country etc.) [1,4]. Furthermore, the research incorporating trajectory data with social encounters have been conducted to reveal the spatial distribution of infection depending on specific locations [6]. </w:t>
      </w:r>
    </w:p>
    <w:p w14:paraId="52ABC560" w14:textId="77777777" w:rsidR="00EF6B4F" w:rsidRPr="00E66A88" w:rsidRDefault="00EF6B4F" w:rsidP="00EF6B4F">
      <w:pPr>
        <w:rPr>
          <w:lang w:val="en-US"/>
        </w:rPr>
      </w:pPr>
    </w:p>
    <w:p w14:paraId="22BFCCE4" w14:textId="682E0A02" w:rsidR="00EF6B4F" w:rsidRPr="00E66A88" w:rsidRDefault="00EF6B4F" w:rsidP="00EF6B4F">
      <w:pPr>
        <w:rPr>
          <w:lang w:val="en-US"/>
        </w:rPr>
      </w:pPr>
      <w:r w:rsidRPr="00E66A88">
        <w:rPr>
          <w:lang w:val="en-US"/>
        </w:rPr>
        <w:t>Here, we will combine the trajectory data with social encounters to explore the spatial distribution of infectious disease. In this process, cluster algorithms, which are a group of efficient algorithms to do unsupervised machine learning, will be applied to find general patterns in movement dataset. Then, the social interaction of participants and basic information (such as age etc.) will be combined with movement patterns to</w:t>
      </w:r>
      <w:r w:rsidRPr="00E66A88">
        <w:rPr>
          <w:rFonts w:hint="eastAsia"/>
          <w:lang w:val="en-US"/>
        </w:rPr>
        <w:t xml:space="preserve"> r</w:t>
      </w:r>
      <w:r w:rsidRPr="00E66A88">
        <w:rPr>
          <w:lang w:val="en-US"/>
        </w:rPr>
        <w:t>eveal the law of disease distribution.</w:t>
      </w:r>
    </w:p>
    <w:p w14:paraId="4942D827" w14:textId="246B1973" w:rsidR="00DC3736" w:rsidRPr="00E66A88" w:rsidRDefault="00DC3736" w:rsidP="00EF6B4F">
      <w:pPr>
        <w:rPr>
          <w:lang w:val="en-US"/>
        </w:rPr>
      </w:pPr>
    </w:p>
    <w:p w14:paraId="098E60F4" w14:textId="77777777" w:rsidR="00DC3736" w:rsidRPr="00E66A88" w:rsidRDefault="00DC3736" w:rsidP="00DC3736">
      <w:pPr>
        <w:rPr>
          <w:lang w:val="en-US"/>
        </w:rPr>
      </w:pPr>
      <w:r w:rsidRPr="00E66A88">
        <w:rPr>
          <w:lang w:val="en-US"/>
        </w:rPr>
        <w:t xml:space="preserve">Mobility data describes the mobility </w:t>
      </w:r>
      <w:proofErr w:type="spellStart"/>
      <w:r w:rsidRPr="00E66A88">
        <w:rPr>
          <w:lang w:val="en-US"/>
        </w:rPr>
        <w:t>behaviour</w:t>
      </w:r>
      <w:proofErr w:type="spellEnd"/>
      <w:r w:rsidRPr="00E66A88">
        <w:rPr>
          <w:lang w:val="en-US"/>
        </w:rPr>
        <w:t xml:space="preserve"> of people in a particular area, such as the journey-to-work data in a country. If we can accurately find the relationship between the outbreak trend of infectious diseases and mobility data through the establishment of models, then we can take certain measures to prevent the outbreak. Much Research has been done to identify the model of the spread of infections based on mobility data at either national and international or individual buildings such as school or hospitals.</w:t>
      </w:r>
    </w:p>
    <w:p w14:paraId="362A1774" w14:textId="77777777" w:rsidR="00DC3736" w:rsidRPr="00E66A88" w:rsidRDefault="00DC3736" w:rsidP="00DC3736">
      <w:pPr>
        <w:rPr>
          <w:lang w:val="en-US"/>
        </w:rPr>
      </w:pPr>
    </w:p>
    <w:p w14:paraId="07D29A6E" w14:textId="77777777" w:rsidR="00DC3736" w:rsidRPr="00E66A88" w:rsidRDefault="00DC3736" w:rsidP="00DC3736">
      <w:pPr>
        <w:rPr>
          <w:lang w:val="en-US"/>
        </w:rPr>
      </w:pPr>
      <w:r w:rsidRPr="00E66A88">
        <w:rPr>
          <w:lang w:val="en-US"/>
        </w:rPr>
        <w:t xml:space="preserve"> Moss et al focus on the infection at metropolitan scale. However, how to gain appropriate mobility data increasingly becomes a difficult and important topic. Many technologies have been used to mining this kind of data. Zheng et al. developed a complete process to mining and process trajectory data of human or animals. </w:t>
      </w:r>
    </w:p>
    <w:p w14:paraId="50906DEB" w14:textId="77777777" w:rsidR="00DC3736" w:rsidRPr="00E66A88" w:rsidRDefault="00DC3736" w:rsidP="00DC3736">
      <w:pPr>
        <w:rPr>
          <w:lang w:val="en-US"/>
        </w:rPr>
      </w:pPr>
    </w:p>
    <w:p w14:paraId="4FD5AFD4" w14:textId="171ED31B" w:rsidR="00DC3736" w:rsidRPr="00E66A88" w:rsidRDefault="00DC3736" w:rsidP="00DC3736">
      <w:pPr>
        <w:rPr>
          <w:lang w:val="en-US"/>
        </w:rPr>
      </w:pPr>
      <w:r w:rsidRPr="00E66A88">
        <w:rPr>
          <w:lang w:val="en-US"/>
        </w:rPr>
        <w:t xml:space="preserve">But there are still two kinds of challenges: 1. Collecting data; 2. Analyzing data. About collecting data, some important data is hard to collect, such as those </w:t>
      </w:r>
      <w:proofErr w:type="spellStart"/>
      <w:r w:rsidRPr="00E66A88">
        <w:rPr>
          <w:lang w:val="en-US"/>
        </w:rPr>
        <w:t>characterise</w:t>
      </w:r>
      <w:proofErr w:type="spellEnd"/>
      <w:r w:rsidRPr="00E66A88">
        <w:rPr>
          <w:lang w:val="en-US"/>
        </w:rPr>
        <w:t xml:space="preserve"> private features. When it comes to analyze the data, </w:t>
      </w:r>
      <w:proofErr w:type="spellStart"/>
      <w:r w:rsidRPr="00E66A88">
        <w:rPr>
          <w:lang w:val="en-US"/>
        </w:rPr>
        <w:t>basicly</w:t>
      </w:r>
      <w:proofErr w:type="spellEnd"/>
      <w:r w:rsidRPr="00E66A88">
        <w:rPr>
          <w:lang w:val="en-US"/>
        </w:rPr>
        <w:t xml:space="preserve">, even just applying corresponding method to a particular data set is a big </w:t>
      </w:r>
      <w:proofErr w:type="gramStart"/>
      <w:r w:rsidRPr="00E66A88">
        <w:rPr>
          <w:lang w:val="en-US"/>
        </w:rPr>
        <w:t>challenge, and</w:t>
      </w:r>
      <w:proofErr w:type="gramEnd"/>
      <w:r w:rsidRPr="00E66A88">
        <w:rPr>
          <w:lang w:val="en-US"/>
        </w:rPr>
        <w:t xml:space="preserve"> combining mobility data and social encounters of respondents is necessary, because some behaviors may have effect on infection. Moreover, Roll et al. analyze social encounter of some respondents, and give results based on age, gender and so on. </w:t>
      </w:r>
    </w:p>
    <w:p w14:paraId="14957712" w14:textId="77777777" w:rsidR="00DC3736" w:rsidRPr="00E66A88" w:rsidRDefault="00DC3736" w:rsidP="00DC3736">
      <w:pPr>
        <w:rPr>
          <w:lang w:val="en-US"/>
        </w:rPr>
      </w:pPr>
    </w:p>
    <w:p w14:paraId="1E2C1513" w14:textId="77777777" w:rsidR="00DC3736" w:rsidRPr="00E66A88" w:rsidRDefault="00DC3736" w:rsidP="00DC3736">
      <w:pPr>
        <w:rPr>
          <w:lang w:val="en-US"/>
        </w:rPr>
      </w:pPr>
      <w:r w:rsidRPr="00E66A88">
        <w:rPr>
          <w:lang w:val="en-US"/>
        </w:rPr>
        <w:t>This research will focus on using existing methodologies and algorithms to mine new trajectory dataset at urban scale that consider the factors that may affect the chance of infecting, such as the length for a person staying at one place and so on. Also, based on what Roll et al have discovered, this research will identify the technologies that can combine social encounter data and mobility data, and use it to reveal about the pattern or predict the trend of infection.</w:t>
      </w:r>
    </w:p>
    <w:p w14:paraId="33241893" w14:textId="77777777" w:rsidR="00EF6B4F" w:rsidRPr="00E66A88" w:rsidRDefault="00EF6B4F" w:rsidP="00EF6B4F">
      <w:pPr>
        <w:rPr>
          <w:lang w:val="en-US"/>
        </w:rPr>
      </w:pPr>
    </w:p>
    <w:p w14:paraId="0ACF9FC4" w14:textId="77777777" w:rsidR="00EF6B4F" w:rsidRPr="00E66A88" w:rsidRDefault="00EF6B4F" w:rsidP="00EF6B4F">
      <w:pPr>
        <w:pStyle w:val="ListParagraph"/>
        <w:numPr>
          <w:ilvl w:val="0"/>
          <w:numId w:val="6"/>
        </w:numPr>
        <w:rPr>
          <w:lang w:val="en-US"/>
        </w:rPr>
      </w:pPr>
      <w:proofErr w:type="spellStart"/>
      <w:r w:rsidRPr="00E66A88">
        <w:rPr>
          <w:lang w:val="en-US"/>
        </w:rPr>
        <w:t>Chowell</w:t>
      </w:r>
      <w:proofErr w:type="spellEnd"/>
      <w:r w:rsidRPr="00E66A88">
        <w:rPr>
          <w:lang w:val="en-US"/>
        </w:rPr>
        <w:t xml:space="preserve"> G, Bettencourt LMA, Johnson N, Alonso WJ, </w:t>
      </w:r>
      <w:proofErr w:type="spellStart"/>
      <w:r w:rsidRPr="00E66A88">
        <w:rPr>
          <w:lang w:val="en-US"/>
        </w:rPr>
        <w:t>Viboud</w:t>
      </w:r>
      <w:proofErr w:type="spellEnd"/>
      <w:r w:rsidRPr="00E66A88">
        <w:rPr>
          <w:lang w:val="en-US"/>
        </w:rPr>
        <w:t xml:space="preserve"> C. The 1918–1919 influenza pandemic in England and Wales: spatial patterns in transmissibility and mortality impact. </w:t>
      </w:r>
      <w:proofErr w:type="spellStart"/>
      <w:r w:rsidRPr="00E66A88">
        <w:rPr>
          <w:lang w:val="en-US"/>
        </w:rPr>
        <w:t>Philos</w:t>
      </w:r>
      <w:proofErr w:type="spellEnd"/>
      <w:r w:rsidRPr="00E66A88">
        <w:rPr>
          <w:lang w:val="en-US"/>
        </w:rPr>
        <w:t xml:space="preserve"> Trans R Soc B Biol Sci. 2008;275(1634):501–9. </w:t>
      </w:r>
      <w:hyperlink r:id="rId5" w:history="1">
        <w:r w:rsidRPr="00E66A88">
          <w:rPr>
            <w:rStyle w:val="Hyperlink"/>
            <w:lang w:val="en-US"/>
          </w:rPr>
          <w:t>https://doi.org/10.1098/rspb.2007.1477</w:t>
        </w:r>
      </w:hyperlink>
      <w:r w:rsidRPr="00E66A88">
        <w:rPr>
          <w:lang w:val="en-US"/>
        </w:rPr>
        <w:t>.</w:t>
      </w:r>
    </w:p>
    <w:p w14:paraId="5A30C5F1" w14:textId="77777777" w:rsidR="00EF6B4F" w:rsidRPr="00E66A88" w:rsidRDefault="00EF6B4F" w:rsidP="00EF6B4F">
      <w:pPr>
        <w:pStyle w:val="ListParagraph"/>
        <w:numPr>
          <w:ilvl w:val="0"/>
          <w:numId w:val="6"/>
        </w:numPr>
        <w:rPr>
          <w:rFonts w:ascii="Times New Roman" w:eastAsia="Times New Roman" w:hAnsi="Times New Roman" w:cs="Times New Roman"/>
        </w:rPr>
      </w:pPr>
      <w:r w:rsidRPr="00E66A88">
        <w:rPr>
          <w:rFonts w:ascii="Arial" w:eastAsia="Times New Roman" w:hAnsi="Arial" w:cs="Arial"/>
          <w:color w:val="222222"/>
          <w:sz w:val="20"/>
          <w:szCs w:val="20"/>
          <w:shd w:val="clear" w:color="auto" w:fill="FFFFFF"/>
        </w:rPr>
        <w:t>Zheng, Y. (2015). Trajectory data mining: an overview. </w:t>
      </w:r>
      <w:r w:rsidRPr="00E66A88">
        <w:rPr>
          <w:rFonts w:ascii="Arial" w:eastAsia="Times New Roman" w:hAnsi="Arial" w:cs="Arial"/>
          <w:i/>
          <w:iCs/>
          <w:color w:val="222222"/>
          <w:sz w:val="20"/>
          <w:szCs w:val="20"/>
          <w:shd w:val="clear" w:color="auto" w:fill="FFFFFF"/>
        </w:rPr>
        <w:t>ACM Transactions on Intelligent Systems and Technology (TIST)</w:t>
      </w:r>
      <w:r w:rsidRPr="00E66A88">
        <w:rPr>
          <w:rFonts w:ascii="Arial" w:eastAsia="Times New Roman" w:hAnsi="Arial" w:cs="Arial"/>
          <w:color w:val="222222"/>
          <w:sz w:val="20"/>
          <w:szCs w:val="20"/>
          <w:shd w:val="clear" w:color="auto" w:fill="FFFFFF"/>
        </w:rPr>
        <w:t>, </w:t>
      </w:r>
      <w:r w:rsidRPr="00E66A88">
        <w:rPr>
          <w:rFonts w:ascii="Arial" w:eastAsia="Times New Roman" w:hAnsi="Arial" w:cs="Arial"/>
          <w:i/>
          <w:iCs/>
          <w:color w:val="222222"/>
          <w:sz w:val="20"/>
          <w:szCs w:val="20"/>
          <w:shd w:val="clear" w:color="auto" w:fill="FFFFFF"/>
        </w:rPr>
        <w:t>6</w:t>
      </w:r>
      <w:r w:rsidRPr="00E66A88">
        <w:rPr>
          <w:rFonts w:ascii="Arial" w:eastAsia="Times New Roman" w:hAnsi="Arial" w:cs="Arial"/>
          <w:color w:val="222222"/>
          <w:sz w:val="20"/>
          <w:szCs w:val="20"/>
          <w:shd w:val="clear" w:color="auto" w:fill="FFFFFF"/>
        </w:rPr>
        <w:t>(3), 1-41.</w:t>
      </w:r>
    </w:p>
    <w:p w14:paraId="1C26A10B" w14:textId="77777777" w:rsidR="00EF6B4F" w:rsidRPr="00E66A88" w:rsidRDefault="00EF6B4F" w:rsidP="00EF6B4F">
      <w:pPr>
        <w:pStyle w:val="ListParagraph"/>
        <w:numPr>
          <w:ilvl w:val="0"/>
          <w:numId w:val="6"/>
        </w:numPr>
        <w:rPr>
          <w:rFonts w:ascii="Times New Roman" w:eastAsia="Times New Roman" w:hAnsi="Times New Roman" w:cs="Times New Roman"/>
        </w:rPr>
      </w:pPr>
      <w:r w:rsidRPr="00E66A88">
        <w:rPr>
          <w:rFonts w:ascii="Arial" w:eastAsia="Times New Roman" w:hAnsi="Arial" w:cs="Arial"/>
          <w:color w:val="222222"/>
          <w:sz w:val="20"/>
          <w:szCs w:val="20"/>
          <w:shd w:val="clear" w:color="auto" w:fill="FFFFFF"/>
        </w:rPr>
        <w:t>Rolls, D. A., Geard, N. L., Warr, D. J., Nathan, P. M., Robins, G. L., Pattison, P. E., ... &amp; McVernon, J. (2015). Social encounter profiles of greater Melbourne residents, by location–a telephone survey. </w:t>
      </w:r>
      <w:r w:rsidRPr="00E66A88">
        <w:rPr>
          <w:rFonts w:ascii="Arial" w:eastAsia="Times New Roman" w:hAnsi="Arial" w:cs="Arial"/>
          <w:i/>
          <w:iCs/>
          <w:color w:val="222222"/>
          <w:sz w:val="20"/>
          <w:szCs w:val="20"/>
          <w:shd w:val="clear" w:color="auto" w:fill="FFFFFF"/>
        </w:rPr>
        <w:t>BMC infectious diseases</w:t>
      </w:r>
      <w:r w:rsidRPr="00E66A88">
        <w:rPr>
          <w:rFonts w:ascii="Arial" w:eastAsia="Times New Roman" w:hAnsi="Arial" w:cs="Arial"/>
          <w:color w:val="222222"/>
          <w:sz w:val="20"/>
          <w:szCs w:val="20"/>
          <w:shd w:val="clear" w:color="auto" w:fill="FFFFFF"/>
        </w:rPr>
        <w:t>, </w:t>
      </w:r>
      <w:r w:rsidRPr="00E66A88">
        <w:rPr>
          <w:rFonts w:ascii="Arial" w:eastAsia="Times New Roman" w:hAnsi="Arial" w:cs="Arial"/>
          <w:i/>
          <w:iCs/>
          <w:color w:val="222222"/>
          <w:sz w:val="20"/>
          <w:szCs w:val="20"/>
          <w:shd w:val="clear" w:color="auto" w:fill="FFFFFF"/>
        </w:rPr>
        <w:t>15</w:t>
      </w:r>
      <w:r w:rsidRPr="00E66A88">
        <w:rPr>
          <w:rFonts w:ascii="Arial" w:eastAsia="Times New Roman" w:hAnsi="Arial" w:cs="Arial"/>
          <w:color w:val="222222"/>
          <w:sz w:val="20"/>
          <w:szCs w:val="20"/>
          <w:shd w:val="clear" w:color="auto" w:fill="FFFFFF"/>
        </w:rPr>
        <w:t>(1), 1-11.</w:t>
      </w:r>
    </w:p>
    <w:p w14:paraId="10FCEB74" w14:textId="77777777" w:rsidR="00EF6B4F" w:rsidRPr="00E66A88" w:rsidRDefault="00EF6B4F" w:rsidP="00EF6B4F">
      <w:pPr>
        <w:pStyle w:val="ListParagraph"/>
        <w:numPr>
          <w:ilvl w:val="0"/>
          <w:numId w:val="6"/>
        </w:numPr>
        <w:rPr>
          <w:rFonts w:ascii="Times New Roman" w:eastAsia="Times New Roman" w:hAnsi="Times New Roman" w:cs="Times New Roman"/>
        </w:rPr>
      </w:pPr>
      <w:r w:rsidRPr="00E66A88">
        <w:rPr>
          <w:rFonts w:ascii="Arial" w:eastAsia="Times New Roman" w:hAnsi="Arial" w:cs="Arial"/>
          <w:color w:val="222222"/>
          <w:sz w:val="20"/>
          <w:szCs w:val="20"/>
          <w:shd w:val="clear" w:color="auto" w:fill="FFFFFF"/>
        </w:rPr>
        <w:t>Murray, C. J., Lopez, A. D., Chin, B., Feehan, D., &amp; Hill, K. H. (2006). Estimation of potential global pandemic influenza mortality on the basis of vital registry data from the 1918–20 pandemic: a quantitative analysis. </w:t>
      </w:r>
      <w:r w:rsidRPr="00E66A88">
        <w:rPr>
          <w:rFonts w:ascii="Arial" w:eastAsia="Times New Roman" w:hAnsi="Arial" w:cs="Arial"/>
          <w:i/>
          <w:iCs/>
          <w:color w:val="222222"/>
          <w:sz w:val="20"/>
          <w:szCs w:val="20"/>
          <w:shd w:val="clear" w:color="auto" w:fill="FFFFFF"/>
        </w:rPr>
        <w:t>The Lancet</w:t>
      </w:r>
      <w:r w:rsidRPr="00E66A88">
        <w:rPr>
          <w:rFonts w:ascii="Arial" w:eastAsia="Times New Roman" w:hAnsi="Arial" w:cs="Arial"/>
          <w:color w:val="222222"/>
          <w:sz w:val="20"/>
          <w:szCs w:val="20"/>
          <w:shd w:val="clear" w:color="auto" w:fill="FFFFFF"/>
        </w:rPr>
        <w:t>, </w:t>
      </w:r>
      <w:r w:rsidRPr="00E66A88">
        <w:rPr>
          <w:rFonts w:ascii="Arial" w:eastAsia="Times New Roman" w:hAnsi="Arial" w:cs="Arial"/>
          <w:i/>
          <w:iCs/>
          <w:color w:val="222222"/>
          <w:sz w:val="20"/>
          <w:szCs w:val="20"/>
          <w:shd w:val="clear" w:color="auto" w:fill="FFFFFF"/>
        </w:rPr>
        <w:t>368</w:t>
      </w:r>
      <w:r w:rsidRPr="00E66A88">
        <w:rPr>
          <w:rFonts w:ascii="Arial" w:eastAsia="Times New Roman" w:hAnsi="Arial" w:cs="Arial"/>
          <w:color w:val="222222"/>
          <w:sz w:val="20"/>
          <w:szCs w:val="20"/>
          <w:shd w:val="clear" w:color="auto" w:fill="FFFFFF"/>
        </w:rPr>
        <w:t>(9554), 2211-2218.</w:t>
      </w:r>
    </w:p>
    <w:p w14:paraId="51E18D6B" w14:textId="77777777" w:rsidR="00EF6B4F" w:rsidRPr="00E66A88" w:rsidRDefault="00EF6B4F" w:rsidP="00EF6B4F">
      <w:pPr>
        <w:pStyle w:val="ListParagraph"/>
        <w:numPr>
          <w:ilvl w:val="0"/>
          <w:numId w:val="6"/>
        </w:numPr>
        <w:rPr>
          <w:rFonts w:ascii="Times New Roman" w:eastAsia="Times New Roman" w:hAnsi="Times New Roman" w:cs="Times New Roman"/>
        </w:rPr>
      </w:pPr>
      <w:r w:rsidRPr="00E66A88">
        <w:rPr>
          <w:rFonts w:ascii="Arial" w:eastAsia="Times New Roman" w:hAnsi="Arial" w:cs="Arial"/>
          <w:color w:val="222222"/>
          <w:sz w:val="20"/>
          <w:szCs w:val="20"/>
          <w:shd w:val="clear" w:color="auto" w:fill="FFFFFF"/>
        </w:rPr>
        <w:t>Viboud, C., Bjørnstad, O. N., Smith, D. L., Simonsen, L., Miller, M. A., &amp; Grenfell, B. T. (2006). Synchrony, waves, and spatial hierarchies in the spread of influenza. </w:t>
      </w:r>
      <w:r w:rsidRPr="00E66A88">
        <w:rPr>
          <w:rFonts w:ascii="Arial" w:eastAsia="Times New Roman" w:hAnsi="Arial" w:cs="Arial"/>
          <w:i/>
          <w:iCs/>
          <w:color w:val="222222"/>
          <w:sz w:val="20"/>
          <w:szCs w:val="20"/>
          <w:shd w:val="clear" w:color="auto" w:fill="FFFFFF"/>
        </w:rPr>
        <w:t>science</w:t>
      </w:r>
      <w:r w:rsidRPr="00E66A88">
        <w:rPr>
          <w:rFonts w:ascii="Arial" w:eastAsia="Times New Roman" w:hAnsi="Arial" w:cs="Arial"/>
          <w:color w:val="222222"/>
          <w:sz w:val="20"/>
          <w:szCs w:val="20"/>
          <w:shd w:val="clear" w:color="auto" w:fill="FFFFFF"/>
        </w:rPr>
        <w:t>, </w:t>
      </w:r>
      <w:r w:rsidRPr="00E66A88">
        <w:rPr>
          <w:rFonts w:ascii="Arial" w:eastAsia="Times New Roman" w:hAnsi="Arial" w:cs="Arial"/>
          <w:i/>
          <w:iCs/>
          <w:color w:val="222222"/>
          <w:sz w:val="20"/>
          <w:szCs w:val="20"/>
          <w:shd w:val="clear" w:color="auto" w:fill="FFFFFF"/>
        </w:rPr>
        <w:t>312</w:t>
      </w:r>
      <w:r w:rsidRPr="00E66A88">
        <w:rPr>
          <w:rFonts w:ascii="Arial" w:eastAsia="Times New Roman" w:hAnsi="Arial" w:cs="Arial"/>
          <w:color w:val="222222"/>
          <w:sz w:val="20"/>
          <w:szCs w:val="20"/>
          <w:shd w:val="clear" w:color="auto" w:fill="FFFFFF"/>
        </w:rPr>
        <w:t>(5772), 447-451.</w:t>
      </w:r>
    </w:p>
    <w:p w14:paraId="54FB1843" w14:textId="77777777" w:rsidR="00EF6B4F" w:rsidRPr="00E66A88" w:rsidRDefault="00EF6B4F" w:rsidP="00EF6B4F">
      <w:pPr>
        <w:pStyle w:val="ListParagraph"/>
        <w:numPr>
          <w:ilvl w:val="0"/>
          <w:numId w:val="6"/>
        </w:numPr>
        <w:rPr>
          <w:rFonts w:ascii="Times New Roman" w:eastAsia="Times New Roman" w:hAnsi="Times New Roman" w:cs="Times New Roman"/>
        </w:rPr>
      </w:pPr>
      <w:r w:rsidRPr="00E66A88">
        <w:rPr>
          <w:rFonts w:ascii="Arial" w:eastAsia="Times New Roman" w:hAnsi="Arial" w:cs="Arial"/>
          <w:color w:val="222222"/>
          <w:sz w:val="20"/>
          <w:szCs w:val="20"/>
          <w:shd w:val="clear" w:color="auto" w:fill="FFFFFF"/>
        </w:rPr>
        <w:t>Moss, R., Naghizade, E., Tomko, M., &amp; Geard, N. (2019). What can urban mobility data reveal about the spatial distribution of infection in a single city?. </w:t>
      </w:r>
      <w:r w:rsidRPr="00E66A88">
        <w:rPr>
          <w:rFonts w:ascii="Arial" w:eastAsia="Times New Roman" w:hAnsi="Arial" w:cs="Arial"/>
          <w:i/>
          <w:iCs/>
          <w:color w:val="222222"/>
          <w:sz w:val="20"/>
          <w:szCs w:val="20"/>
          <w:shd w:val="clear" w:color="auto" w:fill="FFFFFF"/>
        </w:rPr>
        <w:t>BMC public health</w:t>
      </w:r>
      <w:r w:rsidRPr="00E66A88">
        <w:rPr>
          <w:rFonts w:ascii="Arial" w:eastAsia="Times New Roman" w:hAnsi="Arial" w:cs="Arial"/>
          <w:color w:val="222222"/>
          <w:sz w:val="20"/>
          <w:szCs w:val="20"/>
          <w:shd w:val="clear" w:color="auto" w:fill="FFFFFF"/>
        </w:rPr>
        <w:t>, </w:t>
      </w:r>
      <w:r w:rsidRPr="00E66A88">
        <w:rPr>
          <w:rFonts w:ascii="Arial" w:eastAsia="Times New Roman" w:hAnsi="Arial" w:cs="Arial"/>
          <w:i/>
          <w:iCs/>
          <w:color w:val="222222"/>
          <w:sz w:val="20"/>
          <w:szCs w:val="20"/>
          <w:shd w:val="clear" w:color="auto" w:fill="FFFFFF"/>
        </w:rPr>
        <w:t>19</w:t>
      </w:r>
      <w:r w:rsidRPr="00E66A88">
        <w:rPr>
          <w:rFonts w:ascii="Arial" w:eastAsia="Times New Roman" w:hAnsi="Arial" w:cs="Arial"/>
          <w:color w:val="222222"/>
          <w:sz w:val="20"/>
          <w:szCs w:val="20"/>
          <w:shd w:val="clear" w:color="auto" w:fill="FFFFFF"/>
        </w:rPr>
        <w:t>(1), 1-16.</w:t>
      </w:r>
    </w:p>
    <w:p w14:paraId="368E344A" w14:textId="3FDEACBD" w:rsidR="00926523" w:rsidRPr="00E66A88" w:rsidRDefault="00926523" w:rsidP="00926523">
      <w:pPr>
        <w:rPr>
          <w:lang w:val="en-US"/>
        </w:rPr>
      </w:pPr>
    </w:p>
    <w:p w14:paraId="4EB2F5C9" w14:textId="77777777" w:rsidR="00EF6B4F" w:rsidRPr="00E66A88" w:rsidRDefault="00EF6B4F" w:rsidP="005C714B">
      <w:pPr>
        <w:rPr>
          <w:b/>
          <w:bCs/>
          <w:lang w:val="en-US"/>
        </w:rPr>
      </w:pPr>
    </w:p>
    <w:p w14:paraId="2262E2D2" w14:textId="7B823EDF" w:rsidR="00C47033" w:rsidRPr="00E66A88" w:rsidRDefault="005C714B" w:rsidP="005C714B">
      <w:pPr>
        <w:rPr>
          <w:b/>
          <w:bCs/>
          <w:sz w:val="36"/>
          <w:szCs w:val="36"/>
          <w:lang w:val="en-US"/>
        </w:rPr>
      </w:pPr>
      <w:r w:rsidRPr="00E66A88">
        <w:rPr>
          <w:b/>
          <w:bCs/>
          <w:sz w:val="36"/>
          <w:szCs w:val="36"/>
          <w:lang w:val="en-US"/>
        </w:rPr>
        <w:t>Literature review</w:t>
      </w:r>
    </w:p>
    <w:p w14:paraId="1086161B" w14:textId="54F5D750" w:rsidR="008B11A4" w:rsidRPr="00E66A88" w:rsidRDefault="008B11A4" w:rsidP="008B11A4">
      <w:pPr>
        <w:rPr>
          <w:lang w:val="en-US"/>
        </w:rPr>
      </w:pPr>
      <w:r w:rsidRPr="00E66A88">
        <w:rPr>
          <w:lang w:val="en-US"/>
        </w:rPr>
        <w:t xml:space="preserve">The review </w:t>
      </w:r>
      <w:r w:rsidR="0047077F" w:rsidRPr="00E66A88">
        <w:rPr>
          <w:lang w:val="en-US"/>
        </w:rPr>
        <w:t>will</w:t>
      </w:r>
      <w:r w:rsidRPr="00E66A88">
        <w:rPr>
          <w:lang w:val="en-US"/>
        </w:rPr>
        <w:t xml:space="preserve"> be a selection of carefully organized, focused and relevant literature that develops a narrative ‘story’ about </w:t>
      </w:r>
      <w:r w:rsidR="0047077F" w:rsidRPr="00E66A88">
        <w:rPr>
          <w:lang w:val="en-US"/>
        </w:rPr>
        <w:t>the</w:t>
      </w:r>
      <w:r w:rsidRPr="00E66A88">
        <w:rPr>
          <w:lang w:val="en-US"/>
        </w:rPr>
        <w:t xml:space="preserve"> topic. </w:t>
      </w:r>
      <w:r w:rsidR="00D16C69" w:rsidRPr="00E66A88">
        <w:rPr>
          <w:lang w:val="en-US"/>
        </w:rPr>
        <w:t>The</w:t>
      </w:r>
      <w:r w:rsidRPr="00E66A88">
        <w:rPr>
          <w:lang w:val="en-US"/>
        </w:rPr>
        <w:t xml:space="preserve"> review </w:t>
      </w:r>
      <w:r w:rsidR="00D16C69" w:rsidRPr="00E66A88">
        <w:rPr>
          <w:lang w:val="en-US"/>
        </w:rPr>
        <w:t>will</w:t>
      </w:r>
      <w:r w:rsidRPr="00E66A88">
        <w:rPr>
          <w:lang w:val="en-US"/>
        </w:rPr>
        <w:t xml:space="preserve"> answer questions about the literature:</w:t>
      </w:r>
    </w:p>
    <w:p w14:paraId="73286A85" w14:textId="0D6C28B7" w:rsidR="00D16C69" w:rsidRPr="00E66A88" w:rsidRDefault="008B11A4" w:rsidP="00D16C69">
      <w:pPr>
        <w:pStyle w:val="ListParagraph"/>
        <w:numPr>
          <w:ilvl w:val="0"/>
          <w:numId w:val="3"/>
        </w:numPr>
        <w:rPr>
          <w:lang w:val="en-US"/>
        </w:rPr>
      </w:pPr>
      <w:r w:rsidRPr="00E66A88">
        <w:rPr>
          <w:lang w:val="en-US"/>
        </w:rPr>
        <w:t xml:space="preserve">What is the current state of knowledge on the topic? </w:t>
      </w:r>
    </w:p>
    <w:p w14:paraId="51A161F0" w14:textId="59DA04D2" w:rsidR="008B11A4" w:rsidRPr="00E66A88" w:rsidRDefault="008B11A4" w:rsidP="00D16C69">
      <w:pPr>
        <w:pStyle w:val="ListParagraph"/>
        <w:numPr>
          <w:ilvl w:val="0"/>
          <w:numId w:val="3"/>
        </w:numPr>
        <w:rPr>
          <w:lang w:val="en-US"/>
        </w:rPr>
      </w:pPr>
      <w:r w:rsidRPr="00E66A88">
        <w:rPr>
          <w:lang w:val="en-US"/>
        </w:rPr>
        <w:t>What differences in approaches / methodologies are</w:t>
      </w:r>
      <w:r w:rsidR="00813497" w:rsidRPr="00E66A88">
        <w:rPr>
          <w:lang w:val="en-US"/>
        </w:rPr>
        <w:t xml:space="preserve"> </w:t>
      </w:r>
      <w:r w:rsidRPr="00E66A88">
        <w:rPr>
          <w:lang w:val="en-US"/>
        </w:rPr>
        <w:t>there?</w:t>
      </w:r>
    </w:p>
    <w:p w14:paraId="37370351" w14:textId="0DF263E2" w:rsidR="008B11A4" w:rsidRPr="00E66A88" w:rsidRDefault="008B11A4" w:rsidP="00D16C69">
      <w:pPr>
        <w:pStyle w:val="ListParagraph"/>
        <w:numPr>
          <w:ilvl w:val="0"/>
          <w:numId w:val="3"/>
        </w:numPr>
        <w:rPr>
          <w:lang w:val="en-US"/>
        </w:rPr>
      </w:pPr>
      <w:r w:rsidRPr="00E66A88">
        <w:rPr>
          <w:lang w:val="en-US"/>
        </w:rPr>
        <w:t>Where are the strengths and weaknesses of the research?</w:t>
      </w:r>
    </w:p>
    <w:p w14:paraId="5486FDB6" w14:textId="12AE856F" w:rsidR="008B11A4" w:rsidRPr="00E66A88" w:rsidRDefault="008B11A4" w:rsidP="00D16C69">
      <w:pPr>
        <w:pStyle w:val="ListParagraph"/>
        <w:numPr>
          <w:ilvl w:val="0"/>
          <w:numId w:val="3"/>
        </w:numPr>
        <w:rPr>
          <w:lang w:val="en-US"/>
        </w:rPr>
      </w:pPr>
      <w:r w:rsidRPr="00E66A88">
        <w:rPr>
          <w:lang w:val="en-US"/>
        </w:rPr>
        <w:t>What further research is needed?</w:t>
      </w:r>
    </w:p>
    <w:p w14:paraId="4C41B94F" w14:textId="7525BF13" w:rsidR="0047077F" w:rsidRPr="00E66A88" w:rsidRDefault="0047077F" w:rsidP="00D16C69">
      <w:pPr>
        <w:pStyle w:val="ListParagraph"/>
        <w:numPr>
          <w:ilvl w:val="0"/>
          <w:numId w:val="3"/>
        </w:numPr>
        <w:rPr>
          <w:lang w:val="en-US"/>
        </w:rPr>
      </w:pPr>
      <w:r w:rsidRPr="00E66A88">
        <w:rPr>
          <w:lang w:val="en-US"/>
        </w:rPr>
        <w:t>Identify a gap in the literature which provides a rationale for my study and supports the research questions and methodology.</w:t>
      </w:r>
    </w:p>
    <w:p w14:paraId="47D39ABC" w14:textId="77777777" w:rsidR="00926523" w:rsidRPr="00E66A88" w:rsidRDefault="00926523" w:rsidP="00926523">
      <w:pPr>
        <w:rPr>
          <w:lang w:val="en-US"/>
        </w:rPr>
      </w:pPr>
    </w:p>
    <w:p w14:paraId="1BE3EFBF" w14:textId="77777777" w:rsidR="00926523" w:rsidRPr="00E66A88" w:rsidRDefault="00926523" w:rsidP="00926523">
      <w:pPr>
        <w:rPr>
          <w:lang w:val="en-US"/>
        </w:rPr>
      </w:pPr>
      <w:r w:rsidRPr="00E66A88">
        <w:rPr>
          <w:lang w:val="en-US"/>
        </w:rPr>
        <w:t>1.</w:t>
      </w:r>
      <w:r w:rsidRPr="00E66A88">
        <w:rPr>
          <w:lang w:val="en-US"/>
        </w:rPr>
        <w:tab/>
        <w:t>mobility data mining</w:t>
      </w:r>
    </w:p>
    <w:p w14:paraId="127136E0" w14:textId="77777777" w:rsidR="00926523" w:rsidRPr="00E66A88" w:rsidRDefault="00926523" w:rsidP="00926523">
      <w:pPr>
        <w:rPr>
          <w:lang w:val="en-US"/>
        </w:rPr>
      </w:pPr>
      <w:r w:rsidRPr="00E66A88">
        <w:rPr>
          <w:lang w:val="en-US"/>
        </w:rPr>
        <w:t>With the maturity of location acquisition technology, the popularization of wireless network and the convenience of transportation, a large number of trajectory data created by human, animal, transportation tools and even climate change have been excavated for making applications or doing research (Zheng, 2015). In “Trajectory Data Mining”, Zheng proposes the whole process of mining and processing trajectory data created by moving objects (</w:t>
      </w:r>
      <w:proofErr w:type="spellStart"/>
      <w:r w:rsidRPr="00E66A88">
        <w:rPr>
          <w:lang w:val="en-US"/>
        </w:rPr>
        <w:t>Colyer</w:t>
      </w:r>
      <w:proofErr w:type="spellEnd"/>
      <w:r w:rsidRPr="00E66A88">
        <w:rPr>
          <w:lang w:val="en-US"/>
        </w:rPr>
        <w:t xml:space="preserve">, 2019), which is mainly composed of the derivation of trajectory data, trajectory data preprocessing, trajectory data management, and various data mining tasks. Zheng also introduces the similarities and differences between the existing technologies of mining data. In addition, this paper also identifies methods of transforming trajectory data into other </w:t>
      </w:r>
      <w:r w:rsidRPr="00E66A88">
        <w:rPr>
          <w:lang w:val="en-US"/>
        </w:rPr>
        <w:lastRenderedPageBreak/>
        <w:t xml:space="preserve">data structures, such as graphics, matrices and tensors. Data in these formats can be applied to more apps and researches, which facilitates this research topic. At the end of the article, the author presents some trajectory data sets for use by researchers or developers. Also, it points out the future direction of research based on this data set (Zheng, 2015). The trajectory data mining technology proposed by Zheng encourages researchers and developers to research or develop applications based on the analysis of trajectory data. In addition, the data set provided in this paper facilitates the subsequent study of the spatial distribution of infectious diseases. </w:t>
      </w:r>
    </w:p>
    <w:p w14:paraId="1C52E39A" w14:textId="77777777" w:rsidR="00926523" w:rsidRPr="00E66A88" w:rsidRDefault="00926523" w:rsidP="00926523">
      <w:pPr>
        <w:rPr>
          <w:lang w:val="en-US"/>
        </w:rPr>
      </w:pPr>
    </w:p>
    <w:p w14:paraId="32F25593" w14:textId="77777777" w:rsidR="00926523" w:rsidRPr="00E66A88" w:rsidRDefault="00926523" w:rsidP="00926523">
      <w:pPr>
        <w:rPr>
          <w:lang w:val="en-US"/>
        </w:rPr>
      </w:pPr>
      <w:r w:rsidRPr="00E66A88">
        <w:rPr>
          <w:lang w:val="en-US"/>
        </w:rPr>
        <w:t>However, it involves many problems and challenges that must be met during the data mining process. Firstly, in many countries and regions, obtaining location and mobility information on mobile phones remains difficult and even restricted by legislation (</w:t>
      </w:r>
      <w:proofErr w:type="spellStart"/>
      <w:r w:rsidRPr="00E66A88">
        <w:rPr>
          <w:lang w:val="en-US"/>
        </w:rPr>
        <w:t>Wesolowski</w:t>
      </w:r>
      <w:proofErr w:type="spellEnd"/>
      <w:r w:rsidRPr="00E66A88">
        <w:rPr>
          <w:lang w:val="en-US"/>
        </w:rPr>
        <w:t xml:space="preserve">, </w:t>
      </w:r>
      <w:proofErr w:type="spellStart"/>
      <w:r w:rsidRPr="00E66A88">
        <w:rPr>
          <w:lang w:val="en-US"/>
        </w:rPr>
        <w:t>Buckee</w:t>
      </w:r>
      <w:proofErr w:type="spellEnd"/>
      <w:r w:rsidRPr="00E66A88">
        <w:rPr>
          <w:lang w:val="en-US"/>
        </w:rPr>
        <w:t xml:space="preserve">, </w:t>
      </w:r>
      <w:proofErr w:type="spellStart"/>
      <w:r w:rsidRPr="00E66A88">
        <w:rPr>
          <w:lang w:val="en-US"/>
        </w:rPr>
        <w:t>Engø-Monsen</w:t>
      </w:r>
      <w:proofErr w:type="spellEnd"/>
      <w:r w:rsidRPr="00E66A88">
        <w:rPr>
          <w:lang w:val="en-US"/>
        </w:rPr>
        <w:t xml:space="preserve"> &amp; Metcalf, 2016). Moreover, despite the high prevalence of mobile phones, the data can be biased. For instance, without possession of mobile electronic devices, the trajectory data of children generally is not recorded. Therefore, the main source of data is adults. But for infectious diseases, children are also a major source of infection. Another point is the collection of data can be affected by making or receiving calls. Although the impact is small, it involves the privacy concerns of device owners. Furthermore, it is difficult to detect position of device owners due to the weakness of signal in some particular area. In this case, the trajectory is not continuous which lead to the inaccuracy of the analysis of spatial distribution of infections.</w:t>
      </w:r>
    </w:p>
    <w:p w14:paraId="15C9BEF3" w14:textId="77777777" w:rsidR="00926523" w:rsidRPr="00E66A88" w:rsidRDefault="00926523" w:rsidP="00926523">
      <w:pPr>
        <w:rPr>
          <w:lang w:val="en-US"/>
        </w:rPr>
      </w:pPr>
    </w:p>
    <w:p w14:paraId="77AF1BE2" w14:textId="77777777" w:rsidR="00926523" w:rsidRPr="00E66A88" w:rsidRDefault="00926523" w:rsidP="00926523">
      <w:pPr>
        <w:rPr>
          <w:lang w:val="en-US"/>
        </w:rPr>
      </w:pPr>
      <w:r w:rsidRPr="00E66A88">
        <w:rPr>
          <w:lang w:val="en-US"/>
        </w:rPr>
        <w:t xml:space="preserve">According to Hung, Peng and Lee (2011), there are specific solutions to solve the last challenge. Generally, there are many trajectories in a particular area created by different people, </w:t>
      </w:r>
    </w:p>
    <w:p w14:paraId="13CDA25E" w14:textId="77777777" w:rsidR="00926523" w:rsidRPr="00E66A88" w:rsidRDefault="00926523" w:rsidP="00926523">
      <w:pPr>
        <w:rPr>
          <w:lang w:val="en-US"/>
        </w:rPr>
      </w:pPr>
      <w:r w:rsidRPr="00E66A88">
        <w:rPr>
          <w:lang w:val="en-US"/>
        </w:rPr>
        <w:t xml:space="preserve">Generally, some clues can be found from these trajectories. So, from we can cluster the trajectories based on these clues. Hung et al. call this approach the clue-aware clustering algorithm (CACT). In a hot spot, there must be some trajectories share the same clues. For example, following a prescribed touring route in a scenic spot, all the visitors create the same trajectory. In this case, this scenic spot is a clue that can help cluster trajectories. Based on this trajectory group and CACT, we can find the common track of people in a hot spot even if the mobile device only captures some motion fragments (Hung, Peng &amp; Lee, 2011). CACT solves the potential problems caused by incomplete trajectories mentioned in ‘Trajectory Data Mining’ and further improve the process of data mining. However, a lot of information other than track is needed, and simple stay point detection is not sufficient for clustering trajectories. </w:t>
      </w:r>
    </w:p>
    <w:p w14:paraId="52DAADF7" w14:textId="77777777" w:rsidR="00926523" w:rsidRPr="00E66A88" w:rsidRDefault="00926523" w:rsidP="00926523">
      <w:pPr>
        <w:rPr>
          <w:lang w:val="en-US"/>
        </w:rPr>
      </w:pPr>
    </w:p>
    <w:p w14:paraId="2A50B0F4" w14:textId="77777777" w:rsidR="00926523" w:rsidRPr="00E66A88" w:rsidRDefault="00926523" w:rsidP="00926523">
      <w:pPr>
        <w:rPr>
          <w:lang w:val="en-US"/>
        </w:rPr>
      </w:pPr>
      <w:r w:rsidRPr="00E66A88">
        <w:rPr>
          <w:lang w:val="en-US"/>
        </w:rPr>
        <w:t>2.</w:t>
      </w:r>
      <w:r w:rsidRPr="00E66A88">
        <w:rPr>
          <w:lang w:val="en-US"/>
        </w:rPr>
        <w:tab/>
        <w:t>modeling and analyzing</w:t>
      </w:r>
    </w:p>
    <w:p w14:paraId="74A13A68" w14:textId="77777777" w:rsidR="00926523" w:rsidRPr="00E66A88" w:rsidRDefault="00926523" w:rsidP="00926523">
      <w:pPr>
        <w:rPr>
          <w:lang w:val="en-US"/>
        </w:rPr>
      </w:pPr>
      <w:r w:rsidRPr="00E66A88">
        <w:rPr>
          <w:lang w:val="en-US"/>
        </w:rPr>
        <w:t xml:space="preserve">Much Research has been done to identify the model of the spread of infections based on mobility data at either national and international or individual buildings such as school or hospitals. However, in fact, the mobility pattern at city scale is quite different from country scale (Moss, </w:t>
      </w:r>
      <w:proofErr w:type="spellStart"/>
      <w:r w:rsidRPr="00E66A88">
        <w:rPr>
          <w:lang w:val="en-US"/>
        </w:rPr>
        <w:t>Naghizade</w:t>
      </w:r>
      <w:proofErr w:type="spellEnd"/>
      <w:r w:rsidRPr="00E66A88">
        <w:rPr>
          <w:lang w:val="en-US"/>
        </w:rPr>
        <w:t xml:space="preserve">, Tomko &amp; </w:t>
      </w:r>
      <w:proofErr w:type="spellStart"/>
      <w:r w:rsidRPr="00E66A88">
        <w:rPr>
          <w:lang w:val="en-US"/>
        </w:rPr>
        <w:t>Geard</w:t>
      </w:r>
      <w:proofErr w:type="spellEnd"/>
      <w:r w:rsidRPr="00E66A88">
        <w:rPr>
          <w:lang w:val="en-US"/>
        </w:rPr>
        <w:t xml:space="preserve">, 2019). According to Moss, </w:t>
      </w:r>
      <w:proofErr w:type="spellStart"/>
      <w:r w:rsidRPr="00E66A88">
        <w:rPr>
          <w:lang w:val="en-US"/>
        </w:rPr>
        <w:t>Naghizade</w:t>
      </w:r>
      <w:proofErr w:type="spellEnd"/>
      <w:r w:rsidRPr="00E66A88">
        <w:rPr>
          <w:lang w:val="en-US"/>
        </w:rPr>
        <w:t xml:space="preserve">, Tomko and </w:t>
      </w:r>
      <w:proofErr w:type="spellStart"/>
      <w:r w:rsidRPr="00E66A88">
        <w:rPr>
          <w:lang w:val="en-US"/>
        </w:rPr>
        <w:t>Geard</w:t>
      </w:r>
      <w:proofErr w:type="spellEnd"/>
      <w:r w:rsidRPr="00E66A88">
        <w:rPr>
          <w:lang w:val="en-US"/>
        </w:rPr>
        <w:t xml:space="preserve"> (2019), the most appropriate size of mobility data is that collected at metropolitan scale. In this article, the author conducts the research form determining the data set of the study (journey-to-work and GPS data set) based on the city size, to analyze the influence of hub and spoke commuting patterns, to apply mathematical method to represent the mixing pattern, to establish model, finally analyze the relationship between the spatial distribution </w:t>
      </w:r>
      <w:r w:rsidRPr="00E66A88">
        <w:rPr>
          <w:lang w:val="en-US"/>
        </w:rPr>
        <w:lastRenderedPageBreak/>
        <w:t xml:space="preserve">of infectious diseases and the mobility data. Also, the article identifies some problems to be solved. Privacy issues are inevitably when doing such research, which makes it difficult to obtain report of infectious cases. Secondly, it is also a major challenge to combine case information with mobility information. In all, Moss et al. innovatively propose to explore the spatial distribution of infectious diseases from the perspective of cities. Although the mobility and contact of people in urban areas are more complex and difficult to identify, it provides some ideas and methods for studying the distribution of infectious diseases in urban areas. For example, consider the impact of the characteristics of highly connected areas, or focus on the information contained at transportation hubs. </w:t>
      </w:r>
    </w:p>
    <w:p w14:paraId="684AA9B4" w14:textId="77777777" w:rsidR="00926523" w:rsidRPr="00E66A88" w:rsidRDefault="00926523" w:rsidP="00926523">
      <w:pPr>
        <w:rPr>
          <w:lang w:val="en-US"/>
        </w:rPr>
      </w:pPr>
    </w:p>
    <w:p w14:paraId="135D5D66" w14:textId="77777777" w:rsidR="00926523" w:rsidRPr="00E66A88" w:rsidRDefault="00926523" w:rsidP="00926523">
      <w:pPr>
        <w:rPr>
          <w:lang w:val="en-US"/>
        </w:rPr>
      </w:pPr>
      <w:r w:rsidRPr="00E66A88">
        <w:rPr>
          <w:lang w:val="en-US"/>
        </w:rPr>
        <w:t xml:space="preserve">Due to the lack of consideration of contact information between people and the focusing on the mobility information, there may be some bias for the conclusion. In other words, some uncertainties may affect the results of the analysis, such as the duration that an object spends at a certain location, or the influence of the heterogeneity of people's social encounters. Rolls et al. (2015) conduct a telephone survey on the social encounter attributes of people in two areas of Melbourne. It turns out that regardless of gender, age, location and area of residence, people's contact behavior patterns are completely different. For example, the frequency and length of contact between adult women and young children is higher than that of adult men of the same age, which may explain the fact that young children are more likely to be cared for by their mothers from a sociological perspective. In this case, if one of the members in this family carry infectious virus, other members in the family can be infected. In addition, this paper identifies several kinds of human-to-human interactions that may affect the distribution of infectious diseases. Including duration of social encounters, encounter with known or unknown individuals, the impact of local government area of residence. And it also gives conclusions like “The highest reported number of median contacts was among individuals aged between 30 and 49 years”. Assumptions about the number, duration, and aggregation of contacts in the model framework all have important implications for the simulated transmission of infection, without building model based on this data set and analyzing the concrete relationship between social encounters and the reported disease cases, this article cannot adequately explain the point that social encounter can affect the distribution of infection. </w:t>
      </w:r>
    </w:p>
    <w:p w14:paraId="7FD4C0F5" w14:textId="77777777" w:rsidR="00926523" w:rsidRPr="00E66A88" w:rsidRDefault="00926523" w:rsidP="00926523">
      <w:pPr>
        <w:rPr>
          <w:lang w:val="en-US"/>
        </w:rPr>
      </w:pPr>
    </w:p>
    <w:p w14:paraId="1FFB6BF8" w14:textId="77777777" w:rsidR="00926523" w:rsidRPr="00E66A88" w:rsidRDefault="00926523" w:rsidP="00926523">
      <w:pPr>
        <w:rPr>
          <w:lang w:val="en-US"/>
        </w:rPr>
      </w:pPr>
      <w:r w:rsidRPr="00E66A88">
        <w:rPr>
          <w:lang w:val="en-US"/>
        </w:rPr>
        <w:t xml:space="preserve">Other technologies have been proposed to extract information from dataset, by combining trajectory sample points with geographic data, behavioral knowledge which is more useful and meaningful to application users can be extracted from semantic trajectory (Chakri, </w:t>
      </w:r>
      <w:proofErr w:type="spellStart"/>
      <w:r w:rsidRPr="00E66A88">
        <w:rPr>
          <w:lang w:val="en-US"/>
        </w:rPr>
        <w:t>Raghay</w:t>
      </w:r>
      <w:proofErr w:type="spellEnd"/>
      <w:r w:rsidRPr="00E66A88">
        <w:rPr>
          <w:lang w:val="en-US"/>
        </w:rPr>
        <w:t xml:space="preserve"> &amp; El </w:t>
      </w:r>
      <w:proofErr w:type="spellStart"/>
      <w:r w:rsidRPr="00E66A88">
        <w:rPr>
          <w:lang w:val="en-US"/>
        </w:rPr>
        <w:t>Hadaj</w:t>
      </w:r>
      <w:proofErr w:type="spellEnd"/>
      <w:r w:rsidRPr="00E66A88">
        <w:rPr>
          <w:lang w:val="en-US"/>
        </w:rPr>
        <w:t xml:space="preserve">, 2017). And </w:t>
      </w:r>
      <w:proofErr w:type="spellStart"/>
      <w:r w:rsidRPr="00E66A88">
        <w:rPr>
          <w:lang w:val="en-US"/>
        </w:rPr>
        <w:t>Mossong</w:t>
      </w:r>
      <w:proofErr w:type="spellEnd"/>
      <w:r w:rsidRPr="00E66A88">
        <w:rPr>
          <w:lang w:val="en-US"/>
        </w:rPr>
        <w:t xml:space="preserve"> et al conduct a survey to record and analyze different contact patterns of different individuals </w:t>
      </w:r>
      <w:proofErr w:type="gramStart"/>
      <w:r w:rsidRPr="00E66A88">
        <w:rPr>
          <w:lang w:val="en-US"/>
        </w:rPr>
        <w:t>during</w:t>
      </w:r>
      <w:proofErr w:type="gramEnd"/>
      <w:r w:rsidRPr="00E66A88">
        <w:rPr>
          <w:lang w:val="en-US"/>
        </w:rPr>
        <w:t xml:space="preserve"> one day. And give conclusion that 5- to 19-year-olds are expected to suffer the highest incidence during the initial epidemic phase of an emerging infection transmitted through social contacts measured here when the population is completely susceptible (</w:t>
      </w:r>
      <w:proofErr w:type="spellStart"/>
      <w:r w:rsidRPr="00E66A88">
        <w:rPr>
          <w:lang w:val="en-US"/>
        </w:rPr>
        <w:t>Mossong</w:t>
      </w:r>
      <w:proofErr w:type="spellEnd"/>
      <w:r w:rsidRPr="00E66A88">
        <w:rPr>
          <w:lang w:val="en-US"/>
        </w:rPr>
        <w:t xml:space="preserve"> et al., 2008). It is the first paper that provides quantitative approaches to study the contact patterns of infectious disease.</w:t>
      </w:r>
    </w:p>
    <w:p w14:paraId="0B69D167" w14:textId="77777777" w:rsidR="00926523" w:rsidRPr="00E66A88" w:rsidRDefault="00926523" w:rsidP="00926523">
      <w:pPr>
        <w:rPr>
          <w:lang w:val="en-US"/>
        </w:rPr>
      </w:pPr>
    </w:p>
    <w:p w14:paraId="75931AC1" w14:textId="77777777" w:rsidR="00926523" w:rsidRPr="00E66A88" w:rsidRDefault="00926523" w:rsidP="00926523">
      <w:pPr>
        <w:rPr>
          <w:lang w:val="en-US"/>
        </w:rPr>
      </w:pPr>
      <w:r w:rsidRPr="00E66A88">
        <w:rPr>
          <w:lang w:val="en-US"/>
        </w:rPr>
        <w:t>3.</w:t>
      </w:r>
      <w:r w:rsidRPr="00E66A88">
        <w:rPr>
          <w:lang w:val="en-US"/>
        </w:rPr>
        <w:tab/>
        <w:t>Challenge</w:t>
      </w:r>
    </w:p>
    <w:p w14:paraId="2776631D" w14:textId="77777777" w:rsidR="00926523" w:rsidRPr="00E66A88" w:rsidRDefault="00926523" w:rsidP="00926523">
      <w:pPr>
        <w:rPr>
          <w:lang w:val="en-US"/>
        </w:rPr>
      </w:pPr>
      <w:r w:rsidRPr="00E66A88">
        <w:rPr>
          <w:lang w:val="en-US"/>
        </w:rPr>
        <w:t xml:space="preserve">Although much research has been done for revealing the laws of the distribution of infection, there are still some challenges. From collecting data to processing data to analyzing data, there are unsolved problems. </w:t>
      </w:r>
    </w:p>
    <w:p w14:paraId="03C512E6" w14:textId="77777777" w:rsidR="00926523" w:rsidRPr="00E66A88" w:rsidRDefault="00926523" w:rsidP="00926523">
      <w:pPr>
        <w:rPr>
          <w:lang w:val="en-US"/>
        </w:rPr>
      </w:pPr>
    </w:p>
    <w:p w14:paraId="3A72C058" w14:textId="77777777" w:rsidR="00926523" w:rsidRPr="00E66A88" w:rsidRDefault="00926523" w:rsidP="00926523">
      <w:pPr>
        <w:rPr>
          <w:lang w:val="en-US"/>
        </w:rPr>
      </w:pPr>
      <w:r w:rsidRPr="00E66A88">
        <w:rPr>
          <w:lang w:val="en-US"/>
        </w:rPr>
        <w:lastRenderedPageBreak/>
        <w:t>Firstly, for collecting data, new approaches in recent years have given us the opportunity to collect data on individuals and population sizes to empirically describe patterns of exposure within host populations (Eames, Bansal, Frost &amp; Riley, 2015). But there are still some challenges. It is divided into two parts: mobility data collecting, social encounter profile identifying. In terms of mobility data collecting, it is hard to decide which scope is most appropriate. Sometimes, it also involves privacy problems. When it comes to social encounter data collecting, six challenges presented by Eames, Bansal, Frost &amp; Riley, (2015). It involves the difficulty of defining a contact and avoiding privacy issues such as personal information and ethical concerns (Eames, Bansal, Frost &amp; Riley, 2015). In particular, some data collection processes may involve illegal content even though it is for research purpose.</w:t>
      </w:r>
    </w:p>
    <w:p w14:paraId="5F49D20C" w14:textId="77777777" w:rsidR="00926523" w:rsidRPr="00E66A88" w:rsidRDefault="00926523" w:rsidP="00926523">
      <w:pPr>
        <w:rPr>
          <w:lang w:val="en-US"/>
        </w:rPr>
      </w:pPr>
    </w:p>
    <w:p w14:paraId="2E0C0DA6" w14:textId="77777777" w:rsidR="00926523" w:rsidRPr="00E66A88" w:rsidRDefault="00926523" w:rsidP="00926523">
      <w:pPr>
        <w:rPr>
          <w:lang w:val="en-US"/>
        </w:rPr>
      </w:pPr>
      <w:r w:rsidRPr="00E66A88">
        <w:rPr>
          <w:lang w:val="en-US"/>
        </w:rPr>
        <w:t>The next part is about processing data. Quantifying data can be a big challenge. As the data obtained from such surveys are generally descriptive, it is difficult to use some numerical methods to represent it. Since no matter how you represent this kind of data, not all the information is going to be contained. Other challenges of processing data are proposed by Eames et al., including bounding networks in space, time, and scope, dealing with missing data, measuring weighted and dynamic networks, exploiting in direct information about networks (Eames, Bansal, Frost &amp; Riley, 2015).</w:t>
      </w:r>
    </w:p>
    <w:p w14:paraId="1F745360" w14:textId="77777777" w:rsidR="00926523" w:rsidRPr="00E66A88" w:rsidRDefault="00926523" w:rsidP="00926523">
      <w:pPr>
        <w:rPr>
          <w:lang w:val="en-US"/>
        </w:rPr>
      </w:pPr>
    </w:p>
    <w:p w14:paraId="4CAF5AF2" w14:textId="77777777" w:rsidR="00926523" w:rsidRPr="00E66A88" w:rsidRDefault="00926523" w:rsidP="00926523">
      <w:pPr>
        <w:rPr>
          <w:lang w:val="en-US"/>
        </w:rPr>
      </w:pPr>
      <w:r w:rsidRPr="00E66A88">
        <w:rPr>
          <w:lang w:val="en-US"/>
        </w:rPr>
        <w:t xml:space="preserve">Moreover, in order to comprehensively analyze the distribution of infectious diseases and predict the incidence trend of infectious diseases, many factors need to be considered. Firstly, incorporating geographical space into representations of social networks in the field of infectious disease modelling is one of the biggest challenges (Rolls et al., 2015). Moreover, infections are always seasonal, so time is also an important factor that can affect the distribution of infections, similar factors are climate, temperature and so on. In addition to these environmental factors, proper techniques for extracting information from data sets should be figured out. What's more complicated is that conclusions based on a particular region are not universal. In other words, every country, region or city is of different situation. The law cannot be applied to predict infection trend of other cities or regions. </w:t>
      </w:r>
    </w:p>
    <w:p w14:paraId="7E40E448" w14:textId="77777777" w:rsidR="00926523" w:rsidRPr="00E66A88" w:rsidRDefault="00926523" w:rsidP="00926523">
      <w:pPr>
        <w:rPr>
          <w:lang w:val="en-US"/>
        </w:rPr>
      </w:pPr>
    </w:p>
    <w:p w14:paraId="1A828D5A" w14:textId="26810C98" w:rsidR="00926523" w:rsidRPr="00E66A88" w:rsidRDefault="00926523" w:rsidP="00926523">
      <w:pPr>
        <w:rPr>
          <w:lang w:val="en-US"/>
        </w:rPr>
      </w:pPr>
      <w:r w:rsidRPr="00E66A88">
        <w:rPr>
          <w:lang w:val="en-US"/>
        </w:rPr>
        <w:t xml:space="preserve">After obtaining proper dataset, some technologies should be applied to build model. Traditionally, the distribution of infectious diseases in human populations has been modelled with static parameters (Funk et al., 2015). But with individuals changing their </w:t>
      </w:r>
      <w:proofErr w:type="spellStart"/>
      <w:r w:rsidRPr="00E66A88">
        <w:rPr>
          <w:lang w:val="en-US"/>
        </w:rPr>
        <w:t>behaviour</w:t>
      </w:r>
      <w:proofErr w:type="spellEnd"/>
      <w:r w:rsidRPr="00E66A88">
        <w:rPr>
          <w:lang w:val="en-US"/>
        </w:rPr>
        <w:t xml:space="preserve">, these parameters can change. In other word, how to incorporate these </w:t>
      </w:r>
      <w:proofErr w:type="spellStart"/>
      <w:r w:rsidRPr="00E66A88">
        <w:rPr>
          <w:lang w:val="en-US"/>
        </w:rPr>
        <w:t>behavioural</w:t>
      </w:r>
      <w:proofErr w:type="spellEnd"/>
      <w:r w:rsidRPr="00E66A88">
        <w:rPr>
          <w:lang w:val="en-US"/>
        </w:rPr>
        <w:t xml:space="preserve"> changes in models of infectious disease is the challenge. </w:t>
      </w:r>
    </w:p>
    <w:p w14:paraId="3FCCEEBF" w14:textId="33EFF2D3" w:rsidR="00F53136" w:rsidRPr="00E66A88" w:rsidRDefault="00F53136" w:rsidP="00926523">
      <w:pPr>
        <w:rPr>
          <w:lang w:val="en-US"/>
        </w:rPr>
      </w:pPr>
    </w:p>
    <w:p w14:paraId="17434F8A" w14:textId="32F8F169" w:rsidR="00F53136" w:rsidRPr="00E66A88" w:rsidRDefault="00F53136" w:rsidP="00926523">
      <w:pPr>
        <w:rPr>
          <w:lang w:val="en-US"/>
        </w:rPr>
      </w:pPr>
      <w:r w:rsidRPr="00E66A88">
        <w:rPr>
          <w:lang w:val="en-US"/>
        </w:rPr>
        <w:t>Summary of literature</w:t>
      </w:r>
    </w:p>
    <w:p w14:paraId="13522443" w14:textId="3870A1DD" w:rsidR="00F53136" w:rsidRPr="00E66A88" w:rsidRDefault="00AB2E19" w:rsidP="00F53136">
      <w:pPr>
        <w:pStyle w:val="ListParagraph"/>
        <w:numPr>
          <w:ilvl w:val="0"/>
          <w:numId w:val="7"/>
        </w:numPr>
        <w:rPr>
          <w:lang w:val="en-US"/>
        </w:rPr>
      </w:pPr>
      <w:r w:rsidRPr="00E66A88">
        <w:rPr>
          <w:lang w:val="en-US"/>
        </w:rPr>
        <w:t>It explores the</w:t>
      </w:r>
      <w:r w:rsidR="00AC24E3" w:rsidRPr="00E66A88">
        <w:rPr>
          <w:lang w:val="en-US"/>
        </w:rPr>
        <w:t xml:space="preserve"> </w:t>
      </w:r>
      <w:r w:rsidRPr="00E66A88">
        <w:rPr>
          <w:lang w:val="en-US"/>
        </w:rPr>
        <w:t xml:space="preserve">association between influenza death rates, transmissibility and several geographical and demographic indicators for the autumn and winter waves of the 1918–1919 pandemic in cities, towns and rural areas of England and Wales. </w:t>
      </w:r>
      <w:r w:rsidR="00373C12" w:rsidRPr="00E66A88">
        <w:rPr>
          <w:lang w:val="en-US"/>
        </w:rPr>
        <w:t>It finds that death rates varied markedly with urbanization, and there is no association between transmissibility, death rates and indicators of population density and residential crowding [1].</w:t>
      </w:r>
    </w:p>
    <w:p w14:paraId="55C9AF7B" w14:textId="34DCCA7E" w:rsidR="00373C12" w:rsidRPr="00E66A88" w:rsidRDefault="00373C12" w:rsidP="00F53136">
      <w:pPr>
        <w:pStyle w:val="ListParagraph"/>
        <w:numPr>
          <w:ilvl w:val="0"/>
          <w:numId w:val="7"/>
        </w:numPr>
        <w:rPr>
          <w:lang w:val="en-US"/>
        </w:rPr>
      </w:pPr>
      <w:r w:rsidRPr="00E66A88">
        <w:rPr>
          <w:lang w:val="en-US"/>
        </w:rPr>
        <w:t>In this paper, the association between per-head income and mortality rate during influenza pandemic are examined. It shows high mortality rate in poor country [2].</w:t>
      </w:r>
    </w:p>
    <w:p w14:paraId="15510E2E" w14:textId="70139498" w:rsidR="00373C12" w:rsidRPr="00E66A88" w:rsidRDefault="006B34AF" w:rsidP="00F53136">
      <w:pPr>
        <w:pStyle w:val="ListParagraph"/>
        <w:numPr>
          <w:ilvl w:val="0"/>
          <w:numId w:val="7"/>
        </w:numPr>
        <w:rPr>
          <w:lang w:val="en-US"/>
        </w:rPr>
      </w:pPr>
      <w:r w:rsidRPr="00E66A88">
        <w:rPr>
          <w:lang w:val="en-US"/>
        </w:rPr>
        <w:lastRenderedPageBreak/>
        <w:t xml:space="preserve">In this paper, the spread of infectious disease between state </w:t>
      </w:r>
      <w:r w:rsidR="00D52D02" w:rsidRPr="00E66A88">
        <w:rPr>
          <w:lang w:val="en-US"/>
        </w:rPr>
        <w:t>is evaluated. It shows that t</w:t>
      </w:r>
      <w:r w:rsidR="00373C12" w:rsidRPr="00E66A88">
        <w:rPr>
          <w:lang w:val="en-US"/>
        </w:rPr>
        <w:t>he regional spread of infection correlates more closely with rates of movement of people to and from their workplaces (workflows) than with geographical distance.</w:t>
      </w:r>
    </w:p>
    <w:p w14:paraId="1D757E74" w14:textId="77777777" w:rsidR="00926523" w:rsidRPr="00E66A88" w:rsidRDefault="00926523" w:rsidP="00926523">
      <w:pPr>
        <w:rPr>
          <w:lang w:val="en-US"/>
        </w:rPr>
      </w:pPr>
    </w:p>
    <w:p w14:paraId="3F80E9EE" w14:textId="11D828D4" w:rsidR="00926523" w:rsidRPr="00E66A88" w:rsidRDefault="00373C12" w:rsidP="00926523">
      <w:pPr>
        <w:rPr>
          <w:lang w:val="en-US"/>
        </w:rPr>
      </w:pPr>
      <w:r w:rsidRPr="00E66A88">
        <w:rPr>
          <w:lang w:val="en-US"/>
        </w:rPr>
        <w:t>[1] The 1918–1919 influenza pandemic in England and Wales: spatial patterns in transmissibility and mortality impact.</w:t>
      </w:r>
    </w:p>
    <w:p w14:paraId="2CA307B0" w14:textId="5A5275D3" w:rsidR="00373C12" w:rsidRPr="00E66A88" w:rsidRDefault="00373C12" w:rsidP="00926523">
      <w:pPr>
        <w:rPr>
          <w:lang w:val="en-US"/>
        </w:rPr>
      </w:pPr>
      <w:r w:rsidRPr="00E66A88">
        <w:rPr>
          <w:lang w:val="en-US"/>
        </w:rPr>
        <w:t>[2] Estimation of potential global pandemic influenza mortality on the basis of vital registry data from the 1918–20 pandemic: a quantitative analysis</w:t>
      </w:r>
    </w:p>
    <w:p w14:paraId="287F0B7A" w14:textId="4056937A" w:rsidR="00373C12" w:rsidRPr="00E66A88" w:rsidRDefault="00373C12" w:rsidP="00926523">
      <w:pPr>
        <w:rPr>
          <w:lang w:val="en-US"/>
        </w:rPr>
      </w:pPr>
      <w:r w:rsidRPr="00E66A88">
        <w:rPr>
          <w:lang w:val="en-US"/>
        </w:rPr>
        <w:t xml:space="preserve">[3] </w:t>
      </w:r>
      <w:r w:rsidR="00D52D02" w:rsidRPr="00E66A88">
        <w:rPr>
          <w:lang w:val="en-US"/>
        </w:rPr>
        <w:t>Synchrony, Waves, and Spatial Hierarchies in the Spread of Influenza</w:t>
      </w:r>
    </w:p>
    <w:p w14:paraId="4F9B155E" w14:textId="77777777" w:rsidR="00926523" w:rsidRPr="00E66A88" w:rsidRDefault="00926523" w:rsidP="00926523">
      <w:pPr>
        <w:rPr>
          <w:lang w:val="en-US"/>
        </w:rPr>
      </w:pPr>
      <w:r w:rsidRPr="00E66A88">
        <w:rPr>
          <w:lang w:val="en-US"/>
        </w:rPr>
        <w:t>Reference</w:t>
      </w:r>
    </w:p>
    <w:p w14:paraId="0B8FA30C" w14:textId="77777777" w:rsidR="00926523" w:rsidRPr="00E66A88" w:rsidRDefault="00926523" w:rsidP="00926523">
      <w:pPr>
        <w:rPr>
          <w:lang w:val="en-US"/>
        </w:rPr>
      </w:pPr>
    </w:p>
    <w:p w14:paraId="206ECC6B" w14:textId="77777777" w:rsidR="00926523" w:rsidRPr="00E66A88" w:rsidRDefault="00926523" w:rsidP="00926523">
      <w:pPr>
        <w:rPr>
          <w:lang w:val="en-US"/>
        </w:rPr>
      </w:pPr>
      <w:proofErr w:type="spellStart"/>
      <w:r w:rsidRPr="00E66A88">
        <w:rPr>
          <w:lang w:val="en-US"/>
        </w:rPr>
        <w:t>Sorell</w:t>
      </w:r>
      <w:proofErr w:type="spellEnd"/>
      <w:r w:rsidRPr="00E66A88">
        <w:rPr>
          <w:lang w:val="en-US"/>
        </w:rPr>
        <w:t xml:space="preserve">, T. (1985). Changing Patterns of Infectious Disease. Pathology, 17(4), 681. </w:t>
      </w:r>
      <w:proofErr w:type="spellStart"/>
      <w:r w:rsidRPr="00E66A88">
        <w:rPr>
          <w:lang w:val="en-US"/>
        </w:rPr>
        <w:t>doi</w:t>
      </w:r>
      <w:proofErr w:type="spellEnd"/>
      <w:r w:rsidRPr="00E66A88">
        <w:rPr>
          <w:lang w:val="en-US"/>
        </w:rPr>
        <w:t>: 10.1016/s0031-3025(16)36908-2</w:t>
      </w:r>
    </w:p>
    <w:p w14:paraId="55A4DC2B" w14:textId="77777777" w:rsidR="00926523" w:rsidRPr="00E66A88" w:rsidRDefault="00926523" w:rsidP="00926523">
      <w:pPr>
        <w:rPr>
          <w:lang w:val="en-US"/>
        </w:rPr>
      </w:pPr>
    </w:p>
    <w:p w14:paraId="309F3969" w14:textId="77777777" w:rsidR="00926523" w:rsidRPr="00E66A88" w:rsidRDefault="00926523" w:rsidP="00926523">
      <w:pPr>
        <w:rPr>
          <w:lang w:val="en-US"/>
        </w:rPr>
      </w:pPr>
      <w:proofErr w:type="spellStart"/>
      <w:r w:rsidRPr="00E66A88">
        <w:rPr>
          <w:lang w:val="en-US"/>
        </w:rPr>
        <w:t>Lydi</w:t>
      </w:r>
      <w:proofErr w:type="spellEnd"/>
      <w:r w:rsidRPr="00E66A88">
        <w:rPr>
          <w:lang w:val="en-US"/>
        </w:rPr>
        <w:t xml:space="preserve">??, N., Robinson, N., Ferry, B., </w:t>
      </w:r>
      <w:proofErr w:type="spellStart"/>
      <w:r w:rsidRPr="00E66A88">
        <w:rPr>
          <w:lang w:val="en-US"/>
        </w:rPr>
        <w:t>Akam</w:t>
      </w:r>
      <w:proofErr w:type="spellEnd"/>
      <w:r w:rsidRPr="00E66A88">
        <w:rPr>
          <w:lang w:val="en-US"/>
        </w:rPr>
        <w:t xml:space="preserve">, E., De </w:t>
      </w:r>
      <w:proofErr w:type="spellStart"/>
      <w:r w:rsidRPr="00E66A88">
        <w:rPr>
          <w:lang w:val="en-US"/>
        </w:rPr>
        <w:t>Loenzien</w:t>
      </w:r>
      <w:proofErr w:type="spellEnd"/>
      <w:r w:rsidRPr="00E66A88">
        <w:rPr>
          <w:lang w:val="en-US"/>
        </w:rPr>
        <w:t xml:space="preserve">, M., &amp; </w:t>
      </w:r>
      <w:proofErr w:type="spellStart"/>
      <w:r w:rsidRPr="00E66A88">
        <w:rPr>
          <w:lang w:val="en-US"/>
        </w:rPr>
        <w:t>Abega</w:t>
      </w:r>
      <w:proofErr w:type="spellEnd"/>
      <w:r w:rsidRPr="00E66A88">
        <w:rPr>
          <w:lang w:val="en-US"/>
        </w:rPr>
        <w:t xml:space="preserve">, S. (2004). Mobility, Sexual Behavior, and HIV Infection in an Urban Population in Cameroon. JAIDS Journal </w:t>
      </w:r>
      <w:proofErr w:type="gramStart"/>
      <w:r w:rsidRPr="00E66A88">
        <w:rPr>
          <w:lang w:val="en-US"/>
        </w:rPr>
        <w:t>Of</w:t>
      </w:r>
      <w:proofErr w:type="gramEnd"/>
      <w:r w:rsidRPr="00E66A88">
        <w:rPr>
          <w:lang w:val="en-US"/>
        </w:rPr>
        <w:t xml:space="preserve"> Acquired Immune Deficiency Syndromes, 35(1), 67-74. </w:t>
      </w:r>
      <w:proofErr w:type="spellStart"/>
      <w:r w:rsidRPr="00E66A88">
        <w:rPr>
          <w:lang w:val="en-US"/>
        </w:rPr>
        <w:t>doi</w:t>
      </w:r>
      <w:proofErr w:type="spellEnd"/>
      <w:r w:rsidRPr="00E66A88">
        <w:rPr>
          <w:lang w:val="en-US"/>
        </w:rPr>
        <w:t>: 10.1097/00126334-200401010-00010</w:t>
      </w:r>
    </w:p>
    <w:p w14:paraId="676A382D" w14:textId="77777777" w:rsidR="00926523" w:rsidRPr="00E66A88" w:rsidRDefault="00926523" w:rsidP="00926523">
      <w:pPr>
        <w:rPr>
          <w:lang w:val="en-US"/>
        </w:rPr>
      </w:pPr>
    </w:p>
    <w:p w14:paraId="70F9F7AD" w14:textId="77777777" w:rsidR="00926523" w:rsidRPr="00E66A88" w:rsidRDefault="00926523" w:rsidP="00926523">
      <w:pPr>
        <w:rPr>
          <w:lang w:val="en-US"/>
        </w:rPr>
      </w:pPr>
      <w:r w:rsidRPr="00E66A88">
        <w:rPr>
          <w:lang w:val="en-US"/>
        </w:rPr>
        <w:t xml:space="preserve">Zheng, Y. (2015). Trajectory Data Mining. ACM Transactions </w:t>
      </w:r>
      <w:proofErr w:type="gramStart"/>
      <w:r w:rsidRPr="00E66A88">
        <w:rPr>
          <w:lang w:val="en-US"/>
        </w:rPr>
        <w:t>On</w:t>
      </w:r>
      <w:proofErr w:type="gramEnd"/>
      <w:r w:rsidRPr="00E66A88">
        <w:rPr>
          <w:lang w:val="en-US"/>
        </w:rPr>
        <w:t xml:space="preserve"> Intelligent Systems And Technology, 6(3), 1-41. </w:t>
      </w:r>
      <w:proofErr w:type="spellStart"/>
      <w:r w:rsidRPr="00E66A88">
        <w:rPr>
          <w:lang w:val="en-US"/>
        </w:rPr>
        <w:t>doi</w:t>
      </w:r>
      <w:proofErr w:type="spellEnd"/>
      <w:r w:rsidRPr="00E66A88">
        <w:rPr>
          <w:lang w:val="en-US"/>
        </w:rPr>
        <w:t>: 10.1145/2743025</w:t>
      </w:r>
    </w:p>
    <w:p w14:paraId="409FA62D" w14:textId="77777777" w:rsidR="00926523" w:rsidRPr="00E66A88" w:rsidRDefault="00926523" w:rsidP="00926523">
      <w:pPr>
        <w:rPr>
          <w:lang w:val="en-US"/>
        </w:rPr>
      </w:pPr>
    </w:p>
    <w:p w14:paraId="47B6EFC7" w14:textId="77777777" w:rsidR="00926523" w:rsidRPr="00E66A88" w:rsidRDefault="00926523" w:rsidP="00926523">
      <w:pPr>
        <w:rPr>
          <w:lang w:val="en-US"/>
        </w:rPr>
      </w:pPr>
      <w:proofErr w:type="spellStart"/>
      <w:r w:rsidRPr="00E66A88">
        <w:rPr>
          <w:lang w:val="en-US"/>
        </w:rPr>
        <w:t>Colyer</w:t>
      </w:r>
      <w:proofErr w:type="spellEnd"/>
      <w:r w:rsidRPr="00E66A88">
        <w:rPr>
          <w:lang w:val="en-US"/>
        </w:rPr>
        <w:t>, A. (2019). Trajectory Data Mining: An Overview. Retrieved 3 September 2019, from https://blog.acolyer.org/2016/03/07/trajectory-data-mining-an-overview/</w:t>
      </w:r>
    </w:p>
    <w:p w14:paraId="5019808E" w14:textId="77777777" w:rsidR="00926523" w:rsidRPr="00E66A88" w:rsidRDefault="00926523" w:rsidP="00926523">
      <w:pPr>
        <w:rPr>
          <w:lang w:val="en-US"/>
        </w:rPr>
      </w:pPr>
    </w:p>
    <w:p w14:paraId="7D65AA90" w14:textId="77777777" w:rsidR="00926523" w:rsidRPr="00E66A88" w:rsidRDefault="00926523" w:rsidP="00926523">
      <w:pPr>
        <w:rPr>
          <w:lang w:val="en-US"/>
        </w:rPr>
      </w:pPr>
      <w:r w:rsidRPr="00E66A88">
        <w:rPr>
          <w:lang w:val="en-US"/>
        </w:rPr>
        <w:t xml:space="preserve">Chakri, S., </w:t>
      </w:r>
      <w:proofErr w:type="spellStart"/>
      <w:r w:rsidRPr="00E66A88">
        <w:rPr>
          <w:lang w:val="en-US"/>
        </w:rPr>
        <w:t>Raghay</w:t>
      </w:r>
      <w:proofErr w:type="spellEnd"/>
      <w:r w:rsidRPr="00E66A88">
        <w:rPr>
          <w:lang w:val="en-US"/>
        </w:rPr>
        <w:t xml:space="preserve">, S., &amp; El </w:t>
      </w:r>
      <w:proofErr w:type="spellStart"/>
      <w:r w:rsidRPr="00E66A88">
        <w:rPr>
          <w:lang w:val="en-US"/>
        </w:rPr>
        <w:t>Hadaj</w:t>
      </w:r>
      <w:proofErr w:type="spellEnd"/>
      <w:r w:rsidRPr="00E66A88">
        <w:rPr>
          <w:lang w:val="en-US"/>
        </w:rPr>
        <w:t xml:space="preserve">, S. (2017). Semantic Trajectory Knowledge Discovery: A Promising Way to Extract Meaningful Patterns from Spatiotemporal Data. International Journal </w:t>
      </w:r>
      <w:proofErr w:type="gramStart"/>
      <w:r w:rsidRPr="00E66A88">
        <w:rPr>
          <w:lang w:val="en-US"/>
        </w:rPr>
        <w:t>Of</w:t>
      </w:r>
      <w:proofErr w:type="gramEnd"/>
      <w:r w:rsidRPr="00E66A88">
        <w:rPr>
          <w:lang w:val="en-US"/>
        </w:rPr>
        <w:t xml:space="preserve"> Software Engineering And Knowledge Engineering, 27(03), 399-421. </w:t>
      </w:r>
      <w:proofErr w:type="spellStart"/>
      <w:r w:rsidRPr="00E66A88">
        <w:rPr>
          <w:lang w:val="en-US"/>
        </w:rPr>
        <w:t>doi</w:t>
      </w:r>
      <w:proofErr w:type="spellEnd"/>
      <w:r w:rsidRPr="00E66A88">
        <w:rPr>
          <w:lang w:val="en-US"/>
        </w:rPr>
        <w:t>: 10.1142/s0218194017500140</w:t>
      </w:r>
    </w:p>
    <w:p w14:paraId="404D547E" w14:textId="77777777" w:rsidR="00926523" w:rsidRPr="00E66A88" w:rsidRDefault="00926523" w:rsidP="00926523">
      <w:pPr>
        <w:rPr>
          <w:lang w:val="en-US"/>
        </w:rPr>
      </w:pPr>
    </w:p>
    <w:p w14:paraId="71AF3B1D" w14:textId="77777777" w:rsidR="00926523" w:rsidRPr="00E66A88" w:rsidRDefault="00926523" w:rsidP="00926523">
      <w:pPr>
        <w:rPr>
          <w:lang w:val="en-US"/>
        </w:rPr>
      </w:pPr>
      <w:proofErr w:type="spellStart"/>
      <w:r w:rsidRPr="00E66A88">
        <w:rPr>
          <w:lang w:val="en-US"/>
        </w:rPr>
        <w:t>Mossong</w:t>
      </w:r>
      <w:proofErr w:type="spellEnd"/>
      <w:r w:rsidRPr="00E66A88">
        <w:rPr>
          <w:lang w:val="en-US"/>
        </w:rPr>
        <w:t xml:space="preserve">, J., Hens, N., Jit, M., </w:t>
      </w:r>
      <w:proofErr w:type="spellStart"/>
      <w:r w:rsidRPr="00E66A88">
        <w:rPr>
          <w:lang w:val="en-US"/>
        </w:rPr>
        <w:t>Beutels</w:t>
      </w:r>
      <w:proofErr w:type="spellEnd"/>
      <w:r w:rsidRPr="00E66A88">
        <w:rPr>
          <w:lang w:val="en-US"/>
        </w:rPr>
        <w:t xml:space="preserve">, P., </w:t>
      </w:r>
      <w:proofErr w:type="spellStart"/>
      <w:r w:rsidRPr="00E66A88">
        <w:rPr>
          <w:lang w:val="en-US"/>
        </w:rPr>
        <w:t>Auranen</w:t>
      </w:r>
      <w:proofErr w:type="spellEnd"/>
      <w:r w:rsidRPr="00E66A88">
        <w:rPr>
          <w:lang w:val="en-US"/>
        </w:rPr>
        <w:t xml:space="preserve">, K., &amp; </w:t>
      </w:r>
      <w:proofErr w:type="spellStart"/>
      <w:r w:rsidRPr="00E66A88">
        <w:rPr>
          <w:lang w:val="en-US"/>
        </w:rPr>
        <w:t>Mikolajczyk</w:t>
      </w:r>
      <w:proofErr w:type="spellEnd"/>
      <w:r w:rsidRPr="00E66A88">
        <w:rPr>
          <w:lang w:val="en-US"/>
        </w:rPr>
        <w:t xml:space="preserve">, R. et al. (2008). Social Contacts and Mixing Patterns Relevant to the Spread of Infectious Diseases. </w:t>
      </w:r>
      <w:proofErr w:type="spellStart"/>
      <w:r w:rsidRPr="00E66A88">
        <w:rPr>
          <w:lang w:val="en-US"/>
        </w:rPr>
        <w:t>Plos</w:t>
      </w:r>
      <w:proofErr w:type="spellEnd"/>
      <w:r w:rsidRPr="00E66A88">
        <w:rPr>
          <w:lang w:val="en-US"/>
        </w:rPr>
        <w:t xml:space="preserve"> Medicine, 5(3), e74. </w:t>
      </w:r>
      <w:proofErr w:type="spellStart"/>
      <w:r w:rsidRPr="00E66A88">
        <w:rPr>
          <w:lang w:val="en-US"/>
        </w:rPr>
        <w:t>doi</w:t>
      </w:r>
      <w:proofErr w:type="spellEnd"/>
      <w:r w:rsidRPr="00E66A88">
        <w:rPr>
          <w:lang w:val="en-US"/>
        </w:rPr>
        <w:t>: 10.1371/journal.pmed.0050074</w:t>
      </w:r>
    </w:p>
    <w:p w14:paraId="6A7BC377" w14:textId="77777777" w:rsidR="00926523" w:rsidRPr="00E66A88" w:rsidRDefault="00926523" w:rsidP="00926523">
      <w:pPr>
        <w:rPr>
          <w:lang w:val="en-US"/>
        </w:rPr>
      </w:pPr>
    </w:p>
    <w:p w14:paraId="290696DB" w14:textId="77777777" w:rsidR="00926523" w:rsidRPr="00E66A88" w:rsidRDefault="00926523" w:rsidP="00926523">
      <w:pPr>
        <w:rPr>
          <w:lang w:val="en-US"/>
        </w:rPr>
      </w:pPr>
    </w:p>
    <w:p w14:paraId="7CD6153D" w14:textId="77777777" w:rsidR="00926523" w:rsidRPr="00E66A88" w:rsidRDefault="00926523" w:rsidP="00926523">
      <w:pPr>
        <w:rPr>
          <w:lang w:val="en-US"/>
        </w:rPr>
      </w:pPr>
      <w:r w:rsidRPr="00E66A88">
        <w:rPr>
          <w:lang w:val="en-US"/>
        </w:rPr>
        <w:t xml:space="preserve">Amy </w:t>
      </w:r>
      <w:proofErr w:type="spellStart"/>
      <w:r w:rsidRPr="00E66A88">
        <w:rPr>
          <w:lang w:val="en-US"/>
        </w:rPr>
        <w:t>Wesolowski</w:t>
      </w:r>
      <w:proofErr w:type="spellEnd"/>
      <w:r w:rsidRPr="00E66A88">
        <w:rPr>
          <w:lang w:val="en-US"/>
        </w:rPr>
        <w:t xml:space="preserve">, Caroline O. </w:t>
      </w:r>
      <w:proofErr w:type="spellStart"/>
      <w:r w:rsidRPr="00E66A88">
        <w:rPr>
          <w:lang w:val="en-US"/>
        </w:rPr>
        <w:t>Buckee</w:t>
      </w:r>
      <w:proofErr w:type="spellEnd"/>
      <w:r w:rsidRPr="00E66A88">
        <w:rPr>
          <w:lang w:val="en-US"/>
        </w:rPr>
        <w:t xml:space="preserve">, </w:t>
      </w:r>
      <w:proofErr w:type="spellStart"/>
      <w:r w:rsidRPr="00E66A88">
        <w:rPr>
          <w:lang w:val="en-US"/>
        </w:rPr>
        <w:t>Kenth</w:t>
      </w:r>
      <w:proofErr w:type="spellEnd"/>
      <w:r w:rsidRPr="00E66A88">
        <w:rPr>
          <w:lang w:val="en-US"/>
        </w:rPr>
        <w:t xml:space="preserve"> </w:t>
      </w:r>
      <w:proofErr w:type="spellStart"/>
      <w:r w:rsidRPr="00E66A88">
        <w:rPr>
          <w:lang w:val="en-US"/>
        </w:rPr>
        <w:t>Engø-Monsen</w:t>
      </w:r>
      <w:proofErr w:type="spellEnd"/>
      <w:r w:rsidRPr="00E66A88">
        <w:rPr>
          <w:lang w:val="en-US"/>
        </w:rPr>
        <w:t>, C. J. E. Metcalf, Connecting Mobility to Infectious Diseases: The Promise and Limits of Mobile Phone Data, The Journal of Infectious Diseases, Volume 214, Issue suppl_4, December 2016, Pages S414–S420, https://doi.org/10.1093/infdis/jiw273</w:t>
      </w:r>
    </w:p>
    <w:p w14:paraId="3BF9C284" w14:textId="77777777" w:rsidR="00926523" w:rsidRPr="00E66A88" w:rsidRDefault="00926523" w:rsidP="00926523">
      <w:pPr>
        <w:rPr>
          <w:lang w:val="en-US"/>
        </w:rPr>
      </w:pPr>
    </w:p>
    <w:p w14:paraId="77A81771" w14:textId="77777777" w:rsidR="00926523" w:rsidRPr="00E66A88" w:rsidRDefault="00926523" w:rsidP="00926523">
      <w:pPr>
        <w:rPr>
          <w:lang w:val="en-US"/>
        </w:rPr>
      </w:pPr>
      <w:r w:rsidRPr="00E66A88">
        <w:rPr>
          <w:lang w:val="en-US"/>
        </w:rPr>
        <w:t xml:space="preserve">Hung, C., Peng, W., &amp; Lee, W. (2011). Clustering and aggregating clues of trajectories for mining trajectory patterns and routes. The VLDB Journal, 24(2), 169-192. </w:t>
      </w:r>
      <w:proofErr w:type="spellStart"/>
      <w:r w:rsidRPr="00E66A88">
        <w:rPr>
          <w:lang w:val="en-US"/>
        </w:rPr>
        <w:t>doi</w:t>
      </w:r>
      <w:proofErr w:type="spellEnd"/>
      <w:r w:rsidRPr="00E66A88">
        <w:rPr>
          <w:lang w:val="en-US"/>
        </w:rPr>
        <w:t>: 10.1007/s00778-011-0262-6</w:t>
      </w:r>
    </w:p>
    <w:p w14:paraId="069853EC" w14:textId="77777777" w:rsidR="00926523" w:rsidRPr="00E66A88" w:rsidRDefault="00926523" w:rsidP="00926523">
      <w:pPr>
        <w:rPr>
          <w:lang w:val="en-US"/>
        </w:rPr>
      </w:pPr>
    </w:p>
    <w:p w14:paraId="1CD8409B" w14:textId="77777777" w:rsidR="00926523" w:rsidRPr="00E66A88" w:rsidRDefault="00926523" w:rsidP="00926523">
      <w:pPr>
        <w:rPr>
          <w:lang w:val="en-US"/>
        </w:rPr>
      </w:pPr>
      <w:r w:rsidRPr="00E66A88">
        <w:rPr>
          <w:lang w:val="en-US"/>
        </w:rPr>
        <w:t xml:space="preserve">Moss, R., </w:t>
      </w:r>
      <w:proofErr w:type="spellStart"/>
      <w:r w:rsidRPr="00E66A88">
        <w:rPr>
          <w:lang w:val="en-US"/>
        </w:rPr>
        <w:t>Naghizade</w:t>
      </w:r>
      <w:proofErr w:type="spellEnd"/>
      <w:r w:rsidRPr="00E66A88">
        <w:rPr>
          <w:lang w:val="en-US"/>
        </w:rPr>
        <w:t xml:space="preserve">, E., Tomko, M., &amp; </w:t>
      </w:r>
      <w:proofErr w:type="spellStart"/>
      <w:r w:rsidRPr="00E66A88">
        <w:rPr>
          <w:lang w:val="en-US"/>
        </w:rPr>
        <w:t>Geard</w:t>
      </w:r>
      <w:proofErr w:type="spellEnd"/>
      <w:r w:rsidRPr="00E66A88">
        <w:rPr>
          <w:lang w:val="en-US"/>
        </w:rPr>
        <w:t xml:space="preserve">, N. (2019). What can urban mobility data reveal about the spatial distribution of infection in a single </w:t>
      </w:r>
      <w:proofErr w:type="gramStart"/>
      <w:r w:rsidRPr="00E66A88">
        <w:rPr>
          <w:lang w:val="en-US"/>
        </w:rPr>
        <w:t>city?.</w:t>
      </w:r>
      <w:proofErr w:type="gramEnd"/>
      <w:r w:rsidRPr="00E66A88">
        <w:rPr>
          <w:lang w:val="en-US"/>
        </w:rPr>
        <w:t xml:space="preserve"> BMC Public Health, 19(1). </w:t>
      </w:r>
      <w:proofErr w:type="spellStart"/>
      <w:r w:rsidRPr="00E66A88">
        <w:rPr>
          <w:lang w:val="en-US"/>
        </w:rPr>
        <w:t>doi</w:t>
      </w:r>
      <w:proofErr w:type="spellEnd"/>
      <w:r w:rsidRPr="00E66A88">
        <w:rPr>
          <w:lang w:val="en-US"/>
        </w:rPr>
        <w:t>: 10.1186/s12889-019-6968-x</w:t>
      </w:r>
    </w:p>
    <w:p w14:paraId="2F3332CE" w14:textId="77777777" w:rsidR="00926523" w:rsidRPr="00E66A88" w:rsidRDefault="00926523" w:rsidP="00926523">
      <w:pPr>
        <w:rPr>
          <w:lang w:val="en-US"/>
        </w:rPr>
      </w:pPr>
    </w:p>
    <w:p w14:paraId="5A30E106" w14:textId="77777777" w:rsidR="00926523" w:rsidRPr="00E66A88" w:rsidRDefault="00926523" w:rsidP="00926523">
      <w:pPr>
        <w:rPr>
          <w:lang w:val="en-US"/>
        </w:rPr>
      </w:pPr>
      <w:r w:rsidRPr="00E66A88">
        <w:rPr>
          <w:lang w:val="en-US"/>
        </w:rPr>
        <w:t xml:space="preserve">Rolls, D., </w:t>
      </w:r>
      <w:proofErr w:type="spellStart"/>
      <w:r w:rsidRPr="00E66A88">
        <w:rPr>
          <w:lang w:val="en-US"/>
        </w:rPr>
        <w:t>Geard</w:t>
      </w:r>
      <w:proofErr w:type="spellEnd"/>
      <w:r w:rsidRPr="00E66A88">
        <w:rPr>
          <w:lang w:val="en-US"/>
        </w:rPr>
        <w:t xml:space="preserve">, N., Warr, D., Nathan, P., Robins, G., &amp; Pattison, P. et al. (2015). Social encounter profiles of greater Melbourne residents, by location – a telephone survey. BMC Infectious Diseases, 15(1). </w:t>
      </w:r>
      <w:proofErr w:type="spellStart"/>
      <w:r w:rsidRPr="00E66A88">
        <w:rPr>
          <w:lang w:val="en-US"/>
        </w:rPr>
        <w:t>doi</w:t>
      </w:r>
      <w:proofErr w:type="spellEnd"/>
      <w:r w:rsidRPr="00E66A88">
        <w:rPr>
          <w:lang w:val="en-US"/>
        </w:rPr>
        <w:t>: 10.1186/s12879-015-1237-9</w:t>
      </w:r>
    </w:p>
    <w:p w14:paraId="20359B5E" w14:textId="77777777" w:rsidR="00926523" w:rsidRPr="00E66A88" w:rsidRDefault="00926523" w:rsidP="00926523">
      <w:pPr>
        <w:rPr>
          <w:lang w:val="en-US"/>
        </w:rPr>
      </w:pPr>
    </w:p>
    <w:p w14:paraId="4396261D" w14:textId="77777777" w:rsidR="00926523" w:rsidRPr="00E66A88" w:rsidRDefault="00926523" w:rsidP="00926523">
      <w:pPr>
        <w:rPr>
          <w:lang w:val="en-US"/>
        </w:rPr>
      </w:pPr>
      <w:r w:rsidRPr="00E66A88">
        <w:rPr>
          <w:lang w:val="en-US"/>
        </w:rPr>
        <w:t xml:space="preserve">Eames, K., Bansal, S., Frost, S., &amp; Riley, S. (2015). Six challenges in measuring contact networks for use in modelling. Epidemics, 10, 72-77. </w:t>
      </w:r>
      <w:proofErr w:type="spellStart"/>
      <w:r w:rsidRPr="00E66A88">
        <w:rPr>
          <w:lang w:val="en-US"/>
        </w:rPr>
        <w:t>doi</w:t>
      </w:r>
      <w:proofErr w:type="spellEnd"/>
      <w:r w:rsidRPr="00E66A88">
        <w:rPr>
          <w:lang w:val="en-US"/>
        </w:rPr>
        <w:t>: 10.1016/j.epidem.2014.08.006</w:t>
      </w:r>
    </w:p>
    <w:p w14:paraId="7240EC84" w14:textId="77777777" w:rsidR="00926523" w:rsidRPr="00E66A88" w:rsidRDefault="00926523" w:rsidP="00926523">
      <w:pPr>
        <w:rPr>
          <w:lang w:val="en-US"/>
        </w:rPr>
      </w:pPr>
    </w:p>
    <w:p w14:paraId="3FBE76D2" w14:textId="77777777" w:rsidR="00926523" w:rsidRPr="00E66A88" w:rsidRDefault="00926523" w:rsidP="00926523">
      <w:pPr>
        <w:rPr>
          <w:lang w:val="en-US"/>
        </w:rPr>
      </w:pPr>
      <w:r w:rsidRPr="00E66A88">
        <w:rPr>
          <w:lang w:val="en-US"/>
        </w:rPr>
        <w:t xml:space="preserve">Funk, S., Bansal, S., </w:t>
      </w:r>
      <w:proofErr w:type="spellStart"/>
      <w:r w:rsidRPr="00E66A88">
        <w:rPr>
          <w:lang w:val="en-US"/>
        </w:rPr>
        <w:t>Bauch</w:t>
      </w:r>
      <w:proofErr w:type="spellEnd"/>
      <w:r w:rsidRPr="00E66A88">
        <w:rPr>
          <w:lang w:val="en-US"/>
        </w:rPr>
        <w:t xml:space="preserve">, C., Eames, K., Edmunds, W., Galvani, A., &amp; </w:t>
      </w:r>
      <w:proofErr w:type="spellStart"/>
      <w:r w:rsidRPr="00E66A88">
        <w:rPr>
          <w:lang w:val="en-US"/>
        </w:rPr>
        <w:t>Klepac</w:t>
      </w:r>
      <w:proofErr w:type="spellEnd"/>
      <w:r w:rsidRPr="00E66A88">
        <w:rPr>
          <w:lang w:val="en-US"/>
        </w:rPr>
        <w:t xml:space="preserve">, P. (2015). Nine challenges in incorporating the dynamics of </w:t>
      </w:r>
      <w:proofErr w:type="spellStart"/>
      <w:r w:rsidRPr="00E66A88">
        <w:rPr>
          <w:lang w:val="en-US"/>
        </w:rPr>
        <w:t>behaviour</w:t>
      </w:r>
      <w:proofErr w:type="spellEnd"/>
      <w:r w:rsidRPr="00E66A88">
        <w:rPr>
          <w:lang w:val="en-US"/>
        </w:rPr>
        <w:t xml:space="preserve"> in infectious diseases models. Epidemics, 10, 21-25. </w:t>
      </w:r>
      <w:proofErr w:type="spellStart"/>
      <w:r w:rsidRPr="00E66A88">
        <w:rPr>
          <w:lang w:val="en-US"/>
        </w:rPr>
        <w:t>doi</w:t>
      </w:r>
      <w:proofErr w:type="spellEnd"/>
      <w:r w:rsidRPr="00E66A88">
        <w:rPr>
          <w:lang w:val="en-US"/>
        </w:rPr>
        <w:t>: 10.1016/j.epidem.2014.09.005</w:t>
      </w:r>
    </w:p>
    <w:p w14:paraId="056F4BAF" w14:textId="77777777" w:rsidR="00926523" w:rsidRPr="00E66A88" w:rsidRDefault="00926523" w:rsidP="00926523">
      <w:pPr>
        <w:rPr>
          <w:lang w:val="en-US"/>
        </w:rPr>
      </w:pPr>
    </w:p>
    <w:p w14:paraId="19F206AF" w14:textId="77777777" w:rsidR="00F64235" w:rsidRPr="00E66A88" w:rsidRDefault="00F64235" w:rsidP="00F64235">
      <w:pPr>
        <w:rPr>
          <w:b/>
          <w:bCs/>
          <w:sz w:val="36"/>
          <w:szCs w:val="36"/>
          <w:lang w:val="en-US"/>
        </w:rPr>
      </w:pPr>
      <w:r w:rsidRPr="00E66A88">
        <w:rPr>
          <w:b/>
          <w:bCs/>
          <w:sz w:val="36"/>
          <w:szCs w:val="36"/>
          <w:lang w:val="en-US"/>
        </w:rPr>
        <w:t>Data set</w:t>
      </w:r>
    </w:p>
    <w:p w14:paraId="3F10EC90" w14:textId="784F9926" w:rsidR="00E66A88" w:rsidRPr="00E66A88" w:rsidRDefault="00F64235" w:rsidP="00F64235">
      <w:pPr>
        <w:rPr>
          <w:rFonts w:hint="eastAsia"/>
          <w:lang w:val="en-US"/>
        </w:rPr>
      </w:pPr>
      <w:r w:rsidRPr="003969E0">
        <w:rPr>
          <w:highlight w:val="yellow"/>
          <w:lang w:val="en-US"/>
        </w:rPr>
        <w:t xml:space="preserve">We </w:t>
      </w:r>
      <w:proofErr w:type="gramStart"/>
      <w:r w:rsidRPr="003969E0">
        <w:rPr>
          <w:highlight w:val="yellow"/>
          <w:lang w:val="en-US"/>
        </w:rPr>
        <w:t>explores</w:t>
      </w:r>
      <w:proofErr w:type="gramEnd"/>
      <w:r w:rsidRPr="003969E0">
        <w:rPr>
          <w:highlight w:val="yellow"/>
          <w:lang w:val="en-US"/>
        </w:rPr>
        <w:t xml:space="preserve"> movement patterns based on the data set “</w:t>
      </w:r>
      <w:proofErr w:type="spellStart"/>
      <w:r w:rsidRPr="003969E0">
        <w:rPr>
          <w:highlight w:val="yellow"/>
          <w:lang w:val="en-US"/>
        </w:rPr>
        <w:t>day_in_the_life</w:t>
      </w:r>
      <w:proofErr w:type="spellEnd"/>
      <w:r w:rsidRPr="003969E0">
        <w:rPr>
          <w:highlight w:val="yellow"/>
          <w:lang w:val="en-US"/>
        </w:rPr>
        <w:t>”.</w:t>
      </w:r>
      <w:r w:rsidR="004A6D50">
        <w:rPr>
          <w:highlight w:val="yellow"/>
          <w:lang w:val="en-US"/>
        </w:rPr>
        <w:t xml:space="preserve"> This data set i</w:t>
      </w:r>
      <w:r w:rsidR="00823B28">
        <w:rPr>
          <w:highlight w:val="yellow"/>
          <w:lang w:val="en-US"/>
        </w:rPr>
        <w:t xml:space="preserve">s </w:t>
      </w:r>
      <w:r w:rsidR="004A6D50">
        <w:rPr>
          <w:highlight w:val="yellow"/>
          <w:lang w:val="en-US"/>
        </w:rPr>
        <w:t xml:space="preserve">from </w:t>
      </w:r>
      <w:r w:rsidR="00FA49E8">
        <w:rPr>
          <w:highlight w:val="yellow"/>
          <w:lang w:val="en-US"/>
        </w:rPr>
        <w:t xml:space="preserve">a telephone survey conducted by Rolls et al. (2015). </w:t>
      </w:r>
      <w:r w:rsidR="003B709D" w:rsidRPr="003969E0">
        <w:rPr>
          <w:highlight w:val="yellow"/>
          <w:lang w:val="en-US"/>
        </w:rPr>
        <w:t>R is applied to make the calculation and virtualization of the data</w:t>
      </w:r>
      <w:r w:rsidR="003969E0" w:rsidRPr="003969E0">
        <w:rPr>
          <w:highlight w:val="yellow"/>
          <w:lang w:val="en-US"/>
        </w:rPr>
        <w:t xml:space="preserve"> </w:t>
      </w:r>
      <w:r w:rsidR="003B709D" w:rsidRPr="003969E0">
        <w:rPr>
          <w:highlight w:val="yellow"/>
          <w:lang w:val="en-US"/>
        </w:rPr>
        <w:t xml:space="preserve">set. </w:t>
      </w:r>
      <w:r w:rsidR="003B709D" w:rsidRPr="003969E0">
        <w:rPr>
          <w:highlight w:val="yellow"/>
          <w:lang w:val="en-US"/>
        </w:rPr>
        <w:t>It</w:t>
      </w:r>
      <w:r w:rsidR="004256C1" w:rsidRPr="003969E0">
        <w:rPr>
          <w:highlight w:val="yellow"/>
          <w:lang w:val="en-US"/>
        </w:rPr>
        <w:t xml:space="preserve"> </w:t>
      </w:r>
      <w:r w:rsidR="004256C1" w:rsidRPr="003969E0">
        <w:rPr>
          <w:rFonts w:hint="eastAsia"/>
          <w:highlight w:val="yellow"/>
          <w:lang w:val="en-US"/>
        </w:rPr>
        <w:t>is</w:t>
      </w:r>
      <w:r w:rsidR="004256C1" w:rsidRPr="003969E0">
        <w:rPr>
          <w:highlight w:val="yellow"/>
          <w:lang w:val="en-US"/>
        </w:rPr>
        <w:t xml:space="preserve"> a language and </w:t>
      </w:r>
      <w:r w:rsidR="00AF4DAF" w:rsidRPr="003969E0">
        <w:rPr>
          <w:highlight w:val="yellow"/>
          <w:lang w:val="en-US"/>
        </w:rPr>
        <w:t xml:space="preserve">environment to make statistical analysis. </w:t>
      </w:r>
      <w:r w:rsidR="003B709D" w:rsidRPr="003969E0">
        <w:rPr>
          <w:highlight w:val="yellow"/>
          <w:lang w:val="en-US"/>
        </w:rPr>
        <w:t xml:space="preserve">Graphs </w:t>
      </w:r>
      <w:r w:rsidR="003969E0" w:rsidRPr="003969E0">
        <w:rPr>
          <w:highlight w:val="yellow"/>
          <w:lang w:val="en-US"/>
        </w:rPr>
        <w:t xml:space="preserve">are given to enhance the </w:t>
      </w:r>
      <w:r w:rsidR="003969E0" w:rsidRPr="005F09F8">
        <w:rPr>
          <w:rFonts w:hint="eastAsia"/>
          <w:highlight w:val="yellow"/>
          <w:lang w:val="en-US"/>
        </w:rPr>
        <w:t>analysis</w:t>
      </w:r>
      <w:r w:rsidR="003969E0" w:rsidRPr="005F09F8">
        <w:rPr>
          <w:highlight w:val="yellow"/>
          <w:lang w:val="en-US"/>
        </w:rPr>
        <w:t>.</w:t>
      </w:r>
      <w:r w:rsidR="00315B40" w:rsidRPr="005F09F8">
        <w:rPr>
          <w:highlight w:val="yellow"/>
          <w:lang w:val="en-US"/>
        </w:rPr>
        <w:t xml:space="preserve"> </w:t>
      </w:r>
      <w:r w:rsidR="00315B40" w:rsidRPr="005F09F8">
        <w:rPr>
          <w:highlight w:val="yellow"/>
          <w:lang w:val="en-US"/>
        </w:rPr>
        <w:t>Box plots are used to analyze the distribution of features in the data set</w:t>
      </w:r>
      <w:r w:rsidR="005F09F8" w:rsidRPr="005F09F8">
        <w:rPr>
          <w:highlight w:val="yellow"/>
          <w:lang w:val="en-US"/>
        </w:rPr>
        <w:t>, such as age etc.</w:t>
      </w:r>
      <w:r w:rsidR="00315B40" w:rsidRPr="005F09F8">
        <w:rPr>
          <w:highlight w:val="yellow"/>
          <w:lang w:val="en-US"/>
        </w:rPr>
        <w:t xml:space="preserve"> It can clearly reflect the scope of the concentrated distribution of features</w:t>
      </w:r>
      <w:r w:rsidR="005F09F8" w:rsidRPr="005F09F8">
        <w:rPr>
          <w:highlight w:val="yellow"/>
          <w:lang w:val="en-US"/>
        </w:rPr>
        <w:t xml:space="preserve"> as well as</w:t>
      </w:r>
      <w:r w:rsidR="00315B40" w:rsidRPr="005F09F8">
        <w:rPr>
          <w:highlight w:val="yellow"/>
          <w:lang w:val="en-US"/>
        </w:rPr>
        <w:t xml:space="preserve"> </w:t>
      </w:r>
      <w:r w:rsidR="00315B40" w:rsidRPr="004C1974">
        <w:rPr>
          <w:highlight w:val="yellow"/>
          <w:lang w:val="en-US"/>
        </w:rPr>
        <w:t>outliers.</w:t>
      </w:r>
      <w:r w:rsidR="005F09F8" w:rsidRPr="004C1974">
        <w:rPr>
          <w:highlight w:val="yellow"/>
          <w:lang w:val="en-US"/>
        </w:rPr>
        <w:t xml:space="preserve"> </w:t>
      </w:r>
      <w:r w:rsidR="00823B28">
        <w:rPr>
          <w:highlight w:val="yellow"/>
          <w:lang w:val="en-US"/>
        </w:rPr>
        <w:t>Proportion</w:t>
      </w:r>
      <w:r w:rsidR="005F09F8" w:rsidRPr="004C1974">
        <w:rPr>
          <w:highlight w:val="yellow"/>
          <w:lang w:val="en-US"/>
        </w:rPr>
        <w:t xml:space="preserve"> bar charts will also be widely used in this paper. In this type of graph, based on </w:t>
      </w:r>
      <w:r w:rsidR="004C1974" w:rsidRPr="004C1974">
        <w:rPr>
          <w:rFonts w:hint="eastAsia"/>
          <w:highlight w:val="yellow"/>
          <w:lang w:val="en-US"/>
        </w:rPr>
        <w:t>one</w:t>
      </w:r>
      <w:r w:rsidR="005F09F8" w:rsidRPr="004C1974">
        <w:rPr>
          <w:highlight w:val="yellow"/>
          <w:lang w:val="en-US"/>
        </w:rPr>
        <w:t xml:space="preserve"> feature </w:t>
      </w:r>
      <w:r w:rsidR="004C1974" w:rsidRPr="004C1974">
        <w:rPr>
          <w:highlight w:val="yellow"/>
          <w:lang w:val="en-US"/>
        </w:rPr>
        <w:t>stay</w:t>
      </w:r>
      <w:r w:rsidR="00823B28">
        <w:rPr>
          <w:highlight w:val="yellow"/>
          <w:lang w:val="en-US"/>
        </w:rPr>
        <w:t>ing</w:t>
      </w:r>
      <w:r w:rsidR="004C1974" w:rsidRPr="004C1974">
        <w:rPr>
          <w:highlight w:val="yellow"/>
          <w:lang w:val="en-US"/>
        </w:rPr>
        <w:t xml:space="preserve"> unchanged, </w:t>
      </w:r>
      <w:r w:rsidR="005F09F8" w:rsidRPr="004C1974">
        <w:rPr>
          <w:highlight w:val="yellow"/>
          <w:lang w:val="en-US"/>
        </w:rPr>
        <w:t xml:space="preserve">the </w:t>
      </w:r>
      <w:r w:rsidR="00823B28">
        <w:rPr>
          <w:highlight w:val="yellow"/>
          <w:lang w:val="en-US"/>
        </w:rPr>
        <w:t>proportion</w:t>
      </w:r>
      <w:r w:rsidR="005F09F8" w:rsidRPr="004C1974">
        <w:rPr>
          <w:highlight w:val="yellow"/>
          <w:lang w:val="en-US"/>
        </w:rPr>
        <w:t xml:space="preserve"> of different values of a</w:t>
      </w:r>
      <w:r w:rsidR="004C1974" w:rsidRPr="004C1974">
        <w:rPr>
          <w:highlight w:val="yellow"/>
          <w:lang w:val="en-US"/>
        </w:rPr>
        <w:t>nother</w:t>
      </w:r>
      <w:r w:rsidR="005F09F8" w:rsidRPr="004C1974">
        <w:rPr>
          <w:highlight w:val="yellow"/>
          <w:lang w:val="en-US"/>
        </w:rPr>
        <w:t xml:space="preserve"> feature will be reflected. This is conducive to horizontal and vertical comparison and analysis.</w:t>
      </w:r>
    </w:p>
    <w:p w14:paraId="48AFDE0E" w14:textId="45DB4766" w:rsidR="00F64235" w:rsidRPr="00E66A88" w:rsidRDefault="00F64235" w:rsidP="00F64235">
      <w:pPr>
        <w:rPr>
          <w:lang w:val="en-US"/>
        </w:rPr>
      </w:pPr>
    </w:p>
    <w:p w14:paraId="084EE55B" w14:textId="5584062D" w:rsidR="00AF2400" w:rsidRPr="00E66A88" w:rsidRDefault="001A1EA8" w:rsidP="00F64235">
      <w:pPr>
        <w:rPr>
          <w:lang w:val="en-US"/>
        </w:rPr>
      </w:pPr>
      <w:r w:rsidRPr="00E66A88">
        <w:rPr>
          <w:lang w:val="en-US"/>
        </w:rPr>
        <w:t>T</w:t>
      </w:r>
      <w:r w:rsidR="00AF2400" w:rsidRPr="00E66A88">
        <w:rPr>
          <w:lang w:val="en-US"/>
        </w:rPr>
        <w:t xml:space="preserve">he </w:t>
      </w:r>
      <w:r w:rsidR="00AF2400" w:rsidRPr="00E66A88">
        <w:rPr>
          <w:rFonts w:hint="eastAsia"/>
          <w:lang w:val="en-US"/>
        </w:rPr>
        <w:t>original</w:t>
      </w:r>
      <w:r w:rsidR="00AF2400" w:rsidRPr="00E66A88">
        <w:rPr>
          <w:lang w:val="en-US"/>
        </w:rPr>
        <w:t xml:space="preserve"> data set contains information such as the age and gender of the respondent, the specific location that the respondent</w:t>
      </w:r>
      <w:r w:rsidR="00315B40">
        <w:rPr>
          <w:lang w:val="en-US"/>
        </w:rPr>
        <w:t>s</w:t>
      </w:r>
      <w:r w:rsidR="00AF2400" w:rsidRPr="00E66A88">
        <w:rPr>
          <w:lang w:val="en-US"/>
        </w:rPr>
        <w:t xml:space="preserve"> ha</w:t>
      </w:r>
      <w:r w:rsidR="00315B40">
        <w:rPr>
          <w:lang w:val="en-US"/>
        </w:rPr>
        <w:t>ve</w:t>
      </w:r>
      <w:r w:rsidR="00AF2400" w:rsidRPr="00E66A88">
        <w:rPr>
          <w:lang w:val="en-US"/>
        </w:rPr>
        <w:t xml:space="preserve"> visited during the survey time period, the type of the specific location (home, work, etc.</w:t>
      </w:r>
      <w:r w:rsidR="00B65AB5" w:rsidRPr="00E66A88">
        <w:rPr>
          <w:lang w:val="en-US"/>
        </w:rPr>
        <w:t xml:space="preserve"> we call it location type in later parts</w:t>
      </w:r>
      <w:r w:rsidR="00AF2400" w:rsidRPr="00E66A88">
        <w:rPr>
          <w:lang w:val="en-US"/>
        </w:rPr>
        <w:t>), arrival and departure</w:t>
      </w:r>
      <w:r w:rsidR="00315B40">
        <w:rPr>
          <w:lang w:val="en-US"/>
        </w:rPr>
        <w:t xml:space="preserve"> time</w:t>
      </w:r>
      <w:r w:rsidR="00AF2400" w:rsidRPr="00E66A88">
        <w:rPr>
          <w:lang w:val="en-US"/>
        </w:rPr>
        <w:t xml:space="preserve"> from a certain location</w:t>
      </w:r>
      <w:r w:rsidR="00315B40">
        <w:rPr>
          <w:lang w:val="en-US"/>
        </w:rPr>
        <w:t xml:space="preserve">, etc. </w:t>
      </w:r>
      <w:r w:rsidR="00B65AB5" w:rsidRPr="00E66A88">
        <w:rPr>
          <w:lang w:val="en-US"/>
        </w:rPr>
        <w:t xml:space="preserve"> </w:t>
      </w:r>
      <w:r w:rsidR="003E1173" w:rsidRPr="00E66A88">
        <w:rPr>
          <w:lang w:val="en-US"/>
        </w:rPr>
        <w:t xml:space="preserve">Amount 1307 respondents in the dataset, there are </w:t>
      </w:r>
      <w:r w:rsidR="00B65AB5" w:rsidRPr="00E66A88">
        <w:rPr>
          <w:lang w:val="en-US"/>
        </w:rPr>
        <w:t xml:space="preserve">514 males and 793 females. </w:t>
      </w:r>
    </w:p>
    <w:p w14:paraId="7CEF3F23" w14:textId="3BDA39EC" w:rsidR="00AF2400" w:rsidRPr="00E66A88" w:rsidRDefault="00AF2400" w:rsidP="00F64235">
      <w:pPr>
        <w:rPr>
          <w:lang w:val="en-US"/>
        </w:rPr>
      </w:pPr>
    </w:p>
    <w:p w14:paraId="7B08FBCD" w14:textId="7180EDBD" w:rsidR="00F64235" w:rsidRPr="00E66A88" w:rsidRDefault="00B65AB5" w:rsidP="00F64235">
      <w:pPr>
        <w:rPr>
          <w:lang w:val="en-US"/>
        </w:rPr>
      </w:pPr>
      <w:r w:rsidRPr="00E66A88">
        <w:rPr>
          <w:lang w:val="en-US"/>
        </w:rPr>
        <w:t xml:space="preserve">In terms of age, Figure </w:t>
      </w:r>
      <w:r w:rsidR="00E62EBA" w:rsidRPr="00E66A88">
        <w:rPr>
          <w:lang w:val="en-US"/>
        </w:rPr>
        <w:t>1</w:t>
      </w:r>
      <w:r w:rsidRPr="00E66A88">
        <w:rPr>
          <w:lang w:val="en-US"/>
        </w:rPr>
        <w:t xml:space="preserve"> show</w:t>
      </w:r>
      <w:r w:rsidR="003E1173" w:rsidRPr="00E66A88">
        <w:rPr>
          <w:lang w:val="en-US"/>
        </w:rPr>
        <w:t>s</w:t>
      </w:r>
      <w:r w:rsidRPr="00E66A88">
        <w:rPr>
          <w:lang w:val="en-US"/>
        </w:rPr>
        <w:t xml:space="preserve"> the distribution</w:t>
      </w:r>
      <w:r w:rsidR="00B04853" w:rsidRPr="00E66A88">
        <w:rPr>
          <w:lang w:val="en-US"/>
        </w:rPr>
        <w:t>. O</w:t>
      </w:r>
      <w:r w:rsidR="00B04853" w:rsidRPr="00E66A88">
        <w:rPr>
          <w:rFonts w:hint="eastAsia"/>
          <w:lang w:val="en-US"/>
        </w:rPr>
        <w:t>bviously</w:t>
      </w:r>
      <w:r w:rsidR="00B04853" w:rsidRPr="00E66A88">
        <w:rPr>
          <w:lang w:val="en-US"/>
        </w:rPr>
        <w:t xml:space="preserve">, the age of the respondent is concentrated between 45-70. </w:t>
      </w:r>
      <w:r w:rsidR="00390F51" w:rsidRPr="00E66A88">
        <w:rPr>
          <w:lang w:val="en-US"/>
        </w:rPr>
        <w:t>It means the result is more representative amount people at age of 45-70 rather than every age group.</w:t>
      </w:r>
      <w:r w:rsidR="004C1974">
        <w:rPr>
          <w:lang w:val="en-US"/>
        </w:rPr>
        <w:t xml:space="preserve"> </w:t>
      </w:r>
      <w:r w:rsidR="004A6D50" w:rsidRPr="004A6D50">
        <w:rPr>
          <w:highlight w:val="yellow"/>
          <w:lang w:val="en-US"/>
        </w:rPr>
        <w:t>The little circle represents outlier. The value of the outlier is -2. Obviously, it is not reasonable to be a</w:t>
      </w:r>
      <w:r w:rsidR="004A6D50">
        <w:rPr>
          <w:highlight w:val="yellow"/>
          <w:lang w:val="en-US"/>
        </w:rPr>
        <w:t>t</w:t>
      </w:r>
      <w:r w:rsidR="004A6D50" w:rsidRPr="004A6D50">
        <w:rPr>
          <w:highlight w:val="yellow"/>
          <w:lang w:val="en-US"/>
        </w:rPr>
        <w:t xml:space="preserve"> age of -</w:t>
      </w:r>
      <w:r w:rsidR="004A6D50" w:rsidRPr="00D61CC3">
        <w:rPr>
          <w:highlight w:val="yellow"/>
          <w:lang w:val="en-US"/>
        </w:rPr>
        <w:t>2.</w:t>
      </w:r>
      <w:r w:rsidR="008265E2" w:rsidRPr="00D61CC3">
        <w:rPr>
          <w:highlight w:val="yellow"/>
          <w:lang w:val="en-US"/>
        </w:rPr>
        <w:t xml:space="preserve"> It should be deleted when it involves in analyzing the </w:t>
      </w:r>
      <w:r w:rsidR="00D61CC3" w:rsidRPr="00D61CC3">
        <w:rPr>
          <w:highlight w:val="yellow"/>
          <w:lang w:val="en-US"/>
        </w:rPr>
        <w:t>association</w:t>
      </w:r>
      <w:r w:rsidR="00D61CC3" w:rsidRPr="00D61CC3">
        <w:rPr>
          <w:highlight w:val="yellow"/>
          <w:lang w:val="en-US"/>
        </w:rPr>
        <w:t xml:space="preserve"> between age and other features.</w:t>
      </w:r>
    </w:p>
    <w:p w14:paraId="1C44B013" w14:textId="77777777" w:rsidR="00E62EBA" w:rsidRPr="00E66A88" w:rsidRDefault="00E62EBA" w:rsidP="00F64235">
      <w:pPr>
        <w:rPr>
          <w:lang w:val="en-US"/>
        </w:rPr>
      </w:pPr>
    </w:p>
    <w:p w14:paraId="22B0ED5F" w14:textId="12239CD3" w:rsidR="00F64235" w:rsidRPr="00E66A88" w:rsidRDefault="00F64235" w:rsidP="00E62EBA">
      <w:pPr>
        <w:jc w:val="center"/>
        <w:rPr>
          <w:lang w:val="en-US"/>
        </w:rPr>
      </w:pPr>
      <w:r w:rsidRPr="00E66A88">
        <w:rPr>
          <w:noProof/>
        </w:rPr>
        <w:lastRenderedPageBreak/>
        <w:drawing>
          <wp:inline distT="0" distB="0" distL="0" distR="0" wp14:anchorId="7D6EF768" wp14:editId="16587310">
            <wp:extent cx="4362138" cy="3341370"/>
            <wp:effectExtent l="0" t="0" r="0" b="0"/>
            <wp:docPr id="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6-2.png"/>
                    <pic:cNvPicPr>
                      <a:picLocks noChangeAspect="1" noChangeArrowheads="1"/>
                    </pic:cNvPicPr>
                  </pic:nvPicPr>
                  <pic:blipFill rotWithShape="1">
                    <a:blip r:embed="rId6"/>
                    <a:srcRect l="13211" t="17216" r="4976" b="4449"/>
                    <a:stretch/>
                  </pic:blipFill>
                  <pic:spPr bwMode="auto">
                    <a:xfrm>
                      <a:off x="0" y="0"/>
                      <a:ext cx="4363866" cy="3342694"/>
                    </a:xfrm>
                    <a:prstGeom prst="rect">
                      <a:avLst/>
                    </a:prstGeom>
                    <a:noFill/>
                    <a:ln>
                      <a:noFill/>
                    </a:ln>
                    <a:extLst>
                      <a:ext uri="{53640926-AAD7-44D8-BBD7-CCE9431645EC}">
                        <a14:shadowObscured xmlns:a14="http://schemas.microsoft.com/office/drawing/2010/main"/>
                      </a:ext>
                    </a:extLst>
                  </pic:spPr>
                </pic:pic>
              </a:graphicData>
            </a:graphic>
          </wp:inline>
        </w:drawing>
      </w:r>
    </w:p>
    <w:p w14:paraId="7B440EE9" w14:textId="491DDC7F" w:rsidR="00E62EBA" w:rsidRPr="00E66A88" w:rsidRDefault="00E62EBA" w:rsidP="00E62EBA">
      <w:pPr>
        <w:jc w:val="center"/>
        <w:rPr>
          <w:lang w:val="en-US"/>
        </w:rPr>
      </w:pPr>
      <w:r w:rsidRPr="00E66A88">
        <w:rPr>
          <w:lang w:val="en-US"/>
        </w:rPr>
        <w:t>Figure 1: The distribution of age</w:t>
      </w:r>
    </w:p>
    <w:p w14:paraId="19D378E9" w14:textId="77777777" w:rsidR="007C6E81" w:rsidRPr="00E66A88" w:rsidRDefault="007C6E81" w:rsidP="00F64235">
      <w:pPr>
        <w:rPr>
          <w:lang w:val="en-US"/>
        </w:rPr>
      </w:pPr>
    </w:p>
    <w:p w14:paraId="7D2DC104" w14:textId="7B406326" w:rsidR="007C6E81" w:rsidRPr="00812079" w:rsidRDefault="000D7179" w:rsidP="00F64235">
      <w:pPr>
        <w:rPr>
          <w:highlight w:val="yellow"/>
          <w:lang w:val="en-US"/>
        </w:rPr>
      </w:pPr>
      <w:r w:rsidRPr="00812079">
        <w:rPr>
          <w:highlight w:val="yellow"/>
          <w:lang w:val="en-US"/>
        </w:rPr>
        <w:t xml:space="preserve">Although age is a discrete variable, </w:t>
      </w:r>
      <w:r w:rsidRPr="00812079">
        <w:rPr>
          <w:rFonts w:hint="eastAsia"/>
          <w:highlight w:val="yellow"/>
          <w:lang w:val="en-US"/>
        </w:rPr>
        <w:t>it</w:t>
      </w:r>
      <w:r w:rsidRPr="00812079">
        <w:rPr>
          <w:highlight w:val="yellow"/>
          <w:lang w:val="en-US"/>
        </w:rPr>
        <w:t xml:space="preserve"> is too trivial to do </w:t>
      </w:r>
      <w:r w:rsidRPr="00812079">
        <w:rPr>
          <w:highlight w:val="yellow"/>
          <w:lang w:val="en-US"/>
        </w:rPr>
        <w:t>the analysis based on each specific age</w:t>
      </w:r>
      <w:r w:rsidRPr="00812079">
        <w:rPr>
          <w:highlight w:val="yellow"/>
          <w:lang w:val="en-US"/>
        </w:rPr>
        <w:t>. Rolls et al. (2015) categories the participants into five groups based on age. Regardless of -2</w:t>
      </w:r>
      <w:r w:rsidR="002A452B" w:rsidRPr="00812079">
        <w:rPr>
          <w:highlight w:val="yellow"/>
          <w:lang w:val="en-US"/>
        </w:rPr>
        <w:t xml:space="preserve"> and “refused” data</w:t>
      </w:r>
      <w:r w:rsidRPr="00812079">
        <w:rPr>
          <w:highlight w:val="yellow"/>
          <w:lang w:val="en-US"/>
        </w:rPr>
        <w:t>, they are</w:t>
      </w:r>
      <w:r w:rsidR="00DA766F" w:rsidRPr="00812079">
        <w:rPr>
          <w:highlight w:val="yellow"/>
          <w:lang w:val="en-US"/>
        </w:rPr>
        <w:t xml:space="preserve"> categorized as</w:t>
      </w:r>
      <w:r w:rsidRPr="00812079">
        <w:rPr>
          <w:highlight w:val="yellow"/>
          <w:lang w:val="en-US"/>
        </w:rPr>
        <w:t xml:space="preserve"> 18-29, 30-</w:t>
      </w:r>
      <w:r w:rsidR="002A452B" w:rsidRPr="00812079">
        <w:rPr>
          <w:highlight w:val="yellow"/>
          <w:lang w:val="en-US"/>
        </w:rPr>
        <w:t>4</w:t>
      </w:r>
      <w:r w:rsidRPr="00812079">
        <w:rPr>
          <w:highlight w:val="yellow"/>
          <w:lang w:val="en-US"/>
        </w:rPr>
        <w:t xml:space="preserve">9, </w:t>
      </w:r>
      <w:r w:rsidR="002A452B" w:rsidRPr="00812079">
        <w:rPr>
          <w:highlight w:val="yellow"/>
          <w:lang w:val="en-US"/>
        </w:rPr>
        <w:t>50-59, 60-69, 70+ years, respectively</w:t>
      </w:r>
      <w:r w:rsidR="00DA766F" w:rsidRPr="00812079">
        <w:rPr>
          <w:highlight w:val="yellow"/>
          <w:lang w:val="en-US"/>
        </w:rPr>
        <w:t xml:space="preserve">. Some combination of age group </w:t>
      </w:r>
      <w:proofErr w:type="gramStart"/>
      <w:r w:rsidR="00DA766F" w:rsidRPr="00812079">
        <w:rPr>
          <w:highlight w:val="yellow"/>
          <w:lang w:val="en-US"/>
        </w:rPr>
        <w:t>are</w:t>
      </w:r>
      <w:proofErr w:type="gramEnd"/>
      <w:r w:rsidR="00DA766F" w:rsidRPr="00812079">
        <w:rPr>
          <w:highlight w:val="yellow"/>
          <w:lang w:val="en-US"/>
        </w:rPr>
        <w:t xml:space="preserve"> made by </w:t>
      </w:r>
      <w:r w:rsidR="00DA766F" w:rsidRPr="00812079">
        <w:rPr>
          <w:highlight w:val="yellow"/>
          <w:lang w:val="en-US"/>
        </w:rPr>
        <w:t>weighting</w:t>
      </w:r>
      <w:r w:rsidR="00DA766F" w:rsidRPr="00812079">
        <w:rPr>
          <w:highlight w:val="yellow"/>
          <w:lang w:val="en-US"/>
        </w:rPr>
        <w:t xml:space="preserve"> to address the problem of age related bias. The proportion of participants in each group are given in Table 1:</w:t>
      </w:r>
    </w:p>
    <w:tbl>
      <w:tblPr>
        <w:tblStyle w:val="TableGrid"/>
        <w:tblW w:w="0" w:type="auto"/>
        <w:tblLook w:val="04A0" w:firstRow="1" w:lastRow="0" w:firstColumn="1" w:lastColumn="0" w:noHBand="0" w:noVBand="1"/>
      </w:tblPr>
      <w:tblGrid>
        <w:gridCol w:w="3003"/>
        <w:gridCol w:w="3003"/>
        <w:gridCol w:w="3004"/>
      </w:tblGrid>
      <w:tr w:rsidR="00DA766F" w:rsidRPr="00812079" w14:paraId="6DD20DEE" w14:textId="77777777" w:rsidTr="00DA766F">
        <w:tc>
          <w:tcPr>
            <w:tcW w:w="3003" w:type="dxa"/>
          </w:tcPr>
          <w:p w14:paraId="5206B0B4" w14:textId="6D6A30CA" w:rsidR="00DA766F" w:rsidRPr="00812079" w:rsidRDefault="005306C2" w:rsidP="00F64235">
            <w:pPr>
              <w:rPr>
                <w:rFonts w:hint="eastAsia"/>
                <w:highlight w:val="yellow"/>
                <w:lang w:val="en-US"/>
              </w:rPr>
            </w:pPr>
            <w:r w:rsidRPr="00812079">
              <w:rPr>
                <w:highlight w:val="yellow"/>
                <w:lang w:val="en-US"/>
              </w:rPr>
              <w:t>Initial categories</w:t>
            </w:r>
          </w:p>
        </w:tc>
        <w:tc>
          <w:tcPr>
            <w:tcW w:w="3003" w:type="dxa"/>
          </w:tcPr>
          <w:p w14:paraId="65B5C15B" w14:textId="7728B27C" w:rsidR="00DA766F" w:rsidRPr="00812079" w:rsidRDefault="005306C2" w:rsidP="00F64235">
            <w:pPr>
              <w:rPr>
                <w:rFonts w:hint="eastAsia"/>
                <w:highlight w:val="yellow"/>
                <w:lang w:val="en-US"/>
              </w:rPr>
            </w:pPr>
            <w:r w:rsidRPr="00812079">
              <w:rPr>
                <w:highlight w:val="yellow"/>
                <w:lang w:val="en-US"/>
              </w:rPr>
              <w:t xml:space="preserve">5 </w:t>
            </w:r>
            <w:proofErr w:type="gramStart"/>
            <w:r w:rsidRPr="00812079">
              <w:rPr>
                <w:highlight w:val="yellow"/>
                <w:lang w:val="en-US"/>
              </w:rPr>
              <w:t>category</w:t>
            </w:r>
            <w:proofErr w:type="gramEnd"/>
            <w:r w:rsidRPr="00812079">
              <w:rPr>
                <w:highlight w:val="yellow"/>
                <w:lang w:val="en-US"/>
              </w:rPr>
              <w:t xml:space="preserve"> for weighting</w:t>
            </w:r>
          </w:p>
        </w:tc>
        <w:tc>
          <w:tcPr>
            <w:tcW w:w="3004" w:type="dxa"/>
          </w:tcPr>
          <w:p w14:paraId="08C7A358" w14:textId="44141FB4" w:rsidR="00DA766F" w:rsidRPr="00812079" w:rsidRDefault="005306C2" w:rsidP="00F64235">
            <w:pPr>
              <w:rPr>
                <w:rFonts w:hint="eastAsia"/>
                <w:highlight w:val="yellow"/>
                <w:lang w:val="en-US"/>
              </w:rPr>
            </w:pPr>
            <w:r w:rsidRPr="00812079">
              <w:rPr>
                <w:highlight w:val="yellow"/>
                <w:lang w:val="en-US"/>
              </w:rPr>
              <w:t xml:space="preserve">Proportion </w:t>
            </w:r>
          </w:p>
        </w:tc>
      </w:tr>
      <w:tr w:rsidR="005306C2" w:rsidRPr="00812079" w14:paraId="2419AF0A" w14:textId="77777777" w:rsidTr="00DA766F">
        <w:tc>
          <w:tcPr>
            <w:tcW w:w="3003" w:type="dxa"/>
          </w:tcPr>
          <w:p w14:paraId="2E6D4EAF" w14:textId="7CB25EFA" w:rsidR="005306C2" w:rsidRPr="00812079" w:rsidRDefault="005306C2" w:rsidP="00F64235">
            <w:pPr>
              <w:rPr>
                <w:rFonts w:hint="eastAsia"/>
                <w:highlight w:val="yellow"/>
                <w:lang w:val="en-US"/>
              </w:rPr>
            </w:pPr>
            <w:r w:rsidRPr="00812079">
              <w:rPr>
                <w:highlight w:val="yellow"/>
                <w:lang w:val="en-US"/>
              </w:rPr>
              <w:t>18-19</w:t>
            </w:r>
          </w:p>
        </w:tc>
        <w:tc>
          <w:tcPr>
            <w:tcW w:w="3003" w:type="dxa"/>
            <w:vMerge w:val="restart"/>
          </w:tcPr>
          <w:p w14:paraId="327066B8" w14:textId="083C32EA" w:rsidR="005306C2" w:rsidRPr="00812079" w:rsidRDefault="005306C2" w:rsidP="00F64235">
            <w:pPr>
              <w:rPr>
                <w:rFonts w:hint="eastAsia"/>
                <w:highlight w:val="yellow"/>
                <w:lang w:val="en-US"/>
              </w:rPr>
            </w:pPr>
            <w:r w:rsidRPr="00812079">
              <w:rPr>
                <w:highlight w:val="yellow"/>
                <w:lang w:val="en-US"/>
              </w:rPr>
              <w:t>18-29</w:t>
            </w:r>
          </w:p>
        </w:tc>
        <w:tc>
          <w:tcPr>
            <w:tcW w:w="3004" w:type="dxa"/>
            <w:vMerge w:val="restart"/>
          </w:tcPr>
          <w:p w14:paraId="1D215DD6" w14:textId="77777777" w:rsidR="005306C2" w:rsidRPr="00812079" w:rsidRDefault="005306C2" w:rsidP="00F64235">
            <w:pPr>
              <w:rPr>
                <w:rFonts w:hint="eastAsia"/>
                <w:highlight w:val="yellow"/>
                <w:lang w:val="en-US"/>
              </w:rPr>
            </w:pPr>
          </w:p>
        </w:tc>
      </w:tr>
      <w:tr w:rsidR="005306C2" w:rsidRPr="00812079" w14:paraId="5B9A6E2F" w14:textId="77777777" w:rsidTr="00DA766F">
        <w:tc>
          <w:tcPr>
            <w:tcW w:w="3003" w:type="dxa"/>
          </w:tcPr>
          <w:p w14:paraId="085CD360" w14:textId="7F74E1E0" w:rsidR="005306C2" w:rsidRPr="00812079" w:rsidRDefault="005306C2" w:rsidP="00F64235">
            <w:pPr>
              <w:rPr>
                <w:rFonts w:hint="eastAsia"/>
                <w:highlight w:val="yellow"/>
                <w:lang w:val="en-US"/>
              </w:rPr>
            </w:pPr>
            <w:r w:rsidRPr="00812079">
              <w:rPr>
                <w:highlight w:val="yellow"/>
                <w:lang w:val="en-US"/>
              </w:rPr>
              <w:t>20-29</w:t>
            </w:r>
          </w:p>
        </w:tc>
        <w:tc>
          <w:tcPr>
            <w:tcW w:w="3003" w:type="dxa"/>
            <w:vMerge/>
          </w:tcPr>
          <w:p w14:paraId="6C25BAF3" w14:textId="77777777" w:rsidR="005306C2" w:rsidRPr="00812079" w:rsidRDefault="005306C2" w:rsidP="00F64235">
            <w:pPr>
              <w:rPr>
                <w:rFonts w:hint="eastAsia"/>
                <w:highlight w:val="yellow"/>
                <w:lang w:val="en-US"/>
              </w:rPr>
            </w:pPr>
          </w:p>
        </w:tc>
        <w:tc>
          <w:tcPr>
            <w:tcW w:w="3004" w:type="dxa"/>
            <w:vMerge/>
          </w:tcPr>
          <w:p w14:paraId="7E81FB81" w14:textId="77777777" w:rsidR="005306C2" w:rsidRPr="00812079" w:rsidRDefault="005306C2" w:rsidP="00F64235">
            <w:pPr>
              <w:rPr>
                <w:rFonts w:hint="eastAsia"/>
                <w:highlight w:val="yellow"/>
                <w:lang w:val="en-US"/>
              </w:rPr>
            </w:pPr>
          </w:p>
        </w:tc>
      </w:tr>
      <w:tr w:rsidR="005306C2" w:rsidRPr="00812079" w14:paraId="2B13A01C" w14:textId="77777777" w:rsidTr="00DA766F">
        <w:tc>
          <w:tcPr>
            <w:tcW w:w="3003" w:type="dxa"/>
          </w:tcPr>
          <w:p w14:paraId="4E81F7AF" w14:textId="45394519" w:rsidR="005306C2" w:rsidRPr="00812079" w:rsidRDefault="005306C2" w:rsidP="00F64235">
            <w:pPr>
              <w:rPr>
                <w:rFonts w:hint="eastAsia"/>
                <w:highlight w:val="yellow"/>
                <w:lang w:val="en-US"/>
              </w:rPr>
            </w:pPr>
            <w:r w:rsidRPr="00812079">
              <w:rPr>
                <w:highlight w:val="yellow"/>
                <w:lang w:val="en-US"/>
              </w:rPr>
              <w:t>30-39</w:t>
            </w:r>
          </w:p>
        </w:tc>
        <w:tc>
          <w:tcPr>
            <w:tcW w:w="3003" w:type="dxa"/>
            <w:vMerge w:val="restart"/>
          </w:tcPr>
          <w:p w14:paraId="6B07E304" w14:textId="5070F75F" w:rsidR="005306C2" w:rsidRPr="00812079" w:rsidRDefault="005306C2" w:rsidP="00F64235">
            <w:pPr>
              <w:rPr>
                <w:rFonts w:hint="eastAsia"/>
                <w:highlight w:val="yellow"/>
                <w:lang w:val="en-US"/>
              </w:rPr>
            </w:pPr>
            <w:r w:rsidRPr="00812079">
              <w:rPr>
                <w:highlight w:val="yellow"/>
                <w:lang w:val="en-US"/>
              </w:rPr>
              <w:t>30-49</w:t>
            </w:r>
          </w:p>
        </w:tc>
        <w:tc>
          <w:tcPr>
            <w:tcW w:w="3004" w:type="dxa"/>
            <w:vMerge w:val="restart"/>
          </w:tcPr>
          <w:p w14:paraId="289D069E" w14:textId="77777777" w:rsidR="005306C2" w:rsidRPr="00812079" w:rsidRDefault="005306C2" w:rsidP="00F64235">
            <w:pPr>
              <w:rPr>
                <w:rFonts w:hint="eastAsia"/>
                <w:highlight w:val="yellow"/>
                <w:lang w:val="en-US"/>
              </w:rPr>
            </w:pPr>
          </w:p>
        </w:tc>
      </w:tr>
      <w:tr w:rsidR="005306C2" w:rsidRPr="00812079" w14:paraId="6A499271" w14:textId="77777777" w:rsidTr="00DA766F">
        <w:tc>
          <w:tcPr>
            <w:tcW w:w="3003" w:type="dxa"/>
          </w:tcPr>
          <w:p w14:paraId="2AF21B4E" w14:textId="3298585B" w:rsidR="005306C2" w:rsidRPr="00812079" w:rsidRDefault="005306C2" w:rsidP="00F64235">
            <w:pPr>
              <w:rPr>
                <w:rFonts w:hint="eastAsia"/>
                <w:highlight w:val="yellow"/>
                <w:lang w:val="en-US"/>
              </w:rPr>
            </w:pPr>
            <w:r w:rsidRPr="00812079">
              <w:rPr>
                <w:highlight w:val="yellow"/>
                <w:lang w:val="en-US"/>
              </w:rPr>
              <w:t>40-49</w:t>
            </w:r>
          </w:p>
        </w:tc>
        <w:tc>
          <w:tcPr>
            <w:tcW w:w="3003" w:type="dxa"/>
            <w:vMerge/>
          </w:tcPr>
          <w:p w14:paraId="250E3D9A" w14:textId="77777777" w:rsidR="005306C2" w:rsidRPr="00812079" w:rsidRDefault="005306C2" w:rsidP="00F64235">
            <w:pPr>
              <w:rPr>
                <w:rFonts w:hint="eastAsia"/>
                <w:highlight w:val="yellow"/>
                <w:lang w:val="en-US"/>
              </w:rPr>
            </w:pPr>
          </w:p>
        </w:tc>
        <w:tc>
          <w:tcPr>
            <w:tcW w:w="3004" w:type="dxa"/>
            <w:vMerge/>
          </w:tcPr>
          <w:p w14:paraId="2E5E149D" w14:textId="77777777" w:rsidR="005306C2" w:rsidRPr="00812079" w:rsidRDefault="005306C2" w:rsidP="00F64235">
            <w:pPr>
              <w:rPr>
                <w:rFonts w:hint="eastAsia"/>
                <w:highlight w:val="yellow"/>
                <w:lang w:val="en-US"/>
              </w:rPr>
            </w:pPr>
          </w:p>
        </w:tc>
      </w:tr>
      <w:tr w:rsidR="00DA766F" w:rsidRPr="00812079" w14:paraId="353B14CD" w14:textId="77777777" w:rsidTr="00DA766F">
        <w:tc>
          <w:tcPr>
            <w:tcW w:w="3003" w:type="dxa"/>
          </w:tcPr>
          <w:p w14:paraId="2383D6DD" w14:textId="4C45DACB" w:rsidR="00DA766F" w:rsidRPr="00812079" w:rsidRDefault="005306C2" w:rsidP="00F64235">
            <w:pPr>
              <w:rPr>
                <w:rFonts w:hint="eastAsia"/>
                <w:highlight w:val="yellow"/>
                <w:lang w:val="en-US"/>
              </w:rPr>
            </w:pPr>
            <w:r w:rsidRPr="00812079">
              <w:rPr>
                <w:highlight w:val="yellow"/>
                <w:lang w:val="en-US"/>
              </w:rPr>
              <w:t>50-59</w:t>
            </w:r>
          </w:p>
        </w:tc>
        <w:tc>
          <w:tcPr>
            <w:tcW w:w="3003" w:type="dxa"/>
          </w:tcPr>
          <w:p w14:paraId="13D69FA6" w14:textId="2E50F0CD" w:rsidR="00DA766F" w:rsidRPr="00812079" w:rsidRDefault="005306C2" w:rsidP="00F64235">
            <w:pPr>
              <w:rPr>
                <w:rFonts w:hint="eastAsia"/>
                <w:highlight w:val="yellow"/>
                <w:lang w:val="en-US"/>
              </w:rPr>
            </w:pPr>
            <w:r w:rsidRPr="00812079">
              <w:rPr>
                <w:highlight w:val="yellow"/>
                <w:lang w:val="en-US"/>
              </w:rPr>
              <w:t>50-59</w:t>
            </w:r>
          </w:p>
        </w:tc>
        <w:tc>
          <w:tcPr>
            <w:tcW w:w="3004" w:type="dxa"/>
          </w:tcPr>
          <w:p w14:paraId="2BB76219" w14:textId="77777777" w:rsidR="00DA766F" w:rsidRPr="00812079" w:rsidRDefault="00DA766F" w:rsidP="00F64235">
            <w:pPr>
              <w:rPr>
                <w:rFonts w:hint="eastAsia"/>
                <w:highlight w:val="yellow"/>
                <w:lang w:val="en-US"/>
              </w:rPr>
            </w:pPr>
          </w:p>
        </w:tc>
      </w:tr>
      <w:tr w:rsidR="00DA766F" w:rsidRPr="00812079" w14:paraId="7213A308" w14:textId="77777777" w:rsidTr="00DA766F">
        <w:tc>
          <w:tcPr>
            <w:tcW w:w="3003" w:type="dxa"/>
          </w:tcPr>
          <w:p w14:paraId="3699CD65" w14:textId="3C953010" w:rsidR="00DA766F" w:rsidRPr="00812079" w:rsidRDefault="005306C2" w:rsidP="00F64235">
            <w:pPr>
              <w:rPr>
                <w:rFonts w:hint="eastAsia"/>
                <w:highlight w:val="yellow"/>
                <w:lang w:val="en-US"/>
              </w:rPr>
            </w:pPr>
            <w:r w:rsidRPr="00812079">
              <w:rPr>
                <w:highlight w:val="yellow"/>
                <w:lang w:val="en-US"/>
              </w:rPr>
              <w:t>60-69</w:t>
            </w:r>
          </w:p>
        </w:tc>
        <w:tc>
          <w:tcPr>
            <w:tcW w:w="3003" w:type="dxa"/>
          </w:tcPr>
          <w:p w14:paraId="45697C20" w14:textId="00C15613" w:rsidR="00DA766F" w:rsidRPr="00812079" w:rsidRDefault="005306C2" w:rsidP="00F64235">
            <w:pPr>
              <w:rPr>
                <w:rFonts w:hint="eastAsia"/>
                <w:highlight w:val="yellow"/>
                <w:lang w:val="en-US"/>
              </w:rPr>
            </w:pPr>
            <w:r w:rsidRPr="00812079">
              <w:rPr>
                <w:highlight w:val="yellow"/>
                <w:lang w:val="en-US"/>
              </w:rPr>
              <w:t>60-69</w:t>
            </w:r>
          </w:p>
        </w:tc>
        <w:tc>
          <w:tcPr>
            <w:tcW w:w="3004" w:type="dxa"/>
          </w:tcPr>
          <w:p w14:paraId="7ACBA8B2" w14:textId="77777777" w:rsidR="00DA766F" w:rsidRPr="00812079" w:rsidRDefault="00DA766F" w:rsidP="00F64235">
            <w:pPr>
              <w:rPr>
                <w:rFonts w:hint="eastAsia"/>
                <w:highlight w:val="yellow"/>
                <w:lang w:val="en-US"/>
              </w:rPr>
            </w:pPr>
          </w:p>
        </w:tc>
      </w:tr>
      <w:tr w:rsidR="00DA766F" w14:paraId="52FDAA15" w14:textId="77777777" w:rsidTr="00DA766F">
        <w:tc>
          <w:tcPr>
            <w:tcW w:w="3003" w:type="dxa"/>
          </w:tcPr>
          <w:p w14:paraId="7662592C" w14:textId="29F81D13" w:rsidR="00DA766F" w:rsidRPr="00812079" w:rsidRDefault="005306C2" w:rsidP="00F64235">
            <w:pPr>
              <w:rPr>
                <w:rFonts w:hint="eastAsia"/>
                <w:highlight w:val="yellow"/>
                <w:lang w:val="en-US"/>
              </w:rPr>
            </w:pPr>
            <w:r w:rsidRPr="00812079">
              <w:rPr>
                <w:highlight w:val="yellow"/>
                <w:lang w:val="en-US"/>
              </w:rPr>
              <w:t>70 or more</w:t>
            </w:r>
          </w:p>
        </w:tc>
        <w:tc>
          <w:tcPr>
            <w:tcW w:w="3003" w:type="dxa"/>
          </w:tcPr>
          <w:p w14:paraId="3603E326" w14:textId="3F587A5E" w:rsidR="00DA766F" w:rsidRDefault="005306C2" w:rsidP="00F64235">
            <w:pPr>
              <w:rPr>
                <w:rFonts w:hint="eastAsia"/>
                <w:lang w:val="en-US"/>
              </w:rPr>
            </w:pPr>
            <w:r w:rsidRPr="00812079">
              <w:rPr>
                <w:highlight w:val="yellow"/>
                <w:lang w:val="en-US"/>
              </w:rPr>
              <w:t>70 + years</w:t>
            </w:r>
          </w:p>
        </w:tc>
        <w:tc>
          <w:tcPr>
            <w:tcW w:w="3004" w:type="dxa"/>
          </w:tcPr>
          <w:p w14:paraId="4E2DED83" w14:textId="77777777" w:rsidR="00DA766F" w:rsidRDefault="00DA766F" w:rsidP="00F64235">
            <w:pPr>
              <w:rPr>
                <w:rFonts w:hint="eastAsia"/>
                <w:lang w:val="en-US"/>
              </w:rPr>
            </w:pPr>
          </w:p>
        </w:tc>
      </w:tr>
    </w:tbl>
    <w:p w14:paraId="6F9EDACB" w14:textId="77777777" w:rsidR="00DA766F" w:rsidRPr="00E66A88" w:rsidRDefault="00DA766F" w:rsidP="00F64235">
      <w:pPr>
        <w:rPr>
          <w:rFonts w:hint="eastAsia"/>
          <w:lang w:val="en-US"/>
        </w:rPr>
      </w:pPr>
    </w:p>
    <w:p w14:paraId="788F1FC3" w14:textId="612F6EAC" w:rsidR="00F64235" w:rsidRPr="00E66A88" w:rsidRDefault="007C6E81" w:rsidP="00F64235">
      <w:pPr>
        <w:rPr>
          <w:lang w:val="en-US"/>
        </w:rPr>
      </w:pPr>
      <w:r w:rsidRPr="00E66A88">
        <w:rPr>
          <w:lang w:val="en-US"/>
        </w:rPr>
        <w:t>Then, the gender is considered. The number of female</w:t>
      </w:r>
      <w:r w:rsidR="000D7179">
        <w:rPr>
          <w:lang w:val="en-US"/>
        </w:rPr>
        <w:t xml:space="preserve"> participants</w:t>
      </w:r>
      <w:r w:rsidRPr="00E66A88">
        <w:rPr>
          <w:lang w:val="en-US"/>
        </w:rPr>
        <w:t xml:space="preserve"> is a little bit more than male</w:t>
      </w:r>
      <w:r w:rsidR="000D7179">
        <w:rPr>
          <w:lang w:val="en-US"/>
        </w:rPr>
        <w:t xml:space="preserve"> participants</w:t>
      </w:r>
      <w:r w:rsidRPr="00E66A88">
        <w:rPr>
          <w:lang w:val="en-US"/>
        </w:rPr>
        <w:t xml:space="preserve">. But as you can see in Figure 2, the distribution of </w:t>
      </w:r>
      <w:r w:rsidR="00812079">
        <w:rPr>
          <w:lang w:val="en-US"/>
        </w:rPr>
        <w:t>participants with different age</w:t>
      </w:r>
      <w:r w:rsidRPr="00E66A88">
        <w:rPr>
          <w:lang w:val="en-US"/>
        </w:rPr>
        <w:t xml:space="preserve"> </w:t>
      </w:r>
      <w:r w:rsidR="00812079">
        <w:rPr>
          <w:lang w:val="en-US"/>
        </w:rPr>
        <w:t>in</w:t>
      </w:r>
      <w:r w:rsidRPr="00E66A88">
        <w:rPr>
          <w:lang w:val="en-US"/>
        </w:rPr>
        <w:t xml:space="preserve"> two gender groups are almost</w:t>
      </w:r>
      <w:r w:rsidR="00812079">
        <w:rPr>
          <w:lang w:val="en-US"/>
        </w:rPr>
        <w:t xml:space="preserve"> the</w:t>
      </w:r>
      <w:r w:rsidRPr="00E66A88">
        <w:rPr>
          <w:lang w:val="en-US"/>
        </w:rPr>
        <w:t xml:space="preserve"> same. </w:t>
      </w:r>
    </w:p>
    <w:p w14:paraId="589D8C2E" w14:textId="77777777" w:rsidR="007C6E81" w:rsidRPr="00E66A88" w:rsidRDefault="007C6E81" w:rsidP="00F64235">
      <w:pPr>
        <w:rPr>
          <w:lang w:val="en-US"/>
        </w:rPr>
      </w:pPr>
    </w:p>
    <w:p w14:paraId="3126236E" w14:textId="03D85481" w:rsidR="00F64235" w:rsidRPr="00E66A88" w:rsidRDefault="00F64235" w:rsidP="00F64235">
      <w:pPr>
        <w:rPr>
          <w:lang w:val="en-US"/>
        </w:rPr>
      </w:pPr>
      <w:r w:rsidRPr="00E66A88">
        <w:rPr>
          <w:noProof/>
        </w:rPr>
        <w:lastRenderedPageBreak/>
        <w:drawing>
          <wp:inline distT="0" distB="0" distL="0" distR="0" wp14:anchorId="6316D1E9" wp14:editId="2B7E0C96">
            <wp:extent cx="5334000" cy="4012367"/>
            <wp:effectExtent l="0" t="0" r="0" b="1270"/>
            <wp:docPr id="6"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1.png"/>
                    <pic:cNvPicPr>
                      <a:picLocks noChangeAspect="1" noChangeArrowheads="1"/>
                    </pic:cNvPicPr>
                  </pic:nvPicPr>
                  <pic:blipFill rotWithShape="1">
                    <a:blip r:embed="rId7"/>
                    <a:srcRect t="5972"/>
                    <a:stretch/>
                  </pic:blipFill>
                  <pic:spPr bwMode="auto">
                    <a:xfrm>
                      <a:off x="0" y="0"/>
                      <a:ext cx="5334000" cy="4012367"/>
                    </a:xfrm>
                    <a:prstGeom prst="rect">
                      <a:avLst/>
                    </a:prstGeom>
                    <a:noFill/>
                    <a:ln>
                      <a:noFill/>
                    </a:ln>
                    <a:extLst>
                      <a:ext uri="{53640926-AAD7-44D8-BBD7-CCE9431645EC}">
                        <a14:shadowObscured xmlns:a14="http://schemas.microsoft.com/office/drawing/2010/main"/>
                      </a:ext>
                    </a:extLst>
                  </pic:spPr>
                </pic:pic>
              </a:graphicData>
            </a:graphic>
          </wp:inline>
        </w:drawing>
      </w:r>
    </w:p>
    <w:p w14:paraId="1D2E987B" w14:textId="1FD1788A" w:rsidR="00B13709" w:rsidRPr="00E66A88" w:rsidRDefault="00B13709" w:rsidP="00B13709">
      <w:pPr>
        <w:jc w:val="center"/>
        <w:rPr>
          <w:lang w:val="en-US"/>
        </w:rPr>
      </w:pPr>
      <w:r w:rsidRPr="00E66A88">
        <w:rPr>
          <w:lang w:val="en-US"/>
        </w:rPr>
        <w:t>Figure 2: Age distribution based on gender</w:t>
      </w:r>
      <w:r w:rsidR="00EA707D" w:rsidRPr="00E66A88">
        <w:rPr>
          <w:lang w:val="en-US"/>
        </w:rPr>
        <w:t>. 1 represents male and 2 represents female.</w:t>
      </w:r>
    </w:p>
    <w:p w14:paraId="2FA99C57" w14:textId="444EECFD" w:rsidR="00B13709" w:rsidRPr="00E66A88" w:rsidRDefault="00B13709" w:rsidP="00F64235">
      <w:pPr>
        <w:rPr>
          <w:lang w:val="en-US"/>
        </w:rPr>
      </w:pPr>
    </w:p>
    <w:p w14:paraId="22E67676" w14:textId="7219D45E" w:rsidR="000E7A8A" w:rsidRPr="00E66A88" w:rsidRDefault="000E7A8A" w:rsidP="00F64235">
      <w:pPr>
        <w:rPr>
          <w:lang w:val="en-US"/>
        </w:rPr>
      </w:pPr>
      <w:r w:rsidRPr="00E66A88">
        <w:rPr>
          <w:lang w:val="en-US"/>
        </w:rPr>
        <w:t xml:space="preserve">In this paper, we care much about where </w:t>
      </w:r>
      <w:r w:rsidR="00365C67" w:rsidRPr="00E66A88">
        <w:rPr>
          <w:lang w:val="en-US"/>
        </w:rPr>
        <w:t>people have been in a time period. So how many unique locations respondents have been is analyzed firstly. Lon</w:t>
      </w:r>
      <w:r w:rsidR="00365C67" w:rsidRPr="00E66A88">
        <w:rPr>
          <w:rFonts w:hint="eastAsia"/>
          <w:lang w:val="en-US"/>
        </w:rPr>
        <w:t>g</w:t>
      </w:r>
      <w:r w:rsidR="00365C67" w:rsidRPr="00E66A88">
        <w:rPr>
          <w:lang w:val="en-US"/>
        </w:rPr>
        <w:t xml:space="preserve">itude and latitude are compared to determine whether it is the same location. In other words, if two places have the same latitude and longitude pairs, they are the same place, and count as one, </w:t>
      </w:r>
      <w:r w:rsidR="00365C67" w:rsidRPr="00E66A88">
        <w:rPr>
          <w:rFonts w:hint="eastAsia"/>
          <w:lang w:val="en-US"/>
        </w:rPr>
        <w:t>vice</w:t>
      </w:r>
      <w:r w:rsidR="00365C67" w:rsidRPr="00E66A88">
        <w:rPr>
          <w:lang w:val="en-US"/>
        </w:rPr>
        <w:t xml:space="preserve"> </w:t>
      </w:r>
      <w:r w:rsidR="00365C67" w:rsidRPr="00E66A88">
        <w:rPr>
          <w:rFonts w:hint="eastAsia"/>
          <w:lang w:val="en-US"/>
        </w:rPr>
        <w:t>versa</w:t>
      </w:r>
      <w:r w:rsidR="00365C67" w:rsidRPr="00E66A88">
        <w:rPr>
          <w:lang w:val="en-US"/>
        </w:rPr>
        <w:t xml:space="preserve">. As shown in Figure 3, in general, people visit </w:t>
      </w:r>
      <w:r w:rsidR="00553C29" w:rsidRPr="00E66A88">
        <w:rPr>
          <w:lang w:val="en-US"/>
        </w:rPr>
        <w:t xml:space="preserve">4-10 locations in a day but 40 places at most. </w:t>
      </w:r>
      <w:proofErr w:type="gramStart"/>
      <w:r w:rsidR="00553C29" w:rsidRPr="00E66A88">
        <w:rPr>
          <w:lang w:val="en-US"/>
        </w:rPr>
        <w:t>So</w:t>
      </w:r>
      <w:proofErr w:type="gramEnd"/>
      <w:r w:rsidR="00553C29" w:rsidRPr="00E66A88">
        <w:rPr>
          <w:lang w:val="en-US"/>
        </w:rPr>
        <w:t xml:space="preserve"> it is not helpful to figur3e out the trajectory patterns, because it is too trivial.</w:t>
      </w:r>
    </w:p>
    <w:p w14:paraId="2B650435" w14:textId="1AF0C598" w:rsidR="00F64235" w:rsidRPr="00E66A88" w:rsidRDefault="00F64235" w:rsidP="00B13709">
      <w:pPr>
        <w:jc w:val="center"/>
        <w:rPr>
          <w:lang w:val="en-US"/>
        </w:rPr>
      </w:pPr>
      <w:r w:rsidRPr="00E66A88">
        <w:rPr>
          <w:noProof/>
        </w:rPr>
        <w:drawing>
          <wp:inline distT="0" distB="0" distL="0" distR="0" wp14:anchorId="2B3820A3" wp14:editId="56E0A8C4">
            <wp:extent cx="3357796" cy="2203554"/>
            <wp:effectExtent l="0" t="0" r="0" b="0"/>
            <wp:docPr id="14"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3.png"/>
                    <pic:cNvPicPr>
                      <a:picLocks noChangeAspect="1" noChangeArrowheads="1"/>
                    </pic:cNvPicPr>
                  </pic:nvPicPr>
                  <pic:blipFill rotWithShape="1">
                    <a:blip r:embed="rId8"/>
                    <a:srcRect l="12649" t="17916" r="5836" b="13231"/>
                    <a:stretch/>
                  </pic:blipFill>
                  <pic:spPr bwMode="auto">
                    <a:xfrm>
                      <a:off x="0" y="0"/>
                      <a:ext cx="3383249" cy="2220258"/>
                    </a:xfrm>
                    <a:prstGeom prst="rect">
                      <a:avLst/>
                    </a:prstGeom>
                    <a:noFill/>
                    <a:ln>
                      <a:noFill/>
                    </a:ln>
                    <a:extLst>
                      <a:ext uri="{53640926-AAD7-44D8-BBD7-CCE9431645EC}">
                        <a14:shadowObscured xmlns:a14="http://schemas.microsoft.com/office/drawing/2010/main"/>
                      </a:ext>
                    </a:extLst>
                  </pic:spPr>
                </pic:pic>
              </a:graphicData>
            </a:graphic>
          </wp:inline>
        </w:drawing>
      </w:r>
    </w:p>
    <w:p w14:paraId="21D925EC" w14:textId="0CAACE3B" w:rsidR="00365C67" w:rsidRPr="00E66A88" w:rsidRDefault="00365C67" w:rsidP="00B13709">
      <w:pPr>
        <w:jc w:val="center"/>
        <w:rPr>
          <w:lang w:val="en-US"/>
        </w:rPr>
      </w:pPr>
      <w:r w:rsidRPr="00E66A88">
        <w:rPr>
          <w:lang w:val="en-US"/>
        </w:rPr>
        <w:t>Figure 3: The distribution of number of unique locations</w:t>
      </w:r>
    </w:p>
    <w:p w14:paraId="48AE124F" w14:textId="77777777" w:rsidR="00553C29" w:rsidRPr="00E66A88" w:rsidRDefault="00553C29" w:rsidP="00F64235">
      <w:pPr>
        <w:rPr>
          <w:lang w:val="en-US"/>
        </w:rPr>
      </w:pPr>
    </w:p>
    <w:p w14:paraId="1D834514" w14:textId="1A7F07B5" w:rsidR="00553C29" w:rsidRPr="00E66A88" w:rsidRDefault="00553C29" w:rsidP="00F64235">
      <w:pPr>
        <w:rPr>
          <w:lang w:val="en-US"/>
        </w:rPr>
      </w:pPr>
    </w:p>
    <w:p w14:paraId="7EB4AE79" w14:textId="5F0CE675" w:rsidR="00553C29" w:rsidRPr="00E66A88" w:rsidRDefault="00553C29" w:rsidP="00F64235">
      <w:pPr>
        <w:rPr>
          <w:lang w:val="en-US"/>
        </w:rPr>
      </w:pPr>
      <w:r w:rsidRPr="00E66A88">
        <w:rPr>
          <w:lang w:val="en-US"/>
        </w:rPr>
        <w:t>We care more about the trajectory patterns rather than the full trajectory, so we focus on location types.</w:t>
      </w:r>
      <w:r w:rsidR="007A09E0" w:rsidRPr="00E66A88">
        <w:rPr>
          <w:lang w:val="en-US"/>
        </w:rPr>
        <w:t xml:space="preserve"> </w:t>
      </w:r>
      <w:r w:rsidRPr="00E66A88">
        <w:rPr>
          <w:lang w:val="en-US"/>
        </w:rPr>
        <w:t>Figure 4 shows the distribution of unique location types</w:t>
      </w:r>
      <w:r w:rsidR="007A09E0" w:rsidRPr="00E66A88">
        <w:rPr>
          <w:lang w:val="en-US"/>
        </w:rPr>
        <w:t>. There are totally 13 location types. Therefore, it is much less trivial than locations.</w:t>
      </w:r>
    </w:p>
    <w:p w14:paraId="266F56A6" w14:textId="2846276D" w:rsidR="00F64235" w:rsidRPr="00E66A88" w:rsidRDefault="00F64235" w:rsidP="00B13709">
      <w:pPr>
        <w:jc w:val="center"/>
        <w:rPr>
          <w:lang w:val="en-US"/>
        </w:rPr>
      </w:pPr>
      <w:r w:rsidRPr="00E66A88">
        <w:rPr>
          <w:noProof/>
        </w:rPr>
        <w:lastRenderedPageBreak/>
        <w:drawing>
          <wp:inline distT="0" distB="0" distL="0" distR="0" wp14:anchorId="3C4B32FC" wp14:editId="61090C90">
            <wp:extent cx="4278648" cy="3034665"/>
            <wp:effectExtent l="0" t="0" r="1270" b="635"/>
            <wp:docPr id="19"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3-3.png"/>
                    <pic:cNvPicPr>
                      <a:picLocks noChangeAspect="1" noChangeArrowheads="1"/>
                    </pic:cNvPicPr>
                  </pic:nvPicPr>
                  <pic:blipFill rotWithShape="1">
                    <a:blip r:embed="rId9"/>
                    <a:srcRect l="13494" t="17213" r="6266" b="11647"/>
                    <a:stretch/>
                  </pic:blipFill>
                  <pic:spPr bwMode="auto">
                    <a:xfrm>
                      <a:off x="0" y="0"/>
                      <a:ext cx="4280051" cy="3035660"/>
                    </a:xfrm>
                    <a:prstGeom prst="rect">
                      <a:avLst/>
                    </a:prstGeom>
                    <a:noFill/>
                    <a:ln>
                      <a:noFill/>
                    </a:ln>
                    <a:extLst>
                      <a:ext uri="{53640926-AAD7-44D8-BBD7-CCE9431645EC}">
                        <a14:shadowObscured xmlns:a14="http://schemas.microsoft.com/office/drawing/2010/main"/>
                      </a:ext>
                    </a:extLst>
                  </pic:spPr>
                </pic:pic>
              </a:graphicData>
            </a:graphic>
          </wp:inline>
        </w:drawing>
      </w:r>
    </w:p>
    <w:p w14:paraId="266354E5" w14:textId="0CF20CE5" w:rsidR="00553C29" w:rsidRPr="00E66A88" w:rsidRDefault="00553C29" w:rsidP="00553C29">
      <w:pPr>
        <w:jc w:val="center"/>
        <w:rPr>
          <w:lang w:val="en-US"/>
        </w:rPr>
      </w:pPr>
      <w:r w:rsidRPr="00E66A88">
        <w:rPr>
          <w:lang w:val="en-US"/>
        </w:rPr>
        <w:t>Figure 4: Distribution of the number of unique location types</w:t>
      </w:r>
    </w:p>
    <w:p w14:paraId="3CE5605E" w14:textId="77777777" w:rsidR="007A09E0" w:rsidRPr="00E66A88" w:rsidRDefault="007A09E0" w:rsidP="00553C29">
      <w:pPr>
        <w:jc w:val="center"/>
        <w:rPr>
          <w:lang w:val="en-US"/>
        </w:rPr>
      </w:pPr>
    </w:p>
    <w:p w14:paraId="185BDB99" w14:textId="77777777" w:rsidR="00F64235" w:rsidRPr="00E66A88" w:rsidRDefault="00F64235" w:rsidP="00F64235">
      <w:pPr>
        <w:rPr>
          <w:lang w:val="en-US"/>
        </w:rPr>
      </w:pPr>
      <w:r w:rsidRPr="00E66A88">
        <w:rPr>
          <w:lang w:val="en-US"/>
        </w:rPr>
        <w:t>Relationship between age range and num of locations</w:t>
      </w:r>
    </w:p>
    <w:p w14:paraId="17044664" w14:textId="77777777" w:rsidR="00F64235" w:rsidRPr="00E66A88" w:rsidRDefault="00F64235" w:rsidP="00F64235">
      <w:pPr>
        <w:rPr>
          <w:lang w:val="en-US"/>
        </w:rPr>
      </w:pPr>
      <w:r w:rsidRPr="00E66A88">
        <w:rPr>
          <w:noProof/>
        </w:rPr>
        <w:drawing>
          <wp:inline distT="0" distB="0" distL="0" distR="0" wp14:anchorId="2A47E10D" wp14:editId="229171BD">
            <wp:extent cx="5334000" cy="3246782"/>
            <wp:effectExtent l="0" t="0" r="0" b="4445"/>
            <wp:docPr id="1" name="Picture" descr="A picture containing build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7-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34000" cy="3246782"/>
                    </a:xfrm>
                    <a:prstGeom prst="rect">
                      <a:avLst/>
                    </a:prstGeom>
                    <a:noFill/>
                    <a:ln w="9525">
                      <a:noFill/>
                      <a:headEnd/>
                      <a:tailEnd/>
                    </a:ln>
                  </pic:spPr>
                </pic:pic>
              </a:graphicData>
            </a:graphic>
          </wp:inline>
        </w:drawing>
      </w:r>
    </w:p>
    <w:p w14:paraId="1A0D1A96" w14:textId="77777777" w:rsidR="00F64235" w:rsidRPr="00E66A88" w:rsidRDefault="00F64235" w:rsidP="00F64235">
      <w:pPr>
        <w:rPr>
          <w:lang w:val="en-US"/>
        </w:rPr>
      </w:pPr>
      <w:r w:rsidRPr="00E66A88">
        <w:rPr>
          <w:noProof/>
        </w:rPr>
        <w:lastRenderedPageBreak/>
        <w:drawing>
          <wp:inline distT="0" distB="0" distL="0" distR="0" wp14:anchorId="40C5141C" wp14:editId="63A155B4">
            <wp:extent cx="5334000" cy="3158883"/>
            <wp:effectExtent l="0" t="0" r="0" b="3810"/>
            <wp:docPr id="7"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7-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34000" cy="3158883"/>
                    </a:xfrm>
                    <a:prstGeom prst="rect">
                      <a:avLst/>
                    </a:prstGeom>
                    <a:noFill/>
                    <a:ln w="9525">
                      <a:noFill/>
                      <a:headEnd/>
                      <a:tailEnd/>
                    </a:ln>
                  </pic:spPr>
                </pic:pic>
              </a:graphicData>
            </a:graphic>
          </wp:inline>
        </w:drawing>
      </w:r>
    </w:p>
    <w:p w14:paraId="03C19F13" w14:textId="77777777" w:rsidR="00F64235" w:rsidRPr="00E66A88" w:rsidRDefault="00F64235" w:rsidP="00F64235">
      <w:pPr>
        <w:rPr>
          <w:lang w:val="en-US"/>
        </w:rPr>
      </w:pPr>
      <w:r w:rsidRPr="00E66A88">
        <w:rPr>
          <w:lang w:val="en-US"/>
        </w:rPr>
        <w:t>Relationship between age range and location types</w:t>
      </w:r>
    </w:p>
    <w:p w14:paraId="36004052" w14:textId="77777777" w:rsidR="00F64235" w:rsidRPr="00E66A88" w:rsidRDefault="00F64235" w:rsidP="00F64235">
      <w:pPr>
        <w:rPr>
          <w:lang w:val="en-US"/>
        </w:rPr>
      </w:pPr>
      <w:r w:rsidRPr="00E66A88">
        <w:rPr>
          <w:noProof/>
        </w:rPr>
        <w:drawing>
          <wp:inline distT="0" distB="0" distL="0" distR="0" wp14:anchorId="3F61CAEF" wp14:editId="25B305EC">
            <wp:extent cx="5334000" cy="3357733"/>
            <wp:effectExtent l="0" t="0" r="0" b="0"/>
            <wp:docPr id="13"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34000" cy="3357733"/>
                    </a:xfrm>
                    <a:prstGeom prst="rect">
                      <a:avLst/>
                    </a:prstGeom>
                    <a:noFill/>
                    <a:ln w="9525">
                      <a:noFill/>
                      <a:headEnd/>
                      <a:tailEnd/>
                    </a:ln>
                  </pic:spPr>
                </pic:pic>
              </a:graphicData>
            </a:graphic>
          </wp:inline>
        </w:drawing>
      </w:r>
    </w:p>
    <w:p w14:paraId="42B047E8" w14:textId="77777777" w:rsidR="00F64235" w:rsidRPr="00E66A88" w:rsidRDefault="00F64235" w:rsidP="00F64235">
      <w:pPr>
        <w:rPr>
          <w:lang w:val="en-US"/>
        </w:rPr>
      </w:pPr>
      <w:r w:rsidRPr="00E66A88">
        <w:rPr>
          <w:noProof/>
        </w:rPr>
        <w:lastRenderedPageBreak/>
        <w:drawing>
          <wp:inline distT="0" distB="0" distL="0" distR="0" wp14:anchorId="5FF6F311" wp14:editId="1FD7C631">
            <wp:extent cx="5334000" cy="3556000"/>
            <wp:effectExtent l="0" t="0" r="0" b="0"/>
            <wp:docPr id="3"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34000" cy="3556000"/>
                    </a:xfrm>
                    <a:prstGeom prst="rect">
                      <a:avLst/>
                    </a:prstGeom>
                    <a:noFill/>
                    <a:ln w="9525">
                      <a:noFill/>
                      <a:headEnd/>
                      <a:tailEnd/>
                    </a:ln>
                  </pic:spPr>
                </pic:pic>
              </a:graphicData>
            </a:graphic>
          </wp:inline>
        </w:drawing>
      </w:r>
    </w:p>
    <w:p w14:paraId="7FC35902" w14:textId="77777777" w:rsidR="00F64235" w:rsidRPr="00E66A88" w:rsidRDefault="00F64235" w:rsidP="00F64235">
      <w:pPr>
        <w:rPr>
          <w:lang w:val="en-US"/>
        </w:rPr>
      </w:pPr>
      <w:r w:rsidRPr="00E66A88">
        <w:rPr>
          <w:lang w:val="en-US"/>
        </w:rPr>
        <w:t xml:space="preserve">Relationship between gender and number of locations </w:t>
      </w:r>
    </w:p>
    <w:p w14:paraId="043A97BE" w14:textId="77777777" w:rsidR="00F64235" w:rsidRPr="00E66A88" w:rsidRDefault="00F64235" w:rsidP="00F64235">
      <w:pPr>
        <w:rPr>
          <w:lang w:val="en-US"/>
        </w:rPr>
      </w:pPr>
      <w:r w:rsidRPr="00E66A88">
        <w:rPr>
          <w:noProof/>
        </w:rPr>
        <w:drawing>
          <wp:inline distT="0" distB="0" distL="0" distR="0" wp14:anchorId="33DB18AC" wp14:editId="774E5446">
            <wp:extent cx="5334000" cy="3235528"/>
            <wp:effectExtent l="0" t="0" r="0" b="3175"/>
            <wp:docPr id="17"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34000" cy="3235528"/>
                    </a:xfrm>
                    <a:prstGeom prst="rect">
                      <a:avLst/>
                    </a:prstGeom>
                    <a:noFill/>
                    <a:ln w="9525">
                      <a:noFill/>
                      <a:headEnd/>
                      <a:tailEnd/>
                    </a:ln>
                  </pic:spPr>
                </pic:pic>
              </a:graphicData>
            </a:graphic>
          </wp:inline>
        </w:drawing>
      </w:r>
    </w:p>
    <w:p w14:paraId="56DC0ACC" w14:textId="77777777" w:rsidR="00F64235" w:rsidRPr="00E66A88" w:rsidRDefault="00F64235" w:rsidP="00F64235">
      <w:pPr>
        <w:rPr>
          <w:lang w:val="en-US"/>
        </w:rPr>
      </w:pPr>
      <w:r w:rsidRPr="00E66A88">
        <w:rPr>
          <w:noProof/>
        </w:rPr>
        <w:lastRenderedPageBreak/>
        <w:drawing>
          <wp:inline distT="0" distB="0" distL="0" distR="0" wp14:anchorId="130400D0" wp14:editId="1B9FD6F3">
            <wp:extent cx="5334000" cy="3351705"/>
            <wp:effectExtent l="0" t="0" r="0" b="1270"/>
            <wp:docPr id="18"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34000" cy="3351705"/>
                    </a:xfrm>
                    <a:prstGeom prst="rect">
                      <a:avLst/>
                    </a:prstGeom>
                    <a:noFill/>
                    <a:ln w="9525">
                      <a:noFill/>
                      <a:headEnd/>
                      <a:tailEnd/>
                    </a:ln>
                  </pic:spPr>
                </pic:pic>
              </a:graphicData>
            </a:graphic>
          </wp:inline>
        </w:drawing>
      </w:r>
    </w:p>
    <w:p w14:paraId="5297057B" w14:textId="77777777" w:rsidR="00F64235" w:rsidRPr="00E66A88" w:rsidRDefault="00F64235" w:rsidP="00F64235">
      <w:pPr>
        <w:rPr>
          <w:lang w:val="en-US"/>
        </w:rPr>
      </w:pPr>
      <w:r w:rsidRPr="00E66A88">
        <w:rPr>
          <w:lang w:val="en-US"/>
        </w:rPr>
        <w:t>Relationship between gender and number of location types</w:t>
      </w:r>
    </w:p>
    <w:p w14:paraId="06BA2391" w14:textId="77777777" w:rsidR="00F64235" w:rsidRPr="00E66A88" w:rsidRDefault="00F64235" w:rsidP="00F64235">
      <w:pPr>
        <w:rPr>
          <w:lang w:val="en-US"/>
        </w:rPr>
      </w:pPr>
      <w:r w:rsidRPr="00E66A88">
        <w:rPr>
          <w:noProof/>
        </w:rPr>
        <w:drawing>
          <wp:inline distT="0" distB="0" distL="0" distR="0" wp14:anchorId="5E05E245" wp14:editId="22C66189">
            <wp:extent cx="5334000" cy="3696831"/>
            <wp:effectExtent l="0" t="0" r="0" b="0"/>
            <wp:docPr id="21"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4-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2DF32A06" w14:textId="77777777" w:rsidR="00F64235" w:rsidRPr="00E66A88" w:rsidRDefault="00F64235" w:rsidP="00F64235">
      <w:pPr>
        <w:rPr>
          <w:lang w:val="en-US"/>
        </w:rPr>
      </w:pPr>
      <w:r w:rsidRPr="00E66A88">
        <w:rPr>
          <w:noProof/>
        </w:rPr>
        <w:lastRenderedPageBreak/>
        <w:drawing>
          <wp:inline distT="0" distB="0" distL="0" distR="0" wp14:anchorId="2F9890E6" wp14:editId="0AFB9004">
            <wp:extent cx="5334000" cy="3696831"/>
            <wp:effectExtent l="0" t="0" r="0" b="0"/>
            <wp:docPr id="2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4-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649FF26F" w14:textId="77777777" w:rsidR="00F64235" w:rsidRPr="00E66A88" w:rsidRDefault="00F64235" w:rsidP="00F64235">
      <w:pPr>
        <w:rPr>
          <w:lang w:val="en-US"/>
        </w:rPr>
      </w:pPr>
      <w:r w:rsidRPr="00E66A88">
        <w:rPr>
          <w:lang w:val="en-US"/>
        </w:rPr>
        <w:t>The distribution of how many unique locations on has gone</w:t>
      </w:r>
    </w:p>
    <w:p w14:paraId="67246663" w14:textId="77777777" w:rsidR="00F64235" w:rsidRPr="00E66A88" w:rsidRDefault="00F64235" w:rsidP="00F64235">
      <w:pPr>
        <w:rPr>
          <w:lang w:val="en-US"/>
        </w:rPr>
      </w:pPr>
      <w:r w:rsidRPr="00E66A88">
        <w:rPr>
          <w:noProof/>
        </w:rPr>
        <w:drawing>
          <wp:inline distT="0" distB="0" distL="0" distR="0" wp14:anchorId="6FD08F5D" wp14:editId="2F18DF8B">
            <wp:extent cx="4317167" cy="3695075"/>
            <wp:effectExtent l="0" t="0" r="1270" b="635"/>
            <wp:docPr id="23"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7-1.png"/>
                    <pic:cNvPicPr>
                      <a:picLocks noChangeAspect="1" noChangeArrowheads="1"/>
                    </pic:cNvPicPr>
                  </pic:nvPicPr>
                  <pic:blipFill>
                    <a:blip r:embed="rId18"/>
                    <a:stretch>
                      <a:fillRect/>
                    </a:stretch>
                  </pic:blipFill>
                  <pic:spPr bwMode="auto">
                    <a:xfrm>
                      <a:off x="0" y="0"/>
                      <a:ext cx="4335756" cy="3710985"/>
                    </a:xfrm>
                    <a:prstGeom prst="rect">
                      <a:avLst/>
                    </a:prstGeom>
                    <a:noFill/>
                    <a:ln w="9525">
                      <a:noFill/>
                      <a:headEnd/>
                      <a:tailEnd/>
                    </a:ln>
                  </pic:spPr>
                </pic:pic>
              </a:graphicData>
            </a:graphic>
          </wp:inline>
        </w:drawing>
      </w:r>
    </w:p>
    <w:p w14:paraId="7A78CA8A" w14:textId="77777777" w:rsidR="00F64235" w:rsidRPr="00E66A88" w:rsidRDefault="00F64235" w:rsidP="00F64235">
      <w:pPr>
        <w:rPr>
          <w:lang w:val="en-US"/>
        </w:rPr>
      </w:pPr>
      <w:r w:rsidRPr="00E66A88">
        <w:rPr>
          <w:lang w:val="en-US"/>
        </w:rPr>
        <w:t>The distribution of how many unique locations on has gone bases on age</w:t>
      </w:r>
    </w:p>
    <w:p w14:paraId="06FF0387" w14:textId="77777777" w:rsidR="00F64235" w:rsidRPr="00E66A88" w:rsidRDefault="00F64235" w:rsidP="00F64235">
      <w:pPr>
        <w:rPr>
          <w:lang w:val="en-US"/>
        </w:rPr>
      </w:pPr>
    </w:p>
    <w:p w14:paraId="0036FB08" w14:textId="77777777" w:rsidR="00F64235" w:rsidRPr="00E66A88" w:rsidRDefault="00F64235" w:rsidP="00F64235">
      <w:pPr>
        <w:rPr>
          <w:lang w:val="en-US"/>
        </w:rPr>
      </w:pPr>
      <w:r w:rsidRPr="00E66A88">
        <w:rPr>
          <w:noProof/>
        </w:rPr>
        <w:lastRenderedPageBreak/>
        <w:drawing>
          <wp:inline distT="0" distB="0" distL="0" distR="0" wp14:anchorId="68449B9B" wp14:editId="2B12676C">
            <wp:extent cx="4467069" cy="3020518"/>
            <wp:effectExtent l="0" t="0" r="3810" b="2540"/>
            <wp:docPr id="25" name="Picture"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8-1.png"/>
                    <pic:cNvPicPr>
                      <a:picLocks noChangeAspect="1" noChangeArrowheads="1"/>
                    </pic:cNvPicPr>
                  </pic:nvPicPr>
                  <pic:blipFill>
                    <a:blip r:embed="rId19"/>
                    <a:stretch>
                      <a:fillRect/>
                    </a:stretch>
                  </pic:blipFill>
                  <pic:spPr bwMode="auto">
                    <a:xfrm>
                      <a:off x="0" y="0"/>
                      <a:ext cx="4527608" cy="3061453"/>
                    </a:xfrm>
                    <a:prstGeom prst="rect">
                      <a:avLst/>
                    </a:prstGeom>
                    <a:noFill/>
                    <a:ln w="9525">
                      <a:noFill/>
                      <a:headEnd/>
                      <a:tailEnd/>
                    </a:ln>
                  </pic:spPr>
                </pic:pic>
              </a:graphicData>
            </a:graphic>
          </wp:inline>
        </w:drawing>
      </w:r>
    </w:p>
    <w:p w14:paraId="58492318" w14:textId="77777777" w:rsidR="00F64235" w:rsidRPr="00E66A88" w:rsidRDefault="00F64235" w:rsidP="00F64235">
      <w:pPr>
        <w:rPr>
          <w:lang w:val="en-US"/>
        </w:rPr>
      </w:pPr>
      <w:r w:rsidRPr="00E66A88">
        <w:rPr>
          <w:lang w:val="en-US"/>
        </w:rPr>
        <w:t>Relationship between age range and the number of unique locations</w:t>
      </w:r>
    </w:p>
    <w:p w14:paraId="08D42A9D" w14:textId="77777777" w:rsidR="00F64235" w:rsidRPr="00E66A88" w:rsidRDefault="00F64235" w:rsidP="00F64235">
      <w:pPr>
        <w:rPr>
          <w:lang w:val="en-US"/>
        </w:rPr>
      </w:pPr>
      <w:r w:rsidRPr="00E66A88">
        <w:rPr>
          <w:noProof/>
        </w:rPr>
        <w:drawing>
          <wp:inline distT="0" distB="0" distL="0" distR="0" wp14:anchorId="7C16531A" wp14:editId="7F7F0779">
            <wp:extent cx="5334000" cy="3696831"/>
            <wp:effectExtent l="0" t="0" r="0" b="0"/>
            <wp:docPr id="31"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20-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4E737132" w14:textId="77777777" w:rsidR="00F64235" w:rsidRPr="00E66A88" w:rsidRDefault="00F64235" w:rsidP="00F64235">
      <w:pPr>
        <w:rPr>
          <w:lang w:val="en-US"/>
        </w:rPr>
      </w:pPr>
      <w:r w:rsidRPr="00E66A88">
        <w:rPr>
          <w:noProof/>
        </w:rPr>
        <w:lastRenderedPageBreak/>
        <w:drawing>
          <wp:inline distT="0" distB="0" distL="0" distR="0" wp14:anchorId="474EB70D" wp14:editId="31D13E92">
            <wp:extent cx="5334000" cy="3696831"/>
            <wp:effectExtent l="0" t="0" r="0" b="0"/>
            <wp:docPr id="32"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20-2.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3DCA72CA" w14:textId="77777777" w:rsidR="00F64235" w:rsidRPr="00E66A88" w:rsidRDefault="00F64235" w:rsidP="00F64235">
      <w:pPr>
        <w:pStyle w:val="ListParagraph"/>
        <w:numPr>
          <w:ilvl w:val="0"/>
          <w:numId w:val="5"/>
        </w:numPr>
        <w:rPr>
          <w:lang w:val="en-US"/>
        </w:rPr>
      </w:pPr>
      <w:r w:rsidRPr="00E66A88">
        <w:rPr>
          <w:lang w:val="en-US"/>
        </w:rPr>
        <w:t>Methods(techniques) used in Trajectory patterns exploration</w:t>
      </w:r>
    </w:p>
    <w:p w14:paraId="1AA2913E" w14:textId="77777777" w:rsidR="00F64235" w:rsidRPr="00E66A88" w:rsidRDefault="00F64235" w:rsidP="00F64235">
      <w:pPr>
        <w:ind w:firstLine="360"/>
        <w:rPr>
          <w:lang w:val="en-US"/>
        </w:rPr>
      </w:pPr>
      <w:r w:rsidRPr="00E66A88">
        <w:rPr>
          <w:lang w:val="en-US"/>
        </w:rPr>
        <w:t xml:space="preserve">Need more research </w:t>
      </w:r>
    </w:p>
    <w:p w14:paraId="69AAB38A" w14:textId="77777777" w:rsidR="00F64235" w:rsidRPr="00E66A88" w:rsidRDefault="00F64235" w:rsidP="00F64235">
      <w:pPr>
        <w:rPr>
          <w:lang w:val="en-US"/>
        </w:rPr>
      </w:pPr>
    </w:p>
    <w:p w14:paraId="54B6A1EE" w14:textId="77777777" w:rsidR="00F64235" w:rsidRPr="00E66A88" w:rsidRDefault="00F64235" w:rsidP="00F64235">
      <w:pPr>
        <w:ind w:firstLine="360"/>
        <w:rPr>
          <w:lang w:val="en-US"/>
        </w:rPr>
      </w:pPr>
    </w:p>
    <w:p w14:paraId="78F390E8" w14:textId="2908E68C" w:rsidR="008B11A4" w:rsidRPr="00E66A88" w:rsidRDefault="008B11A4" w:rsidP="005C714B">
      <w:pPr>
        <w:rPr>
          <w:lang w:val="en-US"/>
        </w:rPr>
      </w:pPr>
    </w:p>
    <w:p w14:paraId="55814733" w14:textId="5B954E29" w:rsidR="00F64235" w:rsidRPr="00E66A88" w:rsidRDefault="00F64235" w:rsidP="005C714B">
      <w:pPr>
        <w:rPr>
          <w:lang w:val="en-US"/>
        </w:rPr>
      </w:pPr>
    </w:p>
    <w:p w14:paraId="09E4648C" w14:textId="77777777" w:rsidR="00F64235" w:rsidRPr="00E66A88" w:rsidRDefault="00F64235" w:rsidP="005C714B">
      <w:pPr>
        <w:rPr>
          <w:lang w:val="en-US"/>
        </w:rPr>
      </w:pPr>
    </w:p>
    <w:p w14:paraId="0843642B" w14:textId="1C786D21" w:rsidR="009D0C8A" w:rsidRPr="00E66A88" w:rsidRDefault="00CF438F" w:rsidP="005C714B">
      <w:pPr>
        <w:rPr>
          <w:b/>
          <w:bCs/>
          <w:sz w:val="36"/>
          <w:szCs w:val="36"/>
          <w:lang w:val="en-US"/>
        </w:rPr>
      </w:pPr>
      <w:r w:rsidRPr="00E66A88">
        <w:rPr>
          <w:b/>
          <w:bCs/>
          <w:sz w:val="36"/>
          <w:szCs w:val="36"/>
          <w:lang w:val="en-US"/>
        </w:rPr>
        <w:t>M</w:t>
      </w:r>
      <w:r w:rsidR="009D0C8A" w:rsidRPr="00E66A88">
        <w:rPr>
          <w:b/>
          <w:bCs/>
          <w:sz w:val="36"/>
          <w:szCs w:val="36"/>
          <w:lang w:val="en-US"/>
        </w:rPr>
        <w:t>etho</w:t>
      </w:r>
      <w:r w:rsidRPr="00E66A88">
        <w:rPr>
          <w:b/>
          <w:bCs/>
          <w:sz w:val="36"/>
          <w:szCs w:val="36"/>
          <w:lang w:val="en-US"/>
        </w:rPr>
        <w:t>dology</w:t>
      </w:r>
    </w:p>
    <w:p w14:paraId="52FF4F3F" w14:textId="27900FEF" w:rsidR="00AD72A6" w:rsidRPr="00E66A88" w:rsidRDefault="00AD72A6" w:rsidP="005C714B">
      <w:pPr>
        <w:rPr>
          <w:b/>
          <w:bCs/>
          <w:lang w:val="en-US"/>
        </w:rPr>
      </w:pPr>
    </w:p>
    <w:p w14:paraId="32498E21" w14:textId="77777777" w:rsidR="007E51AA" w:rsidRPr="00E66A88" w:rsidRDefault="00AD72A6" w:rsidP="007E51AA">
      <w:pPr>
        <w:rPr>
          <w:lang w:val="en-US"/>
        </w:rPr>
      </w:pPr>
      <w:r w:rsidRPr="00E66A88">
        <w:t xml:space="preserve">The purpose of this section is to detail how </w:t>
      </w:r>
      <w:r w:rsidRPr="00E66A88">
        <w:rPr>
          <w:lang w:val="en-US"/>
        </w:rPr>
        <w:t>I</w:t>
      </w:r>
      <w:r w:rsidRPr="00E66A88">
        <w:t xml:space="preserve"> conducted </w:t>
      </w:r>
      <w:r w:rsidRPr="00E66A88">
        <w:rPr>
          <w:lang w:val="en-US"/>
        </w:rPr>
        <w:t>my</w:t>
      </w:r>
      <w:r w:rsidRPr="00E66A88">
        <w:t xml:space="preserve"> research so that others can understand and replicate </w:t>
      </w:r>
      <w:r w:rsidRPr="00E66A88">
        <w:rPr>
          <w:lang w:val="en-US"/>
        </w:rPr>
        <w:t>my</w:t>
      </w:r>
      <w:r w:rsidRPr="00E66A88">
        <w:t xml:space="preserve"> approach. </w:t>
      </w:r>
      <w:r w:rsidRPr="00E66A88">
        <w:rPr>
          <w:lang w:val="en-US"/>
        </w:rPr>
        <w:t>I will</w:t>
      </w:r>
      <w:r w:rsidRPr="00E66A88">
        <w:t xml:space="preserve"> briefly describe the equipment or materials used and the approach taken.</w:t>
      </w:r>
      <w:r w:rsidRPr="00E66A88">
        <w:rPr>
          <w:lang w:val="en-US"/>
        </w:rPr>
        <w:t xml:space="preserve"> There will be two parts in this section</w:t>
      </w:r>
      <w:r w:rsidR="007E51AA" w:rsidRPr="00E66A88">
        <w:rPr>
          <w:lang w:val="en-US"/>
        </w:rPr>
        <w:t>.</w:t>
      </w:r>
    </w:p>
    <w:p w14:paraId="0553A607" w14:textId="73F931C2" w:rsidR="00CF438F" w:rsidRPr="00E66A88" w:rsidRDefault="007E51AA" w:rsidP="007E51AA">
      <w:pPr>
        <w:pStyle w:val="ListParagraph"/>
        <w:numPr>
          <w:ilvl w:val="0"/>
          <w:numId w:val="5"/>
        </w:numPr>
        <w:rPr>
          <w:lang w:val="en-US"/>
        </w:rPr>
      </w:pPr>
      <w:r w:rsidRPr="00E66A88">
        <w:rPr>
          <w:lang w:val="en-US"/>
        </w:rPr>
        <w:t>Methods used in d</w:t>
      </w:r>
      <w:r w:rsidR="00CF438F" w:rsidRPr="00E66A88">
        <w:rPr>
          <w:lang w:val="en-US"/>
        </w:rPr>
        <w:t>ataset analysis</w:t>
      </w:r>
      <w:r w:rsidRPr="00E66A88">
        <w:rPr>
          <w:lang w:val="en-US"/>
        </w:rPr>
        <w:t xml:space="preserve"> </w:t>
      </w:r>
    </w:p>
    <w:p w14:paraId="52D05D16" w14:textId="3D3AAECC" w:rsidR="00507943" w:rsidRPr="00E66A88" w:rsidRDefault="00CF438F">
      <w:pPr>
        <w:rPr>
          <w:b/>
          <w:bCs/>
          <w:lang w:val="en-US"/>
        </w:rPr>
      </w:pPr>
      <w:r w:rsidRPr="00E66A88">
        <w:rPr>
          <w:b/>
          <w:bCs/>
          <w:lang w:val="en-US"/>
        </w:rPr>
        <w:tab/>
      </w:r>
    </w:p>
    <w:p w14:paraId="61C985BC" w14:textId="4D7B5D62" w:rsidR="00953C19" w:rsidRPr="00E66A88" w:rsidRDefault="00507943" w:rsidP="00507943">
      <w:pPr>
        <w:rPr>
          <w:lang w:val="en-US"/>
        </w:rPr>
      </w:pPr>
      <w:r w:rsidRPr="00E66A88">
        <w:rPr>
          <w:lang w:val="en-US"/>
        </w:rPr>
        <w:t xml:space="preserve">Mobility data describes the mobility </w:t>
      </w:r>
      <w:proofErr w:type="spellStart"/>
      <w:r w:rsidRPr="00E66A88">
        <w:rPr>
          <w:lang w:val="en-US"/>
        </w:rPr>
        <w:t>behaviour</w:t>
      </w:r>
      <w:proofErr w:type="spellEnd"/>
      <w:r w:rsidRPr="00E66A88">
        <w:rPr>
          <w:lang w:val="en-US"/>
        </w:rPr>
        <w:t xml:space="preserve"> of </w:t>
      </w:r>
      <w:r w:rsidR="00953C19" w:rsidRPr="00E66A88">
        <w:rPr>
          <w:lang w:val="en-US"/>
        </w:rPr>
        <w:t>objects</w:t>
      </w:r>
      <w:r w:rsidRPr="00E66A88">
        <w:rPr>
          <w:lang w:val="en-US"/>
        </w:rPr>
        <w:t xml:space="preserve"> in a particular area, such as the journey-to-work data in a country. </w:t>
      </w:r>
      <w:r w:rsidR="00953C19" w:rsidRPr="00E66A88">
        <w:rPr>
          <w:lang w:val="en-US"/>
        </w:rPr>
        <w:t xml:space="preserve">Movement patterns can be explored from mobility data. Having known patterns of movement, we can </w:t>
      </w:r>
      <w:r w:rsidR="00953C19" w:rsidRPr="00E66A88">
        <w:rPr>
          <w:rFonts w:hint="eastAsia"/>
          <w:lang w:val="en-US"/>
        </w:rPr>
        <w:t>discuss</w:t>
      </w:r>
      <w:r w:rsidR="00953C19" w:rsidRPr="00E66A88">
        <w:rPr>
          <w:lang w:val="en-US"/>
        </w:rPr>
        <w:t xml:space="preserve"> the relationship between the outbreak of specific infectious disease and movement patterns. Then, </w:t>
      </w:r>
      <w:r w:rsidR="00F8304F" w:rsidRPr="00E66A88">
        <w:rPr>
          <w:lang w:val="en-US"/>
        </w:rPr>
        <w:t>prevent the outbreak by predicting the trend of outbreak.</w:t>
      </w:r>
    </w:p>
    <w:p w14:paraId="45C827BF" w14:textId="77777777" w:rsidR="00F8304F" w:rsidRPr="00E66A88" w:rsidRDefault="00F8304F" w:rsidP="00507943">
      <w:pPr>
        <w:rPr>
          <w:lang w:val="en-US"/>
        </w:rPr>
      </w:pPr>
    </w:p>
    <w:p w14:paraId="19D75BE6" w14:textId="54648B1B" w:rsidR="00507943" w:rsidRPr="00E66A88" w:rsidRDefault="00507943" w:rsidP="00507943">
      <w:pPr>
        <w:rPr>
          <w:lang w:val="en-US"/>
        </w:rPr>
      </w:pPr>
      <w:r w:rsidRPr="00E66A88">
        <w:rPr>
          <w:lang w:val="en-US"/>
        </w:rPr>
        <w:t>Much Research has been done to identify the model of the spread of infections based on mobility data at either national and international or individual buildings such as school or hospitals.</w:t>
      </w:r>
      <w:r w:rsidR="00F8304F" w:rsidRPr="00E66A88">
        <w:rPr>
          <w:lang w:val="en-US"/>
        </w:rPr>
        <w:t xml:space="preserve"> </w:t>
      </w:r>
      <w:r w:rsidRPr="00E66A88">
        <w:rPr>
          <w:lang w:val="en-US"/>
        </w:rPr>
        <w:t xml:space="preserve">Moss et al focus on the infection at metropolitan scale. However, how to gain appropriate mobility data increasingly becomes a difficult and important topic. Many technologies have been used to mining this kind of data. Zheng et al. developed a complete process to mining and process trajectory data of human or animals. </w:t>
      </w:r>
    </w:p>
    <w:p w14:paraId="30397835" w14:textId="5A317052" w:rsidR="00D52D02" w:rsidRPr="00E66A88" w:rsidRDefault="00D52D02" w:rsidP="00507943">
      <w:pPr>
        <w:rPr>
          <w:lang w:val="en-US"/>
        </w:rPr>
      </w:pPr>
    </w:p>
    <w:p w14:paraId="3B5A6724" w14:textId="492B2BFC" w:rsidR="00682C18" w:rsidRPr="00E66A88" w:rsidRDefault="00682C18" w:rsidP="00507943">
      <w:pPr>
        <w:rPr>
          <w:lang w:val="en-US"/>
        </w:rPr>
      </w:pPr>
      <w:r w:rsidRPr="00E66A88">
        <w:rPr>
          <w:lang w:val="en-US"/>
        </w:rPr>
        <w:lastRenderedPageBreak/>
        <w:t xml:space="preserve">To apply the techniques on the dataset, </w:t>
      </w:r>
      <w:r w:rsidR="00F12189" w:rsidRPr="00E66A88">
        <w:rPr>
          <w:lang w:val="en-US"/>
        </w:rPr>
        <w:t>the representation of dataset need</w:t>
      </w:r>
      <w:r w:rsidR="00F10AE9" w:rsidRPr="00E66A88">
        <w:rPr>
          <w:lang w:val="en-US"/>
        </w:rPr>
        <w:t>s</w:t>
      </w:r>
      <w:r w:rsidR="00F12189" w:rsidRPr="00E66A88">
        <w:rPr>
          <w:lang w:val="en-US"/>
        </w:rPr>
        <w:t xml:space="preserve"> to be figured out. We focus on location type </w:t>
      </w:r>
      <w:r w:rsidR="00F10AE9" w:rsidRPr="00E66A88">
        <w:rPr>
          <w:lang w:val="en-US"/>
        </w:rPr>
        <w:t xml:space="preserve">that one has been rather than specific location. </w:t>
      </w:r>
      <w:r w:rsidR="00F74FA5" w:rsidRPr="00E66A88">
        <w:rPr>
          <w:lang w:val="en-US"/>
        </w:rPr>
        <w:t xml:space="preserve">There are totally </w:t>
      </w:r>
      <w:r w:rsidR="00BC157A" w:rsidRPr="00E66A88">
        <w:rPr>
          <w:lang w:val="en-US"/>
        </w:rPr>
        <w:t>12</w:t>
      </w:r>
      <w:r w:rsidR="00F74FA5" w:rsidRPr="00E66A88">
        <w:rPr>
          <w:lang w:val="en-US"/>
        </w:rPr>
        <w:t xml:space="preserve"> location types: Home, Public transpor</w:t>
      </w:r>
      <w:r w:rsidR="00A3600B" w:rsidRPr="00E66A88">
        <w:rPr>
          <w:lang w:val="en-US"/>
        </w:rPr>
        <w:t>t</w:t>
      </w:r>
      <w:r w:rsidR="00F74FA5" w:rsidRPr="00E66A88">
        <w:rPr>
          <w:lang w:val="en-US"/>
        </w:rPr>
        <w:t xml:space="preserve">, private transport, </w:t>
      </w:r>
      <w:r w:rsidR="00A3600B" w:rsidRPr="00E66A88">
        <w:rPr>
          <w:lang w:val="en-US"/>
        </w:rPr>
        <w:t>Retail and hospitality</w:t>
      </w:r>
      <w:r w:rsidR="00F74FA5" w:rsidRPr="00E66A88">
        <w:rPr>
          <w:lang w:val="en-US"/>
        </w:rPr>
        <w:t xml:space="preserve">, </w:t>
      </w:r>
      <w:r w:rsidR="00A3600B" w:rsidRPr="00E66A88">
        <w:rPr>
          <w:lang w:val="en-US"/>
        </w:rPr>
        <w:t>Car journey, Sport and recreation, Public spaces, W</w:t>
      </w:r>
      <w:r w:rsidR="00A3600B" w:rsidRPr="00E66A88">
        <w:rPr>
          <w:rFonts w:hint="eastAsia"/>
          <w:lang w:val="en-US"/>
        </w:rPr>
        <w:t>ork</w:t>
      </w:r>
      <w:r w:rsidR="00A3600B" w:rsidRPr="00E66A88">
        <w:rPr>
          <w:lang w:val="en-US"/>
        </w:rPr>
        <w:t>, Study, Arts and culture, Other, Refused</w:t>
      </w:r>
      <w:r w:rsidR="00BC157A" w:rsidRPr="00E66A88">
        <w:rPr>
          <w:lang w:val="en-US"/>
        </w:rPr>
        <w:t xml:space="preserve">. Refused means </w:t>
      </w:r>
      <w:r w:rsidR="00BC157A" w:rsidRPr="00E66A88">
        <w:rPr>
          <w:rFonts w:hint="eastAsia"/>
          <w:lang w:val="en-US"/>
        </w:rPr>
        <w:t>r</w:t>
      </w:r>
      <w:r w:rsidR="00BC157A" w:rsidRPr="00E66A88">
        <w:rPr>
          <w:lang w:val="en-US"/>
        </w:rPr>
        <w:t xml:space="preserve">espondents does not tell researcher about their movements that day, and </w:t>
      </w:r>
      <w:r w:rsidR="00BC157A" w:rsidRPr="00E66A88">
        <w:rPr>
          <w:rFonts w:hint="eastAsia"/>
          <w:lang w:val="en-US"/>
        </w:rPr>
        <w:t>it</w:t>
      </w:r>
      <w:r w:rsidR="00BC157A" w:rsidRPr="00E66A88">
        <w:rPr>
          <w:lang w:val="en-US"/>
        </w:rPr>
        <w:t xml:space="preserve"> is eliminated from the sequence. Therefore, the length of full movement trajectory will be 11. The following</w:t>
      </w:r>
      <w:r w:rsidR="00FE0FB1" w:rsidRPr="00E66A88">
        <w:rPr>
          <w:lang w:val="en-US"/>
        </w:rPr>
        <w:t>s</w:t>
      </w:r>
      <w:r w:rsidR="00BC157A" w:rsidRPr="00E66A88">
        <w:rPr>
          <w:lang w:val="en-US"/>
        </w:rPr>
        <w:t xml:space="preserve"> are some representations </w:t>
      </w:r>
      <w:r w:rsidR="00FE0FB1" w:rsidRPr="00E66A88">
        <w:rPr>
          <w:lang w:val="en-US"/>
        </w:rPr>
        <w:t>used in this paper.</w:t>
      </w:r>
    </w:p>
    <w:p w14:paraId="35AEE7EF" w14:textId="55A15EE3" w:rsidR="0017285C" w:rsidRPr="00E66A88" w:rsidRDefault="004E2B18" w:rsidP="00682C18">
      <w:pPr>
        <w:pStyle w:val="ListParagraph"/>
        <w:numPr>
          <w:ilvl w:val="0"/>
          <w:numId w:val="9"/>
        </w:numPr>
        <w:rPr>
          <w:lang w:val="en-US"/>
        </w:rPr>
      </w:pPr>
      <w:r w:rsidRPr="00E66A88">
        <w:rPr>
          <w:lang w:val="en-US"/>
        </w:rPr>
        <w:t>Z</w:t>
      </w:r>
      <w:r w:rsidR="00682C18" w:rsidRPr="00E66A88">
        <w:rPr>
          <w:rFonts w:hint="eastAsia"/>
          <w:lang w:val="en-US"/>
        </w:rPr>
        <w:t>ero</w:t>
      </w:r>
      <w:r w:rsidR="00682C18" w:rsidRPr="00E66A88">
        <w:rPr>
          <w:lang w:val="en-US"/>
        </w:rPr>
        <w:t xml:space="preserve"> indicates that the respondent has not been to the </w:t>
      </w:r>
      <w:r w:rsidRPr="00E66A88">
        <w:rPr>
          <w:lang w:val="en-US"/>
        </w:rPr>
        <w:t xml:space="preserve">type of location, one suggests the respondent has been to the corresponding </w:t>
      </w:r>
      <w:r w:rsidR="00B14645" w:rsidRPr="00E66A88">
        <w:rPr>
          <w:lang w:val="en-US"/>
        </w:rPr>
        <w:t xml:space="preserve">location type. A </w:t>
      </w:r>
      <w:r w:rsidR="007A6751" w:rsidRPr="00E66A88">
        <w:rPr>
          <w:rFonts w:hint="eastAsia"/>
          <w:lang w:val="en-US"/>
        </w:rPr>
        <w:t>piece</w:t>
      </w:r>
      <w:r w:rsidR="007A6751" w:rsidRPr="00E66A88">
        <w:rPr>
          <w:lang w:val="en-US"/>
        </w:rPr>
        <w:t xml:space="preserve"> of data is represented as a </w:t>
      </w:r>
      <w:r w:rsidR="00FE0FB1" w:rsidRPr="00E66A88">
        <w:rPr>
          <w:lang w:val="en-US"/>
        </w:rPr>
        <w:t>vector</w:t>
      </w:r>
      <w:r w:rsidR="007A6751" w:rsidRPr="00E66A88">
        <w:rPr>
          <w:lang w:val="en-US"/>
        </w:rPr>
        <w:t xml:space="preserve"> of </w:t>
      </w:r>
      <w:r w:rsidR="008C6F89" w:rsidRPr="00E66A88">
        <w:rPr>
          <w:lang w:val="en-US"/>
        </w:rPr>
        <w:t>zero and one</w:t>
      </w:r>
      <w:r w:rsidR="00FE0FB1" w:rsidRPr="00E66A88">
        <w:rPr>
          <w:lang w:val="en-US"/>
        </w:rPr>
        <w:t xml:space="preserve"> with length of eleven</w:t>
      </w:r>
      <w:r w:rsidR="008C6F89" w:rsidRPr="00E66A88">
        <w:rPr>
          <w:lang w:val="en-US"/>
        </w:rPr>
        <w:t xml:space="preserve">. </w:t>
      </w:r>
      <w:r w:rsidR="00FE0FB1" w:rsidRPr="00E66A88">
        <w:rPr>
          <w:lang w:val="en-US"/>
        </w:rPr>
        <w:t>The full sequence</w:t>
      </w:r>
      <w:r w:rsidR="00FE0FB1" w:rsidRPr="00E66A88">
        <w:rPr>
          <w:rFonts w:hint="eastAsia"/>
          <w:lang w:val="en-US"/>
        </w:rPr>
        <w:t xml:space="preserve"> will</w:t>
      </w:r>
      <w:r w:rsidR="00FE0FB1" w:rsidRPr="00E66A88">
        <w:rPr>
          <w:lang w:val="en-US"/>
        </w:rPr>
        <w:t xml:space="preserve"> be a vector of eleven ones.</w:t>
      </w:r>
      <w:r w:rsidR="005E195F" w:rsidRPr="00E66A88">
        <w:rPr>
          <w:lang w:val="en-US"/>
        </w:rPr>
        <w:t xml:space="preserve"> A predefined sequence of location type is required. In other words, we do not care about the order information, but it significant to provide a predefined order to unify the description of every piece </w:t>
      </w:r>
      <w:proofErr w:type="spellStart"/>
      <w:r w:rsidR="005E195F" w:rsidRPr="00E66A88">
        <w:rPr>
          <w:lang w:val="en-US"/>
        </w:rPr>
        <w:t>od</w:t>
      </w:r>
      <w:proofErr w:type="spellEnd"/>
      <w:r w:rsidR="005E195F" w:rsidRPr="00E66A88">
        <w:rPr>
          <w:lang w:val="en-US"/>
        </w:rPr>
        <w:t xml:space="preserve"> data.</w:t>
      </w:r>
    </w:p>
    <w:p w14:paraId="64E8549C" w14:textId="7186BAAC" w:rsidR="006E4EF8" w:rsidRPr="00E66A88" w:rsidRDefault="008520B0" w:rsidP="00DF010B">
      <w:pPr>
        <w:pStyle w:val="ListParagraph"/>
        <w:numPr>
          <w:ilvl w:val="0"/>
          <w:numId w:val="9"/>
        </w:numPr>
        <w:rPr>
          <w:lang w:val="en-US"/>
        </w:rPr>
      </w:pPr>
      <w:r w:rsidRPr="00E66A88">
        <w:rPr>
          <w:lang w:val="en-US"/>
        </w:rPr>
        <w:t xml:space="preserve">The information of how long one has been at a location type is included in the dataset. </w:t>
      </w:r>
      <w:r w:rsidR="00AD6BBB" w:rsidRPr="00E66A88">
        <w:rPr>
          <w:rFonts w:hint="eastAsia"/>
          <w:lang w:val="en-US"/>
        </w:rPr>
        <w:t>There</w:t>
      </w:r>
      <w:r w:rsidR="00AD6BBB" w:rsidRPr="00E66A88">
        <w:rPr>
          <w:lang w:val="en-US"/>
        </w:rPr>
        <w:t xml:space="preserve"> are two variations: 1. As the last representation, it is also a vector with length of eleven, but the element will be duration. I</w:t>
      </w:r>
      <w:r w:rsidR="00AD6BBB" w:rsidRPr="00E66A88">
        <w:rPr>
          <w:rFonts w:hint="eastAsia"/>
          <w:lang w:val="en-US"/>
        </w:rPr>
        <w:t>f</w:t>
      </w:r>
      <w:r w:rsidR="00AD6BBB" w:rsidRPr="00E66A88">
        <w:rPr>
          <w:lang w:val="en-US"/>
        </w:rPr>
        <w:t xml:space="preserve"> one has been to a location type twice in a day, just add the duration up</w:t>
      </w:r>
      <w:r w:rsidR="00DE17B4" w:rsidRPr="00E66A88">
        <w:rPr>
          <w:lang w:val="en-US"/>
        </w:rPr>
        <w:t>; 2. Add order information in representation</w:t>
      </w:r>
      <w:r w:rsidR="007C188B" w:rsidRPr="00E66A88">
        <w:rPr>
          <w:lang w:val="en-US"/>
        </w:rPr>
        <w:t xml:space="preserve">. </w:t>
      </w:r>
      <w:r w:rsidR="006E4EF8" w:rsidRPr="00E66A88">
        <w:rPr>
          <w:lang w:val="en-US"/>
        </w:rPr>
        <w:t>We do not add duration up. Such as the table below, it can be represented as (1,8,10).</w:t>
      </w:r>
    </w:p>
    <w:tbl>
      <w:tblPr>
        <w:tblStyle w:val="TableGrid"/>
        <w:tblW w:w="0" w:type="auto"/>
        <w:tblInd w:w="720" w:type="dxa"/>
        <w:tblLook w:val="04A0" w:firstRow="1" w:lastRow="0" w:firstColumn="1" w:lastColumn="0" w:noHBand="0" w:noVBand="1"/>
      </w:tblPr>
      <w:tblGrid>
        <w:gridCol w:w="2100"/>
        <w:gridCol w:w="2065"/>
        <w:gridCol w:w="2059"/>
        <w:gridCol w:w="2066"/>
      </w:tblGrid>
      <w:tr w:rsidR="006E4EF8" w:rsidRPr="00E66A88" w14:paraId="7A2EA88A" w14:textId="77777777" w:rsidTr="006E4EF8">
        <w:tc>
          <w:tcPr>
            <w:tcW w:w="2252" w:type="dxa"/>
          </w:tcPr>
          <w:p w14:paraId="01F4B031" w14:textId="7440D430" w:rsidR="006E4EF8" w:rsidRPr="00E66A88" w:rsidRDefault="006E4EF8" w:rsidP="006E4EF8">
            <w:pPr>
              <w:pStyle w:val="ListParagraph"/>
              <w:ind w:left="0"/>
              <w:rPr>
                <w:lang w:val="en-US"/>
              </w:rPr>
            </w:pPr>
            <w:r w:rsidRPr="00E66A88">
              <w:rPr>
                <w:lang w:val="en-US"/>
              </w:rPr>
              <w:t>Location type</w:t>
            </w:r>
          </w:p>
        </w:tc>
        <w:tc>
          <w:tcPr>
            <w:tcW w:w="2252" w:type="dxa"/>
          </w:tcPr>
          <w:p w14:paraId="2317FCDA" w14:textId="149722C7" w:rsidR="006E4EF8" w:rsidRPr="00E66A88" w:rsidRDefault="006E4EF8" w:rsidP="006E4EF8">
            <w:pPr>
              <w:pStyle w:val="ListParagraph"/>
              <w:ind w:left="0"/>
              <w:rPr>
                <w:lang w:val="en-US"/>
              </w:rPr>
            </w:pPr>
            <w:r w:rsidRPr="00E66A88">
              <w:rPr>
                <w:lang w:val="en-US"/>
              </w:rPr>
              <w:t>Home</w:t>
            </w:r>
          </w:p>
        </w:tc>
        <w:tc>
          <w:tcPr>
            <w:tcW w:w="2253" w:type="dxa"/>
          </w:tcPr>
          <w:p w14:paraId="6A4C01C0" w14:textId="64C241A3" w:rsidR="006E4EF8" w:rsidRPr="00E66A88" w:rsidRDefault="006E4EF8" w:rsidP="006E4EF8">
            <w:pPr>
              <w:pStyle w:val="ListParagraph"/>
              <w:ind w:left="0"/>
              <w:rPr>
                <w:lang w:val="en-US"/>
              </w:rPr>
            </w:pPr>
            <w:r w:rsidRPr="00E66A88">
              <w:rPr>
                <w:lang w:val="en-US"/>
              </w:rPr>
              <w:t>Work</w:t>
            </w:r>
          </w:p>
        </w:tc>
        <w:tc>
          <w:tcPr>
            <w:tcW w:w="2253" w:type="dxa"/>
          </w:tcPr>
          <w:p w14:paraId="00EC0955" w14:textId="29595DF8" w:rsidR="006E4EF8" w:rsidRPr="00E66A88" w:rsidRDefault="006E4EF8" w:rsidP="006E4EF8">
            <w:pPr>
              <w:pStyle w:val="ListParagraph"/>
              <w:ind w:left="0"/>
              <w:rPr>
                <w:lang w:val="en-US"/>
              </w:rPr>
            </w:pPr>
            <w:r w:rsidRPr="00E66A88">
              <w:rPr>
                <w:lang w:val="en-US"/>
              </w:rPr>
              <w:t>Home</w:t>
            </w:r>
          </w:p>
        </w:tc>
      </w:tr>
      <w:tr w:rsidR="006E4EF8" w:rsidRPr="00E66A88" w14:paraId="37CEF692" w14:textId="77777777" w:rsidTr="006E4EF8">
        <w:tc>
          <w:tcPr>
            <w:tcW w:w="2252" w:type="dxa"/>
          </w:tcPr>
          <w:p w14:paraId="6B04ABD8" w14:textId="2B6D7E32" w:rsidR="006E4EF8" w:rsidRPr="00E66A88" w:rsidRDefault="006E4EF8" w:rsidP="006E4EF8">
            <w:pPr>
              <w:pStyle w:val="ListParagraph"/>
              <w:ind w:left="0"/>
              <w:rPr>
                <w:lang w:val="en-US"/>
              </w:rPr>
            </w:pPr>
            <w:r w:rsidRPr="00E66A88">
              <w:rPr>
                <w:lang w:val="en-US"/>
              </w:rPr>
              <w:t>Duration (hours)</w:t>
            </w:r>
          </w:p>
        </w:tc>
        <w:tc>
          <w:tcPr>
            <w:tcW w:w="2252" w:type="dxa"/>
          </w:tcPr>
          <w:p w14:paraId="2D4170A3" w14:textId="5121417A" w:rsidR="006E4EF8" w:rsidRPr="00E66A88" w:rsidRDefault="006E4EF8" w:rsidP="006E4EF8">
            <w:pPr>
              <w:pStyle w:val="ListParagraph"/>
              <w:ind w:left="0"/>
              <w:rPr>
                <w:lang w:val="en-US"/>
              </w:rPr>
            </w:pPr>
            <w:r w:rsidRPr="00E66A88">
              <w:rPr>
                <w:lang w:val="en-US"/>
              </w:rPr>
              <w:t>1</w:t>
            </w:r>
          </w:p>
        </w:tc>
        <w:tc>
          <w:tcPr>
            <w:tcW w:w="2253" w:type="dxa"/>
          </w:tcPr>
          <w:p w14:paraId="428AD7BC" w14:textId="228F0AE6" w:rsidR="006E4EF8" w:rsidRPr="00E66A88" w:rsidRDefault="006E4EF8" w:rsidP="006E4EF8">
            <w:pPr>
              <w:pStyle w:val="ListParagraph"/>
              <w:ind w:left="0"/>
              <w:rPr>
                <w:lang w:val="en-US"/>
              </w:rPr>
            </w:pPr>
            <w:r w:rsidRPr="00E66A88">
              <w:rPr>
                <w:lang w:val="en-US"/>
              </w:rPr>
              <w:t>8</w:t>
            </w:r>
          </w:p>
        </w:tc>
        <w:tc>
          <w:tcPr>
            <w:tcW w:w="2253" w:type="dxa"/>
          </w:tcPr>
          <w:p w14:paraId="63831BD0" w14:textId="32AE9AB1" w:rsidR="006E4EF8" w:rsidRPr="00E66A88" w:rsidRDefault="006E4EF8" w:rsidP="006E4EF8">
            <w:pPr>
              <w:pStyle w:val="ListParagraph"/>
              <w:ind w:left="0"/>
              <w:rPr>
                <w:lang w:val="en-US"/>
              </w:rPr>
            </w:pPr>
            <w:r w:rsidRPr="00E66A88">
              <w:rPr>
                <w:lang w:val="en-US"/>
              </w:rPr>
              <w:t>10</w:t>
            </w:r>
          </w:p>
        </w:tc>
      </w:tr>
    </w:tbl>
    <w:p w14:paraId="574B59D5" w14:textId="77777777" w:rsidR="006E4EF8" w:rsidRPr="00E66A88" w:rsidRDefault="006E4EF8" w:rsidP="00B27593">
      <w:pPr>
        <w:rPr>
          <w:lang w:val="en-US"/>
        </w:rPr>
      </w:pPr>
    </w:p>
    <w:p w14:paraId="37E9458D" w14:textId="622F6542" w:rsidR="00A915FE" w:rsidRPr="00E66A88" w:rsidRDefault="00A915FE" w:rsidP="00682C18">
      <w:pPr>
        <w:pStyle w:val="ListParagraph"/>
        <w:numPr>
          <w:ilvl w:val="0"/>
          <w:numId w:val="9"/>
        </w:numPr>
        <w:rPr>
          <w:lang w:val="en-US"/>
        </w:rPr>
      </w:pPr>
      <w:r w:rsidRPr="00E66A88">
        <w:rPr>
          <w:lang w:val="en-US"/>
        </w:rPr>
        <w:t xml:space="preserve">Instead of </w:t>
      </w:r>
      <w:r w:rsidR="008C637F" w:rsidRPr="00E66A88">
        <w:rPr>
          <w:lang w:val="en-US"/>
        </w:rPr>
        <w:t xml:space="preserve">representing the trajectory in numeric </w:t>
      </w:r>
      <w:r w:rsidR="008C637F" w:rsidRPr="00E66A88">
        <w:rPr>
          <w:rFonts w:hint="eastAsia"/>
          <w:lang w:val="en-US"/>
        </w:rPr>
        <w:t>format</w:t>
      </w:r>
      <w:r w:rsidR="008C637F" w:rsidRPr="00E66A88">
        <w:rPr>
          <w:lang w:val="en-US"/>
        </w:rPr>
        <w:t xml:space="preserve">, </w:t>
      </w:r>
      <w:r w:rsidR="00632A7D" w:rsidRPr="00E66A88">
        <w:rPr>
          <w:lang w:val="en-US"/>
        </w:rPr>
        <w:t>text format loses less information. Thus, a trajectory is represented as length-</w:t>
      </w:r>
      <w:r w:rsidR="00632A7D" w:rsidRPr="00E66A88">
        <w:rPr>
          <w:rFonts w:hint="eastAsia"/>
          <w:lang w:val="en-US"/>
        </w:rPr>
        <w:t>va</w:t>
      </w:r>
      <w:r w:rsidR="00632A7D" w:rsidRPr="00E66A88">
        <w:rPr>
          <w:lang w:val="en-US"/>
        </w:rPr>
        <w:t>riation vector of text.</w:t>
      </w:r>
      <w:r w:rsidR="00015767" w:rsidRPr="00E66A88">
        <w:rPr>
          <w:lang w:val="en-US"/>
        </w:rPr>
        <w:t xml:space="preserve"> There are </w:t>
      </w:r>
      <w:r w:rsidR="009E69BB" w:rsidRPr="00E66A88">
        <w:rPr>
          <w:lang w:val="en-US"/>
        </w:rPr>
        <w:t>three</w:t>
      </w:r>
      <w:r w:rsidR="00015767" w:rsidRPr="00E66A88">
        <w:rPr>
          <w:lang w:val="en-US"/>
        </w:rPr>
        <w:t xml:space="preserve"> variations of this representation: 1. The order of locations in which the respondents been is considered here. And the repetition of location types </w:t>
      </w:r>
      <w:r w:rsidR="005E195F" w:rsidRPr="00E66A88">
        <w:rPr>
          <w:lang w:val="en-US"/>
        </w:rPr>
        <w:t>is</w:t>
      </w:r>
      <w:r w:rsidR="00015767" w:rsidRPr="00E66A88">
        <w:rPr>
          <w:lang w:val="en-US"/>
        </w:rPr>
        <w:t xml:space="preserve"> all kept. For example, (Home, Work, Private transport, Home) is different from (Home, Private transport, work, Home), and they are all valid; 2. A vector of location types that one has been</w:t>
      </w:r>
      <w:r w:rsidR="005E195F" w:rsidRPr="00E66A88">
        <w:rPr>
          <w:lang w:val="en-US"/>
        </w:rPr>
        <w:t xml:space="preserve"> without order information. Also, a predefined order is needed here</w:t>
      </w:r>
      <w:r w:rsidR="00015767" w:rsidRPr="00E66A88">
        <w:rPr>
          <w:lang w:val="en-US"/>
        </w:rPr>
        <w:t>. The repetition should be eliminated and just keep one, such as (Home, work, Home) is not valid. It supposes to be (Home, Work)</w:t>
      </w:r>
      <w:r w:rsidR="009E69BB" w:rsidRPr="00E66A88">
        <w:rPr>
          <w:lang w:val="en-US"/>
        </w:rPr>
        <w:t xml:space="preserve">; 3. </w:t>
      </w:r>
      <w:r w:rsidR="00FD5294" w:rsidRPr="00E66A88">
        <w:rPr>
          <w:lang w:val="en-US"/>
        </w:rPr>
        <w:t xml:space="preserve">Use different </w:t>
      </w:r>
      <w:r w:rsidR="00FD5294" w:rsidRPr="00E66A88">
        <w:rPr>
          <w:rFonts w:hint="eastAsia"/>
          <w:lang w:val="en-US"/>
        </w:rPr>
        <w:t>n</w:t>
      </w:r>
      <w:r w:rsidR="00FD5294" w:rsidRPr="00E66A88">
        <w:rPr>
          <w:lang w:val="en-US"/>
        </w:rPr>
        <w:t>umbers to represent different types of places. In this way, the order information can be maintained as well as it can be in numeric format.</w:t>
      </w:r>
    </w:p>
    <w:p w14:paraId="766B1675" w14:textId="77777777" w:rsidR="00B27593" w:rsidRPr="00E66A88" w:rsidRDefault="00B27593" w:rsidP="00B27593">
      <w:pPr>
        <w:pStyle w:val="ListParagraph"/>
        <w:rPr>
          <w:lang w:val="en-US"/>
        </w:rPr>
      </w:pPr>
    </w:p>
    <w:p w14:paraId="55D716AC" w14:textId="7DA1E919" w:rsidR="00D52D02" w:rsidRPr="00E66A88" w:rsidRDefault="00D52D02" w:rsidP="00507943">
      <w:pPr>
        <w:rPr>
          <w:lang w:val="en-US"/>
        </w:rPr>
      </w:pPr>
      <w:r w:rsidRPr="00E66A88">
        <w:rPr>
          <w:lang w:val="en-US"/>
        </w:rPr>
        <w:t>Machine learning techniques</w:t>
      </w:r>
    </w:p>
    <w:p w14:paraId="6DCB56BB" w14:textId="6B641846" w:rsidR="00D52D02" w:rsidRPr="00E66A88" w:rsidRDefault="00B27593" w:rsidP="0017285C">
      <w:pPr>
        <w:pStyle w:val="ListParagraph"/>
        <w:numPr>
          <w:ilvl w:val="0"/>
          <w:numId w:val="8"/>
        </w:numPr>
        <w:rPr>
          <w:lang w:val="en-US"/>
        </w:rPr>
      </w:pPr>
      <w:r w:rsidRPr="00E66A88">
        <w:rPr>
          <w:lang w:val="en-US"/>
        </w:rPr>
        <w:t xml:space="preserve">Naïve </w:t>
      </w:r>
      <w:proofErr w:type="spellStart"/>
      <w:r w:rsidRPr="00E66A88">
        <w:rPr>
          <w:lang w:val="en-US"/>
        </w:rPr>
        <w:t>b</w:t>
      </w:r>
      <w:r w:rsidR="00D33BDA" w:rsidRPr="00E66A88">
        <w:rPr>
          <w:rFonts w:hint="eastAsia"/>
          <w:lang w:val="en-US"/>
        </w:rPr>
        <w:t>a</w:t>
      </w:r>
      <w:r w:rsidRPr="00E66A88">
        <w:rPr>
          <w:lang w:val="en-US"/>
        </w:rPr>
        <w:t>yes</w:t>
      </w:r>
      <w:proofErr w:type="spellEnd"/>
      <w:r w:rsidRPr="00E66A88">
        <w:rPr>
          <w:lang w:val="en-US"/>
        </w:rPr>
        <w:t xml:space="preserve">. </w:t>
      </w:r>
    </w:p>
    <w:p w14:paraId="7A0420F3" w14:textId="2FED5208" w:rsidR="00D33BDA" w:rsidRPr="00E66A88" w:rsidRDefault="00D33BDA" w:rsidP="00D33BDA">
      <w:pPr>
        <w:pStyle w:val="ListParagraph"/>
        <w:rPr>
          <w:lang w:val="en-US"/>
        </w:rPr>
      </w:pPr>
      <w:r w:rsidRPr="00E66A88">
        <w:rPr>
          <w:lang w:val="en-US"/>
        </w:rPr>
        <w:t xml:space="preserve">This method is applied to explore the association between trajectory and gender or age. </w:t>
      </w:r>
      <w:r w:rsidR="00A903BD" w:rsidRPr="00E66A88">
        <w:rPr>
          <w:lang w:val="en-US"/>
        </w:rPr>
        <w:t xml:space="preserve">This method will be applied in three ways: 1. </w:t>
      </w:r>
      <w:r w:rsidRPr="00E66A88">
        <w:rPr>
          <w:lang w:val="en-US"/>
        </w:rPr>
        <w:t xml:space="preserve">The first two kinds of representation can be treated as </w:t>
      </w:r>
      <w:r w:rsidR="00B61017" w:rsidRPr="00E66A88">
        <w:rPr>
          <w:lang w:val="en-US"/>
        </w:rPr>
        <w:t>feature vector while gender or age</w:t>
      </w:r>
      <w:r w:rsidR="00A903BD" w:rsidRPr="00E66A88">
        <w:rPr>
          <w:lang w:val="en-US"/>
        </w:rPr>
        <w:t xml:space="preserve"> </w:t>
      </w:r>
      <w:r w:rsidR="00B61017" w:rsidRPr="00E66A88">
        <w:rPr>
          <w:lang w:val="en-US"/>
        </w:rPr>
        <w:t xml:space="preserve">is label. </w:t>
      </w:r>
      <w:r w:rsidR="007A0553" w:rsidRPr="00E66A88">
        <w:rPr>
          <w:lang w:val="en-US"/>
        </w:rPr>
        <w:t>When applying this method, the whole dataset will be split to two parts. One is for training the model, another is for evaluating the model</w:t>
      </w:r>
      <w:r w:rsidR="001A214E" w:rsidRPr="00E66A88">
        <w:rPr>
          <w:lang w:val="en-US"/>
        </w:rPr>
        <w:t xml:space="preserve">; 2. The age range and gender are features while location types are labels. After obtaining the model, the trajectory patterns in terms of </w:t>
      </w:r>
      <w:r w:rsidR="004A413E" w:rsidRPr="00E66A88">
        <w:rPr>
          <w:lang w:val="en-US"/>
        </w:rPr>
        <w:t xml:space="preserve">age and gender will come out, and this will help analyze the dataset; 3. Age, gender and part of the trajectory are the features, </w:t>
      </w:r>
      <w:r w:rsidR="001959AC" w:rsidRPr="00E66A88">
        <w:rPr>
          <w:lang w:val="en-US"/>
        </w:rPr>
        <w:t xml:space="preserve">the next location type it will be is treated as label. </w:t>
      </w:r>
    </w:p>
    <w:p w14:paraId="5372BC62" w14:textId="3E70D1E0" w:rsidR="00B27593" w:rsidRPr="00E66A88" w:rsidRDefault="00B27593" w:rsidP="00B27593">
      <w:pPr>
        <w:pStyle w:val="ListParagraph"/>
        <w:numPr>
          <w:ilvl w:val="0"/>
          <w:numId w:val="8"/>
        </w:numPr>
        <w:rPr>
          <w:lang w:val="en-US"/>
        </w:rPr>
      </w:pPr>
      <w:r w:rsidRPr="00E66A88">
        <w:rPr>
          <w:lang w:val="en-US"/>
        </w:rPr>
        <w:t>Global edit distance</w:t>
      </w:r>
    </w:p>
    <w:p w14:paraId="09305778" w14:textId="0A80F244" w:rsidR="001959AC" w:rsidRPr="00E66A88" w:rsidRDefault="001959AC" w:rsidP="001959AC">
      <w:pPr>
        <w:pStyle w:val="ListParagraph"/>
        <w:rPr>
          <w:lang w:val="en-US"/>
        </w:rPr>
      </w:pPr>
      <w:r w:rsidRPr="00E66A88">
        <w:rPr>
          <w:lang w:val="en-US"/>
        </w:rPr>
        <w:lastRenderedPageBreak/>
        <w:t xml:space="preserve">This method calculates the distance between trajectories. </w:t>
      </w:r>
      <w:r w:rsidR="005E272A" w:rsidRPr="00E66A88">
        <w:rPr>
          <w:lang w:val="en-US"/>
        </w:rPr>
        <w:t xml:space="preserve">A threshold of distance needs to be predefined. If the distance between two trajectories exceed the threshold, they belong to two groups. Otherwise, they can be classified in the same group. </w:t>
      </w:r>
      <w:r w:rsidR="00E766EC" w:rsidRPr="00E66A88">
        <w:rPr>
          <w:lang w:val="en-US"/>
        </w:rPr>
        <w:t xml:space="preserve">For example, the distance between (Home, Private transport, Work, Retail and hospital, Private transport, Home) and (Home, Public transport, Work, Public transport, Home) is three. But the drawback is obvious. Take the same example, if the threshold is 2, the two trajectories </w:t>
      </w:r>
      <w:r w:rsidR="00902989" w:rsidRPr="00E66A88">
        <w:rPr>
          <w:lang w:val="en-US"/>
        </w:rPr>
        <w:t>are different. However, they have the same pattern.</w:t>
      </w:r>
    </w:p>
    <w:p w14:paraId="4B0AE3D8" w14:textId="4B7E55D9" w:rsidR="00B27593" w:rsidRPr="00E66A88" w:rsidRDefault="00B27593" w:rsidP="00B27593">
      <w:pPr>
        <w:pStyle w:val="ListParagraph"/>
        <w:numPr>
          <w:ilvl w:val="0"/>
          <w:numId w:val="8"/>
        </w:numPr>
        <w:rPr>
          <w:lang w:val="en-US"/>
        </w:rPr>
      </w:pPr>
      <w:r w:rsidRPr="00E66A88">
        <w:rPr>
          <w:lang w:val="en-US"/>
        </w:rPr>
        <w:t>Cluster</w:t>
      </w:r>
    </w:p>
    <w:p w14:paraId="48B048AA" w14:textId="241CC709" w:rsidR="00BF6CEF" w:rsidRPr="00E66A88" w:rsidRDefault="00BF6CEF" w:rsidP="00FA37D8">
      <w:pPr>
        <w:pStyle w:val="ListParagraph"/>
        <w:rPr>
          <w:lang w:val="en-US"/>
        </w:rPr>
      </w:pPr>
      <w:r w:rsidRPr="00E66A88">
        <w:rPr>
          <w:lang w:val="en-US"/>
        </w:rPr>
        <w:t>Cluster is an</w:t>
      </w:r>
      <w:r w:rsidR="00E36D48" w:rsidRPr="00E66A88">
        <w:rPr>
          <w:lang w:val="en-US"/>
        </w:rPr>
        <w:t xml:space="preserve"> unsupervised </w:t>
      </w:r>
      <w:r w:rsidR="008C6F57" w:rsidRPr="00E66A88">
        <w:rPr>
          <w:lang w:val="en-US"/>
        </w:rPr>
        <w:t xml:space="preserve">machine learning technique. </w:t>
      </w:r>
      <w:r w:rsidR="00460345" w:rsidRPr="00E66A88">
        <w:rPr>
          <w:lang w:val="en-US"/>
        </w:rPr>
        <w:t xml:space="preserve">It can </w:t>
      </w:r>
      <w:r w:rsidR="006329B6" w:rsidRPr="00E66A88">
        <w:rPr>
          <w:lang w:val="en-US"/>
        </w:rPr>
        <w:t xml:space="preserve">classify trajectories in different groups. </w:t>
      </w:r>
      <w:r w:rsidR="00CE1067" w:rsidRPr="00E66A88">
        <w:rPr>
          <w:lang w:val="en-US"/>
        </w:rPr>
        <w:t>Then, the centroid of each group are the patterns we suppose to find. The drawback is the number of centroids is required to be predefined. If the number is not appropriate, the pattern is not representative enough. Som</w:t>
      </w:r>
      <w:r w:rsidR="00FA37D8" w:rsidRPr="00E66A88">
        <w:rPr>
          <w:lang w:val="en-US"/>
        </w:rPr>
        <w:t xml:space="preserve">e commonly used </w:t>
      </w:r>
      <w:r w:rsidR="00CE1067" w:rsidRPr="00E66A88">
        <w:rPr>
          <w:lang w:val="en-US"/>
        </w:rPr>
        <w:t xml:space="preserve">algorithms of cluster are </w:t>
      </w:r>
      <w:r w:rsidR="00FA37D8" w:rsidRPr="00E66A88">
        <w:rPr>
          <w:lang w:val="en-US"/>
        </w:rPr>
        <w:t>K-means, Mean-shift, Spectral Clustering and Hierarchical clustering</w:t>
      </w:r>
      <w:r w:rsidR="00CE1067" w:rsidRPr="00E66A88">
        <w:rPr>
          <w:lang w:val="en-US"/>
        </w:rPr>
        <w:t xml:space="preserve">. They can be applied on </w:t>
      </w:r>
      <w:r w:rsidR="0013411E" w:rsidRPr="00E66A88">
        <w:rPr>
          <w:lang w:val="en-US"/>
        </w:rPr>
        <w:t xml:space="preserve">all of the </w:t>
      </w:r>
      <w:r w:rsidR="00CE1067" w:rsidRPr="00E66A88">
        <w:rPr>
          <w:lang w:val="en-US"/>
        </w:rPr>
        <w:t>representation</w:t>
      </w:r>
      <w:r w:rsidR="0013411E" w:rsidRPr="00E66A88">
        <w:rPr>
          <w:lang w:val="en-US"/>
        </w:rPr>
        <w:t>s of dataset.</w:t>
      </w:r>
    </w:p>
    <w:p w14:paraId="68736383" w14:textId="77777777" w:rsidR="007B4537" w:rsidRPr="00E66A88" w:rsidRDefault="007B4537" w:rsidP="00BF6CEF">
      <w:pPr>
        <w:pStyle w:val="ListParagraph"/>
        <w:rPr>
          <w:lang w:val="en-US"/>
        </w:rPr>
      </w:pPr>
    </w:p>
    <w:p w14:paraId="28343DF4" w14:textId="77777777" w:rsidR="00507943" w:rsidRPr="00E66A88" w:rsidRDefault="00507943" w:rsidP="00507943">
      <w:pPr>
        <w:rPr>
          <w:lang w:val="en-US"/>
        </w:rPr>
      </w:pPr>
    </w:p>
    <w:p w14:paraId="149442AA" w14:textId="0958AE98" w:rsidR="007E51AA" w:rsidRPr="00E66A88" w:rsidRDefault="007E51AA" w:rsidP="007E51AA">
      <w:pPr>
        <w:rPr>
          <w:b/>
          <w:bCs/>
          <w:lang w:val="en-US"/>
        </w:rPr>
      </w:pPr>
      <w:r w:rsidRPr="00E66A88">
        <w:rPr>
          <w:b/>
          <w:bCs/>
          <w:lang w:val="en-US"/>
        </w:rPr>
        <w:t>Results</w:t>
      </w:r>
    </w:p>
    <w:p w14:paraId="0A8CC923" w14:textId="164F9531" w:rsidR="007E51AA" w:rsidRPr="00E66A88" w:rsidRDefault="007E51AA" w:rsidP="007E51AA">
      <w:pPr>
        <w:rPr>
          <w:lang w:val="en-US"/>
        </w:rPr>
      </w:pPr>
    </w:p>
    <w:p w14:paraId="7D8DAD6F" w14:textId="268E8291" w:rsidR="007E51AA" w:rsidRPr="00E66A88" w:rsidRDefault="007E51AA" w:rsidP="00E61234">
      <w:pPr>
        <w:rPr>
          <w:lang w:val="en-US"/>
        </w:rPr>
      </w:pPr>
      <w:r w:rsidRPr="00E66A88">
        <w:rPr>
          <w:lang w:val="en-US"/>
        </w:rPr>
        <w:t xml:space="preserve">In this section, I will show patterns </w:t>
      </w:r>
      <w:r w:rsidR="00E61234" w:rsidRPr="00E66A88">
        <w:rPr>
          <w:lang w:val="en-US"/>
        </w:rPr>
        <w:t>found by each technique in methodology part. It will be the tabular or graphic summary of the findings.</w:t>
      </w:r>
    </w:p>
    <w:p w14:paraId="4433BD65" w14:textId="7F0C5AE4" w:rsidR="00A97691" w:rsidRPr="00E66A88" w:rsidRDefault="00A97691" w:rsidP="00E61234">
      <w:pPr>
        <w:rPr>
          <w:lang w:val="en-US"/>
        </w:rPr>
      </w:pPr>
      <w:r w:rsidRPr="00E66A88">
        <w:rPr>
          <w:lang w:val="en-US"/>
        </w:rPr>
        <w:t>No analysis of these results will be given in this part.</w:t>
      </w:r>
    </w:p>
    <w:p w14:paraId="1807C6A1" w14:textId="7D5BD43E" w:rsidR="00FA37D8" w:rsidRPr="00E66A88" w:rsidRDefault="00FA37D8" w:rsidP="00E61234">
      <w:pPr>
        <w:rPr>
          <w:lang w:val="en-US"/>
        </w:rPr>
      </w:pPr>
    </w:p>
    <w:p w14:paraId="46EA52D9" w14:textId="77777777" w:rsidR="00FA37D8" w:rsidRPr="00E66A88" w:rsidRDefault="00FA37D8" w:rsidP="00E61234">
      <w:pPr>
        <w:rPr>
          <w:lang w:val="en-US"/>
        </w:rPr>
      </w:pPr>
    </w:p>
    <w:p w14:paraId="3DC7F41F" w14:textId="3AED1D7B" w:rsidR="00A97691" w:rsidRPr="00E66A88" w:rsidRDefault="00A97691" w:rsidP="00E61234">
      <w:pPr>
        <w:rPr>
          <w:lang w:val="en-US"/>
        </w:rPr>
      </w:pPr>
    </w:p>
    <w:p w14:paraId="3590D7D1" w14:textId="6C29225B" w:rsidR="00A97691" w:rsidRPr="00E66A88" w:rsidRDefault="00A97691" w:rsidP="00E61234">
      <w:pPr>
        <w:rPr>
          <w:b/>
          <w:bCs/>
          <w:lang w:val="en-US"/>
        </w:rPr>
      </w:pPr>
      <w:r w:rsidRPr="00E66A88">
        <w:rPr>
          <w:b/>
          <w:bCs/>
          <w:lang w:val="en-US"/>
        </w:rPr>
        <w:t>Discussion</w:t>
      </w:r>
    </w:p>
    <w:p w14:paraId="657C49D3" w14:textId="4650A5B2" w:rsidR="00A97691" w:rsidRPr="00E66A88" w:rsidRDefault="00A97691" w:rsidP="00E61234">
      <w:pPr>
        <w:rPr>
          <w:lang w:val="en-US"/>
        </w:rPr>
      </w:pPr>
    </w:p>
    <w:p w14:paraId="2A9CAE31" w14:textId="07842024" w:rsidR="00A97691" w:rsidRPr="00E66A88" w:rsidRDefault="00A97691" w:rsidP="00A97691">
      <w:pPr>
        <w:rPr>
          <w:lang w:val="en-US"/>
        </w:rPr>
      </w:pPr>
      <w:r w:rsidRPr="00E66A88">
        <w:rPr>
          <w:lang w:val="en-US"/>
        </w:rPr>
        <w:t>The Discussion focuses on the research question. This section is where I will interpret the results in last section, account for the findings and explain their significance within the context of other research.</w:t>
      </w:r>
    </w:p>
    <w:p w14:paraId="72D1C98F" w14:textId="77777777" w:rsidR="00A97691" w:rsidRPr="00E66A88" w:rsidRDefault="00A97691" w:rsidP="00A97691">
      <w:pPr>
        <w:rPr>
          <w:lang w:val="en-US"/>
        </w:rPr>
      </w:pPr>
    </w:p>
    <w:p w14:paraId="1EF1837E" w14:textId="77D63660" w:rsidR="00A97691" w:rsidRPr="00E66A88" w:rsidRDefault="00A97691" w:rsidP="00A97691">
      <w:pPr>
        <w:rPr>
          <w:lang w:val="en-US"/>
        </w:rPr>
      </w:pPr>
      <w:r w:rsidRPr="00E66A88">
        <w:rPr>
          <w:lang w:val="en-US"/>
        </w:rPr>
        <w:t>Consider the adequacy of the sampling techniques, the scope and longevity of the study, any problems with data collection or analysis and any assumptions on which the study was based.</w:t>
      </w:r>
    </w:p>
    <w:p w14:paraId="6FF1093E" w14:textId="0CFC7FD8" w:rsidR="00CF2699" w:rsidRPr="00E66A88" w:rsidRDefault="00CF2699" w:rsidP="00A97691">
      <w:pPr>
        <w:rPr>
          <w:lang w:val="en-US"/>
        </w:rPr>
      </w:pPr>
    </w:p>
    <w:p w14:paraId="4DC13FBC" w14:textId="20B5C8FB" w:rsidR="00CF2699" w:rsidRPr="00E66A88" w:rsidRDefault="00CF2699" w:rsidP="00A97691">
      <w:pPr>
        <w:rPr>
          <w:b/>
          <w:bCs/>
          <w:lang w:val="en-US"/>
        </w:rPr>
      </w:pPr>
      <w:r w:rsidRPr="00E66A88">
        <w:rPr>
          <w:b/>
          <w:bCs/>
          <w:lang w:val="en-US"/>
        </w:rPr>
        <w:t>Conclusion</w:t>
      </w:r>
    </w:p>
    <w:p w14:paraId="7F8852AB" w14:textId="77777777" w:rsidR="00CF2699" w:rsidRPr="00E66A88" w:rsidRDefault="00CF2699" w:rsidP="00CF2699">
      <w:pPr>
        <w:rPr>
          <w:lang w:val="en-US"/>
        </w:rPr>
      </w:pPr>
    </w:p>
    <w:p w14:paraId="2BD878DC" w14:textId="46E9AF0B" w:rsidR="00CF2699" w:rsidRPr="00E66A88" w:rsidRDefault="00CF2699" w:rsidP="00CF2699">
      <w:pPr>
        <w:rPr>
          <w:lang w:val="en-US"/>
        </w:rPr>
      </w:pPr>
      <w:r w:rsidRPr="00E66A88">
        <w:rPr>
          <w:lang w:val="en-US"/>
        </w:rPr>
        <w:t>This part will follow on naturally from key points raised in the discussion. The significance of the findings should be discussed in this section.</w:t>
      </w:r>
    </w:p>
    <w:p w14:paraId="0B7F1D2A" w14:textId="23F6BD39" w:rsidR="00A97691" w:rsidRPr="00E66A88" w:rsidRDefault="00A97691" w:rsidP="00CF2699">
      <w:pPr>
        <w:rPr>
          <w:lang w:val="en-US"/>
        </w:rPr>
      </w:pPr>
    </w:p>
    <w:p w14:paraId="4BC5FE8F" w14:textId="560777D9" w:rsidR="00CF2699" w:rsidRPr="00CF2699" w:rsidRDefault="00CF2699" w:rsidP="00CF2699">
      <w:pPr>
        <w:rPr>
          <w:b/>
          <w:bCs/>
          <w:lang w:val="en-US"/>
        </w:rPr>
      </w:pPr>
      <w:r w:rsidRPr="00E66A88">
        <w:rPr>
          <w:b/>
          <w:bCs/>
          <w:lang w:val="en-US"/>
        </w:rPr>
        <w:t>Reference list</w:t>
      </w:r>
    </w:p>
    <w:sectPr w:rsidR="00CF2699" w:rsidRPr="00CF2699" w:rsidSect="00F301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5C1"/>
    <w:multiLevelType w:val="hybridMultilevel"/>
    <w:tmpl w:val="7CB4A6B2"/>
    <w:lvl w:ilvl="0" w:tplc="D9704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22C16"/>
    <w:multiLevelType w:val="hybridMultilevel"/>
    <w:tmpl w:val="EACC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62816"/>
    <w:multiLevelType w:val="hybridMultilevel"/>
    <w:tmpl w:val="2C12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B1AB3"/>
    <w:multiLevelType w:val="hybridMultilevel"/>
    <w:tmpl w:val="1392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B77E4"/>
    <w:multiLevelType w:val="hybridMultilevel"/>
    <w:tmpl w:val="BE868CB2"/>
    <w:lvl w:ilvl="0" w:tplc="8684E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B5B0E"/>
    <w:multiLevelType w:val="hybridMultilevel"/>
    <w:tmpl w:val="8F6E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13FA6"/>
    <w:multiLevelType w:val="hybridMultilevel"/>
    <w:tmpl w:val="BA92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13DBB"/>
    <w:multiLevelType w:val="hybridMultilevel"/>
    <w:tmpl w:val="88162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F1872"/>
    <w:multiLevelType w:val="hybridMultilevel"/>
    <w:tmpl w:val="1432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6E"/>
    <w:rsid w:val="00015767"/>
    <w:rsid w:val="00024BC7"/>
    <w:rsid w:val="00032904"/>
    <w:rsid w:val="00046C2A"/>
    <w:rsid w:val="000B6E81"/>
    <w:rsid w:val="000C4932"/>
    <w:rsid w:val="000D1C4F"/>
    <w:rsid w:val="000D504B"/>
    <w:rsid w:val="000D6570"/>
    <w:rsid w:val="000D70C0"/>
    <w:rsid w:val="000D7179"/>
    <w:rsid w:val="000E7A8A"/>
    <w:rsid w:val="000F6B65"/>
    <w:rsid w:val="00130A72"/>
    <w:rsid w:val="0013411E"/>
    <w:rsid w:val="00151E95"/>
    <w:rsid w:val="0017285C"/>
    <w:rsid w:val="001740CE"/>
    <w:rsid w:val="001959AC"/>
    <w:rsid w:val="001A1EA8"/>
    <w:rsid w:val="001A214E"/>
    <w:rsid w:val="001A7B6E"/>
    <w:rsid w:val="001D3FE0"/>
    <w:rsid w:val="001D6E57"/>
    <w:rsid w:val="001E3640"/>
    <w:rsid w:val="0020564F"/>
    <w:rsid w:val="002651DB"/>
    <w:rsid w:val="002A452B"/>
    <w:rsid w:val="002A58E4"/>
    <w:rsid w:val="00315B40"/>
    <w:rsid w:val="003312B1"/>
    <w:rsid w:val="00342038"/>
    <w:rsid w:val="00365C67"/>
    <w:rsid w:val="00373C12"/>
    <w:rsid w:val="00390F51"/>
    <w:rsid w:val="003969E0"/>
    <w:rsid w:val="003B709D"/>
    <w:rsid w:val="003D6558"/>
    <w:rsid w:val="003E1173"/>
    <w:rsid w:val="003E56E1"/>
    <w:rsid w:val="003E6E77"/>
    <w:rsid w:val="004256C1"/>
    <w:rsid w:val="00437075"/>
    <w:rsid w:val="00460345"/>
    <w:rsid w:val="0047077F"/>
    <w:rsid w:val="00494BB5"/>
    <w:rsid w:val="004A413E"/>
    <w:rsid w:val="004A6D50"/>
    <w:rsid w:val="004B29C0"/>
    <w:rsid w:val="004C1974"/>
    <w:rsid w:val="004E2B18"/>
    <w:rsid w:val="004F7BEF"/>
    <w:rsid w:val="005023AB"/>
    <w:rsid w:val="00507943"/>
    <w:rsid w:val="005101E8"/>
    <w:rsid w:val="00513C16"/>
    <w:rsid w:val="005303C1"/>
    <w:rsid w:val="005306C2"/>
    <w:rsid w:val="00553C29"/>
    <w:rsid w:val="005616ED"/>
    <w:rsid w:val="00581A8F"/>
    <w:rsid w:val="005C714B"/>
    <w:rsid w:val="005E195F"/>
    <w:rsid w:val="005E272A"/>
    <w:rsid w:val="005F09F8"/>
    <w:rsid w:val="005F0EA5"/>
    <w:rsid w:val="00616023"/>
    <w:rsid w:val="006329B6"/>
    <w:rsid w:val="00632A7D"/>
    <w:rsid w:val="00653B6A"/>
    <w:rsid w:val="00682C18"/>
    <w:rsid w:val="006905BA"/>
    <w:rsid w:val="00690B30"/>
    <w:rsid w:val="006B2E8C"/>
    <w:rsid w:val="006B3081"/>
    <w:rsid w:val="006B34AF"/>
    <w:rsid w:val="006D5842"/>
    <w:rsid w:val="006E4EF8"/>
    <w:rsid w:val="006E638D"/>
    <w:rsid w:val="00705C4A"/>
    <w:rsid w:val="00722ACF"/>
    <w:rsid w:val="00725F06"/>
    <w:rsid w:val="007552E5"/>
    <w:rsid w:val="007A0553"/>
    <w:rsid w:val="007A09E0"/>
    <w:rsid w:val="007A5971"/>
    <w:rsid w:val="007A6751"/>
    <w:rsid w:val="007B4537"/>
    <w:rsid w:val="007C188B"/>
    <w:rsid w:val="007C6E81"/>
    <w:rsid w:val="007D77AB"/>
    <w:rsid w:val="007E40B8"/>
    <w:rsid w:val="007E51AA"/>
    <w:rsid w:val="007E540D"/>
    <w:rsid w:val="00812079"/>
    <w:rsid w:val="00813497"/>
    <w:rsid w:val="008162B1"/>
    <w:rsid w:val="00823B28"/>
    <w:rsid w:val="008265E2"/>
    <w:rsid w:val="00845423"/>
    <w:rsid w:val="008520B0"/>
    <w:rsid w:val="00874EB8"/>
    <w:rsid w:val="008925AA"/>
    <w:rsid w:val="008B11A4"/>
    <w:rsid w:val="008C637F"/>
    <w:rsid w:val="008C66E3"/>
    <w:rsid w:val="008C6F57"/>
    <w:rsid w:val="008C6F89"/>
    <w:rsid w:val="008D4CA9"/>
    <w:rsid w:val="008F112C"/>
    <w:rsid w:val="00902989"/>
    <w:rsid w:val="00926523"/>
    <w:rsid w:val="00953C19"/>
    <w:rsid w:val="0096790B"/>
    <w:rsid w:val="00973996"/>
    <w:rsid w:val="00984C6F"/>
    <w:rsid w:val="00984D23"/>
    <w:rsid w:val="009A4466"/>
    <w:rsid w:val="009B12EC"/>
    <w:rsid w:val="009D0C8A"/>
    <w:rsid w:val="009D2F0D"/>
    <w:rsid w:val="009E69BB"/>
    <w:rsid w:val="00A04034"/>
    <w:rsid w:val="00A06E72"/>
    <w:rsid w:val="00A10595"/>
    <w:rsid w:val="00A3600B"/>
    <w:rsid w:val="00A63DC9"/>
    <w:rsid w:val="00A84514"/>
    <w:rsid w:val="00A903BD"/>
    <w:rsid w:val="00A915FE"/>
    <w:rsid w:val="00A95F90"/>
    <w:rsid w:val="00A97691"/>
    <w:rsid w:val="00AA5A6E"/>
    <w:rsid w:val="00AB2E19"/>
    <w:rsid w:val="00AB547F"/>
    <w:rsid w:val="00AC24E3"/>
    <w:rsid w:val="00AD6BBB"/>
    <w:rsid w:val="00AD72A6"/>
    <w:rsid w:val="00AE2059"/>
    <w:rsid w:val="00AF2400"/>
    <w:rsid w:val="00AF4DAF"/>
    <w:rsid w:val="00B04853"/>
    <w:rsid w:val="00B12224"/>
    <w:rsid w:val="00B12743"/>
    <w:rsid w:val="00B13709"/>
    <w:rsid w:val="00B14645"/>
    <w:rsid w:val="00B253D7"/>
    <w:rsid w:val="00B27593"/>
    <w:rsid w:val="00B61017"/>
    <w:rsid w:val="00B617EF"/>
    <w:rsid w:val="00B65AB5"/>
    <w:rsid w:val="00B76739"/>
    <w:rsid w:val="00B779E6"/>
    <w:rsid w:val="00B80E56"/>
    <w:rsid w:val="00B93113"/>
    <w:rsid w:val="00B94510"/>
    <w:rsid w:val="00BC157A"/>
    <w:rsid w:val="00BE0E3C"/>
    <w:rsid w:val="00BF6CEF"/>
    <w:rsid w:val="00C079C2"/>
    <w:rsid w:val="00C44BB7"/>
    <w:rsid w:val="00C47033"/>
    <w:rsid w:val="00C642F1"/>
    <w:rsid w:val="00CE1067"/>
    <w:rsid w:val="00CF2699"/>
    <w:rsid w:val="00CF438F"/>
    <w:rsid w:val="00D16C69"/>
    <w:rsid w:val="00D33BDA"/>
    <w:rsid w:val="00D52D02"/>
    <w:rsid w:val="00D61CC3"/>
    <w:rsid w:val="00D622AC"/>
    <w:rsid w:val="00D62ABF"/>
    <w:rsid w:val="00DA361E"/>
    <w:rsid w:val="00DA766F"/>
    <w:rsid w:val="00DB0F7C"/>
    <w:rsid w:val="00DC2B2A"/>
    <w:rsid w:val="00DC3736"/>
    <w:rsid w:val="00DD594B"/>
    <w:rsid w:val="00DE17B4"/>
    <w:rsid w:val="00DF00F0"/>
    <w:rsid w:val="00DF010B"/>
    <w:rsid w:val="00E36D48"/>
    <w:rsid w:val="00E61234"/>
    <w:rsid w:val="00E62EBA"/>
    <w:rsid w:val="00E66A88"/>
    <w:rsid w:val="00E754C1"/>
    <w:rsid w:val="00E766EC"/>
    <w:rsid w:val="00E80EDA"/>
    <w:rsid w:val="00E85598"/>
    <w:rsid w:val="00EA707D"/>
    <w:rsid w:val="00EB2A7A"/>
    <w:rsid w:val="00EC0C46"/>
    <w:rsid w:val="00EF6B4F"/>
    <w:rsid w:val="00F06175"/>
    <w:rsid w:val="00F10AE9"/>
    <w:rsid w:val="00F12189"/>
    <w:rsid w:val="00F1259F"/>
    <w:rsid w:val="00F301B0"/>
    <w:rsid w:val="00F53136"/>
    <w:rsid w:val="00F64235"/>
    <w:rsid w:val="00F653D9"/>
    <w:rsid w:val="00F74FA5"/>
    <w:rsid w:val="00F8304F"/>
    <w:rsid w:val="00F91AEA"/>
    <w:rsid w:val="00FA37D8"/>
    <w:rsid w:val="00FA49E8"/>
    <w:rsid w:val="00FD5294"/>
    <w:rsid w:val="00FE0FB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45472A"/>
  <w15:chartTrackingRefBased/>
  <w15:docId w15:val="{CC066D36-7841-964F-9F09-9BF4E44D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72"/>
    <w:pPr>
      <w:ind w:left="720"/>
      <w:contextualSpacing/>
    </w:pPr>
  </w:style>
  <w:style w:type="character" w:styleId="Hyperlink">
    <w:name w:val="Hyperlink"/>
    <w:basedOn w:val="DefaultParagraphFont"/>
    <w:uiPriority w:val="99"/>
    <w:unhideWhenUsed/>
    <w:rsid w:val="00E85598"/>
    <w:rPr>
      <w:color w:val="0563C1" w:themeColor="hyperlink"/>
      <w:u w:val="single"/>
    </w:rPr>
  </w:style>
  <w:style w:type="character" w:styleId="UnresolvedMention">
    <w:name w:val="Unresolved Mention"/>
    <w:basedOn w:val="DefaultParagraphFont"/>
    <w:uiPriority w:val="99"/>
    <w:semiHidden/>
    <w:unhideWhenUsed/>
    <w:rsid w:val="00E85598"/>
    <w:rPr>
      <w:color w:val="605E5C"/>
      <w:shd w:val="clear" w:color="auto" w:fill="E1DFDD"/>
    </w:rPr>
  </w:style>
  <w:style w:type="table" w:styleId="TableGrid">
    <w:name w:val="Table Grid"/>
    <w:basedOn w:val="TableNormal"/>
    <w:uiPriority w:val="39"/>
    <w:rsid w:val="006E4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09382">
      <w:bodyDiv w:val="1"/>
      <w:marLeft w:val="0"/>
      <w:marRight w:val="0"/>
      <w:marTop w:val="0"/>
      <w:marBottom w:val="0"/>
      <w:divBdr>
        <w:top w:val="none" w:sz="0" w:space="0" w:color="auto"/>
        <w:left w:val="none" w:sz="0" w:space="0" w:color="auto"/>
        <w:bottom w:val="none" w:sz="0" w:space="0" w:color="auto"/>
        <w:right w:val="none" w:sz="0" w:space="0" w:color="auto"/>
      </w:divBdr>
    </w:div>
    <w:div w:id="359169551">
      <w:bodyDiv w:val="1"/>
      <w:marLeft w:val="0"/>
      <w:marRight w:val="0"/>
      <w:marTop w:val="0"/>
      <w:marBottom w:val="0"/>
      <w:divBdr>
        <w:top w:val="none" w:sz="0" w:space="0" w:color="auto"/>
        <w:left w:val="none" w:sz="0" w:space="0" w:color="auto"/>
        <w:bottom w:val="none" w:sz="0" w:space="0" w:color="auto"/>
        <w:right w:val="none" w:sz="0" w:space="0" w:color="auto"/>
      </w:divBdr>
    </w:div>
    <w:div w:id="542717450">
      <w:bodyDiv w:val="1"/>
      <w:marLeft w:val="0"/>
      <w:marRight w:val="0"/>
      <w:marTop w:val="0"/>
      <w:marBottom w:val="0"/>
      <w:divBdr>
        <w:top w:val="none" w:sz="0" w:space="0" w:color="auto"/>
        <w:left w:val="none" w:sz="0" w:space="0" w:color="auto"/>
        <w:bottom w:val="none" w:sz="0" w:space="0" w:color="auto"/>
        <w:right w:val="none" w:sz="0" w:space="0" w:color="auto"/>
      </w:divBdr>
    </w:div>
    <w:div w:id="610863781">
      <w:bodyDiv w:val="1"/>
      <w:marLeft w:val="0"/>
      <w:marRight w:val="0"/>
      <w:marTop w:val="0"/>
      <w:marBottom w:val="0"/>
      <w:divBdr>
        <w:top w:val="none" w:sz="0" w:space="0" w:color="auto"/>
        <w:left w:val="none" w:sz="0" w:space="0" w:color="auto"/>
        <w:bottom w:val="none" w:sz="0" w:space="0" w:color="auto"/>
        <w:right w:val="none" w:sz="0" w:space="0" w:color="auto"/>
      </w:divBdr>
    </w:div>
    <w:div w:id="1167328870">
      <w:bodyDiv w:val="1"/>
      <w:marLeft w:val="0"/>
      <w:marRight w:val="0"/>
      <w:marTop w:val="0"/>
      <w:marBottom w:val="0"/>
      <w:divBdr>
        <w:top w:val="none" w:sz="0" w:space="0" w:color="auto"/>
        <w:left w:val="none" w:sz="0" w:space="0" w:color="auto"/>
        <w:bottom w:val="none" w:sz="0" w:space="0" w:color="auto"/>
        <w:right w:val="none" w:sz="0" w:space="0" w:color="auto"/>
      </w:divBdr>
      <w:divsChild>
        <w:div w:id="1098912537">
          <w:marLeft w:val="0"/>
          <w:marRight w:val="0"/>
          <w:marTop w:val="0"/>
          <w:marBottom w:val="0"/>
          <w:divBdr>
            <w:top w:val="none" w:sz="0" w:space="0" w:color="auto"/>
            <w:left w:val="none" w:sz="0" w:space="0" w:color="auto"/>
            <w:bottom w:val="none" w:sz="0" w:space="0" w:color="auto"/>
            <w:right w:val="none" w:sz="0" w:space="0" w:color="auto"/>
          </w:divBdr>
          <w:divsChild>
            <w:div w:id="381448565">
              <w:marLeft w:val="0"/>
              <w:marRight w:val="0"/>
              <w:marTop w:val="0"/>
              <w:marBottom w:val="0"/>
              <w:divBdr>
                <w:top w:val="none" w:sz="0" w:space="0" w:color="auto"/>
                <w:left w:val="none" w:sz="0" w:space="0" w:color="auto"/>
                <w:bottom w:val="none" w:sz="0" w:space="0" w:color="auto"/>
                <w:right w:val="none" w:sz="0" w:space="0" w:color="auto"/>
              </w:divBdr>
              <w:divsChild>
                <w:div w:id="696656949">
                  <w:marLeft w:val="0"/>
                  <w:marRight w:val="0"/>
                  <w:marTop w:val="0"/>
                  <w:marBottom w:val="0"/>
                  <w:divBdr>
                    <w:top w:val="none" w:sz="0" w:space="0" w:color="auto"/>
                    <w:left w:val="none" w:sz="0" w:space="0" w:color="auto"/>
                    <w:bottom w:val="none" w:sz="0" w:space="0" w:color="auto"/>
                    <w:right w:val="none" w:sz="0" w:space="0" w:color="auto"/>
                  </w:divBdr>
                  <w:divsChild>
                    <w:div w:id="17006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62393">
      <w:bodyDiv w:val="1"/>
      <w:marLeft w:val="0"/>
      <w:marRight w:val="0"/>
      <w:marTop w:val="0"/>
      <w:marBottom w:val="0"/>
      <w:divBdr>
        <w:top w:val="none" w:sz="0" w:space="0" w:color="auto"/>
        <w:left w:val="none" w:sz="0" w:space="0" w:color="auto"/>
        <w:bottom w:val="none" w:sz="0" w:space="0" w:color="auto"/>
        <w:right w:val="none" w:sz="0" w:space="0" w:color="auto"/>
      </w:divBdr>
    </w:div>
    <w:div w:id="1500731874">
      <w:bodyDiv w:val="1"/>
      <w:marLeft w:val="0"/>
      <w:marRight w:val="0"/>
      <w:marTop w:val="0"/>
      <w:marBottom w:val="0"/>
      <w:divBdr>
        <w:top w:val="none" w:sz="0" w:space="0" w:color="auto"/>
        <w:left w:val="none" w:sz="0" w:space="0" w:color="auto"/>
        <w:bottom w:val="none" w:sz="0" w:space="0" w:color="auto"/>
        <w:right w:val="none" w:sz="0" w:space="0" w:color="auto"/>
      </w:divBdr>
    </w:div>
    <w:div w:id="1913008553">
      <w:bodyDiv w:val="1"/>
      <w:marLeft w:val="0"/>
      <w:marRight w:val="0"/>
      <w:marTop w:val="0"/>
      <w:marBottom w:val="0"/>
      <w:divBdr>
        <w:top w:val="none" w:sz="0" w:space="0" w:color="auto"/>
        <w:left w:val="none" w:sz="0" w:space="0" w:color="auto"/>
        <w:bottom w:val="none" w:sz="0" w:space="0" w:color="auto"/>
        <w:right w:val="none" w:sz="0" w:space="0" w:color="auto"/>
      </w:divBdr>
      <w:divsChild>
        <w:div w:id="747195020">
          <w:marLeft w:val="0"/>
          <w:marRight w:val="0"/>
          <w:marTop w:val="0"/>
          <w:marBottom w:val="0"/>
          <w:divBdr>
            <w:top w:val="none" w:sz="0" w:space="0" w:color="auto"/>
            <w:left w:val="none" w:sz="0" w:space="0" w:color="auto"/>
            <w:bottom w:val="none" w:sz="0" w:space="0" w:color="auto"/>
            <w:right w:val="none" w:sz="0" w:space="0" w:color="auto"/>
          </w:divBdr>
          <w:divsChild>
            <w:div w:id="506941887">
              <w:marLeft w:val="0"/>
              <w:marRight w:val="0"/>
              <w:marTop w:val="0"/>
              <w:marBottom w:val="0"/>
              <w:divBdr>
                <w:top w:val="none" w:sz="0" w:space="0" w:color="auto"/>
                <w:left w:val="none" w:sz="0" w:space="0" w:color="auto"/>
                <w:bottom w:val="none" w:sz="0" w:space="0" w:color="auto"/>
                <w:right w:val="none" w:sz="0" w:space="0" w:color="auto"/>
              </w:divBdr>
              <w:divsChild>
                <w:div w:id="436098254">
                  <w:marLeft w:val="0"/>
                  <w:marRight w:val="0"/>
                  <w:marTop w:val="0"/>
                  <w:marBottom w:val="0"/>
                  <w:divBdr>
                    <w:top w:val="none" w:sz="0" w:space="0" w:color="auto"/>
                    <w:left w:val="none" w:sz="0" w:space="0" w:color="auto"/>
                    <w:bottom w:val="none" w:sz="0" w:space="0" w:color="auto"/>
                    <w:right w:val="none" w:sz="0" w:space="0" w:color="auto"/>
                  </w:divBdr>
                </w:div>
                <w:div w:id="371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5958">
      <w:bodyDiv w:val="1"/>
      <w:marLeft w:val="0"/>
      <w:marRight w:val="0"/>
      <w:marTop w:val="0"/>
      <w:marBottom w:val="0"/>
      <w:divBdr>
        <w:top w:val="none" w:sz="0" w:space="0" w:color="auto"/>
        <w:left w:val="none" w:sz="0" w:space="0" w:color="auto"/>
        <w:bottom w:val="none" w:sz="0" w:space="0" w:color="auto"/>
        <w:right w:val="none" w:sz="0" w:space="0" w:color="auto"/>
      </w:divBdr>
      <w:divsChild>
        <w:div w:id="1278029990">
          <w:marLeft w:val="0"/>
          <w:marRight w:val="0"/>
          <w:marTop w:val="0"/>
          <w:marBottom w:val="0"/>
          <w:divBdr>
            <w:top w:val="none" w:sz="0" w:space="0" w:color="auto"/>
            <w:left w:val="none" w:sz="0" w:space="0" w:color="auto"/>
            <w:bottom w:val="none" w:sz="0" w:space="0" w:color="auto"/>
            <w:right w:val="none" w:sz="0" w:space="0" w:color="auto"/>
          </w:divBdr>
          <w:divsChild>
            <w:div w:id="1609971467">
              <w:marLeft w:val="0"/>
              <w:marRight w:val="0"/>
              <w:marTop w:val="0"/>
              <w:marBottom w:val="0"/>
              <w:divBdr>
                <w:top w:val="none" w:sz="0" w:space="0" w:color="auto"/>
                <w:left w:val="none" w:sz="0" w:space="0" w:color="auto"/>
                <w:bottom w:val="none" w:sz="0" w:space="0" w:color="auto"/>
                <w:right w:val="none" w:sz="0" w:space="0" w:color="auto"/>
              </w:divBdr>
              <w:divsChild>
                <w:div w:id="149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org/10.1098/rspb.2007.1477"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19</Pages>
  <Words>5035</Words>
  <Characters>28706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125</cp:revision>
  <dcterms:created xsi:type="dcterms:W3CDTF">2020-07-02T20:46:00Z</dcterms:created>
  <dcterms:modified xsi:type="dcterms:W3CDTF">2020-08-20T14:32:00Z</dcterms:modified>
</cp:coreProperties>
</file>