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生成时间：2026-03-09T20:12:27.045607</w:t>
      </w:r>
    </w:p>
    <w:p>
      <w:r>
        <w:t>关键词：导出测试</w:t>
      </w:r>
    </w:p>
    <w:p>
      <w:r>
        <w:t>平台：weibo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技术侧核查近期'导出'功能灰度测试范围及日志，确认是否存在非预期触发或提示缺失</w:t>
      </w:r>
    </w:p>
    <w:p>
      <w:pPr>
        <w:pStyle w:val="ListBullet"/>
      </w:pPr>
      <w:r>
        <w:t>客服知识库同步更新'导出测试'相关FAQ，预防潜在咨询上升</w:t>
      </w:r>
    </w:p>
    <w:p>
      <w:pPr>
        <w:pStyle w:val="ListBullet"/>
      </w:pPr>
      <w:r>
        <w:t>将该关键词纳入日常舆情监控词表，设置7日持续观察阈值（如单日超3条则自动预警）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监测到微博平台出现1条含关键词'导出测试'的轻量级内容，语义中性，无负面情绪或具体投诉指向，属常规功能验证类行为，未引发传播或互动，整体舆情态势平稳。</w:t>
      </w:r>
    </w:p>
    <w:p>
      <w:r>
        <w:t>低风险。风险评分为8（满分100），源于关键词组合缺乏明确业务上下文与用户诉求，暂无客诉、误操作、数据安全等实质性隐患迹象。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当前导出功能运行稳定，所有测试均在内部合规流程下进行</w:t>
      </w:r>
    </w:p>
    <w:p>
      <w:pPr>
        <w:pStyle w:val="ListBullet"/>
      </w:pPr>
      <w:r>
        <w:t>我们持续优化用户体验，任何功能迭代均以安全、准确、易用为前提</w:t>
      </w:r>
    </w:p>
    <w:p>
      <w:pPr>
        <w:pStyle w:val="ListBullet"/>
      </w:pPr>
      <w:r>
        <w:t>欢迎用户通过官方渠道反馈使用建议，我们将第一时间响应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