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4FE7" w14:textId="59DF1AD2" w:rsidR="00421B6D" w:rsidRPr="0071778E" w:rsidRDefault="00421B6D" w:rsidP="007F6AF9">
      <w:pPr>
        <w:jc w:val="center"/>
        <w:rPr>
          <w:lang w:val="ru-RU"/>
        </w:rPr>
      </w:pPr>
    </w:p>
    <w:p w14:paraId="1FACFCA7" w14:textId="4699239F" w:rsidR="00421B6D" w:rsidRDefault="00421B6D" w:rsidP="007F6AF9">
      <w:pPr>
        <w:jc w:val="center"/>
        <w:rPr>
          <w:lang w:val="ru-RU"/>
        </w:rPr>
      </w:pPr>
    </w:p>
    <w:p w14:paraId="4A320805" w14:textId="7C6A8DF1" w:rsidR="007F6AF9" w:rsidRDefault="007F6AF9" w:rsidP="007F6AF9">
      <w:pPr>
        <w:jc w:val="center"/>
        <w:rPr>
          <w:lang w:val="ru-RU"/>
        </w:rPr>
      </w:pPr>
    </w:p>
    <w:p w14:paraId="1ED4467F" w14:textId="50A137FF" w:rsidR="007F6AF9" w:rsidRDefault="007F6AF9" w:rsidP="007F6AF9">
      <w:pPr>
        <w:jc w:val="center"/>
        <w:rPr>
          <w:lang w:val="ru-RU"/>
        </w:rPr>
      </w:pPr>
    </w:p>
    <w:p w14:paraId="53EE24E0" w14:textId="72098D26" w:rsidR="007F6AF9" w:rsidRDefault="007F6AF9" w:rsidP="007F6AF9">
      <w:pPr>
        <w:jc w:val="center"/>
        <w:rPr>
          <w:lang w:val="ru-RU"/>
        </w:rPr>
      </w:pPr>
    </w:p>
    <w:p w14:paraId="7378DA98" w14:textId="7E66F9B8" w:rsidR="007F6AF9" w:rsidRDefault="007F6AF9" w:rsidP="007F6AF9">
      <w:pPr>
        <w:jc w:val="center"/>
        <w:rPr>
          <w:lang w:val="ru-RU"/>
        </w:rPr>
      </w:pPr>
    </w:p>
    <w:p w14:paraId="4F86F577" w14:textId="0783A62F" w:rsidR="007F6AF9" w:rsidRDefault="007F6AF9" w:rsidP="007F6AF9">
      <w:pPr>
        <w:jc w:val="center"/>
        <w:rPr>
          <w:lang w:val="ru-RU"/>
        </w:rPr>
      </w:pPr>
    </w:p>
    <w:p w14:paraId="608B0548" w14:textId="50567B70" w:rsidR="007F6AF9" w:rsidRDefault="007F6AF9" w:rsidP="007F6AF9">
      <w:pPr>
        <w:jc w:val="center"/>
        <w:rPr>
          <w:lang w:val="ru-RU"/>
        </w:rPr>
      </w:pPr>
    </w:p>
    <w:p w14:paraId="20CA6130" w14:textId="0EFF3EB0" w:rsidR="007F6AF9" w:rsidRDefault="007F6AF9" w:rsidP="007F6AF9">
      <w:pPr>
        <w:jc w:val="center"/>
        <w:rPr>
          <w:lang w:val="ru-RU"/>
        </w:rPr>
      </w:pPr>
    </w:p>
    <w:p w14:paraId="51FE031B" w14:textId="18CA124E" w:rsidR="007F6AF9" w:rsidRDefault="007F6AF9" w:rsidP="0058014D">
      <w:pPr>
        <w:jc w:val="center"/>
        <w:rPr>
          <w:lang w:val="ru-RU"/>
        </w:rPr>
      </w:pPr>
    </w:p>
    <w:p w14:paraId="4B5AF256" w14:textId="77777777" w:rsidR="004E386D" w:rsidRPr="0071778E" w:rsidRDefault="004E386D" w:rsidP="007F6AF9">
      <w:pPr>
        <w:jc w:val="center"/>
        <w:rPr>
          <w:lang w:val="ru-RU"/>
        </w:rPr>
      </w:pPr>
    </w:p>
    <w:p w14:paraId="2E291E1C" w14:textId="77777777" w:rsidR="00421B6D" w:rsidRPr="0071778E" w:rsidRDefault="00421B6D" w:rsidP="007F6AF9">
      <w:pPr>
        <w:jc w:val="center"/>
        <w:rPr>
          <w:lang w:val="ru-RU"/>
        </w:rPr>
      </w:pPr>
    </w:p>
    <w:p w14:paraId="713088E2" w14:textId="46F1B88C" w:rsidR="00421B6D" w:rsidRPr="007F6AF9" w:rsidRDefault="00421B6D" w:rsidP="007F6AF9">
      <w:pPr>
        <w:jc w:val="center"/>
      </w:pPr>
    </w:p>
    <w:p w14:paraId="00CBD6CD" w14:textId="4262B8C5" w:rsidR="0091788B" w:rsidRPr="0071778E" w:rsidRDefault="009D6E0E" w:rsidP="007F187B">
      <w:pPr>
        <w:spacing w:line="360" w:lineRule="auto"/>
        <w:jc w:val="center"/>
        <w:rPr>
          <w:rFonts w:cs="Times New Roman"/>
          <w:b/>
          <w:bCs/>
          <w:sz w:val="40"/>
          <w:szCs w:val="40"/>
          <w:lang w:val="ru-RU"/>
        </w:rPr>
      </w:pPr>
      <w:r w:rsidRPr="0071778E">
        <w:rPr>
          <w:rFonts w:cs="Times New Roman"/>
          <w:b/>
          <w:bCs/>
          <w:sz w:val="40"/>
          <w:szCs w:val="40"/>
          <w:lang w:val="ru-RU"/>
        </w:rPr>
        <w:t>Отчёт по курсовой работе</w:t>
      </w:r>
    </w:p>
    <w:p w14:paraId="23DBFD34" w14:textId="2A137C2A" w:rsidR="009D6E0E" w:rsidRPr="0071778E" w:rsidRDefault="009D6E0E" w:rsidP="007F187B">
      <w:pPr>
        <w:pStyle w:val="a5"/>
        <w:rPr>
          <w:lang w:val="ru-RU"/>
        </w:rPr>
      </w:pPr>
      <w:r w:rsidRPr="0071778E">
        <w:rPr>
          <w:lang w:val="ru-RU"/>
        </w:rPr>
        <w:t>«</w:t>
      </w:r>
      <w:r w:rsidR="00285218" w:rsidRPr="00285218">
        <w:rPr>
          <w:rFonts w:eastAsia="宋体"/>
          <w:lang w:val="ru-RU"/>
        </w:rPr>
        <w:t>Разработка программы для моделирования стационарного двумерного распределения температуры</w:t>
      </w:r>
      <w:r w:rsidRPr="0071778E">
        <w:rPr>
          <w:lang w:val="ru-RU"/>
        </w:rPr>
        <w:t>»</w:t>
      </w:r>
    </w:p>
    <w:p w14:paraId="012628FA" w14:textId="77777777" w:rsidR="00966CDF" w:rsidRDefault="009D6E0E" w:rsidP="008D4B3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1778E">
        <w:rPr>
          <w:rFonts w:cs="Times New Roman"/>
          <w:sz w:val="28"/>
          <w:szCs w:val="28"/>
          <w:lang w:val="ru-RU"/>
        </w:rPr>
        <w:t xml:space="preserve">по дисциплине </w:t>
      </w:r>
    </w:p>
    <w:p w14:paraId="541C1503" w14:textId="050A8F3F" w:rsidR="006E741C" w:rsidRPr="0071778E" w:rsidRDefault="009D6E0E" w:rsidP="008D4B3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1778E">
        <w:rPr>
          <w:rFonts w:cs="Times New Roman"/>
          <w:sz w:val="28"/>
          <w:szCs w:val="28"/>
          <w:lang w:val="ru-RU"/>
        </w:rPr>
        <w:t>«</w:t>
      </w:r>
      <w:r w:rsidR="00966CDF" w:rsidRPr="00966CDF">
        <w:rPr>
          <w:rFonts w:eastAsia="宋体" w:cs="Times New Roman"/>
          <w:sz w:val="28"/>
          <w:szCs w:val="28"/>
          <w:lang w:val="ru-RU"/>
        </w:rPr>
        <w:t>Математические модели систем c распределёнными параметрами</w:t>
      </w:r>
      <w:r w:rsidRPr="0071778E">
        <w:rPr>
          <w:rFonts w:cs="Times New Roman"/>
          <w:sz w:val="28"/>
          <w:szCs w:val="28"/>
          <w:lang w:val="ru-RU"/>
        </w:rPr>
        <w:t>»</w:t>
      </w:r>
    </w:p>
    <w:tbl>
      <w:tblPr>
        <w:tblStyle w:val="a9"/>
        <w:tblpPr w:leftFromText="180" w:rightFromText="180" w:vertAnchor="text" w:horzAnchor="margin" w:tblpY="3845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421B6D" w:rsidRPr="0071778E" w14:paraId="38248DEF" w14:textId="77777777" w:rsidTr="006039A9">
        <w:tc>
          <w:tcPr>
            <w:tcW w:w="4678" w:type="dxa"/>
          </w:tcPr>
          <w:p w14:paraId="0189EB18" w14:textId="77777777" w:rsidR="00421B6D" w:rsidRPr="0071778E" w:rsidRDefault="00421B6D" w:rsidP="00421B6D">
            <w:pPr>
              <w:spacing w:line="480" w:lineRule="auto"/>
              <w:jc w:val="left"/>
              <w:rPr>
                <w:rFonts w:cs="Times New Roman"/>
                <w:sz w:val="28"/>
                <w:szCs w:val="28"/>
                <w:lang w:val="ru-RU"/>
              </w:rPr>
            </w:pPr>
            <w:r w:rsidRPr="0071778E">
              <w:rPr>
                <w:rFonts w:cs="Times New Roman"/>
                <w:sz w:val="28"/>
                <w:szCs w:val="28"/>
                <w:lang w:val="ru-RU"/>
              </w:rPr>
              <w:t>Выполнил студент гр. 3530904/90102</w:t>
            </w:r>
          </w:p>
        </w:tc>
        <w:tc>
          <w:tcPr>
            <w:tcW w:w="4253" w:type="dxa"/>
          </w:tcPr>
          <w:p w14:paraId="230CABB9" w14:textId="77777777" w:rsidR="00421B6D" w:rsidRPr="0071778E" w:rsidRDefault="00421B6D" w:rsidP="00421B6D">
            <w:pPr>
              <w:spacing w:line="480" w:lineRule="auto"/>
              <w:jc w:val="right"/>
              <w:rPr>
                <w:rFonts w:cs="Times New Roman"/>
                <w:sz w:val="28"/>
                <w:szCs w:val="28"/>
                <w:lang w:val="ru-RU"/>
              </w:rPr>
            </w:pPr>
            <w:r w:rsidRPr="0071778E">
              <w:rPr>
                <w:rFonts w:cs="Times New Roman"/>
                <w:sz w:val="28"/>
                <w:szCs w:val="28"/>
                <w:lang w:val="ru-RU"/>
              </w:rPr>
              <w:t>Мэн Цзянин</w:t>
            </w:r>
          </w:p>
        </w:tc>
      </w:tr>
      <w:tr w:rsidR="00421B6D" w:rsidRPr="0071778E" w14:paraId="536A2288" w14:textId="77777777" w:rsidTr="006039A9">
        <w:tc>
          <w:tcPr>
            <w:tcW w:w="4678" w:type="dxa"/>
          </w:tcPr>
          <w:p w14:paraId="6D65D1DE" w14:textId="77777777" w:rsidR="00421B6D" w:rsidRPr="0071778E" w:rsidRDefault="00421B6D" w:rsidP="00421B6D">
            <w:pPr>
              <w:spacing w:line="48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71778E">
              <w:rPr>
                <w:rFonts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253" w:type="dxa"/>
          </w:tcPr>
          <w:p w14:paraId="7631111B" w14:textId="67ACD17F" w:rsidR="00421B6D" w:rsidRPr="0071778E" w:rsidRDefault="001375B7" w:rsidP="00421B6D">
            <w:pPr>
              <w:spacing w:line="480" w:lineRule="auto"/>
              <w:jc w:val="right"/>
              <w:rPr>
                <w:rFonts w:eastAsia="宋体" w:cs="Times New Roman"/>
                <w:sz w:val="28"/>
                <w:szCs w:val="28"/>
                <w:lang w:val="ru-RU"/>
              </w:rPr>
            </w:pPr>
            <w:r w:rsidRPr="001375B7">
              <w:rPr>
                <w:rFonts w:eastAsia="宋体" w:cs="Times New Roman"/>
                <w:sz w:val="28"/>
                <w:szCs w:val="28"/>
                <w:lang w:val="ru-RU"/>
              </w:rPr>
              <w:t>Воскобойников С.П.</w:t>
            </w:r>
          </w:p>
        </w:tc>
      </w:tr>
    </w:tbl>
    <w:p w14:paraId="6E758826" w14:textId="0F858306" w:rsidR="00F964CA" w:rsidRPr="0071778E" w:rsidRDefault="00F964CA" w:rsidP="00421B6D">
      <w:pPr>
        <w:spacing w:line="360" w:lineRule="auto"/>
        <w:rPr>
          <w:rFonts w:eastAsia="宋体" w:cs="Times New Roman"/>
          <w:lang w:val="ru-RU"/>
        </w:rPr>
      </w:pPr>
    </w:p>
    <w:p w14:paraId="10002472" w14:textId="77777777" w:rsidR="00F964CA" w:rsidRPr="0071778E" w:rsidRDefault="00F964CA">
      <w:pPr>
        <w:widowControl/>
        <w:jc w:val="left"/>
        <w:rPr>
          <w:rFonts w:eastAsia="宋体" w:cs="Times New Roman"/>
          <w:lang w:val="ru-RU"/>
        </w:rPr>
      </w:pPr>
      <w:r w:rsidRPr="0071778E">
        <w:rPr>
          <w:rFonts w:eastAsia="宋体" w:cs="Times New Roman"/>
          <w:lang w:val="ru-RU"/>
        </w:rPr>
        <w:br w:type="page"/>
      </w:r>
    </w:p>
    <w:sdt>
      <w:sdtPr>
        <w:rPr>
          <w:rFonts w:eastAsia="Times New Roman" w:cstheme="minorBidi"/>
          <w:b w:val="0"/>
          <w:bCs w:val="0"/>
          <w:kern w:val="2"/>
          <w:sz w:val="24"/>
          <w:szCs w:val="24"/>
          <w:lang w:val="en-US"/>
        </w:rPr>
        <w:id w:val="-1823184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17CD94" w14:textId="3EF76673" w:rsidR="009F65CF" w:rsidRPr="0063017A" w:rsidRDefault="009F65CF" w:rsidP="00A723CB">
          <w:pPr>
            <w:pStyle w:val="TOC"/>
          </w:pPr>
          <w:r w:rsidRPr="0063017A">
            <w:t>Оглавление</w:t>
          </w:r>
        </w:p>
        <w:p w14:paraId="6AE8274F" w14:textId="007F0180" w:rsidR="0028010E" w:rsidRDefault="009F65C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9F65CF">
            <w:rPr>
              <w:szCs w:val="24"/>
            </w:rPr>
            <w:fldChar w:fldCharType="begin"/>
          </w:r>
          <w:r w:rsidRPr="009F65CF">
            <w:rPr>
              <w:szCs w:val="24"/>
            </w:rPr>
            <w:instrText>TOC \o "1-3" \h \z \u</w:instrText>
          </w:r>
          <w:r w:rsidRPr="009F65CF">
            <w:rPr>
              <w:szCs w:val="24"/>
            </w:rPr>
            <w:fldChar w:fldCharType="separate"/>
          </w:r>
          <w:hyperlink w:anchor="_Toc98639663" w:history="1">
            <w:r w:rsidR="0028010E" w:rsidRPr="00146E1F">
              <w:rPr>
                <w:rStyle w:val="ab"/>
                <w:noProof/>
              </w:rPr>
              <w:t>Постановка задачи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_Toc98639663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3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6738F8E8" w14:textId="11B5110B" w:rsidR="0028010E" w:rsidRDefault="0028010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64" w:history="1">
            <w:r w:rsidRPr="00146E1F">
              <w:rPr>
                <w:rStyle w:val="ab"/>
                <w:noProof/>
              </w:rPr>
              <w:t>Анализ порядка аппроксимации уравнения и граничных условий, выражение для главного члена погрешности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DC30" w14:textId="429BE762" w:rsidR="0028010E" w:rsidRDefault="0028010E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65" w:history="1">
            <w:r w:rsidRPr="00146E1F">
              <w:rPr>
                <w:rStyle w:val="ab"/>
                <w:rFonts w:eastAsiaTheme="majorEastAsia"/>
                <w:noProof/>
              </w:rPr>
              <w:t>Невязка и порядок погрешность аппроксимации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D33D" w14:textId="77BC1F30" w:rsidR="0028010E" w:rsidRDefault="0028010E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66" w:history="1">
            <w:r w:rsidRPr="00146E1F">
              <w:rPr>
                <w:rStyle w:val="ab"/>
                <w:rFonts w:eastAsiaTheme="majorEastAsia"/>
                <w:noProof/>
              </w:rPr>
              <w:t>Невязка и порядок погрешности аппроксимации граничного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8EAC" w14:textId="063B4E94" w:rsidR="0028010E" w:rsidRDefault="0028010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67" w:history="1">
            <w:r w:rsidRPr="00146E1F">
              <w:rPr>
                <w:rStyle w:val="ab"/>
                <w:noProof/>
              </w:rPr>
              <w:t>Решение системы методом сопря</w:t>
            </w:r>
            <w:r w:rsidRPr="00146E1F">
              <w:rPr>
                <w:rStyle w:val="ab"/>
                <w:noProof/>
              </w:rPr>
              <w:t>ж</w:t>
            </w:r>
            <w:r w:rsidRPr="00146E1F">
              <w:rPr>
                <w:rStyle w:val="ab"/>
                <w:noProof/>
              </w:rPr>
              <w:t>енных градиентов с предобусловливанием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2937" w14:textId="04837946" w:rsidR="0028010E" w:rsidRDefault="0028010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68" w:history="1">
            <w:r w:rsidRPr="00146E1F">
              <w:rPr>
                <w:rStyle w:val="ab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D675" w14:textId="74D88213" w:rsidR="0028010E" w:rsidRDefault="0028010E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69" w:history="1">
            <w:r w:rsidRPr="00146E1F">
              <w:rPr>
                <w:rStyle w:val="ab"/>
                <w:noProof/>
              </w:rPr>
              <w:t>Константный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182D" w14:textId="0325BEF5" w:rsidR="0028010E" w:rsidRDefault="0028010E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70" w:history="1">
            <w:r w:rsidRPr="00146E1F">
              <w:rPr>
                <w:rStyle w:val="ab"/>
                <w:noProof/>
              </w:rPr>
              <w:t>Линейный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4FBD" w14:textId="6090EA11" w:rsidR="0028010E" w:rsidRDefault="0028010E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71" w:history="1">
            <w:r w:rsidRPr="00146E1F">
              <w:rPr>
                <w:rStyle w:val="ab"/>
                <w:noProof/>
              </w:rPr>
              <w:t>Нелинейный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D3E2" w14:textId="45528E4F" w:rsidR="0028010E" w:rsidRDefault="0028010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72" w:history="1">
            <w:r w:rsidRPr="00146E1F">
              <w:rPr>
                <w:rStyle w:val="ab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7738" w14:textId="6B02E645" w:rsidR="0028010E" w:rsidRDefault="0028010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73" w:history="1">
            <w:r w:rsidRPr="00146E1F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6B65" w14:textId="4CD3927B" w:rsidR="0028010E" w:rsidRDefault="0028010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74" w:history="1">
            <w:r w:rsidRPr="00146E1F">
              <w:rPr>
                <w:rStyle w:val="ab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E98C" w14:textId="5BE1D60F" w:rsidR="0028010E" w:rsidRDefault="0028010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75" w:history="1">
            <w:r w:rsidRPr="00146E1F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B163" w14:textId="0ACD49E6" w:rsidR="009F65CF" w:rsidRDefault="009F65CF">
          <w:r w:rsidRPr="009F65CF">
            <w:rPr>
              <w:rFonts w:cs="Times New Roman"/>
              <w:noProof/>
            </w:rPr>
            <w:fldChar w:fldCharType="end"/>
          </w:r>
        </w:p>
      </w:sdtContent>
    </w:sdt>
    <w:p w14:paraId="521BCC9D" w14:textId="77777777" w:rsidR="0071778E" w:rsidRPr="0071778E" w:rsidRDefault="0071778E" w:rsidP="00421B6D">
      <w:pPr>
        <w:spacing w:line="360" w:lineRule="auto"/>
        <w:rPr>
          <w:rFonts w:eastAsia="宋体" w:cs="Times New Roman"/>
          <w:lang w:val="ru-RU"/>
        </w:rPr>
      </w:pPr>
    </w:p>
    <w:p w14:paraId="0508C5E4" w14:textId="77777777" w:rsidR="0071778E" w:rsidRPr="0071778E" w:rsidRDefault="0071778E">
      <w:pPr>
        <w:widowControl/>
        <w:jc w:val="left"/>
        <w:rPr>
          <w:rFonts w:eastAsia="宋体" w:cs="Times New Roman"/>
          <w:lang w:val="ru-RU"/>
        </w:rPr>
      </w:pPr>
      <w:r w:rsidRPr="0071778E">
        <w:rPr>
          <w:rFonts w:eastAsia="宋体" w:cs="Times New Roman"/>
          <w:lang w:val="ru-RU"/>
        </w:rPr>
        <w:br w:type="page"/>
      </w:r>
    </w:p>
    <w:p w14:paraId="3A29F359" w14:textId="77777777" w:rsidR="009D2E47" w:rsidRDefault="00D95E27" w:rsidP="00A723CB">
      <w:pPr>
        <w:pStyle w:val="1"/>
      </w:pPr>
      <w:bookmarkStart w:id="0" w:name="_Toc98639663"/>
      <w:r w:rsidRPr="00D95E27">
        <w:lastRenderedPageBreak/>
        <w:t>Постановка задачи</w:t>
      </w:r>
      <w:bookmarkEnd w:id="0"/>
    </w:p>
    <w:p w14:paraId="63AA89B3" w14:textId="3E7ED41F" w:rsidR="00C361EF" w:rsidRDefault="009D2E47" w:rsidP="00D9303F">
      <w:pPr>
        <w:widowControl/>
        <w:spacing w:line="360" w:lineRule="auto"/>
        <w:jc w:val="left"/>
        <w:rPr>
          <w:lang w:val="ru-RU"/>
        </w:rPr>
      </w:pPr>
      <w:r>
        <w:rPr>
          <w:b/>
          <w:lang w:val="ru-RU"/>
        </w:rPr>
        <w:t>Вариант N</w:t>
      </w:r>
      <w:r w:rsidR="000E38BF">
        <w:rPr>
          <w:b/>
          <w:lang w:val="ru-RU"/>
        </w:rPr>
        <w:t>4</w:t>
      </w:r>
      <w:r>
        <w:rPr>
          <w:lang w:val="ru-RU"/>
        </w:rPr>
        <w:t xml:space="preserve">. </w:t>
      </w:r>
    </w:p>
    <w:p w14:paraId="713B4434" w14:textId="759EAEF3" w:rsidR="009D2E47" w:rsidRDefault="009D2E47" w:rsidP="0080148A">
      <w:pPr>
        <w:widowControl/>
        <w:spacing w:line="360" w:lineRule="auto"/>
        <w:rPr>
          <w:lang w:val="ru-RU"/>
        </w:rPr>
      </w:pPr>
      <w:bookmarkStart w:id="1" w:name="OLE_LINK41"/>
      <w:bookmarkStart w:id="2" w:name="OLE_LINK42"/>
      <w:r>
        <w:rPr>
          <w:lang w:val="ru-RU"/>
        </w:rPr>
        <w:t xml:space="preserve">Постановка задачи. Используя </w:t>
      </w:r>
      <w:proofErr w:type="spellStart"/>
      <w:r>
        <w:rPr>
          <w:lang w:val="ru-RU"/>
        </w:rPr>
        <w:t>интегро</w:t>
      </w:r>
      <w:proofErr w:type="spellEnd"/>
      <w:r>
        <w:rPr>
          <w:lang w:val="ru-RU"/>
        </w:rPr>
        <w:t>-интерполяционный метод, разработать подпрограмму для моделирования распределения температуры в цилиндре, описываемого математической моделью</w:t>
      </w:r>
    </w:p>
    <w:bookmarkEnd w:id="1"/>
    <w:bookmarkEnd w:id="2"/>
    <w:p w14:paraId="09B47AE7" w14:textId="77777777" w:rsidR="009D2E47" w:rsidRDefault="00F750D5" w:rsidP="000553DE">
      <w:pPr>
        <w:spacing w:line="480" w:lineRule="auto"/>
        <w:jc w:val="center"/>
      </w:pPr>
      <w:r>
        <w:rPr>
          <w:noProof/>
          <w:position w:val="-48"/>
          <w:lang w:val="ru-RU"/>
        </w:rPr>
        <w:object w:dxaOrig="4800" w:dyaOrig="1080" w14:anchorId="6AF5AC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9.65pt;height:54.8pt;mso-width-percent:0;mso-height-percent:0;mso-width-percent:0;mso-height-percent:0" o:ole="" fillcolor="window">
            <v:imagedata r:id="rId8" o:title=""/>
          </v:shape>
          <o:OLEObject Type="Embed" ProgID="Equation.2" ShapeID="_x0000_i1025" DrawAspect="Content" ObjectID="_1709252431" r:id="rId9"/>
        </w:object>
      </w:r>
    </w:p>
    <w:p w14:paraId="6BDB94B5" w14:textId="77777777" w:rsidR="009D2E47" w:rsidRPr="00AD45D5" w:rsidRDefault="00F750D5" w:rsidP="000553DE">
      <w:pPr>
        <w:spacing w:line="480" w:lineRule="auto"/>
        <w:jc w:val="center"/>
        <w:rPr>
          <w:lang w:val="ru-RU"/>
        </w:rPr>
      </w:pPr>
      <w:r w:rsidRPr="00FD507D">
        <w:rPr>
          <w:noProof/>
          <w:position w:val="-6"/>
          <w:lang w:val="ru-RU"/>
        </w:rPr>
        <w:object w:dxaOrig="1060" w:dyaOrig="279" w14:anchorId="4FA3CC53">
          <v:shape id="_x0000_i1026" type="#_x0000_t75" alt="" style="width:53.75pt;height:13.95pt;mso-width-percent:0;mso-height-percent:0;mso-width-percent:0;mso-height-percent:0" o:ole="" fillcolor="window">
            <v:imagedata r:id="rId10" o:title=""/>
          </v:shape>
          <o:OLEObject Type="Embed" ProgID="Equation.2" ShapeID="_x0000_i1026" DrawAspect="Content" ObjectID="_1709252432" r:id="rId11"/>
        </w:object>
      </w:r>
      <w:r w:rsidR="009D2E47" w:rsidRPr="00AD45D5">
        <w:rPr>
          <w:lang w:val="ru-RU"/>
        </w:rPr>
        <w:t xml:space="preserve">, </w:t>
      </w:r>
      <w:r w:rsidRPr="00FD507D">
        <w:rPr>
          <w:noProof/>
          <w:position w:val="-6"/>
        </w:rPr>
        <w:object w:dxaOrig="920" w:dyaOrig="279" w14:anchorId="60F62A56">
          <v:shape id="_x0000_i1027" type="#_x0000_t75" alt="" style="width:45.65pt;height:13.95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709252433" r:id="rId13"/>
        </w:object>
      </w:r>
    </w:p>
    <w:p w14:paraId="61E4C4B6" w14:textId="779CD574" w:rsidR="009D2E47" w:rsidRDefault="009D2E47" w:rsidP="0080148A">
      <w:pPr>
        <w:spacing w:line="360" w:lineRule="auto"/>
        <w:rPr>
          <w:lang w:val="ru-RU"/>
        </w:rPr>
      </w:pPr>
      <w:bookmarkStart w:id="3" w:name="OLE_LINK43"/>
      <w:bookmarkStart w:id="4" w:name="OLE_LINK44"/>
      <w:bookmarkStart w:id="5" w:name="OLE_LINK45"/>
      <w:bookmarkStart w:id="6" w:name="OLE_LINK46"/>
      <w:bookmarkStart w:id="7" w:name="OLE_LINK30"/>
      <w:r>
        <w:rPr>
          <w:lang w:val="ru-RU"/>
        </w:rPr>
        <w:t xml:space="preserve">с граничными условиями, определяемыми вариантом задания. Для решения системы алгебраических уравнений использовать метод сопряжённых градиентов с </w:t>
      </w:r>
      <w:proofErr w:type="spellStart"/>
      <w:r>
        <w:rPr>
          <w:lang w:val="ru-RU"/>
        </w:rPr>
        <w:t>предобусловливанием</w:t>
      </w:r>
      <w:proofErr w:type="spellEnd"/>
      <w:r>
        <w:rPr>
          <w:lang w:val="ru-RU"/>
        </w:rPr>
        <w:t>. Матрица алгебраической системы должна храниться в упакованной форме</w:t>
      </w:r>
    </w:p>
    <w:p w14:paraId="56B5AF43" w14:textId="7918D71B" w:rsidR="00BA44A6" w:rsidRDefault="00BA44A6" w:rsidP="0080148A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49011DB8" wp14:editId="719FDA62">
            <wp:extent cx="5650651" cy="3136900"/>
            <wp:effectExtent l="19050" t="19050" r="26670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872" cy="3139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bookmarkEnd w:id="4"/>
    <w:p w14:paraId="7339AE6A" w14:textId="5DECA07B" w:rsidR="00EE0537" w:rsidRDefault="00F750D5" w:rsidP="007D26E7">
      <w:pPr>
        <w:spacing w:line="360" w:lineRule="auto"/>
        <w:jc w:val="center"/>
        <w:rPr>
          <w:lang w:val="ru-RU"/>
        </w:rPr>
      </w:pPr>
      <w:r w:rsidRPr="005A0303">
        <w:rPr>
          <w:noProof/>
          <w:position w:val="-36"/>
          <w:lang w:val="ru-RU"/>
        </w:rPr>
        <w:object w:dxaOrig="1860" w:dyaOrig="840" w14:anchorId="78FA166C">
          <v:shape id="_x0000_i1028" type="#_x0000_t75" alt="" style="width:92.95pt;height:41.9pt;mso-width-percent:0;mso-height-percent:0;mso-width-percent:0;mso-height-percent:0" o:ole="" fillcolor="window">
            <v:imagedata r:id="rId15" o:title=""/>
          </v:shape>
          <o:OLEObject Type="Embed" ProgID="Equation.2" ShapeID="_x0000_i1028" DrawAspect="Content" ObjectID="_1709252434" r:id="rId16"/>
        </w:object>
      </w:r>
      <w:r w:rsidR="006F163C" w:rsidRPr="006F163C">
        <w:rPr>
          <w:lang w:val="ru-RU"/>
        </w:rPr>
        <w:t xml:space="preserve">                  </w:t>
      </w:r>
      <w:r w:rsidRPr="005A0303">
        <w:rPr>
          <w:noProof/>
          <w:position w:val="-64"/>
          <w:lang w:val="ru-RU"/>
        </w:rPr>
        <w:object w:dxaOrig="3540" w:dyaOrig="1400" w14:anchorId="0BD7132F">
          <v:shape id="_x0000_i1029" type="#_x0000_t75" alt="" style="width:177.3pt;height:69.85pt;mso-width-percent:0;mso-height-percent:0;mso-width-percent:0;mso-height-percent:0" o:ole="" fillcolor="window">
            <v:imagedata r:id="rId17" o:title=""/>
          </v:shape>
          <o:OLEObject Type="Embed" ProgID="Equation.2" ShapeID="_x0000_i1029" DrawAspect="Content" ObjectID="_1709252435" r:id="rId18"/>
        </w:object>
      </w:r>
    </w:p>
    <w:bookmarkEnd w:id="5"/>
    <w:bookmarkEnd w:id="6"/>
    <w:bookmarkEnd w:id="7"/>
    <w:p w14:paraId="563F5B5E" w14:textId="7669614A" w:rsidR="009D2E47" w:rsidRDefault="009D2E47">
      <w:pPr>
        <w:widowControl/>
        <w:jc w:val="left"/>
        <w:rPr>
          <w:rFonts w:eastAsia="宋体" w:cs="Times New Roman"/>
          <w:lang w:val="ru-RU"/>
        </w:rPr>
      </w:pPr>
      <w:r>
        <w:rPr>
          <w:rFonts w:eastAsia="宋体" w:cs="Times New Roman"/>
          <w:lang w:val="ru-RU"/>
        </w:rPr>
        <w:br w:type="page"/>
      </w:r>
    </w:p>
    <w:p w14:paraId="5ACE9F6C" w14:textId="6FCCDC2B" w:rsidR="000C5FCC" w:rsidRDefault="006E20D0" w:rsidP="000C5FCC">
      <w:pPr>
        <w:rPr>
          <w:rFonts w:eastAsia="宋体" w:cs="Times New Roman"/>
          <w:b/>
          <w:bCs/>
          <w:kern w:val="44"/>
          <w:sz w:val="48"/>
          <w:szCs w:val="48"/>
          <w:lang w:val="ru-RU"/>
        </w:rPr>
      </w:pPr>
      <w:bookmarkStart w:id="8" w:name="OLE_LINK47"/>
      <w:bookmarkStart w:id="9" w:name="OLE_LINK48"/>
      <w:r w:rsidRPr="006E20D0">
        <w:rPr>
          <w:rFonts w:eastAsia="宋体" w:cs="Times New Roman"/>
          <w:b/>
          <w:bCs/>
          <w:kern w:val="44"/>
          <w:sz w:val="48"/>
          <w:szCs w:val="48"/>
          <w:lang w:val="ru-RU"/>
        </w:rPr>
        <w:lastRenderedPageBreak/>
        <w:t>Дискретная модель</w:t>
      </w:r>
    </w:p>
    <w:p w14:paraId="1BECFA5F" w14:textId="6DD9AFF0" w:rsidR="000E7B5B" w:rsidRPr="000E7B5B" w:rsidRDefault="000E7B5B" w:rsidP="00D642B3">
      <w:pPr>
        <w:spacing w:line="480" w:lineRule="auto"/>
        <w:ind w:right="1075"/>
        <w:rPr>
          <w:lang w:val="ru-RU"/>
        </w:rPr>
      </w:pPr>
      <w:r w:rsidRPr="000E7B5B">
        <w:rPr>
          <w:lang w:val="ru-RU"/>
        </w:rPr>
        <w:t>Введем в прямоугольнике [0,</w:t>
      </w:r>
      <w:r w:rsidR="00D5345C">
        <w:rPr>
          <w:lang w:val="ru-RU"/>
        </w:rPr>
        <w:t xml:space="preserve"> </w:t>
      </w:r>
      <w:proofErr w:type="gramStart"/>
      <w:r w:rsidRPr="00D0675B">
        <w:t>R</w:t>
      </w:r>
      <w:r w:rsidRPr="000E7B5B">
        <w:rPr>
          <w:lang w:val="ru-RU"/>
        </w:rPr>
        <w:t>]×</w:t>
      </w:r>
      <w:proofErr w:type="gramEnd"/>
      <w:r w:rsidRPr="000E7B5B">
        <w:rPr>
          <w:lang w:val="ru-RU"/>
        </w:rPr>
        <w:t>[0,</w:t>
      </w:r>
      <w:r w:rsidR="00D5345C">
        <w:rPr>
          <w:lang w:val="ru-RU"/>
        </w:rPr>
        <w:t xml:space="preserve"> </w:t>
      </w:r>
      <w:r w:rsidRPr="00D0675B">
        <w:t>L</w:t>
      </w:r>
      <w:r w:rsidRPr="000E7B5B">
        <w:rPr>
          <w:lang w:val="ru-RU"/>
        </w:rPr>
        <w:t>] равномерную основную сетку</w:t>
      </w:r>
    </w:p>
    <w:bookmarkEnd w:id="8"/>
    <w:bookmarkEnd w:id="9"/>
    <w:p w14:paraId="6D4DE1AE" w14:textId="77777777" w:rsidR="000E7B5B" w:rsidRPr="00D0675B" w:rsidRDefault="00301E94" w:rsidP="00D5345C">
      <w:pPr>
        <w:spacing w:line="360" w:lineRule="auto"/>
        <w:ind w:right="1075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5FD7C1E0" w14:textId="77777777" w:rsidR="000E7B5B" w:rsidRPr="00D0675B" w:rsidRDefault="00301E94" w:rsidP="00D5345C">
      <w:pPr>
        <w:spacing w:line="360" w:lineRule="auto"/>
        <w:ind w:right="107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14:paraId="73359D57" w14:textId="77777777" w:rsidR="000E7B5B" w:rsidRPr="00D0675B" w:rsidRDefault="00301E94" w:rsidP="00D5345C">
      <w:pPr>
        <w:spacing w:line="360" w:lineRule="auto"/>
        <w:ind w:right="1075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ABDAE53" w14:textId="00727464" w:rsidR="00D642B3" w:rsidRPr="00D0675B" w:rsidRDefault="00301E94" w:rsidP="00D5345C">
      <w:pPr>
        <w:spacing w:line="360" w:lineRule="auto"/>
        <w:ind w:right="107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7E06C039" w14:textId="77777777" w:rsidR="000E7B5B" w:rsidRPr="00D0675B" w:rsidRDefault="000E7B5B" w:rsidP="000E7B5B">
      <w:pPr>
        <w:spacing w:line="276" w:lineRule="auto"/>
        <w:ind w:right="1075"/>
      </w:pPr>
      <w:bookmarkStart w:id="10" w:name="OLE_LINK49"/>
      <w:bookmarkStart w:id="11" w:name="OLE_LINK50"/>
      <w:r w:rsidRPr="00D0675B">
        <w:t xml:space="preserve">и </w:t>
      </w:r>
      <w:proofErr w:type="spellStart"/>
      <w:r w:rsidRPr="00D0675B">
        <w:t>вспомогательную</w:t>
      </w:r>
      <w:proofErr w:type="spellEnd"/>
      <w:r w:rsidRPr="00D0675B">
        <w:t xml:space="preserve"> </w:t>
      </w:r>
      <w:proofErr w:type="spellStart"/>
      <w:r w:rsidRPr="00D0675B">
        <w:t>сетку</w:t>
      </w:r>
      <w:proofErr w:type="spellEnd"/>
      <w:r w:rsidR="00F750D5" w:rsidRPr="00D0675B">
        <w:rPr>
          <w:noProof/>
          <w:position w:val="-10"/>
        </w:rPr>
        <w:object w:dxaOrig="180" w:dyaOrig="340" w14:anchorId="68388D02">
          <v:shape id="_x0000_i1030" type="#_x0000_t75" alt="" style="width:8.6pt;height:17.2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709252436" r:id="rId20"/>
        </w:object>
      </w:r>
    </w:p>
    <w:bookmarkEnd w:id="10"/>
    <w:bookmarkEnd w:id="11"/>
    <w:p w14:paraId="640935ED" w14:textId="77777777" w:rsidR="000E7B5B" w:rsidRPr="00D0675B" w:rsidRDefault="00F750D5" w:rsidP="00D5345C">
      <w:pPr>
        <w:spacing w:line="276" w:lineRule="auto"/>
        <w:jc w:val="center"/>
      </w:pPr>
      <w:r w:rsidRPr="00D0675B">
        <w:rPr>
          <w:noProof/>
          <w:position w:val="-30"/>
        </w:rPr>
        <w:object w:dxaOrig="3379" w:dyaOrig="680" w14:anchorId="2DD5C3C4">
          <v:shape id="_x0000_i1031" type="#_x0000_t75" alt="" style="width:169.25pt;height:33.3pt;mso-width-percent:0;mso-height-percent:0;mso-width-percent:0;mso-height-percent:0" o:ole="">
            <v:imagedata r:id="rId21" o:title=""/>
          </v:shape>
          <o:OLEObject Type="Embed" ProgID="Equation.3" ShapeID="_x0000_i1031" DrawAspect="Content" ObjectID="_1709252437" r:id="rId22"/>
        </w:object>
      </w:r>
    </w:p>
    <w:p w14:paraId="1144714E" w14:textId="41E7DFF1" w:rsidR="000E7B5B" w:rsidRPr="00BA44A6" w:rsidRDefault="00F750D5" w:rsidP="00BA44A6">
      <w:pPr>
        <w:spacing w:line="276" w:lineRule="auto"/>
        <w:jc w:val="center"/>
        <w:rPr>
          <w:rFonts w:eastAsiaTheme="minorEastAsia"/>
        </w:rPr>
      </w:pPr>
      <w:r w:rsidRPr="00D0675B">
        <w:rPr>
          <w:noProof/>
          <w:position w:val="-30"/>
        </w:rPr>
        <w:object w:dxaOrig="3320" w:dyaOrig="700" w14:anchorId="076EF5C5">
          <v:shape id="_x0000_i1032" type="#_x0000_t75" alt="" style="width:166.55pt;height:35.45pt;mso-width-percent:0;mso-height-percent:0;mso-width-percent:0;mso-height-percent:0" o:ole="">
            <v:imagedata r:id="rId23" o:title=""/>
          </v:shape>
          <o:OLEObject Type="Embed" ProgID="Equation.3" ShapeID="_x0000_i1032" DrawAspect="Content" ObjectID="_1709252438" r:id="rId24"/>
        </w:object>
      </w:r>
    </w:p>
    <w:p w14:paraId="09BB6B45" w14:textId="77777777" w:rsidR="000E7B5B" w:rsidRPr="000E7B5B" w:rsidRDefault="000E7B5B" w:rsidP="000E7B5B">
      <w:pPr>
        <w:spacing w:line="276" w:lineRule="auto"/>
        <w:ind w:right="1075"/>
        <w:rPr>
          <w:lang w:val="ru-RU"/>
        </w:rPr>
      </w:pPr>
      <w:r w:rsidRPr="000E7B5B">
        <w:rPr>
          <w:lang w:val="ru-RU"/>
        </w:rPr>
        <w:t>Так как используются равномерные сетки, то шаги вспомогательной сетки определяются как</w:t>
      </w:r>
    </w:p>
    <w:p w14:paraId="760EF6CD" w14:textId="55713671" w:rsidR="000E7B5B" w:rsidRPr="00B072F6" w:rsidRDefault="00F750D5" w:rsidP="00D5345C">
      <w:pPr>
        <w:spacing w:line="480" w:lineRule="auto"/>
        <w:ind w:right="1075"/>
        <w:jc w:val="center"/>
        <w:rPr>
          <w:lang w:val="ru-RU"/>
        </w:rPr>
      </w:pPr>
      <w:r w:rsidRPr="00D0675B">
        <w:rPr>
          <w:noProof/>
          <w:position w:val="-40"/>
        </w:rPr>
        <w:object w:dxaOrig="2620" w:dyaOrig="920" w14:anchorId="481FDD95">
          <v:shape id="_x0000_i1033" type="#_x0000_t75" alt="" style="width:131.65pt;height:45.65pt;mso-width-percent:0;mso-height-percent:0;mso-width-percent:0;mso-height-percent:0" o:ole="">
            <v:imagedata r:id="rId25" o:title=""/>
          </v:shape>
          <o:OLEObject Type="Embed" ProgID="Equation.3" ShapeID="_x0000_i1033" DrawAspect="Content" ObjectID="_1709252439" r:id="rId26"/>
        </w:object>
      </w:r>
      <w:r w:rsidR="000E7B5B" w:rsidRPr="00D5345C">
        <w:rPr>
          <w:lang w:val="ru-RU"/>
        </w:rPr>
        <w:t xml:space="preserve">              </w:t>
      </w:r>
      <w:r w:rsidRPr="00D0675B">
        <w:rPr>
          <w:noProof/>
          <w:position w:val="-42"/>
        </w:rPr>
        <w:object w:dxaOrig="3100" w:dyaOrig="960" w14:anchorId="3CE2B697">
          <v:shape id="_x0000_i1034" type="#_x0000_t75" alt="" style="width:154.2pt;height:48.35pt;mso-width-percent:0;mso-height-percent:0;mso-width-percent:0;mso-height-percent:0" o:ole="">
            <v:imagedata r:id="rId27" o:title=""/>
          </v:shape>
          <o:OLEObject Type="Embed" ProgID="Equation.3" ShapeID="_x0000_i1034" DrawAspect="Content" ObjectID="_1709252440" r:id="rId28"/>
        </w:object>
      </w:r>
    </w:p>
    <w:p w14:paraId="72F9551D" w14:textId="77777777" w:rsidR="00A723CB" w:rsidRPr="00A723CB" w:rsidRDefault="00A723CB" w:rsidP="00A723CB">
      <w:pPr>
        <w:rPr>
          <w:lang w:val="ru-RU"/>
        </w:rPr>
      </w:pPr>
      <w:r w:rsidRPr="00A723CB">
        <w:rPr>
          <w:rFonts w:hint="eastAsia"/>
          <w:lang w:val="ru-RU"/>
        </w:rPr>
        <w:t xml:space="preserve">Умножим </w:t>
      </w:r>
      <w:r w:rsidRPr="00A723CB">
        <w:rPr>
          <w:lang w:val="ru-RU"/>
        </w:rPr>
        <w:t xml:space="preserve">исходное уравнение на </w:t>
      </w:r>
      <w:r>
        <w:rPr>
          <w:rFonts w:hint="eastAsia"/>
        </w:rPr>
        <w:t>r</w:t>
      </w:r>
      <w:r w:rsidRPr="00A723CB">
        <w:rPr>
          <w:lang w:val="ru-RU"/>
        </w:rPr>
        <w:t>, проинтегрируем по вспомогательной сетке:</w:t>
      </w:r>
    </w:p>
    <w:p w14:paraId="62433F48" w14:textId="77777777" w:rsidR="00A723CB" w:rsidRPr="00532C81" w:rsidRDefault="00A723CB" w:rsidP="00A723CB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rk(r)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drdz+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drdz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rf</m:t>
                  </m:r>
                </m:e>
              </m:nary>
            </m:e>
          </m:nary>
          <m:r>
            <w:rPr>
              <w:rFonts w:ascii="Cambria Math" w:hAnsi="Cambria Math"/>
            </w:rPr>
            <m:t>drdz</m:t>
          </m:r>
        </m:oMath>
      </m:oMathPara>
    </w:p>
    <w:p w14:paraId="48DF8FD6" w14:textId="77777777" w:rsidR="00A723CB" w:rsidRPr="00532C81" w:rsidRDefault="00A723CB" w:rsidP="00A723CB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dz-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dr-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rf</m:t>
                  </m:r>
                </m:e>
              </m:nary>
            </m:e>
          </m:nary>
          <m:r>
            <w:rPr>
              <w:rFonts w:ascii="Cambria Math" w:hAnsi="Cambria Math"/>
            </w:rPr>
            <m:t>drdz</m:t>
          </m:r>
        </m:oMath>
      </m:oMathPara>
    </w:p>
    <w:p w14:paraId="439DE70C" w14:textId="77777777" w:rsidR="00A723CB" w:rsidRDefault="00A723CB" w:rsidP="00A723CB"/>
    <w:p w14:paraId="1BB59D31" w14:textId="77777777" w:rsidR="00A723CB" w:rsidRDefault="00A723CB" w:rsidP="00A723CB"/>
    <w:p w14:paraId="215C0E82" w14:textId="77777777" w:rsidR="00A723CB" w:rsidRPr="00A723CB" w:rsidRDefault="00A723CB" w:rsidP="00A723CB">
      <w:pPr>
        <w:rPr>
          <w:lang w:val="ru-RU"/>
        </w:rPr>
      </w:pPr>
      <w:r w:rsidRPr="00A723CB">
        <w:rPr>
          <w:lang w:val="ru-RU"/>
        </w:rPr>
        <w:t>Воспользуемся формулой средних прямоугольников для вычисления значений интегралов:</w:t>
      </w:r>
    </w:p>
    <w:p w14:paraId="63A5636C" w14:textId="77777777" w:rsidR="00A723CB" w:rsidRPr="00FC5DE9" w:rsidRDefault="00301E94" w:rsidP="00A723CB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ϕ(r,z)dr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AE40A0A" w14:textId="77777777" w:rsidR="00A723CB" w:rsidRPr="00FC5DE9" w:rsidRDefault="00301E94" w:rsidP="00A723CB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ϕ(r,z)dz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961F95F" w14:textId="77777777" w:rsidR="00A723CB" w:rsidRDefault="00301E94" w:rsidP="00A723C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e>
              </m:nary>
            </m:e>
          </m:nary>
          <m:r>
            <w:rPr>
              <w:rFonts w:ascii="Cambria Math" w:hAnsi="Cambria Math"/>
            </w:rPr>
            <m:t>drdz≈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3EA8A640" w14:textId="77777777" w:rsidR="00A723CB" w:rsidRPr="00A723CB" w:rsidRDefault="00A723CB" w:rsidP="00A723CB">
      <w:pPr>
        <w:rPr>
          <w:lang w:val="ru-RU"/>
        </w:rPr>
      </w:pPr>
      <w:r w:rsidRPr="00A723CB">
        <w:rPr>
          <w:rFonts w:hint="eastAsia"/>
          <w:lang w:val="ru-RU"/>
        </w:rPr>
        <w:t xml:space="preserve">Также </w:t>
      </w:r>
      <w:r w:rsidRPr="00A723CB">
        <w:rPr>
          <w:lang w:val="ru-RU"/>
        </w:rPr>
        <w:t>аппроксимируем производные по формуле центральных разностей:</w:t>
      </w:r>
    </w:p>
    <w:p w14:paraId="66FEBF16" w14:textId="77777777" w:rsidR="00A723CB" w:rsidRPr="005433C6" w:rsidRDefault="00A723CB" w:rsidP="00A723C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5F5A707" w14:textId="77777777" w:rsidR="00A723CB" w:rsidRPr="005433C6" w:rsidRDefault="00A723CB" w:rsidP="00A723C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C1590EF" w14:textId="77777777" w:rsidR="00A723CB" w:rsidRPr="00C5238C" w:rsidRDefault="00301E94" w:rsidP="00A723C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7265EF0C" w14:textId="77777777" w:rsidR="00A723CB" w:rsidRDefault="00301E94" w:rsidP="00A723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4B90917A" w14:textId="77777777" w:rsidR="00A723CB" w:rsidRPr="00C5238C" w:rsidRDefault="00A723CB" w:rsidP="00A723CB">
      <w:pPr>
        <w:rPr>
          <w:i/>
        </w:rPr>
      </w:pPr>
    </w:p>
    <w:p w14:paraId="0429C160" w14:textId="77777777" w:rsidR="00A723CB" w:rsidRDefault="00A723CB" w:rsidP="00A723CB">
      <w:proofErr w:type="spellStart"/>
      <w:r w:rsidRPr="00DA5A79">
        <w:t>Получим</w:t>
      </w:r>
      <w:proofErr w:type="spellEnd"/>
      <w:r w:rsidRPr="00DA5A79">
        <w:t>:</w:t>
      </w:r>
    </w:p>
    <w:p w14:paraId="50EC415D" w14:textId="77777777" w:rsidR="00A723CB" w:rsidRDefault="00A723CB" w:rsidP="00A723CB"/>
    <w:p w14:paraId="12945D30" w14:textId="77777777" w:rsidR="00A723CB" w:rsidRPr="00245F5E" w:rsidRDefault="00A723CB" w:rsidP="00A723CB">
      <w:bookmarkStart w:id="12" w:name="_Hlk96851721"/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                    </m:t>
          </m:r>
        </m:oMath>
      </m:oMathPara>
    </w:p>
    <w:p w14:paraId="60C7AA17" w14:textId="77777777" w:rsidR="00A723CB" w:rsidRPr="00163752" w:rsidRDefault="00A723CB" w:rsidP="00A723C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              </m:t>
          </m:r>
          <m:r>
            <w:rPr>
              <w:rFonts w:ascii="Cambria Math" w:hAnsi="Cambria Math" w:hint="eastAsia"/>
            </w:rPr>
            <m:t>······</m:t>
          </m:r>
          <m:r>
            <w:rPr>
              <w:rFonts w:ascii="Cambria Math" w:hAnsi="Cambria Math"/>
            </w:rPr>
            <m:t>(1)</m:t>
          </m:r>
        </m:oMath>
      </m:oMathPara>
      <w:bookmarkEnd w:id="12"/>
    </w:p>
    <w:p w14:paraId="66D52246" w14:textId="77777777" w:rsidR="00A723CB" w:rsidRPr="003124D8" w:rsidRDefault="00A723CB" w:rsidP="00A723CB">
      <w:pPr>
        <w:rPr>
          <w:rFonts w:eastAsiaTheme="minorEastAsia"/>
        </w:rPr>
      </w:pPr>
    </w:p>
    <w:p w14:paraId="1990C32E" w14:textId="77777777" w:rsidR="00A723CB" w:rsidRPr="00737A1E" w:rsidRDefault="00A723CB" w:rsidP="00A723CB">
      <w:pPr>
        <w:jc w:val="center"/>
        <w:rPr>
          <w:lang w:val="ru-RU"/>
        </w:rPr>
      </w:pPr>
      <w:proofErr w:type="spellStart"/>
      <w:r>
        <w:t>i</w:t>
      </w:r>
      <w:proofErr w:type="spellEnd"/>
      <w:r w:rsidRPr="00737A1E">
        <w:rPr>
          <w:lang w:val="ru-RU"/>
        </w:rPr>
        <w:t>=</w:t>
      </w:r>
      <w:proofErr w:type="gramStart"/>
      <w:r w:rsidRPr="00737A1E">
        <w:rPr>
          <w:lang w:val="ru-RU"/>
        </w:rPr>
        <w:t>1,2,..</w:t>
      </w:r>
      <w:proofErr w:type="gramEnd"/>
      <w:r w:rsidRPr="00737A1E">
        <w:rPr>
          <w:lang w:val="ru-RU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  <w:lang w:val="ru-RU"/>
          </w:rPr>
          <m:t>-1</m:t>
        </m:r>
      </m:oMath>
      <w:r w:rsidRPr="00737A1E">
        <w:rPr>
          <w:lang w:val="ru-RU"/>
        </w:rPr>
        <w:t xml:space="preserve"> ; </w:t>
      </w:r>
      <w:r>
        <w:t>j</w:t>
      </w:r>
      <w:r w:rsidRPr="00737A1E">
        <w:rPr>
          <w:lang w:val="ru-RU"/>
        </w:rPr>
        <w:t xml:space="preserve"> = 1,2,..,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  <w:lang w:val="ru-RU"/>
          </w:rPr>
          <m:t>-1</m:t>
        </m:r>
      </m:oMath>
    </w:p>
    <w:p w14:paraId="73427F63" w14:textId="3F3A1D36" w:rsidR="00C52984" w:rsidRDefault="00C52984">
      <w:pPr>
        <w:widowControl/>
        <w:jc w:val="left"/>
        <w:rPr>
          <w:lang w:val="ru-RU"/>
        </w:rPr>
      </w:pPr>
      <w:r>
        <w:rPr>
          <w:lang w:val="ru-RU"/>
        </w:rPr>
        <w:br w:type="page"/>
      </w:r>
    </w:p>
    <w:p w14:paraId="54311007" w14:textId="77777777" w:rsidR="00737A1E" w:rsidRPr="00737A1E" w:rsidRDefault="00737A1E" w:rsidP="00737A1E">
      <w:pPr>
        <w:rPr>
          <w:lang w:val="ru-RU"/>
        </w:rPr>
      </w:pPr>
      <w:bookmarkStart w:id="13" w:name="OLE_LINK51"/>
      <w:bookmarkStart w:id="14" w:name="OLE_LINK52"/>
      <w:r w:rsidRPr="00737A1E">
        <w:rPr>
          <w:lang w:val="ru-RU"/>
        </w:rPr>
        <w:lastRenderedPageBreak/>
        <w:t>Аппроксимация граничных условий:</w:t>
      </w:r>
    </w:p>
    <w:p w14:paraId="14A736DA" w14:textId="48854B88" w:rsidR="00737A1E" w:rsidRPr="00737A1E" w:rsidRDefault="00737A1E" w:rsidP="00737A1E">
      <w:pPr>
        <w:spacing w:line="276" w:lineRule="auto"/>
      </w:pPr>
      <m:oMathPara>
        <m:oMath>
          <m:r>
            <w:rPr>
              <w:rFonts w:ascii="Cambria Math"/>
            </w:rPr>
            <m:t>i=0,j=1,...,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/>
                </w:rPr>
                <m:t>r=0</m:t>
              </m:r>
            </m:sub>
          </m:sSub>
          <m:r>
            <w:rPr>
              <w:rFonts w:ascii="Cambria Math"/>
            </w:rPr>
            <m:t>-ограниченно</m:t>
          </m:r>
          <m:r>
            <w:rPr>
              <w:rFonts w:ascii="Cambria Math"/>
            </w:rPr>
            <m:t>,</m:t>
          </m:r>
        </m:oMath>
      </m:oMathPara>
    </w:p>
    <w:p w14:paraId="5D4B66D5" w14:textId="0483F62F" w:rsidR="00737A1E" w:rsidRPr="00737A1E" w:rsidRDefault="00737A1E" w:rsidP="00E81E2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/>
              <w:noProof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/>
                      <w:noProof/>
                      <w:lang w:val="ru-RU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noProof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/>
                      <w:noProof/>
                      <w:lang w:val="ru-RU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r>
                    <w:rPr>
                      <w:rFonts w:ascii="Cambria Math"/>
                      <w:noProof/>
                      <w:lang w:val="ru-RU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/>
                          <w:noProof/>
                          <w:lang w:val="ru-RU"/>
                        </w:rPr>
                        <m:t>r</m:t>
                      </m:r>
                      <m:r>
                        <w:rPr>
                          <w:rFonts w:ascii="Cambria Math"/>
                          <w:noProof/>
                        </w:rPr>
                        <m:t>,</m:t>
                      </m:r>
                      <m:r>
                        <w:rPr>
                          <w:rFonts w:ascii="Cambria Math"/>
                          <w:noProof/>
                          <w:lang w:val="ru-RU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/>
                          <w:noProof/>
                          <w:lang w:val="ru-RU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noProof/>
                          <w:lang w:val="ru-RU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∂</m:t>
                  </m:r>
                </m:num>
                <m:den>
                  <m:r>
                    <w:rPr>
                      <w:rFonts w:ascii="Cambria Math"/>
                      <w:noProof/>
                    </w:rPr>
                    <m:t>∂</m:t>
                  </m:r>
                  <m:r>
                    <w:rPr>
                      <w:rFonts w:ascii="Cambria Math"/>
                      <w:noProof/>
                      <w:lang w:val="ru-RU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/>
                          <w:noProof/>
                          <w:lang w:val="ru-RU"/>
                        </w:rPr>
                        <m:t>r</m:t>
                      </m:r>
                      <m:r>
                        <w:rPr>
                          <w:rFonts w:ascii="Cambria Math"/>
                          <w:noProof/>
                        </w:rPr>
                        <m:t>,</m:t>
                      </m:r>
                      <m:r>
                        <w:rPr>
                          <w:rFonts w:ascii="Cambria Math"/>
                          <w:noProof/>
                          <w:lang w:val="ru-RU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/>
                          <w:noProof/>
                        </w:rPr>
                        <m:t>∂</m:t>
                      </m:r>
                      <m:r>
                        <w:rPr>
                          <w:rFonts w:ascii="Cambria Math"/>
                          <w:noProof/>
                          <w:lang w:val="ru-RU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  <w:noProof/>
                        </w:rPr>
                        <m:t>∂</m:t>
                      </m:r>
                      <m:r>
                        <w:rPr>
                          <w:rFonts w:ascii="Cambria Math"/>
                          <w:noProof/>
                          <w:lang w:val="ru-RU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/>
              <w:noProof/>
            </w:rPr>
            <m:t>=</m:t>
          </m:r>
          <m:r>
            <w:rPr>
              <w:rFonts w:ascii="Cambria Math"/>
              <w:noProof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r>
                <w:rPr>
                  <w:rFonts w:ascii="Cambria Math"/>
                  <w:noProof/>
                  <w:lang w:val="ru-RU"/>
                </w:rPr>
                <m:t>r</m:t>
              </m:r>
              <m:r>
                <w:rPr>
                  <w:rFonts w:ascii="Cambria Math"/>
                  <w:noProof/>
                </w:rPr>
                <m:t>,</m:t>
              </m:r>
              <m:r>
                <w:rPr>
                  <w:rFonts w:ascii="Cambria Math"/>
                  <w:noProof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/>
                            </w:rPr>
                            <m:t>r,z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r,z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</m:oMath>
      </m:oMathPara>
    </w:p>
    <w:p w14:paraId="2933D214" w14:textId="77777777" w:rsidR="004C468E" w:rsidRDefault="00301E94" w:rsidP="00E81E24">
      <w:pPr>
        <w:spacing w:line="276" w:lineRule="auto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/>
                </w:rPr>
                <m:t>lim</m:t>
              </m:r>
            </m:e>
            <m:lim>
              <m:r>
                <w:rPr>
                  <w:rFonts w:ascii="Cambria Math" w:eastAsiaTheme="minorEastAsia"/>
                </w:rPr>
                <m:t>r</m:t>
              </m:r>
              <m:r>
                <w:rPr>
                  <w:rFonts w:ascii="Cambria Math" w:eastAsiaTheme="minorEastAsia"/>
                </w:rPr>
                <m:t>→</m:t>
              </m:r>
              <m:r>
                <w:rPr>
                  <w:rFonts w:ascii="Cambria Math" w:eastAsiaTheme="minorEastAsia"/>
                </w:rPr>
                <m:t>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r,z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∂u</m:t>
              </m:r>
            </m:num>
            <m:den>
              <m:r>
                <w:rPr>
                  <w:rFonts w:ascii="Cambria Math" w:eastAsiaTheme="minorEastAsia"/>
                </w:rPr>
                <m:t>∂r</m:t>
              </m:r>
            </m:den>
          </m:f>
          <m:r>
            <w:rPr>
              <w:rFonts w:ascii="Cambria Math" w:eastAsiaTheme="minorEastAsia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=0,</m:t>
          </m:r>
        </m:oMath>
      </m:oMathPara>
    </w:p>
    <w:p w14:paraId="73BA7061" w14:textId="528474D9" w:rsidR="00737A1E" w:rsidRPr="004C468E" w:rsidRDefault="00301E94" w:rsidP="004C468E">
      <w:pPr>
        <w:spacing w:line="276" w:lineRule="auto"/>
        <w:jc w:val="center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/>
                </w:rPr>
                <m:t>lim</m:t>
              </m:r>
            </m:e>
            <m:lim>
              <m:r>
                <w:rPr>
                  <w:rFonts w:ascii="Cambria Math" w:eastAsiaTheme="minorEastAsia"/>
                </w:rPr>
                <m:t>r</m:t>
              </m:r>
              <m:r>
                <w:rPr>
                  <w:rFonts w:ascii="Cambria Math" w:eastAsiaTheme="minorEastAsia"/>
                </w:rPr>
                <m:t>→</m:t>
              </m:r>
              <m:r>
                <w:rPr>
                  <w:rFonts w:ascii="Cambria Math" w:eastAsiaTheme="minorEastAsia"/>
                </w:rPr>
                <m:t>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r,z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∂u</m:t>
              </m:r>
            </m:num>
            <m:den>
              <m:r>
                <w:rPr>
                  <w:rFonts w:ascii="Cambria Math" w:eastAsiaTheme="minorEastAsia"/>
                </w:rPr>
                <m:t>∂r</m:t>
              </m:r>
            </m:den>
          </m:f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/>
                            </w:rPr>
                            <m:t>r,z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</m:oMath>
      </m:oMathPara>
    </w:p>
    <w:p w14:paraId="3E837C9A" w14:textId="11DE3459" w:rsidR="004C468E" w:rsidRDefault="004C468E" w:rsidP="004C468E">
      <w:pPr>
        <w:spacing w:line="276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r,z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</m:oMath>
      </m:oMathPara>
    </w:p>
    <w:p w14:paraId="72104E3F" w14:textId="1EE7DC8F" w:rsidR="00737A1E" w:rsidRPr="004C468E" w:rsidRDefault="00301E94" w:rsidP="004C468E">
      <w:pPr>
        <w:spacing w:line="276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-ограниченно</m:t>
          </m:r>
          <m:r>
            <w:rPr>
              <w:rFonts w:ascii="Cambria Math" w:eastAsiaTheme="minorEastAsia" w:hAnsi="Cambria Math" w:cs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=0</m:t>
          </m:r>
        </m:oMath>
      </m:oMathPara>
    </w:p>
    <w:p w14:paraId="4D274E23" w14:textId="2A37B3E0" w:rsidR="00737A1E" w:rsidRDefault="004C468E" w:rsidP="005877D6">
      <w:pPr>
        <w:spacing w:line="276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i+1/2</m:t>
                      </m:r>
                    </m:sub>
                  </m:sSub>
                </m:sup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j</m:t>
                          </m:r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r>
                            <w:rPr>
                              <w:rFonts w:ascii="Cambria Math" w:eastAsiaTheme="minorEastAsia"/>
                            </w:rPr>
                            <m:t>1/2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j+1/2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eastAsiaTheme="minorEastAsia"/>
                </w:rPr>
                <m:t>drdz+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i+1/2</m:t>
                      </m:r>
                    </m:sub>
                  </m:sSub>
                </m:sup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j</m:t>
                          </m:r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r>
                            <w:rPr>
                              <w:rFonts w:ascii="Cambria Math" w:eastAsiaTheme="minorEastAsia"/>
                            </w:rPr>
                            <m:t>1/2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j+1/2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∂z</m:t>
                          </m:r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/>
                </w:rPr>
                <m:t>drdz</m:t>
              </m:r>
            </m:e>
          </m:d>
          <m:r>
            <w:rPr>
              <w:rFonts w:ascii="Cambria Math" w:eastAsiaTheme="minorEastAsia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i+1/2</m:t>
                  </m:r>
                </m:sub>
              </m:sSub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j+1/2</m:t>
                      </m:r>
                    </m:sub>
                  </m:sSub>
                </m:sup>
                <m:e>
                  <m:r>
                    <w:rPr>
                      <w:rFonts w:ascii="Cambria Math" w:eastAsiaTheme="minorEastAsia"/>
                    </w:rPr>
                    <m:t>rf</m:t>
                  </m:r>
                </m:e>
              </m:nary>
            </m:e>
          </m:nary>
          <m:r>
            <w:rPr>
              <w:rFonts w:ascii="Cambria Math" w:eastAsiaTheme="minorEastAsia"/>
            </w:rPr>
            <m:t>drdz</m:t>
          </m:r>
        </m:oMath>
      </m:oMathPara>
    </w:p>
    <w:p w14:paraId="78664C5F" w14:textId="24803B9F" w:rsidR="00737A1E" w:rsidRPr="002D370F" w:rsidRDefault="004C468E" w:rsidP="005877D6">
      <w:pPr>
        <w:spacing w:line="276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/>
            </w:rPr>
            <m:t>-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j+1/2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i+1/2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,z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/>
                    </w:rPr>
                    <m:t>r=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i+1/2</m:t>
                      </m:r>
                    </m:sub>
                  </m:sSub>
                </m:sub>
              </m:sSub>
              <m:r>
                <w:rPr>
                  <w:rFonts w:ascii="Cambria Math" w:eastAsiaTheme="minorEastAsia"/>
                </w:rPr>
                <m:t>dz</m:t>
              </m:r>
              <m:r>
                <w:rPr>
                  <w:rFonts w:ascii="Cambria Math" w:eastAsiaTheme="minorEastAsia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j+1/2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,z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/>
                    </w:rPr>
                    <m:t>r=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/>
                </w:rPr>
                <m:t>dz+</m:t>
              </m:r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i+1/2</m:t>
                  </m:r>
                </m:sub>
              </m:sSub>
            </m:sup>
            <m:e>
              <m:r>
                <w:rPr>
                  <w:rFonts w:ascii="Cambria Math" w:eastAsiaTheme="minorEastAsia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j+1/2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j+1/2</m:t>
                  </m:r>
                </m:sub>
              </m:sSub>
            </m:sub>
          </m:sSub>
          <m:r>
            <w:rPr>
              <w:rFonts w:ascii="Cambria Math" w:eastAsiaTheme="minorEastAsia"/>
            </w:rPr>
            <m:t>dr</m:t>
          </m:r>
          <m:r>
            <w:rPr>
              <w:rFonts w:ascii="Cambria Math" w:eastAsiaTheme="minorEastAsia"/>
            </w:rPr>
            <m:t>-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i+1/2</m:t>
                      </m:r>
                    </m:sub>
                  </m:sSub>
                </m:sup>
                <m:e>
                  <m:r>
                    <w:rPr>
                      <w:rFonts w:ascii="Cambria Math" w:eastAsiaTheme="minorEastAsia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1/2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1/2</m:t>
                      </m:r>
                    </m:sub>
                  </m:sSub>
                </m:sub>
              </m:sSub>
              <m:r>
                <w:rPr>
                  <w:rFonts w:ascii="Cambria Math" w:eastAsiaTheme="minorEastAsia"/>
                </w:rPr>
                <m:t>dr</m:t>
              </m:r>
            </m:e>
          </m:d>
          <m:r>
            <w:rPr>
              <w:rFonts w:ascii="Cambria Math" w:eastAsiaTheme="minorEastAsia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i+1/2</m:t>
                  </m:r>
                </m:sub>
              </m:sSub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j+1/2</m:t>
                      </m:r>
                    </m:sub>
                  </m:sSub>
                </m:sup>
                <m:e>
                  <m:r>
                    <w:rPr>
                      <w:rFonts w:ascii="Cambria Math" w:eastAsiaTheme="minorEastAsia"/>
                    </w:rPr>
                    <m:t>rfdrdz</m:t>
                  </m:r>
                </m:e>
              </m:nary>
            </m:e>
          </m:nary>
        </m:oMath>
      </m:oMathPara>
    </w:p>
    <w:p w14:paraId="4148D777" w14:textId="262FA873" w:rsidR="00737A1E" w:rsidRDefault="00301E94" w:rsidP="003124D8">
      <w:pPr>
        <w:spacing w:line="276" w:lineRule="auto"/>
        <w:rPr>
          <w:rFonts w:eastAsiaTheme="minorEastAsia"/>
          <w:lang w:val="ru-RU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i+1/2</m:t>
                  </m:r>
                </m:sub>
              </m:sSub>
            </m:sup>
            <m:e>
              <m:r>
                <w:rPr>
                  <w:rFonts w:ascii="Cambria Math" w:eastAsiaTheme="minorEastAsia"/>
                </w:rPr>
                <m:t>rϕ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r,z</m:t>
                  </m:r>
                </m:e>
              </m:d>
              <m:r>
                <w:rPr>
                  <w:rFonts w:ascii="Cambria Math" w:eastAsiaTheme="minorEastAsia"/>
                </w:rPr>
                <m:t>dr</m:t>
              </m:r>
            </m:e>
          </m:nary>
          <m:r>
            <w:rPr>
              <w:rFonts w:ascii="Cambria Math" w:eastAsiaTheme="minorEastAsia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ℏ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r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w:rPr>
              <w:rFonts w:ascii="Cambria Math" w:eastAsiaTheme="minorEastAsia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</w:rPr>
                <m:t>,z</m:t>
              </m:r>
            </m:e>
          </m:d>
          <m:r>
            <w:rPr>
              <w:rFonts w:ascii="Cambria Math" w:eastAsiaTheme="minorEastAsia"/>
            </w:rPr>
            <m:t>=0,i=0,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r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w:rPr>
              <w:rFonts w:ascii="Cambria Math" w:eastAsiaTheme="minorEastAsia"/>
            </w:rPr>
            <m:t>=0,</m:t>
          </m:r>
        </m:oMath>
      </m:oMathPara>
    </w:p>
    <w:p w14:paraId="6B5B494C" w14:textId="46065F90" w:rsidR="004C468E" w:rsidRDefault="00301E94" w:rsidP="003124D8">
      <w:pPr>
        <w:spacing w:line="276" w:lineRule="auto"/>
        <w:rPr>
          <w:rFonts w:eastAsiaTheme="minorEastAsia"/>
          <w:lang w:val="ru-RU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j+1/2</m:t>
                  </m:r>
                </m:sub>
              </m:sSub>
            </m:sup>
            <m:e>
              <m:r>
                <w:rPr>
                  <w:rFonts w:ascii="Cambria Math" w:eastAsiaTheme="minorEastAsia"/>
                </w:rPr>
                <m:t>rϕ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r,z</m:t>
                  </m:r>
                </m:e>
              </m:d>
              <m:r>
                <w:rPr>
                  <w:rFonts w:ascii="Cambria Math" w:eastAsiaTheme="minorEastAsia"/>
                </w:rPr>
                <m:t>dr</m:t>
              </m:r>
            </m:e>
          </m:nary>
          <m:r>
            <w:rPr>
              <w:rFonts w:ascii="Cambria Math" w:eastAsiaTheme="minorEastAsia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ℏ</m:t>
              </m:r>
            </m:e>
            <m:sub>
              <m:r>
                <w:rPr>
                  <w:rFonts w:ascii="Cambria Math" w:eastAsiaTheme="minorEastAsia"/>
                </w:rPr>
                <m:t>j</m:t>
              </m:r>
            </m:sub>
          </m:sSub>
          <m:r>
            <w:rPr>
              <w:rFonts w:ascii="Cambria Math" w:eastAsiaTheme="minorEastAsia"/>
            </w:rPr>
            <m:t>rϕ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ℏ</m:t>
              </m:r>
            </m:e>
            <m:sub>
              <m:r>
                <w:rPr>
                  <w:rFonts w:ascii="Cambria Math" w:eastAsiaTheme="minorEastAsia"/>
                </w:rPr>
                <m:t>j</m:t>
              </m:r>
            </m:sub>
          </m:sSub>
          <m:r>
            <w:rPr>
              <w:rFonts w:ascii="Cambria Math" w:eastAsiaTheme="minorEastAsia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ϕ</m:t>
              </m:r>
            </m:e>
            <m:sub>
              <m:r>
                <w:rPr>
                  <w:rFonts w:ascii="Cambria Math" w:eastAsiaTheme="minorEastAsia"/>
                </w:rPr>
                <m:t>j</m:t>
              </m:r>
            </m:sub>
          </m:sSub>
          <m:r>
            <w:rPr>
              <w:rFonts w:ascii="Cambria Math" w:eastAsiaTheme="minorEastAsia"/>
            </w:rPr>
            <m:t>,</m:t>
          </m:r>
        </m:oMath>
      </m:oMathPara>
    </w:p>
    <w:p w14:paraId="76EF7121" w14:textId="2445E7F3" w:rsidR="00737A1E" w:rsidRDefault="00301E94" w:rsidP="003124D8">
      <w:pPr>
        <w:spacing w:line="276" w:lineRule="auto"/>
        <w:rPr>
          <w:rFonts w:eastAsiaTheme="minorEastAsia"/>
          <w:lang w:val="ru-RU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i+1/2</m:t>
                  </m:r>
                </m:sub>
              </m:sSub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j+1/2</m:t>
                      </m:r>
                    </m:sub>
                  </m:sSub>
                </m:sup>
                <m:e>
                  <m:r>
                    <w:rPr>
                      <w:rFonts w:ascii="Cambria Math" w:eastAsiaTheme="minorEastAsia"/>
                    </w:rPr>
                    <m:t>rϕdrdz</m:t>
                  </m:r>
                </m:e>
              </m:nary>
            </m:e>
          </m:nary>
          <m:r>
            <w:rPr>
              <w:rFonts w:ascii="Cambria Math" w:eastAsiaTheme="minorEastAsia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ℏ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ℏ</m:t>
              </m:r>
            </m:e>
            <m:sub>
              <m:r>
                <w:rPr>
                  <w:rFonts w:ascii="Cambria Math" w:eastAsiaTheme="minorEastAsia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r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ϕ</m:t>
              </m:r>
            </m:e>
            <m:sub>
              <m:r>
                <w:rPr>
                  <w:rFonts w:ascii="Cambria Math" w:eastAsiaTheme="minorEastAsia"/>
                </w:rPr>
                <m:t>i,j</m:t>
              </m:r>
            </m:sub>
          </m:sSub>
          <m:r>
            <w:rPr>
              <w:rFonts w:ascii="Cambria Math" w:eastAsiaTheme="minorEastAsia"/>
            </w:rPr>
            <m:t>=0</m:t>
          </m:r>
        </m:oMath>
      </m:oMathPara>
    </w:p>
    <w:p w14:paraId="0EF24F02" w14:textId="33FFBC27" w:rsidR="00737A1E" w:rsidRDefault="00301E94" w:rsidP="003124D8">
      <w:pPr>
        <w:spacing w:line="276" w:lineRule="auto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i+1/2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/>
                    </w:rPr>
                    <m:t>&amp;r=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i+1/2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&amp;z=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i+1/2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</w:rPr>
                    <m:t>i+1,j</m:t>
                  </m:r>
                </m:sub>
              </m:sSub>
              <m:r>
                <w:rPr>
                  <w:rFonts w:ascii="Cambria Math"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h</m:t>
                  </m:r>
                </m:e>
                <m:sub>
                  <m:r>
                    <w:rPr>
                      <w:rFonts w:ascii="Cambria Math" w:eastAsiaTheme="minorEastAsia"/>
                    </w:rPr>
                    <m:t>i+1</m:t>
                  </m:r>
                </m:sub>
              </m:sSub>
            </m:den>
          </m:f>
        </m:oMath>
      </m:oMathPara>
    </w:p>
    <w:p w14:paraId="1935D295" w14:textId="1C8D81A2" w:rsidR="004C468E" w:rsidRDefault="00301E94" w:rsidP="003124D8">
      <w:pPr>
        <w:spacing w:line="276" w:lineRule="auto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1/2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∂z</m:t>
                      </m:r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/>
                    </w:rPr>
                    <m:t>&amp;r=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&amp;z=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1/2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1/2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</w:rPr>
                    <m:t>i,j</m:t>
                  </m:r>
                </m:sub>
              </m:sSub>
              <m:r>
                <w:rPr>
                  <w:rFonts w:ascii="Cambria Math"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</w:rPr>
                    <m:t>i,j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h</m:t>
                  </m:r>
                </m:e>
                <m:sub>
                  <m:r>
                    <w:rPr>
                      <w:rFonts w:ascii="Cambria Math" w:eastAsiaTheme="minorEastAsia"/>
                    </w:rPr>
                    <m:t>j</m:t>
                  </m:r>
                </m:sub>
              </m:sSub>
            </m:den>
          </m:f>
        </m:oMath>
      </m:oMathPara>
    </w:p>
    <w:p w14:paraId="795828B7" w14:textId="0BEB3037" w:rsidR="004C468E" w:rsidRPr="005D0A30" w:rsidRDefault="00301E94" w:rsidP="003124D8">
      <w:pPr>
        <w:widowControl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/>
            </w:rPr>
            <m:t>=0,</m:t>
          </m:r>
        </m:oMath>
      </m:oMathPara>
    </w:p>
    <w:p w14:paraId="3B528F8E" w14:textId="1B8A05DA" w:rsidR="005D0A30" w:rsidRPr="00DB33D6" w:rsidRDefault="005D0A30" w:rsidP="005D0A30">
      <w:pPr>
        <w:spacing w:line="276" w:lineRule="auto"/>
        <w:jc w:val="center"/>
        <w:rPr>
          <w:i/>
          <w:color w:val="4472C4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при i=0 ; j = 1,2,..,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-1</m:t>
          </m:r>
        </m:oMath>
      </m:oMathPara>
    </w:p>
    <w:p w14:paraId="58A564AD" w14:textId="77777777" w:rsidR="005D0A30" w:rsidRDefault="005D0A30" w:rsidP="003124D8">
      <w:pPr>
        <w:widowControl/>
        <w:jc w:val="left"/>
        <w:rPr>
          <w:rFonts w:eastAsiaTheme="minorEastAsia"/>
          <w:lang w:val="ru-RU"/>
        </w:rPr>
      </w:pPr>
    </w:p>
    <w:p w14:paraId="2E60FAF1" w14:textId="1DDC885B" w:rsidR="004C468E" w:rsidRPr="00F55208" w:rsidRDefault="005D0A30" w:rsidP="004C468E">
      <w:pPr>
        <w:widowControl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0+0</m:t>
              </m:r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0</m:t>
              </m:r>
            </m:e>
          </m:d>
          <m:r>
            <w:rPr>
              <w:rFonts w:ascii="Cambria Math" w:eastAsiaTheme="minorEastAsia"/>
            </w:rPr>
            <m:t>=0</m:t>
          </m:r>
        </m:oMath>
      </m:oMathPara>
    </w:p>
    <w:p w14:paraId="49FAEADA" w14:textId="329571B3" w:rsidR="004C468E" w:rsidRDefault="00301E94" w:rsidP="004C468E">
      <w:pPr>
        <w:widowControl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</w:rPr>
                    <m:t>i+1/2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</w:rPr>
                    <m:t>i+1,j</m:t>
                  </m:r>
                </m:sub>
              </m:sSub>
              <m:r>
                <w:rPr>
                  <w:rFonts w:ascii="Cambria Math"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h</m:t>
                  </m:r>
                </m:e>
                <m:sub>
                  <m:r>
                    <w:rPr>
                      <w:rFonts w:ascii="Cambria Math" w:eastAsiaTheme="minorEastAsia"/>
                    </w:rPr>
                    <m:t>i+1</m:t>
                  </m:r>
                </m:sub>
              </m:sSub>
            </m:den>
          </m:f>
          <m:r>
            <w:rPr>
              <w:rFonts w:ascii="Cambria Math" w:eastAsiaTheme="minorEastAsia"/>
            </w:rPr>
            <m:t xml:space="preserve">=0,  </m:t>
          </m:r>
          <m:r>
            <w:rPr>
              <w:rFonts w:ascii="Cambria Math" w:eastAsiaTheme="minorEastAsia"/>
              <w:lang w:val="ru-RU"/>
            </w:rPr>
            <m:t>при</m:t>
          </m:r>
          <m:r>
            <w:rPr>
              <w:rFonts w:ascii="Cambria Math" w:eastAsiaTheme="minorEastAsia"/>
              <w:lang w:val="ru-RU"/>
            </w:rPr>
            <m:t xml:space="preserve"> </m:t>
          </m:r>
          <m:r>
            <w:rPr>
              <w:rFonts w:ascii="Cambria Math" w:eastAsiaTheme="minorEastAsia"/>
            </w:rPr>
            <m:t>i=0,j=1,2,....,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N</m:t>
              </m:r>
            </m:e>
            <m:sub>
              <m:r>
                <w:rPr>
                  <w:rFonts w:ascii="Cambria Math" w:eastAsiaTheme="minorEastAsia"/>
                </w:rPr>
                <m:t>z</m:t>
              </m:r>
            </m:sub>
          </m:sSub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1</m:t>
          </m:r>
        </m:oMath>
      </m:oMathPara>
    </w:p>
    <w:p w14:paraId="04AD74E4" w14:textId="14EB5AE3" w:rsidR="00737A1E" w:rsidRDefault="00737A1E" w:rsidP="00D568D8">
      <w:pPr>
        <w:widowControl/>
        <w:jc w:val="left"/>
        <w:rPr>
          <w:rFonts w:eastAsiaTheme="minorEastAsia"/>
          <w:lang w:val="ru-RU"/>
        </w:rPr>
      </w:pPr>
    </w:p>
    <w:p w14:paraId="240A62D3" w14:textId="77777777" w:rsidR="00D568D8" w:rsidRPr="00737A1E" w:rsidRDefault="00D568D8" w:rsidP="00D568D8">
      <w:pPr>
        <w:widowControl/>
        <w:jc w:val="left"/>
        <w:rPr>
          <w:rFonts w:eastAsiaTheme="minorEastAsia"/>
          <w:lang w:val="ru-RU"/>
        </w:rPr>
      </w:pPr>
    </w:p>
    <w:p w14:paraId="3E59C0BC" w14:textId="72E9EB2F" w:rsidR="000E7B5B" w:rsidRPr="00D5345C" w:rsidRDefault="00D568D8" w:rsidP="005877D6">
      <w:pPr>
        <w:spacing w:line="276" w:lineRule="auto"/>
        <w:rPr>
          <w:lang w:val="ru-RU"/>
        </w:rPr>
      </w:pPr>
      <w:r>
        <w:rPr>
          <w:lang w:val="ru-RU"/>
        </w:rPr>
        <w:t>Аналогично</w:t>
      </w:r>
      <w:r w:rsidR="000E7B5B" w:rsidRPr="00D5345C">
        <w:rPr>
          <w:lang w:val="ru-RU"/>
        </w:rPr>
        <w:t xml:space="preserve"> воспользуемся </w:t>
      </w:r>
      <w:proofErr w:type="spellStart"/>
      <w:r w:rsidR="000E7B5B" w:rsidRPr="00D5345C">
        <w:rPr>
          <w:lang w:val="ru-RU"/>
        </w:rPr>
        <w:t>интегро</w:t>
      </w:r>
      <w:proofErr w:type="spellEnd"/>
      <w:r w:rsidR="000E7B5B" w:rsidRPr="00D5345C">
        <w:rPr>
          <w:lang w:val="ru-RU"/>
        </w:rPr>
        <w:t>-интерполяционным методом</w:t>
      </w:r>
      <w:r>
        <w:rPr>
          <w:lang w:val="ru-RU"/>
        </w:rPr>
        <w:t>, получим:</w:t>
      </w:r>
    </w:p>
    <w:bookmarkEnd w:id="13"/>
    <w:bookmarkEnd w:id="14"/>
    <w:p w14:paraId="1443B714" w14:textId="19A5908C" w:rsidR="000E7B5B" w:rsidRPr="00DB33D6" w:rsidRDefault="000E7B5B" w:rsidP="000C14CA">
      <w:pPr>
        <w:spacing w:line="276" w:lineRule="auto"/>
        <w:jc w:val="center"/>
        <w:rPr>
          <w:i/>
          <w:color w:val="4472C4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  <w:sz w:val="22"/>
              <w:szCs w:val="22"/>
            </w:rPr>
            <m:t>-1</m:t>
          </m:r>
          <w:bookmarkStart w:id="15" w:name="_Hlk96851760"/>
          <m: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   </m:t>
          </m:r>
          <m:r>
            <w:rPr>
              <w:rFonts w:ascii="Cambria Math" w:eastAsiaTheme="minorEastAsia" w:hAnsi="Cambria Math"/>
              <w:color w:val="ED7D31" w:themeColor="accent2"/>
              <w:sz w:val="22"/>
              <w:szCs w:val="22"/>
            </w:rPr>
            <m:t>···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(1)</m:t>
          </m:r>
        </m:oMath>
      </m:oMathPara>
      <w:bookmarkEnd w:id="15"/>
    </w:p>
    <w:p w14:paraId="6CDBA94F" w14:textId="77777777" w:rsidR="00DB33D6" w:rsidRPr="00BD2347" w:rsidRDefault="00DB33D6" w:rsidP="000C14CA">
      <w:pPr>
        <w:spacing w:line="276" w:lineRule="auto"/>
        <w:rPr>
          <w:i/>
        </w:rPr>
      </w:pPr>
      <w:bookmarkStart w:id="16" w:name="OLE_LINK39"/>
      <w:bookmarkStart w:id="17" w:name="OLE_LINK40"/>
    </w:p>
    <w:bookmarkEnd w:id="16"/>
    <w:bookmarkEnd w:id="17"/>
    <w:p w14:paraId="04D33863" w14:textId="77777777" w:rsidR="000E7B5B" w:rsidRPr="00D0675B" w:rsidRDefault="000E7B5B" w:rsidP="000C14CA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</w:rPr>
            <m:t xml:space="preserve">-1 </m:t>
          </m:r>
          <m:r>
            <w:rPr>
              <w:rFonts w:ascii="Cambria Math" w:hAnsi="Cambria Math"/>
              <w:color w:val="4472C4" w:themeColor="accent1"/>
            </w:rPr>
            <m:t xml:space="preserve">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(2)</m:t>
          </m:r>
        </m:oMath>
      </m:oMathPara>
    </w:p>
    <w:p w14:paraId="3626D155" w14:textId="41FB366F" w:rsidR="000E7B5B" w:rsidRPr="00DB33D6" w:rsidRDefault="00301E94" w:rsidP="000C14CA">
      <w:pPr>
        <w:spacing w:line="276" w:lineRule="auto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0,…,N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=0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(3)</m:t>
          </m:r>
        </m:oMath>
      </m:oMathPara>
    </w:p>
    <w:p w14:paraId="5D64082E" w14:textId="77777777" w:rsidR="00DB33D6" w:rsidRPr="00C83A72" w:rsidRDefault="00DB33D6" w:rsidP="000C14CA">
      <w:pPr>
        <w:spacing w:line="276" w:lineRule="auto"/>
      </w:pPr>
    </w:p>
    <w:p w14:paraId="0A397988" w14:textId="619AADF7" w:rsidR="000E7B5B" w:rsidRPr="00DB33D6" w:rsidRDefault="000E7B5B" w:rsidP="000C14CA">
      <w:pPr>
        <w:spacing w:line="276" w:lineRule="auto"/>
        <w:rPr>
          <w:i/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</m:t>
          </m:r>
          <m:sSub>
            <m:sSubPr>
              <m:ctrlPr>
                <w:rPr>
                  <w:rFonts w:ascii="Cambria Math" w:hAnsi="Cambria Math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(4)</m:t>
          </m:r>
        </m:oMath>
      </m:oMathPara>
    </w:p>
    <w:p w14:paraId="0610D418" w14:textId="77777777" w:rsidR="00DB33D6" w:rsidRPr="00D0675B" w:rsidRDefault="00DB33D6" w:rsidP="000C14CA">
      <w:pPr>
        <w:spacing w:line="276" w:lineRule="auto"/>
        <w:rPr>
          <w:i/>
        </w:rPr>
      </w:pPr>
    </w:p>
    <w:p w14:paraId="59F80D1A" w14:textId="4EA55DC2" w:rsidR="000E7B5B" w:rsidRPr="00DB33D6" w:rsidRDefault="000E7B5B" w:rsidP="000C14CA">
      <w:pPr>
        <w:spacing w:line="276" w:lineRule="auto"/>
        <w:rPr>
          <w:color w:val="4472C4" w:themeColor="accent1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</m:t>
          </m:r>
          <m:sSub>
            <m:sSubPr>
              <m:ctrlPr>
                <w:rPr>
                  <w:rFonts w:ascii="Cambria Math" w:hAnsi="Cambria Math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(5)</m:t>
          </m:r>
        </m:oMath>
      </m:oMathPara>
    </w:p>
    <w:p w14:paraId="390AA86E" w14:textId="77777777" w:rsidR="00DB33D6" w:rsidRPr="009435D3" w:rsidRDefault="00DB33D6" w:rsidP="000C14CA">
      <w:pPr>
        <w:spacing w:line="276" w:lineRule="auto"/>
        <w:rPr>
          <w:rFonts w:eastAsiaTheme="minorEastAsia"/>
        </w:rPr>
      </w:pPr>
    </w:p>
    <w:p w14:paraId="555A0013" w14:textId="713E6F57" w:rsidR="00C83A72" w:rsidRPr="002D370F" w:rsidRDefault="000E7B5B" w:rsidP="000C14CA">
      <w:pPr>
        <w:spacing w:line="276" w:lineRule="auto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0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</w:rPr>
            <m:t>-1</m:t>
          </m:r>
          <m:r>
            <w:rPr>
              <w:rFonts w:ascii="Cambria Math" w:hAnsi="Cambria Math"/>
              <w:color w:val="4472C4" w:themeColor="accent1"/>
            </w:rPr>
            <m:t xml:space="preserve">  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(6)</m:t>
          </m:r>
        </m:oMath>
      </m:oMathPara>
    </w:p>
    <w:p w14:paraId="5109F902" w14:textId="77777777" w:rsidR="000C14CA" w:rsidRPr="009435D3" w:rsidRDefault="000C14CA" w:rsidP="000C14CA">
      <w:pPr>
        <w:spacing w:line="276" w:lineRule="auto"/>
        <w:rPr>
          <w:rFonts w:eastAsiaTheme="minorEastAsia"/>
          <w:color w:val="4472C4" w:themeColor="accent1"/>
        </w:rPr>
      </w:pPr>
    </w:p>
    <w:p w14:paraId="008FF344" w14:textId="1E3E71CF" w:rsidR="000C14CA" w:rsidRDefault="000E7B5B" w:rsidP="000C14CA">
      <w:pPr>
        <w:spacing w:line="276" w:lineRule="auto"/>
        <w:rPr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i=0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j =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(7)</m:t>
          </m:r>
        </m:oMath>
      </m:oMathPara>
    </w:p>
    <w:p w14:paraId="2AD575BC" w14:textId="77777777" w:rsidR="000E7B5B" w:rsidRPr="00D5345C" w:rsidRDefault="000E7B5B" w:rsidP="00FB7012">
      <w:pPr>
        <w:spacing w:line="360" w:lineRule="auto"/>
        <w:rPr>
          <w:i/>
          <w:lang w:val="ru-RU"/>
        </w:rPr>
      </w:pPr>
      <w:r w:rsidRPr="00D5345C">
        <w:rPr>
          <w:lang w:val="ru-RU"/>
        </w:rPr>
        <w:t>В результате получается система линейных алгебраических уравнений вида</w:t>
      </w:r>
      <w:r w:rsidRPr="00D5345C">
        <w:rPr>
          <w:b/>
          <w:bCs/>
          <w:lang w:val="ru-RU"/>
        </w:rPr>
        <w:t xml:space="preserve"> </w:t>
      </w:r>
      <w:r w:rsidRPr="00D0675B">
        <w:rPr>
          <w:b/>
          <w:bCs/>
          <w:i/>
        </w:rPr>
        <w:t>A</w:t>
      </w:r>
      <w:r w:rsidRPr="00D0675B">
        <w:rPr>
          <w:b/>
          <w:bCs/>
        </w:rPr>
        <w:t>u</w:t>
      </w:r>
      <w:r w:rsidRPr="00D5345C">
        <w:rPr>
          <w:b/>
          <w:bCs/>
          <w:lang w:val="ru-RU"/>
        </w:rPr>
        <w:t>=</w:t>
      </w:r>
      <w:r w:rsidRPr="00D0675B">
        <w:rPr>
          <w:b/>
          <w:bCs/>
        </w:rPr>
        <w:t>b</w:t>
      </w:r>
      <w:r w:rsidRPr="00D5345C">
        <w:rPr>
          <w:lang w:val="ru-RU"/>
        </w:rPr>
        <w:t xml:space="preserve"> размерности </w:t>
      </w:r>
      <w:r w:rsidRPr="00D0675B">
        <w:t>N</w:t>
      </w:r>
      <w:r w:rsidRPr="00D5345C">
        <w:rPr>
          <w:lang w:val="ru-RU"/>
        </w:rPr>
        <w:t>=(</w:t>
      </w:r>
      <w:proofErr w:type="spellStart"/>
      <w:r w:rsidRPr="00D0675B">
        <w:t>N</w:t>
      </w:r>
      <w:r w:rsidRPr="00D0675B">
        <w:rPr>
          <w:vertAlign w:val="subscript"/>
        </w:rPr>
        <w:t>z</w:t>
      </w:r>
      <w:proofErr w:type="spellEnd"/>
      <w:r w:rsidRPr="00D5345C">
        <w:rPr>
          <w:lang w:val="ru-RU"/>
        </w:rPr>
        <w:t>-</w:t>
      </w:r>
      <w:proofErr w:type="gramStart"/>
      <w:r w:rsidRPr="00D5345C">
        <w:rPr>
          <w:lang w:val="ru-RU"/>
        </w:rPr>
        <w:t>1)(</w:t>
      </w:r>
      <w:proofErr w:type="gramEnd"/>
      <w:r w:rsidRPr="00D0675B">
        <w:t>N</w:t>
      </w:r>
      <w:r w:rsidRPr="00D0675B">
        <w:rPr>
          <w:vertAlign w:val="subscript"/>
        </w:rPr>
        <w:t>r</w:t>
      </w:r>
      <w:r w:rsidRPr="00D5345C">
        <w:rPr>
          <w:lang w:val="ru-RU"/>
        </w:rPr>
        <w:t xml:space="preserve">+1)Рассмотрим более подробно структуру этой системы. Для дальнейшей работы необходимо перенумеровать компоненты векторов </w:t>
      </w:r>
      <w:r w:rsidRPr="00D0675B">
        <w:t>u</w:t>
      </w:r>
      <w:r w:rsidRPr="00D5345C">
        <w:rPr>
          <w:lang w:val="ru-RU"/>
        </w:rPr>
        <w:t xml:space="preserve"> и </w:t>
      </w:r>
      <w:r w:rsidRPr="00D0675B">
        <w:t>b</w:t>
      </w:r>
      <w:r w:rsidRPr="00D5345C">
        <w:rPr>
          <w:lang w:val="ru-RU"/>
        </w:rPr>
        <w:t xml:space="preserve">. Для этого используем приведенный индекс. Сперва для фиксированного </w:t>
      </w:r>
      <w:r w:rsidRPr="00D0675B">
        <w:rPr>
          <w:i/>
        </w:rPr>
        <w:t>r</w:t>
      </w:r>
      <w:r w:rsidRPr="00D5345C">
        <w:rPr>
          <w:lang w:val="ru-RU"/>
        </w:rPr>
        <w:t xml:space="preserve"> движемся по оси </w:t>
      </w:r>
      <w:r w:rsidRPr="00D0675B">
        <w:rPr>
          <w:i/>
        </w:rPr>
        <w:t>z</w:t>
      </w:r>
      <w:r w:rsidRPr="00D5345C">
        <w:rPr>
          <w:lang w:val="ru-RU"/>
        </w:rPr>
        <w:t xml:space="preserve">, потом переходим к следующему значению </w:t>
      </w:r>
      <w:r w:rsidRPr="00D0675B">
        <w:rPr>
          <w:i/>
        </w:rPr>
        <w:t>r</w:t>
      </w:r>
      <w:r w:rsidRPr="00D5345C">
        <w:rPr>
          <w:i/>
          <w:lang w:val="ru-RU"/>
        </w:rPr>
        <w:t>.</w:t>
      </w:r>
    </w:p>
    <w:p w14:paraId="5A127B12" w14:textId="77777777" w:rsidR="000E7B5B" w:rsidRPr="00D0675B" w:rsidRDefault="00301E94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2085036" w14:textId="77777777" w:rsidR="000E7B5B" w:rsidRPr="00D0675B" w:rsidRDefault="00301E94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3F9E5F5" w14:textId="77777777" w:rsidR="000E7B5B" w:rsidRPr="00D0675B" w:rsidRDefault="00301E94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4F7C6A4" w14:textId="77777777" w:rsidR="000E7B5B" w:rsidRPr="00D0675B" w:rsidRDefault="00301E94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08C44DD" w14:textId="77777777" w:rsidR="000E7B5B" w:rsidRPr="00D0675B" w:rsidRDefault="00301E94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03AB079" w14:textId="77777777" w:rsidR="000E7B5B" w:rsidRPr="00D5345C" w:rsidRDefault="000E7B5B" w:rsidP="00FB7012">
      <w:pPr>
        <w:spacing w:line="360" w:lineRule="auto"/>
        <w:rPr>
          <w:lang w:val="ru-RU"/>
        </w:rPr>
      </w:pPr>
      <w:r w:rsidRPr="00D5345C">
        <w:rPr>
          <w:lang w:val="ru-RU"/>
        </w:rPr>
        <w:t xml:space="preserve">При таком обозначении новый индекс </w:t>
      </w:r>
      <w:r w:rsidRPr="00D0675B">
        <w:t>k</w:t>
      </w:r>
      <w:r w:rsidRPr="00D5345C">
        <w:rPr>
          <w:lang w:val="ru-RU"/>
        </w:rPr>
        <w:t xml:space="preserve"> можно рассчитать так: </w:t>
      </w:r>
      <w:r w:rsidRPr="00D0675B">
        <w:t>k</w:t>
      </w:r>
      <w:r w:rsidRPr="00D5345C">
        <w:rPr>
          <w:lang w:val="ru-RU"/>
        </w:rPr>
        <w:t>=</w:t>
      </w:r>
      <w:proofErr w:type="spellStart"/>
      <w:r w:rsidRPr="00D0675B">
        <w:t>i</w:t>
      </w:r>
      <w:proofErr w:type="spellEnd"/>
      <w:r w:rsidRPr="00D5345C">
        <w:rPr>
          <w:lang w:val="ru-RU"/>
        </w:rPr>
        <w:t>*(</w:t>
      </w:r>
      <w:proofErr w:type="spellStart"/>
      <w:r w:rsidRPr="00D0675B">
        <w:t>N</w:t>
      </w:r>
      <w:r w:rsidRPr="00D0675B">
        <w:rPr>
          <w:vertAlign w:val="subscript"/>
        </w:rPr>
        <w:t>z</w:t>
      </w:r>
      <w:proofErr w:type="spellEnd"/>
      <w:r w:rsidRPr="00D5345C">
        <w:rPr>
          <w:lang w:val="ru-RU"/>
        </w:rPr>
        <w:t>-</w:t>
      </w:r>
      <w:proofErr w:type="gramStart"/>
      <w:r w:rsidRPr="00D5345C">
        <w:rPr>
          <w:lang w:val="ru-RU"/>
        </w:rPr>
        <w:t>1)+</w:t>
      </w:r>
      <w:proofErr w:type="gramEnd"/>
      <w:r w:rsidRPr="00D0675B">
        <w:t>j</w:t>
      </w:r>
    </w:p>
    <w:p w14:paraId="3690D1CC" w14:textId="77777777" w:rsidR="000E7B5B" w:rsidRPr="00D5345C" w:rsidRDefault="000E7B5B" w:rsidP="00FB7012">
      <w:pPr>
        <w:spacing w:line="360" w:lineRule="auto"/>
        <w:rPr>
          <w:lang w:val="ru-RU"/>
        </w:rPr>
      </w:pPr>
      <w:r w:rsidRPr="00D5345C">
        <w:rPr>
          <w:lang w:val="ru-RU"/>
        </w:rPr>
        <w:t xml:space="preserve">Матрица </w:t>
      </w:r>
      <w:r w:rsidRPr="00D5345C">
        <w:rPr>
          <w:i/>
          <w:lang w:val="ru-RU"/>
        </w:rPr>
        <w:t>А</w:t>
      </w:r>
      <w:r w:rsidRPr="00D5345C">
        <w:rPr>
          <w:lang w:val="ru-RU"/>
        </w:rPr>
        <w:t xml:space="preserve"> квадратная, симметричная, </w:t>
      </w:r>
      <w:proofErr w:type="spellStart"/>
      <w:r w:rsidRPr="00D5345C">
        <w:rPr>
          <w:lang w:val="ru-RU"/>
        </w:rPr>
        <w:t>пятидиагональная</w:t>
      </w:r>
      <w:proofErr w:type="spellEnd"/>
      <w:r w:rsidRPr="00D5345C">
        <w:rPr>
          <w:lang w:val="ru-RU"/>
        </w:rPr>
        <w:t>.</w:t>
      </w:r>
    </w:p>
    <w:p w14:paraId="6CCD4FA8" w14:textId="77777777" w:rsidR="000E7B5B" w:rsidRPr="00D0675B" w:rsidRDefault="000E7B5B" w:rsidP="00FB7012">
      <w:pPr>
        <w:spacing w:line="360" w:lineRule="auto"/>
      </w:pPr>
      <w:proofErr w:type="spellStart"/>
      <w:r w:rsidRPr="00D0675B">
        <w:t>Хранить</w:t>
      </w:r>
      <w:proofErr w:type="spellEnd"/>
      <w:r w:rsidRPr="00D0675B">
        <w:t xml:space="preserve"> </w:t>
      </w:r>
      <w:proofErr w:type="spellStart"/>
      <w:r w:rsidRPr="00D0675B">
        <w:t>будем</w:t>
      </w:r>
      <w:proofErr w:type="spellEnd"/>
      <w:r w:rsidRPr="00D0675B">
        <w:t xml:space="preserve"> </w:t>
      </w:r>
      <w:proofErr w:type="spellStart"/>
      <w:r w:rsidRPr="00D0675B">
        <w:t>только</w:t>
      </w:r>
      <w:proofErr w:type="spellEnd"/>
      <w:r w:rsidRPr="00D0675B">
        <w:t xml:space="preserve"> 3 </w:t>
      </w:r>
      <w:proofErr w:type="spellStart"/>
      <w:r w:rsidRPr="00D0675B">
        <w:t>диагонали</w:t>
      </w:r>
      <w:proofErr w:type="spellEnd"/>
      <w:r w:rsidRPr="00D0675B">
        <w:t>.</w:t>
      </w:r>
    </w:p>
    <w:p w14:paraId="1B75C3FD" w14:textId="77777777" w:rsidR="000E7B5B" w:rsidRPr="00D0675B" w:rsidRDefault="000E7B5B" w:rsidP="000E7B5B">
      <w:pPr>
        <w:spacing w:line="276" w:lineRule="auto"/>
      </w:pPr>
    </w:p>
    <w:p w14:paraId="0FEC8061" w14:textId="77777777" w:rsidR="000E7B5B" w:rsidRPr="00D0675B" w:rsidRDefault="000E7B5B" w:rsidP="000E7B5B">
      <m:oMathPara>
        <m:oMath>
          <m:r>
            <w:rPr>
              <w:rFonts w:ascii="Cambria Math" w:hAnsi="Cambria Math"/>
              <w:noProof/>
            </w:rPr>
            <w:lastRenderedPageBreak/>
            <m:t>A=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</m:mr>
                <m:mr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</m:mr>
                <m:mr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</m:mr>
                <m:mr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</m:mr>
                <m:mr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</m:mr>
                <m:mr>
                  <m:e/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mr>
              </m:m>
            </m:e>
          </m:d>
        </m:oMath>
      </m:oMathPara>
    </w:p>
    <w:p w14:paraId="7F05B6F1" w14:textId="2DEC0541" w:rsidR="00FB7012" w:rsidRDefault="00FB7012">
      <w:pPr>
        <w:widowControl/>
        <w:jc w:val="left"/>
        <w:rPr>
          <w:iCs/>
        </w:rPr>
      </w:pPr>
      <w:r>
        <w:rPr>
          <w:iCs/>
        </w:rPr>
        <w:br w:type="page"/>
      </w:r>
    </w:p>
    <w:p w14:paraId="50204D1E" w14:textId="77777777" w:rsidR="00AE2CD5" w:rsidRPr="00610411" w:rsidRDefault="00AE2CD5" w:rsidP="00AE2CD5">
      <w:pPr>
        <w:pStyle w:val="1"/>
      </w:pPr>
      <w:bookmarkStart w:id="18" w:name="_Toc98606522"/>
      <w:bookmarkStart w:id="19" w:name="_Toc98639664"/>
      <w:r>
        <w:lastRenderedPageBreak/>
        <w:t>Анализ порядка аппроксимации уравнения и граничных условий, выражение для главного члена п</w:t>
      </w:r>
      <w:r w:rsidRPr="00610411">
        <w:t>огрешност</w:t>
      </w:r>
      <w:r>
        <w:t>и аппроксимации</w:t>
      </w:r>
      <w:bookmarkEnd w:id="18"/>
      <w:bookmarkEnd w:id="19"/>
    </w:p>
    <w:p w14:paraId="023B6692" w14:textId="77777777" w:rsidR="00AE2CD5" w:rsidRPr="00AE2CD5" w:rsidRDefault="00AE2CD5" w:rsidP="00AE2CD5">
      <w:pPr>
        <w:pStyle w:val="2"/>
        <w:rPr>
          <w:rFonts w:eastAsiaTheme="majorEastAsia"/>
        </w:rPr>
      </w:pPr>
      <w:bookmarkStart w:id="20" w:name="_Toc98606523"/>
      <w:bookmarkStart w:id="21" w:name="_Toc98639665"/>
      <w:r w:rsidRPr="00AE2CD5">
        <w:rPr>
          <w:rFonts w:eastAsiaTheme="majorEastAsia"/>
        </w:rPr>
        <w:t>Невязка и порядок погрешность аппроксимации уравнения</w:t>
      </w:r>
      <w:bookmarkEnd w:id="20"/>
      <w:bookmarkEnd w:id="21"/>
    </w:p>
    <w:p w14:paraId="3BDAAD61" w14:textId="77777777" w:rsidR="00AE2CD5" w:rsidRPr="00273782" w:rsidRDefault="00AE2CD5" w:rsidP="00AE2CD5">
      <w:pPr>
        <w:rPr>
          <w:sz w:val="28"/>
          <w:szCs w:val="28"/>
        </w:rPr>
      </w:pPr>
      <w:proofErr w:type="spellStart"/>
      <w:r w:rsidRPr="00273782">
        <w:rPr>
          <w:sz w:val="28"/>
          <w:szCs w:val="28"/>
        </w:rPr>
        <w:t>Преобразование</w:t>
      </w:r>
      <w:proofErr w:type="spellEnd"/>
      <w:r w:rsidRPr="00273782">
        <w:rPr>
          <w:sz w:val="28"/>
          <w:szCs w:val="28"/>
        </w:rPr>
        <w:t>:</w:t>
      </w:r>
    </w:p>
    <w:p w14:paraId="4F3A40E0" w14:textId="77777777" w:rsidR="00AE2CD5" w:rsidRPr="00273782" w:rsidRDefault="00AE2CD5" w:rsidP="00AE2CD5">
      <w:pPr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r,z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/>
              <w:sz w:val="28"/>
              <w:szCs w:val="28"/>
            </w:rPr>
            <m:t>=rf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r,z</m:t>
              </m:r>
            </m:e>
          </m:d>
        </m:oMath>
      </m:oMathPara>
    </w:p>
    <w:p w14:paraId="08D7ABAB" w14:textId="77777777" w:rsidR="00AE2CD5" w:rsidRPr="00273782" w:rsidRDefault="00AE2CD5" w:rsidP="00AE2CD5">
      <w:pPr>
        <w:jc w:val="center"/>
        <w:rPr>
          <w:sz w:val="28"/>
          <w:szCs w:val="28"/>
        </w:rPr>
      </w:pPr>
      <w:r w:rsidRPr="00273782">
        <w:rPr>
          <w:sz w:val="28"/>
          <w:szCs w:val="28"/>
        </w:rPr>
        <w:object w:dxaOrig="2400" w:dyaOrig="497" w14:anchorId="54370D66">
          <v:shape id="_x0000_i1035" type="#_x0000_t75" style="width:119.8pt;height:24.7pt" o:ole="">
            <v:imagedata r:id="rId29" o:title=""/>
          </v:shape>
          <o:OLEObject Type="Embed" ProgID="Unknown" ShapeID="_x0000_i1035" DrawAspect="Content" ObjectID="_1709252441" r:id="rId30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</w:rPr>
        <w:object w:dxaOrig="2640" w:dyaOrig="535" w14:anchorId="5F09F2D2">
          <v:shape id="_x0000_i1036" type="#_x0000_t75" style="width:132.7pt;height:26.85pt" o:ole="">
            <v:imagedata r:id="rId31" o:title=""/>
          </v:shape>
          <o:OLEObject Type="Embed" ProgID="Unknown" ShapeID="_x0000_i1036" DrawAspect="Content" ObjectID="_1709252442" r:id="rId32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</w:rPr>
        <w:object w:dxaOrig="2280" w:dyaOrig="499" w14:anchorId="1BB54A4B">
          <v:shape id="_x0000_i1037" type="#_x0000_t75" style="width:113.9pt;height:24.7pt" o:ole="">
            <v:imagedata r:id="rId33" o:title=""/>
          </v:shape>
          <o:OLEObject Type="Embed" ProgID="Unknown" ShapeID="_x0000_i1037" DrawAspect="Content" ObjectID="_1709252443" r:id="rId34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</w:rPr>
        <w:object w:dxaOrig="2040" w:dyaOrig="456" w14:anchorId="14EFD738">
          <v:shape id="_x0000_i1038" type="#_x0000_t75" style="width:102.1pt;height:22.55pt" o:ole="">
            <v:imagedata r:id="rId35" o:title=""/>
          </v:shape>
          <o:OLEObject Type="Embed" ProgID="Unknown" ShapeID="_x0000_i1038" DrawAspect="Content" ObjectID="_1709252444" r:id="rId36"/>
        </w:object>
      </w:r>
    </w:p>
    <w:p w14:paraId="54E16DE0" w14:textId="77777777" w:rsidR="00AE2CD5" w:rsidRPr="00273782" w:rsidRDefault="00AE2CD5" w:rsidP="00AE2CD5">
      <w:pPr>
        <w:rPr>
          <w:sz w:val="28"/>
          <w:szCs w:val="28"/>
        </w:rPr>
      </w:pPr>
    </w:p>
    <w:p w14:paraId="67411166" w14:textId="77777777" w:rsidR="00AE2CD5" w:rsidRPr="00273782" w:rsidRDefault="00AE2CD5" w:rsidP="00AE2CD5">
      <w:pPr>
        <w:rPr>
          <w:color w:val="C00000"/>
          <w:sz w:val="28"/>
          <w:szCs w:val="28"/>
        </w:rPr>
      </w:pPr>
      <m:oMathPara>
        <m:oMath>
          <m:r>
            <w:rPr>
              <w:rFonts w:ascii="Cambria Math"/>
              <w:color w:val="C00000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color w:val="C00000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C00000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C00000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color w:val="C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color w:val="C00000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C00000"/>
                      <w:sz w:val="28"/>
                      <w:szCs w:val="28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C00000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/>
              <w:color w:val="C00000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color w:val="C00000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color w:val="C00000"/>
                  <w:sz w:val="28"/>
                  <w:szCs w:val="28"/>
                </w:rPr>
                <m:t>r,z</m:t>
              </m:r>
            </m:e>
          </m:d>
        </m:oMath>
      </m:oMathPara>
    </w:p>
    <w:p w14:paraId="46456CE4" w14:textId="77777777" w:rsidR="00AE2CD5" w:rsidRDefault="00AE2CD5" w:rsidP="00AE2CD5">
      <w:pPr>
        <w:rPr>
          <w:color w:val="C00000"/>
          <w:sz w:val="28"/>
          <w:szCs w:val="28"/>
        </w:rPr>
      </w:pPr>
    </w:p>
    <w:p w14:paraId="706F43D0" w14:textId="77777777" w:rsidR="00AE2CD5" w:rsidRPr="00D04018" w:rsidRDefault="00AE2CD5" w:rsidP="00AE2CD5">
      <w:pPr>
        <w:rPr>
          <w:color w:val="C00000"/>
          <w:sz w:val="28"/>
          <w:szCs w:val="28"/>
          <w:lang w:val="ru-RU"/>
        </w:rPr>
      </w:pPr>
      <w:r w:rsidRPr="00AE2CD5">
        <w:rPr>
          <w:color w:val="C00000"/>
          <w:sz w:val="28"/>
          <w:szCs w:val="28"/>
          <w:lang w:val="ru-RU"/>
        </w:rPr>
        <w:t xml:space="preserve">При анализе порядка аппроксимации, для простого, будем писать просто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color w:val="C00000"/>
                <w:sz w:val="28"/>
                <w:szCs w:val="28"/>
              </w:rPr>
              <m:t>k</m:t>
            </m:r>
            <m:ctrlPr>
              <w:rPr>
                <w:rFonts w:ascii="Cambria Math" w:hAnsi="Cambria Math" w:hint="eastAsia"/>
                <w:i/>
                <w:color w:val="C00000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C00000"/>
            <w:sz w:val="28"/>
            <w:szCs w:val="28"/>
          </w:rPr>
          <m:t>f</m:t>
        </m:r>
        <m:r>
          <w:rPr>
            <w:rFonts w:ascii="Cambria Math" w:hAnsi="Cambria Math"/>
            <w:color w:val="C00000"/>
            <w:sz w:val="28"/>
            <w:szCs w:val="28"/>
            <w:lang w:val="ru-RU"/>
          </w:rPr>
          <m:t xml:space="preserve"> вместо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C00000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/>
                <w:color w:val="C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/>
            <w:color w:val="C00000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C00000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/>
                <w:color w:val="C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/>
            <w:color w:val="C00000"/>
            <w:sz w:val="28"/>
            <w:szCs w:val="28"/>
            <w:lang w:val="ru-RU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/>
                <w:color w:val="C00000"/>
                <w:sz w:val="28"/>
                <w:szCs w:val="28"/>
              </w:rPr>
              <m:t>f</m:t>
            </m:r>
          </m:e>
        </m:acc>
      </m:oMath>
    </w:p>
    <w:p w14:paraId="77896C5C" w14:textId="77777777" w:rsidR="00AE2CD5" w:rsidRPr="00273782" w:rsidRDefault="00AE2CD5" w:rsidP="00AE2CD5">
      <w:pPr>
        <w:rPr>
          <w:i/>
          <w:color w:val="C00000"/>
          <w:sz w:val="28"/>
          <w:szCs w:val="28"/>
          <w:lang w:val="ru-RU"/>
        </w:rPr>
      </w:pPr>
    </w:p>
    <w:p w14:paraId="6E0EF18A" w14:textId="77777777" w:rsidR="00AE2CD5" w:rsidRPr="00AE2CD5" w:rsidRDefault="00AE2CD5" w:rsidP="00AE2CD5">
      <w:pPr>
        <w:rPr>
          <w:sz w:val="28"/>
          <w:szCs w:val="28"/>
          <w:lang w:val="ru-RU"/>
        </w:rPr>
      </w:pPr>
      <w:r w:rsidRPr="00AE2CD5">
        <w:rPr>
          <w:sz w:val="28"/>
          <w:szCs w:val="28"/>
          <w:lang w:val="ru-RU"/>
        </w:rPr>
        <w:t>Невязка определяется как разность между правой и левой частью уравнения при условии, что вместо приближенного решения мы подставляем туда точное:</w:t>
      </w:r>
    </w:p>
    <w:p w14:paraId="4E553F88" w14:textId="77777777" w:rsidR="00AE2CD5" w:rsidRPr="00273782" w:rsidRDefault="00AE2CD5" w:rsidP="00AE2CD5">
      <w:pPr>
        <w:rPr>
          <w:sz w:val="28"/>
          <w:szCs w:val="28"/>
          <w:lang w:val="ru-RU"/>
        </w:rPr>
      </w:pPr>
    </w:p>
    <w:p w14:paraId="37731CBF" w14:textId="77777777" w:rsidR="00AE2CD5" w:rsidRPr="00273782" w:rsidRDefault="00301E94" w:rsidP="00AE2CD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i+1/2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i+1,j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1/2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j+1/2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i,j+1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1/2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z</m:t>
                  </m:r>
                </m:sub>
              </m:sSub>
            </m:den>
          </m:f>
        </m:oMath>
      </m:oMathPara>
    </w:p>
    <w:p w14:paraId="5622AB25" w14:textId="77777777" w:rsidR="00AE2CD5" w:rsidRPr="00273782" w:rsidRDefault="00AE2CD5" w:rsidP="00AE2CD5">
      <w:pPr>
        <w:rPr>
          <w:sz w:val="28"/>
          <w:szCs w:val="28"/>
        </w:rPr>
      </w:pPr>
    </w:p>
    <w:p w14:paraId="0B0C8987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Раскладываем по </w:t>
      </w:r>
      <w:proofErr w:type="spellStart"/>
      <w:r w:rsidRPr="00AE2CD5">
        <w:rPr>
          <w:rFonts w:cs="Times New Roman"/>
          <w:sz w:val="28"/>
          <w:szCs w:val="28"/>
          <w:lang w:val="ru-RU"/>
        </w:rPr>
        <w:t>степениям</w:t>
      </w:r>
      <w:proofErr w:type="spellEnd"/>
      <w:r w:rsidRPr="00AE2CD5">
        <w:rPr>
          <w:rFonts w:cs="Times New Roman"/>
          <w:sz w:val="28"/>
          <w:szCs w:val="28"/>
          <w:lang w:val="ru-RU"/>
        </w:rPr>
        <w:t xml:space="preserve"> </w:t>
      </w:r>
      <w:r w:rsidRPr="00273782">
        <w:rPr>
          <w:rFonts w:cs="Times New Roman"/>
          <w:sz w:val="28"/>
          <w:szCs w:val="28"/>
        </w:rPr>
        <w:t>h</w:t>
      </w:r>
      <w:r w:rsidRPr="00AE2CD5">
        <w:rPr>
          <w:rFonts w:cs="Times New Roman"/>
          <w:sz w:val="28"/>
          <w:szCs w:val="28"/>
          <w:lang w:val="ru-RU"/>
        </w:rPr>
        <w:t xml:space="preserve"> точное решение в узлах и коэффициент </w:t>
      </w:r>
      <w:r w:rsidRPr="00273782">
        <w:rPr>
          <w:rFonts w:cs="Times New Roman"/>
          <w:sz w:val="28"/>
          <w:szCs w:val="28"/>
        </w:rPr>
        <w:t>k</w:t>
      </w:r>
    </w:p>
    <w:p w14:paraId="7B04C6C6" w14:textId="77777777" w:rsidR="00AE2CD5" w:rsidRPr="00273782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014A85C1" w14:textId="77777777" w:rsidR="00AE2CD5" w:rsidRPr="00273782" w:rsidRDefault="00301E94" w:rsidP="00AE2CD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bSup>
            </m:e>
          </m:d>
        </m:oMath>
      </m:oMathPara>
    </w:p>
    <w:p w14:paraId="22F9FF47" w14:textId="77777777" w:rsidR="00AE2CD5" w:rsidRPr="00273782" w:rsidRDefault="00301E94" w:rsidP="00AE2CD5">
      <w:pPr>
        <w:rPr>
          <w:rFonts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d>
        </m:oMath>
      </m:oMathPara>
    </w:p>
    <w:p w14:paraId="6BC3092E" w14:textId="77777777" w:rsidR="00AE2CD5" w:rsidRPr="00273782" w:rsidRDefault="00301E94" w:rsidP="00AE2CD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d>
        </m:oMath>
      </m:oMathPara>
    </w:p>
    <w:p w14:paraId="34440C81" w14:textId="77777777" w:rsidR="00AE2CD5" w:rsidRPr="00273782" w:rsidRDefault="00301E94" w:rsidP="00AE2CD5">
      <w:pPr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1,i+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,j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31A08A8E" w14:textId="77777777" w:rsidR="00AE2CD5" w:rsidRPr="00AE2CD5" w:rsidRDefault="00AE2CD5" w:rsidP="00AE2CD5">
      <w:pPr>
        <w:rPr>
          <w:rFonts w:eastAsiaTheme="minorEastAsia" w:cs="Times New Roman"/>
          <w:sz w:val="28"/>
          <w:szCs w:val="28"/>
        </w:rPr>
      </w:pPr>
    </w:p>
    <w:p w14:paraId="76F02D51" w14:textId="77777777" w:rsidR="00AE2CD5" w:rsidRPr="00AE2CD5" w:rsidRDefault="00301E94" w:rsidP="00AE2CD5">
      <w:pPr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7707846B" w14:textId="77777777" w:rsidR="00AE2CD5" w:rsidRPr="00AE2CD5" w:rsidRDefault="00301E94" w:rsidP="00AE2CD5">
      <w:pPr>
        <w:rPr>
          <w:rFonts w:eastAsiaTheme="minorEastAsia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766FF0C8" w14:textId="77777777" w:rsidR="00AE2CD5" w:rsidRPr="00AE2CD5" w:rsidRDefault="00301E94" w:rsidP="00AE2CD5">
      <w:pPr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1,i-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3F7528DC" w14:textId="77777777" w:rsidR="00AE2CD5" w:rsidRPr="00AE2CD5" w:rsidRDefault="00AE2CD5" w:rsidP="00AE2CD5">
      <w:pPr>
        <w:rPr>
          <w:rFonts w:eastAsiaTheme="minorEastAsia" w:cs="Times New Roman"/>
          <w:sz w:val="28"/>
          <w:szCs w:val="28"/>
        </w:rPr>
      </w:pPr>
    </w:p>
    <w:p w14:paraId="0CAD51AC" w14:textId="77777777" w:rsidR="00AE2CD5" w:rsidRPr="00AE2CD5" w:rsidRDefault="00301E94" w:rsidP="00AE2CD5">
      <w:pPr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1,i-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,j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7022ED7A" w14:textId="77777777" w:rsidR="00AE2CD5" w:rsidRPr="00AE2CD5" w:rsidRDefault="00AE2CD5" w:rsidP="00AE2CD5">
      <w:pPr>
        <w:rPr>
          <w:rFonts w:eastAsiaTheme="minorEastAsia" w:cs="Times New Roman"/>
          <w:sz w:val="28"/>
          <w:szCs w:val="28"/>
        </w:rPr>
      </w:pPr>
    </w:p>
    <w:p w14:paraId="06FD51CB" w14:textId="77777777" w:rsidR="00AE2CD5" w:rsidRPr="00273782" w:rsidRDefault="00301E94" w:rsidP="00AE2CD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14:paraId="3F377E96" w14:textId="77777777" w:rsidR="00AE2CD5" w:rsidRPr="00273782" w:rsidRDefault="00AE2CD5" w:rsidP="00AE2CD5">
      <w:pPr>
        <w:rPr>
          <w:rFonts w:cs="Times New Roman"/>
          <w:sz w:val="28"/>
          <w:szCs w:val="28"/>
        </w:rPr>
      </w:pPr>
    </w:p>
    <w:p w14:paraId="4F000FEA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  <w:proofErr w:type="spellStart"/>
      <w:r w:rsidRPr="00AE2CD5">
        <w:rPr>
          <w:rFonts w:cs="Times New Roman"/>
          <w:sz w:val="28"/>
          <w:szCs w:val="28"/>
          <w:lang w:val="ru-RU"/>
        </w:rPr>
        <w:t>Сокрашаются</w:t>
      </w:r>
      <w:proofErr w:type="spellEnd"/>
      <w:r w:rsidRPr="00AE2CD5">
        <w:rPr>
          <w:rFonts w:cs="Times New Roman"/>
          <w:sz w:val="28"/>
          <w:szCs w:val="28"/>
          <w:lang w:val="ru-RU"/>
        </w:rPr>
        <w:t xml:space="preserve"> четные степени</w:t>
      </w:r>
    </w:p>
    <w:p w14:paraId="506F7287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5E897BCF" w14:textId="77777777" w:rsidR="00AE2CD5" w:rsidRPr="00AE2CD5" w:rsidRDefault="00301E94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B5F9B13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den>
            </m:f>
          </m:e>
        </m:d>
      </m:oMath>
      <w:r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  <w:r w:rsidRPr="00AE2CD5">
        <w:rPr>
          <w:rFonts w:cs="Times New Roman"/>
          <w:sz w:val="28"/>
          <w:szCs w:val="28"/>
          <w:lang w:val="ru-RU"/>
        </w:rPr>
        <w:t>, получаем, что</w:t>
      </w:r>
    </w:p>
    <w:p w14:paraId="7DCD10CC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3F0A6DB3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0E1F5528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/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63128CF0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9B5AFDF" w14:textId="77777777" w:rsidR="00AE2CD5" w:rsidRPr="00AE2CD5" w:rsidRDefault="00301E94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2A28F24D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7FE44A36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73FFFC70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3E845A96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7693F6BE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256DD774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01EF3D82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&amp;-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bSup>
                  </m:e>
                </m:d>
              </m:e>
            </m:eqArr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21758D3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64B7841F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Четные степени </w:t>
      </w:r>
      <w:proofErr w:type="spellStart"/>
      <w:r w:rsidRPr="00AE2CD5">
        <w:rPr>
          <w:rFonts w:cs="Times New Roman"/>
          <w:sz w:val="28"/>
          <w:szCs w:val="28"/>
          <w:lang w:val="ru-RU"/>
        </w:rPr>
        <w:t>сокрааются</w:t>
      </w:r>
      <w:proofErr w:type="spellEnd"/>
    </w:p>
    <w:p w14:paraId="6F549890" w14:textId="77777777" w:rsidR="00AE2CD5" w:rsidRPr="00AE2CD5" w:rsidRDefault="00301E94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1B6DBD75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>Так как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den>
            </m:f>
          </m:e>
        </m:d>
      </m:oMath>
      <w:r w:rsidRPr="00AE2CD5">
        <w:rPr>
          <w:rFonts w:cs="Times New Roman"/>
          <w:sz w:val="28"/>
          <w:szCs w:val="28"/>
          <w:lang w:val="ru-RU"/>
        </w:rPr>
        <w:t>, получаем, что</w:t>
      </w:r>
    </w:p>
    <w:p w14:paraId="5C09EFC5" w14:textId="77777777" w:rsidR="00AE2CD5" w:rsidRPr="00AE2CD5" w:rsidRDefault="00301E94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0440303D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2D873534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proofErr w:type="spellStart"/>
      <w:r w:rsidRPr="00AE2CD5">
        <w:rPr>
          <w:rFonts w:cs="Times New Roman"/>
          <w:sz w:val="28"/>
          <w:szCs w:val="28"/>
          <w:lang w:val="ru-RU"/>
        </w:rPr>
        <w:t>Подсталяем</w:t>
      </w:r>
      <w:proofErr w:type="spellEnd"/>
      <w:r w:rsidRPr="00AE2CD5">
        <w:rPr>
          <w:rFonts w:cs="Times New Roman"/>
          <w:sz w:val="28"/>
          <w:szCs w:val="28"/>
          <w:lang w:val="ru-RU"/>
        </w:rPr>
        <w:t xml:space="preserve"> в невязку получившиеся разложения</w:t>
      </w:r>
    </w:p>
    <w:p w14:paraId="3710E9B4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1EE261C1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6DCCE7E7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68E96AFF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Группируем по степени </w:t>
      </w:r>
      <w:proofErr w:type="spellStart"/>
      <w:r w:rsidRPr="00273782">
        <w:rPr>
          <w:rFonts w:cs="Times New Roman"/>
          <w:sz w:val="28"/>
          <w:szCs w:val="28"/>
        </w:rPr>
        <w:t>hr</w:t>
      </w:r>
      <w:proofErr w:type="spellEnd"/>
      <w:r w:rsidRPr="00AE2CD5">
        <w:rPr>
          <w:rFonts w:cs="Times New Roman"/>
          <w:sz w:val="28"/>
          <w:szCs w:val="28"/>
          <w:lang w:val="ru-RU"/>
        </w:rPr>
        <w:t xml:space="preserve"> и </w:t>
      </w:r>
      <w:proofErr w:type="spellStart"/>
      <w:r w:rsidRPr="00273782">
        <w:rPr>
          <w:rFonts w:cs="Times New Roman"/>
          <w:sz w:val="28"/>
          <w:szCs w:val="28"/>
        </w:rPr>
        <w:t>hz</w:t>
      </w:r>
      <w:proofErr w:type="spellEnd"/>
    </w:p>
    <w:p w14:paraId="5DBAAFFF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DFEB109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0EDA9996" w14:textId="77777777" w:rsidR="00AE2CD5" w:rsidRPr="00AE2CD5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>Чтобы вычислить порядок аппроксимации, нормируем невязку</w:t>
      </w:r>
    </w:p>
    <w:p w14:paraId="7342D7DF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666071AF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1CF6212A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296312E3" w14:textId="77777777" w:rsidR="00AE2CD5" w:rsidRPr="00273782" w:rsidRDefault="00301E94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8D86501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00A7CFB4" w14:textId="77777777" w:rsidR="00AE2CD5" w:rsidRPr="00AE2CD5" w:rsidRDefault="00301E94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40D7D4ED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33106C34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Порядок аппроксимации уравнения по </w:t>
      </w:r>
      <w:r w:rsidRPr="00273782">
        <w:rPr>
          <w:rFonts w:cs="Times New Roman"/>
          <w:sz w:val="28"/>
          <w:szCs w:val="28"/>
        </w:rPr>
        <w:t>r</w:t>
      </w:r>
      <w:r w:rsidRPr="00AE2CD5">
        <w:rPr>
          <w:rFonts w:cs="Times New Roman"/>
          <w:sz w:val="28"/>
          <w:szCs w:val="28"/>
          <w:lang w:val="ru-RU"/>
        </w:rPr>
        <w:t xml:space="preserve"> и </w:t>
      </w:r>
      <w:r w:rsidRPr="00273782">
        <w:rPr>
          <w:rFonts w:cs="Times New Roman"/>
          <w:sz w:val="28"/>
          <w:szCs w:val="28"/>
        </w:rPr>
        <w:t>z</w:t>
      </w:r>
      <w:r w:rsidRPr="00AE2CD5">
        <w:rPr>
          <w:rFonts w:cs="Times New Roman"/>
          <w:sz w:val="28"/>
          <w:szCs w:val="28"/>
          <w:lang w:val="ru-RU"/>
        </w:rPr>
        <w:t>:</w:t>
      </w:r>
    </w:p>
    <w:p w14:paraId="1813DF9C" w14:textId="77777777" w:rsidR="00AE2CD5" w:rsidRPr="00273782" w:rsidRDefault="00301E94" w:rsidP="00AE2CD5">
      <w:pPr>
        <w:jc w:val="center"/>
        <w:rPr>
          <w:rFonts w:eastAsiaTheme="minorEastAsia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=2-0=2</m:t>
          </m:r>
        </m:oMath>
      </m:oMathPara>
    </w:p>
    <w:p w14:paraId="4D76198B" w14:textId="77777777" w:rsidR="00AE2CD5" w:rsidRPr="00273782" w:rsidRDefault="00301E94" w:rsidP="00AE2CD5">
      <w:pPr>
        <w:jc w:val="center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=2-0=2</m:t>
          </m:r>
        </m:oMath>
      </m:oMathPara>
    </w:p>
    <w:p w14:paraId="46BEDA57" w14:textId="77777777" w:rsidR="00AE2CD5" w:rsidRPr="00273782" w:rsidRDefault="00AE2CD5" w:rsidP="00AE2CD5">
      <w:pPr>
        <w:rPr>
          <w:rFonts w:cs="Times New Roman"/>
          <w:sz w:val="28"/>
          <w:szCs w:val="28"/>
        </w:rPr>
      </w:pPr>
    </w:p>
    <w:p w14:paraId="22CB0437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proofErr w:type="spellStart"/>
      <w:r w:rsidRPr="00273782">
        <w:rPr>
          <w:rFonts w:cs="Times New Roman"/>
          <w:sz w:val="28"/>
          <w:szCs w:val="28"/>
        </w:rPr>
        <w:t>Главный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член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погрешности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по</w:t>
      </w:r>
      <w:proofErr w:type="spellEnd"/>
      <w:r w:rsidRPr="00273782">
        <w:rPr>
          <w:rFonts w:cs="Times New Roman"/>
          <w:sz w:val="28"/>
          <w:szCs w:val="28"/>
        </w:rPr>
        <w:t xml:space="preserve"> r</w:t>
      </w:r>
    </w:p>
    <w:p w14:paraId="616D65D4" w14:textId="77777777" w:rsidR="00AE2CD5" w:rsidRPr="00273782" w:rsidRDefault="00301E94" w:rsidP="00AE2CD5">
      <w:pPr>
        <w:jc w:val="center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14:paraId="3CE86A88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273782">
        <w:rPr>
          <w:rFonts w:cs="Times New Roman"/>
          <w:sz w:val="28"/>
          <w:szCs w:val="28"/>
        </w:rPr>
        <w:br/>
      </w:r>
      <w:proofErr w:type="spellStart"/>
      <w:r w:rsidRPr="00273782">
        <w:rPr>
          <w:rFonts w:cs="Times New Roman"/>
          <w:sz w:val="28"/>
          <w:szCs w:val="28"/>
        </w:rPr>
        <w:t>Главный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член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погрешности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по</w:t>
      </w:r>
      <w:proofErr w:type="spellEnd"/>
      <w:r w:rsidRPr="00273782">
        <w:rPr>
          <w:rFonts w:cs="Times New Roman"/>
          <w:sz w:val="28"/>
          <w:szCs w:val="28"/>
        </w:rPr>
        <w:t xml:space="preserve"> z</w:t>
      </w:r>
    </w:p>
    <w:p w14:paraId="3B4BA831" w14:textId="77777777" w:rsidR="00AE2CD5" w:rsidRPr="00273782" w:rsidRDefault="00301E94" w:rsidP="00AE2CD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den>
          </m:f>
        </m:oMath>
      </m:oMathPara>
    </w:p>
    <w:p w14:paraId="52925E43" w14:textId="77777777" w:rsidR="00AE2CD5" w:rsidRDefault="00AE2CD5">
      <w:pPr>
        <w:widowControl/>
        <w:jc w:val="left"/>
        <w:rPr>
          <w:iCs/>
        </w:rPr>
      </w:pPr>
    </w:p>
    <w:p w14:paraId="06DF86BD" w14:textId="72EF3E50" w:rsidR="001D5A31" w:rsidRDefault="001D5A31" w:rsidP="001D5A31">
      <w:pPr>
        <w:pStyle w:val="2"/>
        <w:rPr>
          <w:rFonts w:eastAsiaTheme="majorEastAsia"/>
        </w:rPr>
      </w:pPr>
      <w:bookmarkStart w:id="22" w:name="_Toc96946366"/>
      <w:bookmarkStart w:id="23" w:name="_Toc98639666"/>
      <w:r w:rsidRPr="001D5A31">
        <w:rPr>
          <w:rFonts w:eastAsiaTheme="majorEastAsia"/>
        </w:rPr>
        <w:t>Невязка и порядок погрешности аппроксимации граничного условия</w:t>
      </w:r>
      <w:bookmarkEnd w:id="23"/>
    </w:p>
    <w:bookmarkStart w:id="24" w:name="_Hlk98638135"/>
    <w:p w14:paraId="5F366930" w14:textId="7FC10C3A" w:rsidR="001D5A31" w:rsidRPr="00BB6F4B" w:rsidRDefault="00301E94" w:rsidP="001D5A31">
      <w:pPr>
        <w:pStyle w:val="ac"/>
        <w:numPr>
          <w:ilvl w:val="0"/>
          <w:numId w:val="23"/>
        </w:numPr>
        <w:ind w:firstLineChars="0"/>
        <w:rPr>
          <w:rFonts w:eastAsiaTheme="minorEastAsia"/>
          <w:highlight w:val="yellow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/>
                    <w:highlight w:val="yellow"/>
                  </w:rPr>
                  <m:t>u</m:t>
                </m:r>
              </m:e>
            </m:d>
          </m:e>
          <m:sub>
            <m:r>
              <w:rPr>
                <w:rFonts w:ascii="Cambria Math"/>
                <w:highlight w:val="yellow"/>
              </w:rPr>
              <m:t>r</m:t>
            </m:r>
            <m:r>
              <w:rPr>
                <w:rFonts w:ascii="Cambria Math"/>
                <w:highlight w:val="yellow"/>
                <w:lang w:val="ru-RU"/>
              </w:rPr>
              <m:t>=0</m:t>
            </m:r>
          </m:sub>
        </m:sSub>
        <m:r>
          <w:rPr>
            <w:rFonts w:ascii="Cambria Math"/>
            <w:highlight w:val="yellow"/>
            <w:lang w:val="ru-RU"/>
          </w:rPr>
          <m:t>-ограниченно</m:t>
        </m:r>
        <m:r>
          <w:rPr>
            <w:rFonts w:ascii="Cambria Math" w:hAnsi="Cambria Math" w:cs="Cambria Math"/>
            <w:highlight w:val="yellow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/>
                        <w:highlight w:val="yellow"/>
                      </w:rPr>
                      <m:t>∂u</m:t>
                    </m:r>
                  </m:num>
                  <m:den>
                    <m:r>
                      <w:rPr>
                        <w:rFonts w:ascii="Cambria Math"/>
                        <w:highlight w:val="yellow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/>
                <w:highlight w:val="yellow"/>
              </w:rPr>
              <m:t>r</m:t>
            </m:r>
            <m:r>
              <w:rPr>
                <w:rFonts w:ascii="Cambria Math"/>
                <w:highlight w:val="yellow"/>
                <w:lang w:val="ru-RU"/>
              </w:rPr>
              <m:t>=0</m:t>
            </m:r>
          </m:sub>
        </m:sSub>
        <m:r>
          <w:rPr>
            <w:rFonts w:ascii="Cambria Math"/>
            <w:highlight w:val="yellow"/>
            <w:lang w:val="ru-RU"/>
          </w:rPr>
          <m:t>=0,</m:t>
        </m:r>
      </m:oMath>
      <w:r w:rsidR="001D5A31" w:rsidRPr="00BB6F4B">
        <w:rPr>
          <w:rFonts w:eastAsiaTheme="minorEastAsia" w:hint="eastAsia"/>
          <w:highlight w:val="yellow"/>
          <w:lang w:val="ru-RU"/>
        </w:rPr>
        <w:t xml:space="preserve"> </w:t>
      </w:r>
      <m:oMath>
        <m:r>
          <w:rPr>
            <w:rFonts w:ascii="Cambria Math"/>
            <w:highlight w:val="yellow"/>
          </w:rPr>
          <m:t>i</m:t>
        </m:r>
        <m:r>
          <w:rPr>
            <w:rFonts w:ascii="Cambria Math"/>
            <w:highlight w:val="yellow"/>
            <w:lang w:val="ru-RU"/>
          </w:rPr>
          <m:t>=0,</m:t>
        </m:r>
        <m:r>
          <w:rPr>
            <w:rFonts w:ascii="Cambria Math"/>
            <w:highlight w:val="yellow"/>
          </w:rPr>
          <m:t>j</m:t>
        </m:r>
        <m:r>
          <w:rPr>
            <w:rFonts w:ascii="Cambria Math"/>
            <w:highlight w:val="yellow"/>
            <w:lang w:val="ru-RU"/>
          </w:rPr>
          <m:t>=1,2,...,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/>
                <w:highlight w:val="yellow"/>
              </w:rPr>
              <m:t>N</m:t>
            </m:r>
          </m:e>
          <m:sub>
            <m:r>
              <w:rPr>
                <w:rFonts w:ascii="Cambria Math"/>
                <w:highlight w:val="yellow"/>
              </w:rPr>
              <m:t>z</m:t>
            </m:r>
          </m:sub>
        </m:sSub>
        <m:r>
          <w:rPr>
            <w:rFonts w:ascii="Cambria Math"/>
            <w:highlight w:val="yellow"/>
            <w:lang w:val="ru-RU"/>
          </w:rPr>
          <m:t>-</m:t>
        </m:r>
        <m:r>
          <w:rPr>
            <w:rFonts w:ascii="Cambria Math"/>
            <w:highlight w:val="yellow"/>
            <w:lang w:val="ru-RU"/>
          </w:rPr>
          <m:t>1</m:t>
        </m:r>
      </m:oMath>
      <w:r w:rsidR="001D5A31" w:rsidRPr="00BB6F4B">
        <w:rPr>
          <w:rFonts w:eastAsiaTheme="minorEastAsia" w:hint="eastAsia"/>
          <w:highlight w:val="yellow"/>
          <w:lang w:val="ru-RU"/>
        </w:rPr>
        <w:t xml:space="preserve"> </w:t>
      </w:r>
      <w:r w:rsidR="001D5A31" w:rsidRPr="00BB6F4B">
        <w:rPr>
          <w:rFonts w:eastAsiaTheme="minorEastAsia"/>
          <w:highlight w:val="yellow"/>
          <w:lang w:val="ru-RU"/>
        </w:rPr>
        <w:t xml:space="preserve">(Лекция10. </w:t>
      </w:r>
      <w:r w:rsidR="001D5A31" w:rsidRPr="00BB6F4B">
        <w:rPr>
          <w:rFonts w:eastAsiaTheme="minorEastAsia"/>
          <w:highlight w:val="yellow"/>
        </w:rPr>
        <w:t>p</w:t>
      </w:r>
      <w:r w:rsidR="001D5A31" w:rsidRPr="00BB6F4B">
        <w:rPr>
          <w:rFonts w:eastAsiaTheme="minorEastAsia"/>
          <w:highlight w:val="yellow"/>
          <w:lang w:val="ru-RU"/>
        </w:rPr>
        <w:t>27)</w:t>
      </w:r>
    </w:p>
    <w:p w14:paraId="3291BF2F" w14:textId="3D459E45" w:rsidR="001D5A31" w:rsidRPr="001D5A31" w:rsidRDefault="00301E94" w:rsidP="001D5A3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i+1/2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+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j+1/2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1/2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</m:sSub>
                </m:den>
              </m:f>
            </m:e>
          </m:d>
        </m:oMath>
      </m:oMathPara>
    </w:p>
    <w:p w14:paraId="44EEAC44" w14:textId="77777777" w:rsidR="001D5A31" w:rsidRDefault="001D5A31" w:rsidP="001D5A31">
      <w:pPr>
        <w:rPr>
          <w:rFonts w:eastAsiaTheme="minorEastAsia"/>
          <w:iCs/>
        </w:rPr>
      </w:pPr>
      <w:r>
        <w:rPr>
          <w:rFonts w:eastAsiaTheme="minorEastAsia" w:hint="eastAsia"/>
          <w:iCs/>
        </w:rPr>
        <w:t>Подставляем</w:t>
      </w:r>
      <w:r>
        <w:rPr>
          <w:rFonts w:eastAsiaTheme="minorEastAsia" w:hint="eastAsia"/>
          <w:iCs/>
        </w:rPr>
        <w:t xml:space="preserve"> </w:t>
      </w:r>
      <w:proofErr w:type="spellStart"/>
      <w:r>
        <w:rPr>
          <w:rFonts w:eastAsiaTheme="minorEastAsia"/>
          <w:iCs/>
        </w:rPr>
        <w:t>полученные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ранее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произведения</w:t>
      </w:r>
      <w:proofErr w:type="spellEnd"/>
      <w:r>
        <w:rPr>
          <w:rFonts w:eastAsiaTheme="minorEastAsia"/>
          <w:iCs/>
        </w:rPr>
        <w:t>:</w:t>
      </w:r>
    </w:p>
    <w:p w14:paraId="1D52270B" w14:textId="6A509793" w:rsidR="001D5A31" w:rsidRPr="001D5A31" w:rsidRDefault="00301E94" w:rsidP="001D5A3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</w:rPr>
                                    <m:t>∂z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4</m:t>
                          </m:r>
                        </m:sup>
                      </m:sSubSup>
                    </m:e>
                  </m:d>
                </m:e>
              </m:d>
            </m:e>
          </m:d>
        </m:oMath>
      </m:oMathPara>
    </w:p>
    <w:p w14:paraId="0961FBAB" w14:textId="5A6008EC" w:rsidR="001D5A31" w:rsidRPr="001D5A31" w:rsidRDefault="001D5A31" w:rsidP="001D5A31">
      <w:pPr>
        <w:rPr>
          <w:rFonts w:eastAsiaTheme="minorEastAsia"/>
          <w:lang w:val="ru-RU"/>
        </w:rPr>
      </w:pPr>
      <w:r w:rsidRPr="001D5A31">
        <w:rPr>
          <w:rFonts w:eastAsiaTheme="minorEastAsia" w:hint="eastAsia"/>
          <w:lang w:val="ru-RU"/>
        </w:rPr>
        <w:t>Группируем</w:t>
      </w:r>
      <w:r w:rsidRPr="001D5A31">
        <w:rPr>
          <w:rFonts w:eastAsiaTheme="minorEastAsia" w:hint="eastAsia"/>
          <w:lang w:val="ru-RU"/>
        </w:rPr>
        <w:t xml:space="preserve"> </w:t>
      </w:r>
      <w:r w:rsidRPr="001D5A31">
        <w:rPr>
          <w:rFonts w:eastAsiaTheme="minorEastAsia"/>
          <w:lang w:val="ru-RU"/>
        </w:rPr>
        <w:t xml:space="preserve">по </w:t>
      </w:r>
      <w:proofErr w:type="spellStart"/>
      <w:r w:rsidRPr="001D5A31">
        <w:rPr>
          <w:rFonts w:eastAsiaTheme="minorEastAsia"/>
          <w:lang w:val="ru-RU"/>
        </w:rPr>
        <w:t>степениям</w:t>
      </w:r>
      <w:proofErr w:type="spellEnd"/>
      <w:r w:rsidRPr="001D5A31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 w:hint="eastAsia"/>
        </w:rPr>
        <w:t>h</w:t>
      </w:r>
      <w:r w:rsidR="00B37817">
        <w:rPr>
          <w:rFonts w:eastAsiaTheme="minorEastAsia"/>
        </w:rPr>
        <w:t>r</w:t>
      </w:r>
      <w:proofErr w:type="spellEnd"/>
      <w:r w:rsidRPr="001D5A31">
        <w:rPr>
          <w:rFonts w:eastAsiaTheme="minorEastAsia"/>
          <w:lang w:val="ru-RU"/>
        </w:rPr>
        <w:t xml:space="preserve"> и </w:t>
      </w:r>
      <w:proofErr w:type="spellStart"/>
      <w:r>
        <w:rPr>
          <w:rFonts w:eastAsiaTheme="minorEastAsia"/>
        </w:rPr>
        <w:t>h</w:t>
      </w:r>
      <w:r w:rsidR="00B37817">
        <w:rPr>
          <w:rFonts w:eastAsiaTheme="minorEastAsia"/>
        </w:rPr>
        <w:t>z</w:t>
      </w:r>
      <w:proofErr w:type="spellEnd"/>
    </w:p>
    <w:p w14:paraId="597FFD78" w14:textId="5550DDF7" w:rsidR="001D5A31" w:rsidRPr="001D5A31" w:rsidRDefault="00301E94" w:rsidP="00B3781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14:paraId="16FF142A" w14:textId="06E6819C" w:rsidR="00B37817" w:rsidRPr="00B37817" w:rsidRDefault="00B37817" w:rsidP="00B37817">
      <w:pPr>
        <w:rPr>
          <w:rFonts w:eastAsiaTheme="minorEastAsia"/>
          <w:iCs/>
          <w:lang w:val="ru-RU"/>
        </w:rPr>
      </w:pPr>
      <w:r w:rsidRPr="00B37817">
        <w:rPr>
          <w:rFonts w:eastAsiaTheme="minorEastAsia" w:hint="eastAsia"/>
          <w:iCs/>
          <w:lang w:val="ru-RU"/>
        </w:rPr>
        <w:t>Для</w:t>
      </w:r>
      <w:r w:rsidRPr="00B37817">
        <w:rPr>
          <w:rFonts w:eastAsiaTheme="minorEastAsia" w:hint="eastAsia"/>
          <w:iCs/>
          <w:lang w:val="ru-RU"/>
        </w:rPr>
        <w:t xml:space="preserve"> </w:t>
      </w:r>
      <w:r w:rsidRPr="00B37817">
        <w:rPr>
          <w:rFonts w:eastAsiaTheme="minorEastAsia"/>
          <w:iCs/>
          <w:lang w:val="ru-RU"/>
        </w:rPr>
        <w:t>вычисления порядка аппроксимации нормируем невязку</w:t>
      </w:r>
    </w:p>
    <w:p w14:paraId="1B483C5C" w14:textId="3A8514F3" w:rsidR="00B37817" w:rsidRDefault="00301E94" w:rsidP="00B37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ξ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den>
          </m:f>
        </m:oMath>
      </m:oMathPara>
    </w:p>
    <w:p w14:paraId="01E593E8" w14:textId="6F238511" w:rsidR="00B37817" w:rsidRDefault="00301E94" w:rsidP="00B37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r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0CBC0C81" w14:textId="77777777" w:rsidR="00B37817" w:rsidRDefault="00B37817" w:rsidP="00B37817">
      <w:pPr>
        <w:rPr>
          <w:rFonts w:eastAsiaTheme="minorEastAsia"/>
          <w:lang w:val="ru-RU"/>
        </w:rPr>
      </w:pPr>
    </w:p>
    <w:p w14:paraId="6AEDDB09" w14:textId="3B09FC56" w:rsidR="00B37817" w:rsidRDefault="00301E94" w:rsidP="00B3781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r=0</m:t>
              </m:r>
            </m:sub>
          </m:sSub>
          <m:r>
            <w:rPr>
              <w:rFonts w:ascii="Cambria Math"/>
            </w:rPr>
            <m:t>=0,</m:t>
          </m:r>
        </m:oMath>
      </m:oMathPara>
    </w:p>
    <w:p w14:paraId="04DB9D0E" w14:textId="005A6A44" w:rsidR="00B37817" w:rsidRDefault="00B37817" w:rsidP="00B37817">
      <w:pPr>
        <w:rPr>
          <w:rFonts w:eastAsiaTheme="minorEastAsia"/>
          <w:lang w:val="ru-RU"/>
        </w:rPr>
      </w:pPr>
      <m:oMathPara>
        <m:oMath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r,z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u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r=0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r,z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r=0</m:t>
              </m:r>
            </m:sub>
          </m:sSub>
        </m:oMath>
      </m:oMathPara>
    </w:p>
    <w:p w14:paraId="131AE671" w14:textId="0A072A9C" w:rsidR="00B37817" w:rsidRDefault="00B37817" w:rsidP="00B37817">
      <w:pPr>
        <w:rPr>
          <w:rFonts w:eastAsiaTheme="minorEastAsia"/>
          <w:lang w:val="ru-RU"/>
        </w:rPr>
      </w:pPr>
    </w:p>
    <w:p w14:paraId="08F12659" w14:textId="4959275D" w:rsidR="00B37817" w:rsidRPr="00B37817" w:rsidRDefault="00B37817" w:rsidP="00B37817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Порядок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аппроксимации ур</w:t>
      </w:r>
      <w:r>
        <w:rPr>
          <w:rFonts w:eastAsiaTheme="minorEastAsia"/>
          <w:lang w:val="ru-RU"/>
        </w:rPr>
        <w:t>авнени</w:t>
      </w:r>
      <w:r w:rsidRPr="00B37817">
        <w:rPr>
          <w:rFonts w:eastAsiaTheme="minorEastAsia"/>
          <w:lang w:val="ru-RU"/>
        </w:rPr>
        <w:t xml:space="preserve">я по </w:t>
      </w:r>
      <w:r>
        <w:rPr>
          <w:rFonts w:eastAsiaTheme="minorEastAsia"/>
          <w:lang w:val="ru-RU"/>
        </w:rPr>
        <w:t>r</w:t>
      </w:r>
      <w:r w:rsidRPr="00B37817">
        <w:rPr>
          <w:rFonts w:eastAsiaTheme="minorEastAsia"/>
          <w:lang w:val="ru-RU"/>
        </w:rPr>
        <w:t xml:space="preserve"> и </w:t>
      </w:r>
      <w:r>
        <w:rPr>
          <w:rFonts w:eastAsiaTheme="minorEastAsia"/>
          <w:lang w:val="ru-RU"/>
        </w:rPr>
        <w:t>z</w:t>
      </w:r>
      <w:r w:rsidRPr="00B37817">
        <w:rPr>
          <w:rFonts w:eastAsiaTheme="minorEastAsia"/>
          <w:lang w:val="ru-RU"/>
        </w:rPr>
        <w:t>:</w:t>
      </w:r>
    </w:p>
    <w:p w14:paraId="2408B851" w14:textId="77777777" w:rsidR="00B37817" w:rsidRPr="00B37817" w:rsidRDefault="00301E94" w:rsidP="00B378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=2</m:t>
          </m:r>
        </m:oMath>
      </m:oMathPara>
    </w:p>
    <w:p w14:paraId="698B651D" w14:textId="2F17D780" w:rsidR="00B37817" w:rsidRDefault="00301E94" w:rsidP="00B378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=2</m:t>
          </m:r>
        </m:oMath>
      </m:oMathPara>
    </w:p>
    <w:p w14:paraId="23B2F2D0" w14:textId="77777777" w:rsidR="00B37817" w:rsidRPr="00B37817" w:rsidRDefault="00B37817" w:rsidP="00B37817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Главный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 xml:space="preserve">член погрешности по </w:t>
      </w:r>
      <w:r>
        <w:rPr>
          <w:rFonts w:eastAsiaTheme="minorEastAsia" w:hint="eastAsia"/>
        </w:rPr>
        <w:t>x</w:t>
      </w:r>
    </w:p>
    <w:p w14:paraId="3B48E0A4" w14:textId="3B64F871" w:rsidR="00B37817" w:rsidRDefault="00301E94" w:rsidP="00B37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</m:e>
          </m:d>
        </m:oMath>
      </m:oMathPara>
    </w:p>
    <w:p w14:paraId="307028BA" w14:textId="4AC67A26" w:rsidR="00B37817" w:rsidRPr="00B37817" w:rsidRDefault="00B37817" w:rsidP="00B37817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Главный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 xml:space="preserve">член погрешности по </w:t>
      </w:r>
      <w:r>
        <w:rPr>
          <w:rFonts w:eastAsiaTheme="minorEastAsia"/>
        </w:rPr>
        <w:t>y</w:t>
      </w:r>
    </w:p>
    <w:p w14:paraId="4FFA66EE" w14:textId="79878549" w:rsidR="00B37817" w:rsidRPr="00B37817" w:rsidRDefault="00301E94" w:rsidP="00B3781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24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96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</m:e>
          </m:d>
        </m:oMath>
      </m:oMathPara>
    </w:p>
    <w:p w14:paraId="0E5AB783" w14:textId="77777777" w:rsidR="009449DE" w:rsidRDefault="009449DE" w:rsidP="009449DE">
      <w:pPr>
        <w:rPr>
          <w:rFonts w:eastAsiaTheme="minorEastAsia"/>
          <w:lang w:val="ru-RU"/>
        </w:rPr>
      </w:pPr>
      <w:bookmarkStart w:id="25" w:name="_Hlk98638596"/>
      <w:bookmarkEnd w:id="24"/>
    </w:p>
    <w:p w14:paraId="493ED0BD" w14:textId="77777777" w:rsidR="009449DE" w:rsidRDefault="009449DE" w:rsidP="009449DE">
      <w:pPr>
        <w:rPr>
          <w:rFonts w:eastAsiaTheme="minorEastAsia"/>
          <w:lang w:val="ru-RU"/>
        </w:rPr>
      </w:pPr>
    </w:p>
    <w:p w14:paraId="09DACCB0" w14:textId="77777777" w:rsidR="009449DE" w:rsidRPr="00BB6F4B" w:rsidRDefault="009449DE" w:rsidP="009449DE">
      <w:pPr>
        <w:pStyle w:val="ac"/>
        <w:numPr>
          <w:ilvl w:val="0"/>
          <w:numId w:val="23"/>
        </w:numPr>
        <w:ind w:firstLineChars="0"/>
        <w:rPr>
          <w:rFonts w:eastAsiaTheme="minorEastAsia"/>
          <w:highlight w:val="yellow"/>
          <w:lang w:val="ru-RU"/>
        </w:rPr>
      </w:pPr>
      <m:oMath>
        <m:r>
          <w:rPr>
            <w:rFonts w:ascii="Cambria Math"/>
            <w:noProof/>
            <w:highlight w:val="yellow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k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dPr>
          <m:e>
            <m:r>
              <w:rPr>
                <w:rFonts w:ascii="Cambria Math"/>
                <w:noProof/>
                <w:highlight w:val="yellow"/>
                <w:lang w:val="ru-RU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/>
                        <w:noProof/>
                        <w:highlight w:val="yellow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/>
                        <w:noProof/>
                        <w:highlight w:val="yellow"/>
                        <w:lang w:val="ru-RU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r=R</m:t>
            </m:r>
          </m:sub>
        </m:sSub>
        <m:r>
          <w:rPr>
            <w:rFonts w:ascii="Cambria Math"/>
            <w:noProof/>
            <w:highlight w:val="yellow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χ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  <w:lang w:val="ru-RU"/>
                  </w:rPr>
                </m:ctrlPr>
              </m:dPr>
              <m:e>
                <m:r>
                  <w:rPr>
                    <w:rFonts w:ascii="Cambria Math"/>
                    <w:noProof/>
                    <w:highlight w:val="yellow"/>
                    <w:lang w:val="ru-RU"/>
                  </w:rPr>
                  <m:t>u</m:t>
                </m:r>
              </m:e>
            </m:d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r=R</m:t>
            </m:r>
          </m:sub>
        </m:sSub>
        <m:r>
          <w:rPr>
            <w:rFonts w:ascii="Cambria Math"/>
            <w:noProof/>
            <w:highlight w:val="yellow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ϕ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dPr>
          <m:e>
            <m:r>
              <w:rPr>
                <w:rFonts w:ascii="Cambria Math"/>
                <w:noProof/>
                <w:highlight w:val="yellow"/>
                <w:lang w:val="ru-RU"/>
              </w:rPr>
              <m:t>z</m:t>
            </m:r>
          </m:e>
        </m:d>
        <m:r>
          <w:rPr>
            <w:rFonts w:ascii="Cambria Math"/>
            <w:noProof/>
            <w:highlight w:val="yellow"/>
            <w:lang w:val="ru-RU"/>
          </w:rPr>
          <m:t>,</m:t>
        </m:r>
        <m:r>
          <w:rPr>
            <w:rFonts w:ascii="Cambria Math" w:hAnsi="Cambria Math"/>
            <w:noProof/>
            <w:highlight w:val="yellow"/>
            <w:lang w:val="ru-RU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highlight w:val="yellow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  <w:lang w:val="ru-RU"/>
              </w:rPr>
              <m:t xml:space="preserve">Лекция10. 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  <w:lang w:val="ru-RU"/>
              </w:rPr>
              <m:t>19</m:t>
            </m:r>
          </m:e>
        </m:d>
      </m:oMath>
    </w:p>
    <w:p w14:paraId="29EB303D" w14:textId="77777777" w:rsidR="009449DE" w:rsidRDefault="009449DE" w:rsidP="009449DE">
      <w:pPr>
        <w:rPr>
          <w:rFonts w:eastAsiaTheme="minorEastAsia"/>
          <w:lang w:val="ru-RU"/>
        </w:rPr>
      </w:pPr>
    </w:p>
    <w:p w14:paraId="3EA665C2" w14:textId="77777777" w:rsidR="009449DE" w:rsidRDefault="00301E94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χ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i,j+1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den>
          </m:f>
        </m:oMath>
      </m:oMathPara>
    </w:p>
    <w:p w14:paraId="109A95E7" w14:textId="77777777" w:rsidR="009449DE" w:rsidRDefault="009449DE" w:rsidP="009449DE">
      <w:pPr>
        <w:rPr>
          <w:rFonts w:eastAsiaTheme="minorEastAsia"/>
          <w:lang w:val="ru-RU"/>
        </w:rPr>
      </w:pPr>
    </w:p>
    <w:p w14:paraId="15756AE7" w14:textId="77777777" w:rsidR="009449DE" w:rsidRPr="00B35D15" w:rsidRDefault="009449DE" w:rsidP="009449DE">
      <w:pPr>
        <w:rPr>
          <w:rFonts w:eastAsiaTheme="minorEastAsia"/>
          <w:iCs/>
        </w:rPr>
      </w:pPr>
      <w:r>
        <w:rPr>
          <w:rFonts w:eastAsiaTheme="minorEastAsia" w:hint="eastAsia"/>
          <w:iCs/>
        </w:rPr>
        <w:t>Подставляем</w:t>
      </w:r>
      <w:r>
        <w:rPr>
          <w:rFonts w:eastAsiaTheme="minorEastAsia" w:hint="eastAsia"/>
          <w:iCs/>
        </w:rPr>
        <w:t xml:space="preserve"> </w:t>
      </w:r>
      <w:proofErr w:type="spellStart"/>
      <w:r>
        <w:rPr>
          <w:rFonts w:eastAsiaTheme="minorEastAsia"/>
          <w:iCs/>
        </w:rPr>
        <w:t>полученные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ранее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произведения</w:t>
      </w:r>
      <w:proofErr w:type="spellEnd"/>
      <w:r>
        <w:rPr>
          <w:rFonts w:eastAsiaTheme="minorEastAsia"/>
          <w:iCs/>
        </w:rPr>
        <w:t>:</w:t>
      </w:r>
    </w:p>
    <w:p w14:paraId="5492EB4B" w14:textId="77777777" w:rsidR="009449DE" w:rsidRDefault="00301E94" w:rsidP="009449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χ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4</m:t>
                          </m:r>
                        </m:sup>
                      </m:sSubSup>
                    </m:e>
                  </m:d>
                </m:e>
              </m:eqAr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14:paraId="2359921C" w14:textId="77777777" w:rsidR="009449DE" w:rsidRPr="00B35D15" w:rsidRDefault="009449DE" w:rsidP="009449DE">
      <w:pPr>
        <w:rPr>
          <w:rFonts w:eastAsiaTheme="minorEastAsia"/>
          <w:lang w:val="ru-RU"/>
        </w:rPr>
      </w:pPr>
      <w:r w:rsidRPr="001D5A31">
        <w:rPr>
          <w:rFonts w:eastAsiaTheme="minorEastAsia" w:hint="eastAsia"/>
          <w:lang w:val="ru-RU"/>
        </w:rPr>
        <w:t>Группируем</w:t>
      </w:r>
      <w:r w:rsidRPr="001D5A31">
        <w:rPr>
          <w:rFonts w:eastAsiaTheme="minorEastAsia" w:hint="eastAsia"/>
          <w:lang w:val="ru-RU"/>
        </w:rPr>
        <w:t xml:space="preserve"> </w:t>
      </w:r>
      <w:r w:rsidRPr="001D5A31">
        <w:rPr>
          <w:rFonts w:eastAsiaTheme="minorEastAsia"/>
          <w:lang w:val="ru-RU"/>
        </w:rPr>
        <w:t xml:space="preserve">по </w:t>
      </w:r>
      <w:proofErr w:type="spellStart"/>
      <w:r w:rsidRPr="001D5A31">
        <w:rPr>
          <w:rFonts w:eastAsiaTheme="minorEastAsia"/>
          <w:lang w:val="ru-RU"/>
        </w:rPr>
        <w:t>степениям</w:t>
      </w:r>
      <w:proofErr w:type="spellEnd"/>
      <w:r w:rsidRPr="001D5A31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 w:hint="eastAsia"/>
        </w:rPr>
        <w:t>h</w:t>
      </w:r>
      <w:r>
        <w:rPr>
          <w:rFonts w:eastAsiaTheme="minorEastAsia"/>
        </w:rPr>
        <w:t>r</w:t>
      </w:r>
      <w:proofErr w:type="spellEnd"/>
      <w:r w:rsidRPr="001D5A31">
        <w:rPr>
          <w:rFonts w:eastAsiaTheme="minorEastAsia"/>
          <w:lang w:val="ru-RU"/>
        </w:rPr>
        <w:t xml:space="preserve"> и </w:t>
      </w:r>
      <w:proofErr w:type="spellStart"/>
      <w:r>
        <w:rPr>
          <w:rFonts w:eastAsiaTheme="minorEastAsia"/>
        </w:rPr>
        <w:t>hz</w:t>
      </w:r>
      <w:proofErr w:type="spellEnd"/>
    </w:p>
    <w:p w14:paraId="3E470B4C" w14:textId="77777777" w:rsidR="009449DE" w:rsidRDefault="00301E94" w:rsidP="009449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u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14:paraId="46893541" w14:textId="77777777" w:rsidR="009449DE" w:rsidRPr="00B37817" w:rsidRDefault="009449DE" w:rsidP="009449DE">
      <w:pPr>
        <w:rPr>
          <w:rFonts w:eastAsiaTheme="minorEastAsia"/>
          <w:iCs/>
          <w:lang w:val="ru-RU"/>
        </w:rPr>
      </w:pPr>
      <w:r w:rsidRPr="00B37817">
        <w:rPr>
          <w:rFonts w:eastAsiaTheme="minorEastAsia" w:hint="eastAsia"/>
          <w:iCs/>
          <w:lang w:val="ru-RU"/>
        </w:rPr>
        <w:t>Для</w:t>
      </w:r>
      <w:r w:rsidRPr="00B37817">
        <w:rPr>
          <w:rFonts w:eastAsiaTheme="minorEastAsia" w:hint="eastAsia"/>
          <w:iCs/>
          <w:lang w:val="ru-RU"/>
        </w:rPr>
        <w:t xml:space="preserve"> </w:t>
      </w:r>
      <w:r w:rsidRPr="00B37817">
        <w:rPr>
          <w:rFonts w:eastAsiaTheme="minorEastAsia"/>
          <w:iCs/>
          <w:lang w:val="ru-RU"/>
        </w:rPr>
        <w:t>вычисления порядка аппроксимации нормируем невязку</w:t>
      </w:r>
    </w:p>
    <w:p w14:paraId="18CCE5DE" w14:textId="77777777" w:rsidR="009449DE" w:rsidRDefault="00301E94" w:rsidP="009449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ξ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den>
          </m:f>
        </m:oMath>
      </m:oMathPara>
    </w:p>
    <w:p w14:paraId="079B34AB" w14:textId="77777777" w:rsidR="009449DE" w:rsidRPr="00B35D15" w:rsidRDefault="009449DE" w:rsidP="009449DE">
      <w:pPr>
        <w:rPr>
          <w:rFonts w:eastAsiaTheme="minorEastAsia"/>
          <w:lang w:val="ru-RU"/>
        </w:rPr>
      </w:pPr>
    </w:p>
    <w:p w14:paraId="68402E61" w14:textId="77777777" w:rsidR="009449DE" w:rsidRDefault="00301E94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u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r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01402A2A" w14:textId="77777777" w:rsidR="009449DE" w:rsidRPr="00B35D15" w:rsidRDefault="009449DE" w:rsidP="009449DE">
      <w:pPr>
        <w:rPr>
          <w:rFonts w:eastAsiaTheme="minorEastAsia"/>
          <w:lang w:val="ru-RU"/>
        </w:rPr>
      </w:pPr>
    </w:p>
    <w:p w14:paraId="159E4874" w14:textId="77777777" w:rsidR="009449DE" w:rsidRPr="00B35D15" w:rsidRDefault="00301E94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r=b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744E50A5" w14:textId="77777777" w:rsidR="009449DE" w:rsidRPr="00B35D15" w:rsidRDefault="009449DE" w:rsidP="009449DE">
      <w:pPr>
        <w:rPr>
          <w:rFonts w:eastAsiaTheme="minorEastAsia"/>
        </w:rPr>
      </w:pPr>
      <m:oMathPara>
        <m:oMath>
          <m:r>
            <w:rPr>
              <w:rFonts w:asci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</m:e>
          </m:d>
          <m:r>
            <w:rPr>
              <w:rFonts w:ascii="Cambria Math"/>
            </w:rPr>
            <m:t>=0</m:t>
          </m:r>
        </m:oMath>
      </m:oMathPara>
    </w:p>
    <w:p w14:paraId="7B78D2B8" w14:textId="77777777" w:rsidR="009449DE" w:rsidRPr="00B35D15" w:rsidRDefault="009449DE" w:rsidP="009449DE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Порядок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аппроксимации ур</w:t>
      </w:r>
      <w:r>
        <w:rPr>
          <w:rFonts w:eastAsiaTheme="minorEastAsia"/>
          <w:lang w:val="ru-RU"/>
        </w:rPr>
        <w:t>авнени</w:t>
      </w:r>
      <w:r w:rsidRPr="00B37817">
        <w:rPr>
          <w:rFonts w:eastAsiaTheme="minorEastAsia"/>
          <w:lang w:val="ru-RU"/>
        </w:rPr>
        <w:t xml:space="preserve">я по </w:t>
      </w:r>
      <w:r>
        <w:rPr>
          <w:rFonts w:eastAsiaTheme="minorEastAsia"/>
          <w:lang w:val="ru-RU"/>
        </w:rPr>
        <w:t>r</w:t>
      </w:r>
      <w:r w:rsidRPr="00B37817">
        <w:rPr>
          <w:rFonts w:eastAsiaTheme="minorEastAsia"/>
          <w:lang w:val="ru-RU"/>
        </w:rPr>
        <w:t xml:space="preserve"> и </w:t>
      </w:r>
      <w:r>
        <w:rPr>
          <w:rFonts w:eastAsiaTheme="minorEastAsia"/>
          <w:lang w:val="ru-RU"/>
        </w:rPr>
        <w:t>z</w:t>
      </w:r>
      <w:r w:rsidRPr="00B37817">
        <w:rPr>
          <w:rFonts w:eastAsiaTheme="minorEastAsia"/>
          <w:lang w:val="ru-RU"/>
        </w:rPr>
        <w:t>:</w:t>
      </w:r>
    </w:p>
    <w:p w14:paraId="6538E057" w14:textId="77777777" w:rsidR="009449DE" w:rsidRPr="00B35D15" w:rsidRDefault="00301E94" w:rsidP="009449D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0=2,</m:t>
          </m:r>
        </m:oMath>
      </m:oMathPara>
    </w:p>
    <w:p w14:paraId="5203616A" w14:textId="77777777" w:rsidR="009449DE" w:rsidRPr="00B35D15" w:rsidRDefault="00301E94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</m:oMath>
      </m:oMathPara>
    </w:p>
    <w:p w14:paraId="66BD0A5B" w14:textId="77777777" w:rsidR="009449DE" w:rsidRDefault="009449DE" w:rsidP="009449DE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Главны</w:t>
      </w:r>
      <w:r>
        <w:rPr>
          <w:rFonts w:eastAsiaTheme="minorEastAsia" w:hint="eastAsia"/>
          <w:lang w:val="ru-RU"/>
        </w:rPr>
        <w:t>е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член</w:t>
      </w:r>
      <w:r>
        <w:rPr>
          <w:rFonts w:eastAsiaTheme="minorEastAsia"/>
          <w:lang w:val="ru-RU"/>
        </w:rPr>
        <w:t>ы</w:t>
      </w:r>
      <w:r w:rsidRPr="00B37817">
        <w:rPr>
          <w:rFonts w:eastAsiaTheme="minorEastAsia"/>
          <w:lang w:val="ru-RU"/>
        </w:rPr>
        <w:t xml:space="preserve"> погрешности</w:t>
      </w:r>
    </w:p>
    <w:p w14:paraId="7D431FA5" w14:textId="77777777" w:rsidR="009449DE" w:rsidRPr="00B35D15" w:rsidRDefault="00301E94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</m:e>
          </m:d>
        </m:oMath>
      </m:oMathPara>
    </w:p>
    <w:p w14:paraId="1321EDF0" w14:textId="77777777" w:rsidR="009449DE" w:rsidRDefault="00301E94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∂u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</m:oMath>
      </m:oMathPara>
    </w:p>
    <w:p w14:paraId="241EA9C5" w14:textId="77777777" w:rsidR="009449DE" w:rsidRDefault="009449DE" w:rsidP="009449DE">
      <w:pPr>
        <w:rPr>
          <w:rFonts w:eastAsiaTheme="minorEastAsia"/>
          <w:lang w:val="ru-RU"/>
        </w:rPr>
      </w:pPr>
    </w:p>
    <w:p w14:paraId="47639D4B" w14:textId="77777777" w:rsidR="009449DE" w:rsidRPr="00BB6F4B" w:rsidRDefault="009449DE" w:rsidP="009449DE">
      <w:pPr>
        <w:pStyle w:val="ac"/>
        <w:numPr>
          <w:ilvl w:val="0"/>
          <w:numId w:val="23"/>
        </w:numPr>
        <w:ind w:firstLineChars="0"/>
        <w:rPr>
          <w:rFonts w:eastAsiaTheme="minorEastAsia"/>
          <w:highlight w:val="yellow"/>
          <w:lang w:val="ru-RU"/>
        </w:rPr>
      </w:pPr>
      <m:oMath>
        <m:r>
          <w:rPr>
            <w:rFonts w:ascii="Cambria Math"/>
            <w:noProof/>
            <w:highlight w:val="yellow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k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/>
                        <w:noProof/>
                        <w:highlight w:val="yellow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/>
                        <w:noProof/>
                        <w:highlight w:val="yellow"/>
                        <w:lang w:val="ru-RU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z=L</m:t>
            </m:r>
          </m:sub>
        </m:sSub>
        <m:r>
          <w:rPr>
            <w:rFonts w:ascii="Cambria Math"/>
            <w:noProof/>
            <w:highlight w:val="yellow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χ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  <w:lang w:val="ru-RU"/>
                  </w:rPr>
                </m:ctrlPr>
              </m:dPr>
              <m:e>
                <m:r>
                  <w:rPr>
                    <w:rFonts w:ascii="Cambria Math"/>
                    <w:noProof/>
                    <w:highlight w:val="yellow"/>
                    <w:lang w:val="ru-RU"/>
                  </w:rPr>
                  <m:t>u</m:t>
                </m:r>
              </m:e>
            </m:d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z=L</m:t>
            </m:r>
          </m:sub>
        </m:sSub>
        <m:r>
          <w:rPr>
            <w:rFonts w:ascii="Cambria Math"/>
            <w:noProof/>
            <w:highlight w:val="yellow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ϕ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dPr>
          <m:e>
            <m:r>
              <w:rPr>
                <w:rFonts w:ascii="Cambria Math"/>
                <w:noProof/>
                <w:highlight w:val="yellow"/>
                <w:lang w:val="ru-RU"/>
              </w:rPr>
              <m:t>r</m:t>
            </m:r>
          </m:e>
        </m:d>
        <m:r>
          <w:rPr>
            <w:rFonts w:ascii="Cambria Math"/>
            <w:noProof/>
            <w:highlight w:val="yellow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χ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4</m:t>
            </m:r>
          </m:sub>
        </m:sSub>
        <m:r>
          <w:rPr>
            <w:rFonts w:ascii="Cambria Math"/>
            <w:noProof/>
            <w:highlight w:val="yellow"/>
            <w:lang w:val="ru-RU"/>
          </w:rPr>
          <m:t>≥</m:t>
        </m:r>
        <m:r>
          <w:rPr>
            <w:rFonts w:ascii="Cambria Math"/>
            <w:noProof/>
            <w:highlight w:val="yellow"/>
            <w:lang w:val="ru-RU"/>
          </w:rPr>
          <m:t xml:space="preserve">0  </m:t>
        </m:r>
        <m:r>
          <w:rPr>
            <w:rFonts w:ascii="Cambria Math"/>
            <w:highlight w:val="yellow"/>
          </w:rPr>
          <m:t>i=1,2,</m:t>
        </m:r>
        <m:r>
          <w:rPr>
            <w:rFonts w:ascii="Cambria Math"/>
            <w:highlight w:val="yellow"/>
          </w:rPr>
          <m:t>…</m:t>
        </m:r>
        <m:r>
          <w:rPr>
            <w:rFonts w:asci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/>
                <w:highlight w:val="yellow"/>
              </w:rPr>
              <m:t>N</m:t>
            </m:r>
          </m:e>
          <m:sub>
            <m:r>
              <w:rPr>
                <w:rFonts w:ascii="Cambria Math"/>
                <w:highlight w:val="yellow"/>
              </w:rPr>
              <m:t>r</m:t>
            </m:r>
          </m:sub>
        </m:sSub>
        <m:r>
          <w:rPr>
            <w:rFonts w:ascii="Cambria Math"/>
            <w:highlight w:val="yellow"/>
          </w:rPr>
          <m:t>-</m:t>
        </m:r>
        <m:r>
          <w:rPr>
            <w:rFonts w:ascii="Cambria Math"/>
            <w:highlight w:val="yellow"/>
          </w:rPr>
          <m:t>1,j=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/>
                <w:highlight w:val="yellow"/>
              </w:rPr>
              <m:t>N</m:t>
            </m:r>
          </m:e>
          <m:sub>
            <m:r>
              <w:rPr>
                <w:rFonts w:ascii="Cambria Math"/>
                <w:highlight w:val="yellow"/>
              </w:rPr>
              <m:t>z</m:t>
            </m:r>
          </m:sub>
        </m:sSub>
        <m:r>
          <w:rPr>
            <w:rFonts w:ascii="Cambria Math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i/>
                <w:highlight w:val="yellow"/>
                <w:lang w:val="ru-RU"/>
              </w:rPr>
            </m:ctrlPr>
          </m:dPr>
          <m:e>
            <m:r>
              <w:rPr>
                <w:rFonts w:ascii="Cambria Math"/>
                <w:highlight w:val="yellow"/>
                <w:lang w:val="ru-RU"/>
              </w:rPr>
              <m:t>Лекция</m:t>
            </m:r>
            <m:r>
              <w:rPr>
                <w:rFonts w:ascii="Cambria Math"/>
                <w:highlight w:val="yellow"/>
                <w:lang w:val="ru-RU"/>
              </w:rPr>
              <m:t xml:space="preserve">10, </m:t>
            </m:r>
            <m:r>
              <w:rPr>
                <w:rFonts w:ascii="Cambria Math"/>
                <w:highlight w:val="yellow"/>
                <w:lang w:val="ru-RU"/>
              </w:rPr>
              <m:t>стр</m:t>
            </m:r>
            <m:r>
              <w:rPr>
                <w:rFonts w:ascii="Cambria Math"/>
                <w:highlight w:val="yellow"/>
                <w:lang w:val="ru-RU"/>
              </w:rPr>
              <m:t>.24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d>
      </m:oMath>
    </w:p>
    <w:p w14:paraId="53961EF6" w14:textId="77777777" w:rsidR="009449DE" w:rsidRDefault="009449DE" w:rsidP="009449DE">
      <w:pPr>
        <w:rPr>
          <w:rFonts w:eastAsiaTheme="minorEastAsia"/>
          <w:lang w:val="ru-RU"/>
        </w:rPr>
      </w:pPr>
    </w:p>
    <w:p w14:paraId="412E9F9B" w14:textId="77777777" w:rsidR="009449DE" w:rsidRDefault="00301E94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34ADC7CA" w14:textId="77777777" w:rsidR="009449DE" w:rsidRDefault="00301E94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z=d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09D658FE" w14:textId="77777777" w:rsidR="009449DE" w:rsidRPr="00985863" w:rsidRDefault="009449DE" w:rsidP="009449DE">
      <w:pPr>
        <w:rPr>
          <w:rFonts w:eastAsiaTheme="minorEastAsia"/>
        </w:rPr>
      </w:pPr>
      <m:oMathPara>
        <m:oMath>
          <m:r>
            <w:rPr>
              <w:rFonts w:asci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</m:e>
          </m:d>
          <m:r>
            <w:rPr>
              <w:rFonts w:ascii="Cambria Math"/>
            </w:rPr>
            <m:t>=0</m:t>
          </m:r>
        </m:oMath>
      </m:oMathPara>
    </w:p>
    <w:p w14:paraId="7F20BC1F" w14:textId="77777777" w:rsidR="009449DE" w:rsidRDefault="009449DE" w:rsidP="009449DE">
      <w:pPr>
        <w:rPr>
          <w:rFonts w:eastAsiaTheme="minorEastAsia"/>
          <w:lang w:val="ru-RU"/>
        </w:rPr>
      </w:pPr>
    </w:p>
    <w:p w14:paraId="25DDE5C7" w14:textId="77777777" w:rsidR="009449DE" w:rsidRPr="00985863" w:rsidRDefault="009449DE" w:rsidP="009449DE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Порядок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аппроксимации ур</w:t>
      </w:r>
      <w:r>
        <w:rPr>
          <w:rFonts w:eastAsiaTheme="minorEastAsia"/>
          <w:lang w:val="ru-RU"/>
        </w:rPr>
        <w:t>авнени</w:t>
      </w:r>
      <w:r w:rsidRPr="00B37817">
        <w:rPr>
          <w:rFonts w:eastAsiaTheme="minorEastAsia"/>
          <w:lang w:val="ru-RU"/>
        </w:rPr>
        <w:t xml:space="preserve">я по </w:t>
      </w:r>
      <w:r>
        <w:rPr>
          <w:rFonts w:eastAsiaTheme="minorEastAsia"/>
          <w:lang w:val="ru-RU"/>
        </w:rPr>
        <w:t>r</w:t>
      </w:r>
      <w:r w:rsidRPr="00B37817">
        <w:rPr>
          <w:rFonts w:eastAsiaTheme="minorEastAsia"/>
          <w:lang w:val="ru-RU"/>
        </w:rPr>
        <w:t xml:space="preserve"> и </w:t>
      </w:r>
      <w:r>
        <w:rPr>
          <w:rFonts w:eastAsiaTheme="minorEastAsia"/>
          <w:lang w:val="ru-RU"/>
        </w:rPr>
        <w:t>z</w:t>
      </w:r>
      <w:r w:rsidRPr="00B37817">
        <w:rPr>
          <w:rFonts w:eastAsiaTheme="minorEastAsia"/>
          <w:lang w:val="ru-RU"/>
        </w:rPr>
        <w:t>:</w:t>
      </w:r>
    </w:p>
    <w:p w14:paraId="4CC4C827" w14:textId="77777777" w:rsidR="009449DE" w:rsidRDefault="00301E94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0=2,</m:t>
          </m:r>
        </m:oMath>
      </m:oMathPara>
    </w:p>
    <w:p w14:paraId="343F573C" w14:textId="77777777" w:rsidR="009449DE" w:rsidRPr="00985863" w:rsidRDefault="00301E94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</m:oMath>
      </m:oMathPara>
    </w:p>
    <w:p w14:paraId="7D02752E" w14:textId="77777777" w:rsidR="009449DE" w:rsidRDefault="009449DE" w:rsidP="009449DE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Главны</w:t>
      </w:r>
      <w:r>
        <w:rPr>
          <w:rFonts w:eastAsiaTheme="minorEastAsia" w:hint="eastAsia"/>
          <w:lang w:val="ru-RU"/>
        </w:rPr>
        <w:t>е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член</w:t>
      </w:r>
      <w:r>
        <w:rPr>
          <w:rFonts w:eastAsiaTheme="minorEastAsia"/>
          <w:lang w:val="ru-RU"/>
        </w:rPr>
        <w:t>ы</w:t>
      </w:r>
      <w:r w:rsidRPr="00B37817">
        <w:rPr>
          <w:rFonts w:eastAsiaTheme="minorEastAsia"/>
          <w:lang w:val="ru-RU"/>
        </w:rPr>
        <w:t xml:space="preserve"> погрешности</w:t>
      </w:r>
    </w:p>
    <w:p w14:paraId="6256647D" w14:textId="77777777" w:rsidR="009449DE" w:rsidRPr="00985863" w:rsidRDefault="00301E94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∂u</m:t>
              </m:r>
            </m:num>
            <m:den>
              <m:r>
                <w:rPr>
                  <w:rFonts w:ascii="Cambria Math"/>
                </w:rPr>
                <m:t>∂r</m:t>
              </m:r>
            </m:den>
          </m:f>
        </m:oMath>
      </m:oMathPara>
    </w:p>
    <w:p w14:paraId="2759F624" w14:textId="77777777" w:rsidR="009449DE" w:rsidRDefault="00301E94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</m:e>
          </m:d>
        </m:oMath>
      </m:oMathPara>
    </w:p>
    <w:p w14:paraId="5D075D9D" w14:textId="7E9F36D5" w:rsidR="00B37817" w:rsidRDefault="00B37817" w:rsidP="00B37817">
      <w:pPr>
        <w:rPr>
          <w:rFonts w:eastAsiaTheme="minorEastAsia"/>
          <w:lang w:val="ru-RU"/>
        </w:rPr>
      </w:pPr>
    </w:p>
    <w:bookmarkEnd w:id="25"/>
    <w:p w14:paraId="078D5421" w14:textId="77777777" w:rsidR="00985863" w:rsidRPr="00B37817" w:rsidRDefault="00985863" w:rsidP="00985863">
      <w:pPr>
        <w:rPr>
          <w:rFonts w:eastAsiaTheme="minorEastAsia"/>
          <w:lang w:val="ru-RU"/>
        </w:rPr>
      </w:pPr>
    </w:p>
    <w:p w14:paraId="27E66F1D" w14:textId="77777777" w:rsidR="001D5A31" w:rsidRPr="001D5A31" w:rsidRDefault="001D5A31" w:rsidP="00A723CB">
      <w:pPr>
        <w:pStyle w:val="1"/>
      </w:pPr>
    </w:p>
    <w:p w14:paraId="1948341D" w14:textId="30EDA52D" w:rsidR="000E7B5B" w:rsidRDefault="000E7B5B" w:rsidP="00A723CB">
      <w:pPr>
        <w:pStyle w:val="1"/>
      </w:pPr>
      <w:bookmarkStart w:id="26" w:name="_Toc98639667"/>
      <w:r w:rsidRPr="00D5345C">
        <w:t>Решение системы</w:t>
      </w:r>
      <w:r w:rsidR="00A723CB">
        <w:t xml:space="preserve"> </w:t>
      </w:r>
      <w:r w:rsidRPr="00D5345C">
        <w:t xml:space="preserve">методом сопряженных градиентов с </w:t>
      </w:r>
      <w:proofErr w:type="spellStart"/>
      <w:r w:rsidRPr="00D5345C">
        <w:t>предобусловливанием</w:t>
      </w:r>
      <w:bookmarkEnd w:id="22"/>
      <w:bookmarkEnd w:id="26"/>
      <w:proofErr w:type="spellEnd"/>
    </w:p>
    <w:p w14:paraId="6D9CA36E" w14:textId="39C571A4" w:rsidR="000E7B5B" w:rsidRPr="00A723CB" w:rsidRDefault="000E7B5B" w:rsidP="00FB7012">
      <w:pPr>
        <w:spacing w:line="360" w:lineRule="auto"/>
        <w:rPr>
          <w:rFonts w:eastAsiaTheme="minorEastAsia"/>
          <w:lang w:val="ru-RU"/>
        </w:rPr>
      </w:pPr>
      <w:r w:rsidRPr="00FB7012">
        <w:rPr>
          <w:lang w:val="ru-RU"/>
        </w:rPr>
        <w:t xml:space="preserve">Полученную систему </w:t>
      </w:r>
      <w:r w:rsidRPr="00FB7012">
        <w:rPr>
          <w:i/>
        </w:rPr>
        <w:t>A</w:t>
      </w:r>
      <w:r w:rsidRPr="00FB7012">
        <w:t>u</w:t>
      </w:r>
      <w:r w:rsidRPr="00FB7012">
        <w:rPr>
          <w:lang w:val="ru-RU"/>
        </w:rPr>
        <w:t>=</w:t>
      </w:r>
      <w:r w:rsidRPr="00FB7012">
        <w:t>b</w:t>
      </w:r>
      <w:r w:rsidRPr="00FB7012">
        <w:rPr>
          <w:lang w:val="ru-RU"/>
        </w:rPr>
        <w:t xml:space="preserve"> будем решать </w:t>
      </w:r>
      <w:r w:rsidRPr="00A723CB">
        <w:rPr>
          <w:lang w:val="ru-RU"/>
        </w:rPr>
        <w:t>неявным методом</w:t>
      </w:r>
      <w:r w:rsidRPr="00FB7012">
        <w:rPr>
          <w:lang w:val="ru-RU"/>
        </w:rPr>
        <w:t xml:space="preserve"> сопряженных градиентов с </w:t>
      </w:r>
      <w:proofErr w:type="spellStart"/>
      <w:r w:rsidRPr="00FB7012">
        <w:rPr>
          <w:lang w:val="ru-RU"/>
        </w:rPr>
        <w:t>предобусловливанием</w:t>
      </w:r>
      <w:proofErr w:type="spellEnd"/>
      <w:r w:rsidRPr="00FB7012">
        <w:rPr>
          <w:lang w:val="ru-RU"/>
        </w:rPr>
        <w:t xml:space="preserve">. Для улучшения сходимости метода сопряженных градиентов правую и левую часть системы умножают на матрицу </w:t>
      </w:r>
      <w:r w:rsidR="00F750D5" w:rsidRPr="00D0675B">
        <w:rPr>
          <w:noProof/>
          <w:position w:val="-4"/>
        </w:rPr>
        <w:object w:dxaOrig="320" w:dyaOrig="260" w14:anchorId="32328599">
          <v:shape id="_x0000_i1039" type="#_x0000_t75" alt="" style="width:15.6pt;height:13.45pt;mso-width-percent:0;mso-height-percent:0;mso-width-percent:0;mso-height-percent:0" o:ole="" fillcolor="window">
            <v:imagedata r:id="rId37" o:title=""/>
          </v:shape>
          <o:OLEObject Type="Embed" ProgID="Equation.3" ShapeID="_x0000_i1039" DrawAspect="Content" ObjectID="_1709252445" r:id="rId38"/>
        </w:object>
      </w:r>
      <w:r w:rsidRPr="00FB7012">
        <w:rPr>
          <w:lang w:val="ru-RU"/>
        </w:rPr>
        <w:t xml:space="preserve">. Данный процесс называется </w:t>
      </w:r>
      <w:proofErr w:type="spellStart"/>
      <w:r w:rsidRPr="00FB7012">
        <w:rPr>
          <w:lang w:val="ru-RU"/>
        </w:rPr>
        <w:t>предобуславливанием</w:t>
      </w:r>
      <w:proofErr w:type="spellEnd"/>
      <w:r w:rsidRPr="00FB7012">
        <w:rPr>
          <w:lang w:val="ru-RU"/>
        </w:rPr>
        <w:t xml:space="preserve">. Матрицу </w:t>
      </w:r>
      <w:r w:rsidR="00F750D5" w:rsidRPr="00D0675B">
        <w:rPr>
          <w:noProof/>
          <w:position w:val="-4"/>
        </w:rPr>
        <w:object w:dxaOrig="320" w:dyaOrig="260" w14:anchorId="35934F27">
          <v:shape id="_x0000_i1040" type="#_x0000_t75" alt="" style="width:15.6pt;height:13.45pt;mso-width-percent:0;mso-height-percent:0;mso-width-percent:0;mso-height-percent:0" o:ole="" fillcolor="window">
            <v:imagedata r:id="rId37" o:title=""/>
          </v:shape>
          <o:OLEObject Type="Embed" ProgID="Equation.3" ShapeID="_x0000_i1040" DrawAspect="Content" ObjectID="_1709252446" r:id="rId39"/>
        </w:object>
      </w:r>
      <w:r w:rsidRPr="00FB7012">
        <w:rPr>
          <w:lang w:val="ru-RU"/>
        </w:rPr>
        <w:t xml:space="preserve"> выбирают таким образом, чтобы </w:t>
      </w:r>
      <w:r w:rsidR="00F750D5" w:rsidRPr="00D0675B">
        <w:rPr>
          <w:noProof/>
          <w:position w:val="-10"/>
        </w:rPr>
        <w:object w:dxaOrig="1180" w:dyaOrig="340" w14:anchorId="772C32D5">
          <v:shape id="_x0000_i1041" type="#_x0000_t75" alt="" style="width:58.55pt;height:17.2pt;mso-width-percent:0;mso-height-percent:0;mso-width-percent:0;mso-height-percent:0" o:ole="" fillcolor="window">
            <v:imagedata r:id="rId40" o:title=""/>
          </v:shape>
          <o:OLEObject Type="Embed" ProgID="Equation.3" ShapeID="_x0000_i1041" DrawAspect="Content" ObjectID="_1709252447" r:id="rId41"/>
        </w:object>
      </w:r>
      <w:r w:rsidRPr="00FB7012">
        <w:rPr>
          <w:lang w:val="ru-RU"/>
        </w:rPr>
        <w:t xml:space="preserve"> было как можно ближе к единице, </w:t>
      </w:r>
      <w:r w:rsidR="00F750D5" w:rsidRPr="005F22A5">
        <w:rPr>
          <w:noProof/>
          <w:position w:val="-4"/>
        </w:rPr>
        <w:object w:dxaOrig="320" w:dyaOrig="260" w14:anchorId="22A0ED29">
          <v:shape id="_x0000_i1042" type="#_x0000_t75" alt="" style="width:15.6pt;height:13.45pt;mso-width-percent:0;mso-height-percent:0;mso-width-percent:0;mso-height-percent:0" o:ole="" fillcolor="window">
            <v:imagedata r:id="rId42" o:title=""/>
          </v:shape>
          <o:OLEObject Type="Embed" ProgID="Equation.3" ShapeID="_x0000_i1042" DrawAspect="Content" ObjectID="_1709252448" r:id="rId43"/>
        </w:object>
      </w:r>
      <w:r w:rsidRPr="00FB7012">
        <w:rPr>
          <w:lang w:val="ru-RU"/>
        </w:rPr>
        <w:t xml:space="preserve">должна хорошо аппроксимировать </w:t>
      </w:r>
      <w:r w:rsidR="00F750D5" w:rsidRPr="005F22A5">
        <w:rPr>
          <w:noProof/>
          <w:position w:val="-4"/>
        </w:rPr>
        <w:object w:dxaOrig="400" w:dyaOrig="300" w14:anchorId="0F289D42">
          <v:shape id="_x0000_i1043" type="#_x0000_t75" alt="" style="width:20.95pt;height:14.5pt;mso-width-percent:0;mso-height-percent:0;mso-width-percent:0;mso-height-percent:0" o:ole="" fillcolor="window">
            <v:imagedata r:id="rId44" o:title=""/>
          </v:shape>
          <o:OLEObject Type="Embed" ProgID="Equation.3" ShapeID="_x0000_i1043" DrawAspect="Content" ObjectID="_1709252449" r:id="rId45"/>
        </w:object>
      </w:r>
      <w:r w:rsidRPr="00FB7012">
        <w:rPr>
          <w:lang w:val="ru-RU"/>
        </w:rPr>
        <w:t>.</w:t>
      </w:r>
    </w:p>
    <w:p w14:paraId="2D36A395" w14:textId="2680C35E" w:rsidR="000E7B5B" w:rsidRPr="00D0675B" w:rsidRDefault="000E7B5B" w:rsidP="003A598E">
      <w:pPr>
        <w:spacing w:line="360" w:lineRule="auto"/>
      </w:pPr>
      <w:proofErr w:type="spellStart"/>
      <w:r w:rsidRPr="00D0675B">
        <w:t>Алгоритм</w:t>
      </w:r>
      <w:proofErr w:type="spellEnd"/>
      <w:r w:rsidR="003A598E">
        <w:rPr>
          <w:lang w:val="ru-RU"/>
        </w:rPr>
        <w:t xml:space="preserve"> </w:t>
      </w:r>
      <w:r w:rsidRPr="00D0675B">
        <w:t>(</w:t>
      </w:r>
      <w:proofErr w:type="spellStart"/>
      <w:r w:rsidRPr="00D0675B">
        <w:t>метода</w:t>
      </w:r>
      <w:proofErr w:type="spellEnd"/>
      <w:r w:rsidRPr="00D0675B">
        <w:t xml:space="preserve"> </w:t>
      </w:r>
      <w:proofErr w:type="spellStart"/>
      <w:r w:rsidRPr="00D0675B">
        <w:t>сопряженных</w:t>
      </w:r>
      <w:proofErr w:type="spellEnd"/>
      <w:r w:rsidRPr="00D0675B">
        <w:t xml:space="preserve"> </w:t>
      </w:r>
      <w:proofErr w:type="spellStart"/>
      <w:r w:rsidRPr="00D0675B">
        <w:t>градиентов</w:t>
      </w:r>
      <w:proofErr w:type="spellEnd"/>
      <w:r w:rsidRPr="00D0675B">
        <w:t>):</w:t>
      </w:r>
    </w:p>
    <w:p w14:paraId="209FA9E4" w14:textId="6F0B36A6" w:rsidR="000E7B5B" w:rsidRPr="00FB7012" w:rsidRDefault="000E7B5B" w:rsidP="00FB7012">
      <w:pPr>
        <w:widowControl/>
        <w:numPr>
          <w:ilvl w:val="0"/>
          <w:numId w:val="13"/>
        </w:numPr>
        <w:ind w:leftChars="100" w:left="660"/>
        <w:jc w:val="left"/>
        <w:rPr>
          <w:lang w:val="ru-RU"/>
        </w:rPr>
      </w:pPr>
      <w:r w:rsidRPr="00D5345C">
        <w:rPr>
          <w:lang w:val="ru-RU"/>
        </w:rPr>
        <w:t>Задаются начальным приближением и погрешностью: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=0</m:t>
        </m:r>
      </m:oMath>
    </w:p>
    <w:p w14:paraId="74EA94A0" w14:textId="11F3C160" w:rsidR="000E7B5B" w:rsidRPr="00FB7012" w:rsidRDefault="000E7B5B" w:rsidP="00FB7012">
      <w:pPr>
        <w:widowControl/>
        <w:numPr>
          <w:ilvl w:val="0"/>
          <w:numId w:val="13"/>
        </w:numPr>
        <w:ind w:leftChars="100" w:left="660"/>
        <w:jc w:val="left"/>
        <w:rPr>
          <w:lang w:val="ru-RU"/>
        </w:rPr>
      </w:pPr>
      <w:r w:rsidRPr="00D5345C">
        <w:rPr>
          <w:lang w:val="ru-RU"/>
        </w:rPr>
        <w:t>Рассчитывают начальное направление:</w:t>
      </w:r>
      <w:r w:rsidR="007B19BD">
        <w:rPr>
          <w:lang w:val="ru-RU"/>
        </w:rP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  <w:lang w:val="ru-RU"/>
          </w:rPr>
          <m:t>=-</m:t>
        </m:r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acc>
        <m:r>
          <w:rPr>
            <w:rFonts w:ascii="Cambria Math" w:hAnsi="Cambria Math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</w:p>
    <w:p w14:paraId="6EF89EB0" w14:textId="36FF2547" w:rsidR="00FB7012" w:rsidRPr="00FB7012" w:rsidRDefault="00FB7012" w:rsidP="00FB7012">
      <w:pPr>
        <w:pStyle w:val="ac"/>
        <w:numPr>
          <w:ilvl w:val="0"/>
          <w:numId w:val="13"/>
        </w:numPr>
        <w:ind w:leftChars="100" w:left="660" w:firstLineChars="0"/>
        <w:jc w:val="left"/>
        <w:rPr>
          <w:lang w:val="ru-RU"/>
        </w:rPr>
      </w:pPr>
      <w:r w:rsidRPr="00D0675B">
        <w:rPr>
          <w:noProof/>
        </w:rPr>
        <w:drawing>
          <wp:inline distT="0" distB="0" distL="0" distR="0" wp14:anchorId="4C5A1733" wp14:editId="60842AB8">
            <wp:extent cx="5645705" cy="397934"/>
            <wp:effectExtent l="0" t="0" r="0" b="0"/>
            <wp:docPr id="5" name="图片 5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25" cy="41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C37F" w14:textId="374396DB" w:rsidR="000E7B5B" w:rsidRPr="00FB7012" w:rsidRDefault="000E7B5B" w:rsidP="00FB7012">
      <w:pPr>
        <w:ind w:leftChars="100" w:left="240"/>
        <w:rPr>
          <w:lang w:val="ru-RU"/>
        </w:rPr>
      </w:pPr>
      <w:r w:rsidRPr="00FB7012">
        <w:rPr>
          <w:lang w:val="ru-RU"/>
        </w:rPr>
        <w:t xml:space="preserve"> </w:t>
      </w:r>
    </w:p>
    <w:p w14:paraId="5CDCC543" w14:textId="77777777" w:rsidR="000E7B5B" w:rsidRPr="00D5345C" w:rsidRDefault="000E7B5B" w:rsidP="00D97733">
      <w:pPr>
        <w:spacing w:line="360" w:lineRule="auto"/>
        <w:jc w:val="left"/>
        <w:rPr>
          <w:lang w:val="ru-RU"/>
        </w:rPr>
      </w:pPr>
      <w:r w:rsidRPr="00D5345C">
        <w:rPr>
          <w:lang w:val="ru-RU"/>
        </w:rPr>
        <w:t xml:space="preserve">Если  </w:t>
      </w:r>
      <w:r w:rsidRPr="00D0675B">
        <w:rPr>
          <w:noProof/>
        </w:rPr>
        <w:drawing>
          <wp:inline distT="0" distB="0" distL="0" distR="0" wp14:anchorId="3128FF74" wp14:editId="0CDCC80E">
            <wp:extent cx="673100" cy="18617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9" cy="1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5C">
        <w:rPr>
          <w:lang w:val="ru-RU"/>
        </w:rPr>
        <w:t xml:space="preserve">или </w:t>
      </w:r>
      <w:r w:rsidRPr="00D0675B">
        <w:rPr>
          <w:noProof/>
        </w:rPr>
        <w:drawing>
          <wp:inline distT="0" distB="0" distL="0" distR="0" wp14:anchorId="0CF37C6F" wp14:editId="73F95C67">
            <wp:extent cx="914400" cy="17032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49" cy="17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5C">
        <w:rPr>
          <w:lang w:val="ru-RU"/>
        </w:rPr>
        <w:t>, то</w:t>
      </w:r>
      <w:r w:rsidRPr="00D0675B">
        <w:rPr>
          <w:noProof/>
        </w:rPr>
        <w:drawing>
          <wp:inline distT="0" distB="0" distL="0" distR="0" wp14:anchorId="405AD075" wp14:editId="76FBE7DA">
            <wp:extent cx="487279" cy="1714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8" cy="1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5C">
        <w:rPr>
          <w:lang w:val="ru-RU"/>
        </w:rPr>
        <w:t xml:space="preserve">  и останов.</w:t>
      </w:r>
    </w:p>
    <w:p w14:paraId="3D54313B" w14:textId="1B45C309" w:rsidR="000E7B5B" w:rsidRPr="00D5345C" w:rsidRDefault="000E7B5B" w:rsidP="00D97733">
      <w:pPr>
        <w:spacing w:line="360" w:lineRule="auto"/>
        <w:jc w:val="left"/>
        <w:rPr>
          <w:lang w:val="ru-RU"/>
        </w:rPr>
      </w:pPr>
      <w:r w:rsidRPr="00D5345C">
        <w:rPr>
          <w:lang w:val="ru-RU"/>
        </w:rPr>
        <w:t xml:space="preserve">Иначе </w:t>
      </w:r>
      <w:r w:rsidR="00D97733">
        <w:rPr>
          <w:lang w:val="ru-RU"/>
        </w:rPr>
        <w:t>е</w:t>
      </w:r>
      <w:r w:rsidRPr="00D5345C">
        <w:rPr>
          <w:lang w:val="ru-RU"/>
        </w:rPr>
        <w:t>сли (</w:t>
      </w:r>
      <w:r w:rsidRPr="00D0675B">
        <w:t>j</w:t>
      </w:r>
      <w:r w:rsidRPr="00D5345C">
        <w:rPr>
          <w:lang w:val="ru-RU"/>
        </w:rPr>
        <w:t>+</w:t>
      </w:r>
      <w:proofErr w:type="gramStart"/>
      <w:r w:rsidRPr="00D5345C">
        <w:rPr>
          <w:lang w:val="ru-RU"/>
        </w:rPr>
        <w:t>1)&lt;</w:t>
      </w:r>
      <w:proofErr w:type="gramEnd"/>
      <w:r w:rsidRPr="00D0675B">
        <w:t>n</w:t>
      </w:r>
      <w:r w:rsidRPr="00D5345C">
        <w:rPr>
          <w:lang w:val="ru-RU"/>
        </w:rPr>
        <w:t xml:space="preserve">, то </w:t>
      </w:r>
      <w:r w:rsidRPr="00D0675B">
        <w:t>j</w:t>
      </w:r>
      <w:r w:rsidRPr="00D5345C">
        <w:rPr>
          <w:lang w:val="ru-RU"/>
        </w:rPr>
        <w:t>=</w:t>
      </w:r>
      <w:r w:rsidRPr="00D0675B">
        <w:t>j</w:t>
      </w:r>
      <w:r w:rsidRPr="00D5345C">
        <w:rPr>
          <w:lang w:val="ru-RU"/>
        </w:rPr>
        <w:t>+1 и переход к 3;</w:t>
      </w:r>
    </w:p>
    <w:p w14:paraId="0A3DE151" w14:textId="184D3AE1" w:rsidR="000E7B5B" w:rsidRPr="00D5345C" w:rsidRDefault="0074166B" w:rsidP="00D97733">
      <w:pPr>
        <w:spacing w:line="360" w:lineRule="auto"/>
        <w:jc w:val="left"/>
        <w:rPr>
          <w:lang w:val="ru-RU"/>
        </w:rPr>
      </w:pPr>
      <w:r w:rsidRPr="00D5345C">
        <w:rPr>
          <w:lang w:val="ru-RU"/>
        </w:rPr>
        <w:t>И</w:t>
      </w:r>
      <w:r w:rsidR="000E7B5B" w:rsidRPr="00D5345C">
        <w:rPr>
          <w:lang w:val="ru-RU"/>
        </w:rPr>
        <w:t>наче</w:t>
      </w:r>
      <w:r>
        <w:rPr>
          <w:lang w:val="ru-RU"/>
        </w:rPr>
        <w:t xml:space="preserve"> </w:t>
      </w:r>
      <w:r w:rsidR="000E7B5B" w:rsidRPr="00D0675B">
        <w:rPr>
          <w:noProof/>
        </w:rPr>
        <w:drawing>
          <wp:inline distT="0" distB="0" distL="0" distR="0" wp14:anchorId="38FA7DBF" wp14:editId="156DD358">
            <wp:extent cx="1722704" cy="20781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358" cy="2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B5B" w:rsidRPr="00D5345C">
        <w:rPr>
          <w:lang w:val="ru-RU"/>
        </w:rPr>
        <w:t xml:space="preserve">  и </w:t>
      </w:r>
      <w:r w:rsidR="000E7B5B" w:rsidRPr="00D0675B">
        <w:t>k</w:t>
      </w:r>
      <w:r w:rsidR="000E7B5B" w:rsidRPr="00D5345C">
        <w:rPr>
          <w:lang w:val="ru-RU"/>
        </w:rPr>
        <w:t>=</w:t>
      </w:r>
      <w:r w:rsidR="000E7B5B" w:rsidRPr="00D0675B">
        <w:t>k</w:t>
      </w:r>
      <w:r w:rsidR="000E7B5B" w:rsidRPr="00D5345C">
        <w:rPr>
          <w:lang w:val="ru-RU"/>
        </w:rPr>
        <w:t>+1 переход к 2.</w:t>
      </w:r>
    </w:p>
    <w:p w14:paraId="02F9A91C" w14:textId="77777777" w:rsidR="000E7B5B" w:rsidRPr="00D5345C" w:rsidRDefault="000E7B5B" w:rsidP="00D97733">
      <w:pPr>
        <w:spacing w:line="360" w:lineRule="auto"/>
        <w:jc w:val="left"/>
        <w:rPr>
          <w:lang w:val="ru-RU"/>
        </w:rPr>
      </w:pPr>
      <w:r w:rsidRPr="00D5345C">
        <w:rPr>
          <w:lang w:val="ru-RU"/>
        </w:rPr>
        <w:t xml:space="preserve">Здесь </w:t>
      </w:r>
      <w:r w:rsidRPr="00D0675B">
        <w:rPr>
          <w:i/>
        </w:rPr>
        <w:t>ε</w:t>
      </w:r>
      <w:r w:rsidRPr="00D5345C">
        <w:rPr>
          <w:lang w:val="ru-RU"/>
        </w:rPr>
        <w:t xml:space="preserve"> – задаваемая точность.  Использовал </w:t>
      </w:r>
      <w:r w:rsidRPr="00D0675B">
        <w:rPr>
          <w:i/>
        </w:rPr>
        <w:t>ε</w:t>
      </w:r>
      <w:r w:rsidRPr="00D5345C">
        <w:rPr>
          <w:lang w:val="ru-RU"/>
        </w:rPr>
        <w:t xml:space="preserve"> = 10</w:t>
      </w:r>
      <w:r w:rsidRPr="00D5345C">
        <w:rPr>
          <w:vertAlign w:val="superscript"/>
          <w:lang w:val="ru-RU"/>
        </w:rPr>
        <w:t>-6</w:t>
      </w:r>
      <w:r w:rsidRPr="00D5345C">
        <w:rPr>
          <w:lang w:val="ru-RU"/>
        </w:rPr>
        <w:t>.</w:t>
      </w:r>
    </w:p>
    <w:p w14:paraId="3ED951FE" w14:textId="77777777" w:rsidR="000E7B5B" w:rsidRPr="00D5345C" w:rsidRDefault="000E7B5B" w:rsidP="00D97733">
      <w:pPr>
        <w:spacing w:line="360" w:lineRule="auto"/>
        <w:jc w:val="left"/>
        <w:rPr>
          <w:lang w:val="ru-RU"/>
        </w:rPr>
      </w:pPr>
      <w:r w:rsidRPr="00D5345C">
        <w:rPr>
          <w:lang w:val="ru-RU"/>
        </w:rPr>
        <w:t xml:space="preserve">Начальное приближение </w:t>
      </w:r>
      <w:r w:rsidRPr="00D0675B">
        <w:rPr>
          <w:i/>
        </w:rPr>
        <w:t>x</w:t>
      </w:r>
      <w:r w:rsidRPr="00D5345C">
        <w:rPr>
          <w:vertAlign w:val="subscript"/>
          <w:lang w:val="ru-RU"/>
        </w:rPr>
        <w:t>0</w:t>
      </w:r>
      <w:r w:rsidRPr="00D5345C">
        <w:rPr>
          <w:lang w:val="ru-RU"/>
        </w:rPr>
        <w:t xml:space="preserve"> брал нулевым.</w:t>
      </w:r>
    </w:p>
    <w:p w14:paraId="322B474E" w14:textId="77777777" w:rsidR="000E7B5B" w:rsidRPr="00D5345C" w:rsidRDefault="000E7B5B" w:rsidP="00D97733">
      <w:pPr>
        <w:spacing w:line="360" w:lineRule="auto"/>
        <w:jc w:val="left"/>
        <w:rPr>
          <w:lang w:val="ru-RU"/>
        </w:rPr>
      </w:pPr>
      <w:r w:rsidRPr="00D5345C">
        <w:rPr>
          <w:lang w:val="ru-RU"/>
        </w:rPr>
        <w:t xml:space="preserve">Использовалось диагональное </w:t>
      </w:r>
      <w:proofErr w:type="spellStart"/>
      <w:r w:rsidRPr="00D5345C">
        <w:rPr>
          <w:lang w:val="ru-RU"/>
        </w:rPr>
        <w:t>предобусловливание</w:t>
      </w:r>
      <w:proofErr w:type="spellEnd"/>
      <w:r w:rsidRPr="00D5345C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М=</m:t>
        </m:r>
        <m:r>
          <w:rPr>
            <w:rFonts w:ascii="Cambria Math" w:hAnsi="Cambria Math"/>
          </w:rPr>
          <m:t>diag</m:t>
        </m:r>
        <m:r>
          <w:rPr>
            <w:rFonts w:ascii="Cambria Math" w:hAnsi="Cambria Math"/>
            <w:lang w:val="ru-RU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ru-RU"/>
                  </w:rPr>
                  <m:t>11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ru-RU"/>
                  </w:rPr>
                  <m:t>22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>,…,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kk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}</m:t>
        </m:r>
      </m:oMath>
    </w:p>
    <w:p w14:paraId="415B577F" w14:textId="77777777" w:rsidR="000E7B5B" w:rsidRPr="00D5345C" w:rsidRDefault="000E7B5B" w:rsidP="000E7B5B">
      <w:pPr>
        <w:rPr>
          <w:iCs/>
          <w:lang w:val="ru-RU"/>
        </w:rPr>
      </w:pPr>
    </w:p>
    <w:p w14:paraId="212763BF" w14:textId="77777777" w:rsidR="006E20D0" w:rsidRDefault="006E20D0" w:rsidP="000C5FCC">
      <w:pPr>
        <w:rPr>
          <w:rFonts w:eastAsia="宋体"/>
          <w:lang w:val="ru-RU"/>
        </w:rPr>
      </w:pPr>
    </w:p>
    <w:p w14:paraId="3CD4C379" w14:textId="77777777" w:rsidR="000C5FCC" w:rsidRPr="000C5FCC" w:rsidRDefault="000C5FCC" w:rsidP="000C5FCC">
      <w:pPr>
        <w:rPr>
          <w:rFonts w:eastAsia="宋体"/>
          <w:lang w:val="ru-RU"/>
        </w:rPr>
      </w:pPr>
    </w:p>
    <w:p w14:paraId="6F192F92" w14:textId="77777777" w:rsidR="0071778E" w:rsidRPr="0071778E" w:rsidRDefault="0071778E">
      <w:pPr>
        <w:widowControl/>
        <w:jc w:val="left"/>
        <w:rPr>
          <w:rFonts w:eastAsia="宋体" w:cs="Times New Roman"/>
          <w:lang w:val="ru-RU"/>
        </w:rPr>
      </w:pPr>
      <w:r w:rsidRPr="0071778E">
        <w:rPr>
          <w:rFonts w:eastAsia="宋体" w:cs="Times New Roman"/>
          <w:lang w:val="ru-RU"/>
        </w:rPr>
        <w:br w:type="page"/>
      </w:r>
    </w:p>
    <w:p w14:paraId="2AC97AEE" w14:textId="16E2F70E" w:rsidR="00A723CB" w:rsidRPr="00A723CB" w:rsidRDefault="00A723CB" w:rsidP="00A723CB">
      <w:pPr>
        <w:pStyle w:val="1"/>
      </w:pPr>
      <w:bookmarkStart w:id="27" w:name="_Toc98639668"/>
      <w:r w:rsidRPr="00A723CB">
        <w:lastRenderedPageBreak/>
        <w:t>Тесты</w:t>
      </w:r>
      <w:bookmarkEnd w:id="27"/>
    </w:p>
    <w:p w14:paraId="3FEE7A5B" w14:textId="1CC58CF4" w:rsidR="00A723CB" w:rsidRPr="00A723CB" w:rsidRDefault="00A723CB" w:rsidP="00A723CB">
      <w:pPr>
        <w:jc w:val="left"/>
        <w:rPr>
          <w:rFonts w:eastAsiaTheme="majorEastAsia"/>
          <w:lang w:val="ru-RU"/>
        </w:rPr>
      </w:pPr>
      <w:r w:rsidRPr="00A723CB">
        <w:rPr>
          <w:rFonts w:cs="Times New Roman"/>
          <w:lang w:val="ru-RU"/>
        </w:rPr>
        <w:t xml:space="preserve">Для всех </w:t>
      </w:r>
      <w:proofErr w:type="spellStart"/>
      <w:r w:rsidRPr="00A723CB">
        <w:rPr>
          <w:rFonts w:cs="Times New Roman"/>
          <w:lang w:val="ru-RU"/>
        </w:rPr>
        <w:t>тектов</w:t>
      </w:r>
      <w:proofErr w:type="spellEnd"/>
      <w:r w:rsidRPr="00A723CB">
        <w:rPr>
          <w:lang w:val="ru-RU"/>
        </w:rPr>
        <w:t>:</w:t>
      </w:r>
      <w:r w:rsidRPr="00A723CB">
        <w:rPr>
          <w:rFonts w:cs="Times New Roman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="Times New Roman"/>
            <w:lang w:val="ru-RU"/>
          </w:rPr>
          <w:br/>
        </m:r>
      </m:oMath>
      <m:oMathPara>
        <m:oMath>
          <m:r>
            <w:rPr>
              <w:rFonts w:ascii="Cambria Math" w:eastAsiaTheme="majorEastAsia" w:hAnsi="Cambria Math"/>
            </w:rPr>
            <m:t>R</m:t>
          </m:r>
          <m:r>
            <w:rPr>
              <w:rFonts w:ascii="Cambria Math" w:eastAsiaTheme="majorEastAsia" w:hAnsi="Cambria Math"/>
              <w:lang w:val="ru-RU"/>
            </w:rPr>
            <m:t>=1,  L=1</m:t>
          </m:r>
        </m:oMath>
      </m:oMathPara>
    </w:p>
    <w:p w14:paraId="3AD8C814" w14:textId="77777777" w:rsidR="00A723CB" w:rsidRPr="006803B0" w:rsidRDefault="00301E94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r>
            <w:rPr>
              <w:rFonts w:ascii="Cambria Math" w:eastAsiaTheme="majorEastAsia" w:hAnsi="Cambria Math"/>
            </w:rPr>
            <m:t>=1</m:t>
          </m:r>
        </m:oMath>
      </m:oMathPara>
    </w:p>
    <w:p w14:paraId="29808AFF" w14:textId="77777777" w:rsidR="00A723CB" w:rsidRPr="001A2CED" w:rsidRDefault="00A723CB" w:rsidP="00A723CB"/>
    <w:p w14:paraId="43612969" w14:textId="77777777" w:rsidR="00A723CB" w:rsidRDefault="00A723CB" w:rsidP="004205D5">
      <w:pPr>
        <w:pStyle w:val="2"/>
      </w:pPr>
      <w:bookmarkStart w:id="28" w:name="_Toc98536098"/>
      <w:bookmarkStart w:id="29" w:name="_Toc98639669"/>
      <w:r w:rsidRPr="0060549A">
        <w:t>Константный тест</w:t>
      </w:r>
      <w:bookmarkEnd w:id="28"/>
      <w:bookmarkEnd w:id="29"/>
    </w:p>
    <w:p w14:paraId="017E73A5" w14:textId="77777777" w:rsidR="00A723CB" w:rsidRPr="0060549A" w:rsidRDefault="00301E94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B2733E4" w14:textId="77777777" w:rsidR="00A723CB" w:rsidRPr="001C6C9A" w:rsidRDefault="00A723CB" w:rsidP="00A723C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u=1</m:t>
          </m:r>
        </m:oMath>
      </m:oMathPara>
    </w:p>
    <w:p w14:paraId="59FE9F73" w14:textId="77777777" w:rsidR="00A723CB" w:rsidRPr="006803B0" w:rsidRDefault="00A723CB" w:rsidP="00A723C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f=0</m:t>
          </m:r>
        </m:oMath>
      </m:oMathPara>
    </w:p>
    <w:p w14:paraId="1837DA44" w14:textId="6D490F37" w:rsidR="00A723CB" w:rsidRPr="006803B0" w:rsidRDefault="00301E94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</w:rPr>
            <m:t xml:space="preserve">(z)=1,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</w:rPr>
            <m:t xml:space="preserve">(r)=1,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r>
            <w:rPr>
              <w:rFonts w:ascii="Cambria Math" w:eastAsiaTheme="majorEastAsia" w:hAnsi="Cambria Math"/>
            </w:rPr>
            <m:t>(r)=1</m:t>
          </m:r>
        </m:oMath>
      </m:oMathPara>
    </w:p>
    <w:p w14:paraId="31BD343A" w14:textId="2AC66A66" w:rsidR="00A723CB" w:rsidRDefault="00A723CB" w:rsidP="00A723CB">
      <w:pPr>
        <w:rPr>
          <w:rFonts w:eastAsiaTheme="majorEastAsia"/>
        </w:rPr>
      </w:pPr>
    </w:p>
    <w:p w14:paraId="18EC899F" w14:textId="77777777" w:rsidR="00DE224A" w:rsidRDefault="00DE224A" w:rsidP="00A723CB">
      <w:pPr>
        <w:rPr>
          <w:rFonts w:eastAsiaTheme="majorEastAsia"/>
        </w:rPr>
      </w:pPr>
    </w:p>
    <w:p w14:paraId="42896086" w14:textId="77777777" w:rsidR="00A723CB" w:rsidRDefault="00A723CB" w:rsidP="004205D5">
      <w:pPr>
        <w:pStyle w:val="2"/>
      </w:pPr>
      <w:bookmarkStart w:id="30" w:name="_Toc98536099"/>
      <w:bookmarkStart w:id="31" w:name="_Toc98639670"/>
      <w:r>
        <w:t>Линейный</w:t>
      </w:r>
      <w:r w:rsidRPr="0060549A">
        <w:t xml:space="preserve"> тест</w:t>
      </w:r>
      <w:bookmarkEnd w:id="30"/>
      <w:bookmarkEnd w:id="31"/>
    </w:p>
    <w:p w14:paraId="2B48CB26" w14:textId="592FF453" w:rsidR="00A723CB" w:rsidRPr="0060549A" w:rsidRDefault="00301E94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=r,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=z</m:t>
          </m:r>
        </m:oMath>
      </m:oMathPara>
    </w:p>
    <w:p w14:paraId="22A63BCF" w14:textId="398223AA" w:rsidR="00A723CB" w:rsidRPr="001C6C9A" w:rsidRDefault="00A723CB" w:rsidP="00A723CB">
      <w:pPr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u=</m:t>
          </m:r>
          <m:r>
            <w:rPr>
              <w:rFonts w:ascii="Cambria Math" w:eastAsiaTheme="majorEastAsia" w:hAnsi="Cambria Math" w:hint="eastAsia"/>
            </w:rPr>
            <m:t>r</m:t>
          </m:r>
          <m:r>
            <w:rPr>
              <w:rFonts w:ascii="Cambria Math" w:eastAsiaTheme="majorEastAsia" w:hAnsi="Cambria Math"/>
            </w:rPr>
            <m:t>+z</m:t>
          </m:r>
        </m:oMath>
      </m:oMathPara>
    </w:p>
    <w:p w14:paraId="5E514738" w14:textId="7F806B99" w:rsidR="00A723CB" w:rsidRPr="001A2CED" w:rsidRDefault="00A723CB" w:rsidP="00A723CB">
      <w:pPr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f=-3</m:t>
          </m:r>
        </m:oMath>
      </m:oMathPara>
    </w:p>
    <w:p w14:paraId="21BBA758" w14:textId="5A19DF1E" w:rsidR="003936B7" w:rsidRPr="006803B0" w:rsidRDefault="00301E94" w:rsidP="003936B7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z</m:t>
              </m:r>
            </m:e>
          </m:d>
          <m:r>
            <w:rPr>
              <w:rFonts w:ascii="Cambria Math" w:eastAsiaTheme="majorEastAsia" w:hAnsi="Cambria Math"/>
            </w:rPr>
            <m:t xml:space="preserve">=z+2,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 xml:space="preserve">=r,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=r+2</m:t>
          </m:r>
        </m:oMath>
      </m:oMathPara>
    </w:p>
    <w:p w14:paraId="22B690AD" w14:textId="77777777" w:rsidR="00A723CB" w:rsidRDefault="00A723CB" w:rsidP="00A723CB"/>
    <w:p w14:paraId="50D90F7E" w14:textId="77777777" w:rsidR="00A723CB" w:rsidRDefault="00A723CB" w:rsidP="00A723CB"/>
    <w:p w14:paraId="32343C07" w14:textId="77777777" w:rsidR="00A723CB" w:rsidRPr="006803B0" w:rsidRDefault="00A723CB" w:rsidP="00A723CB"/>
    <w:p w14:paraId="18EF978F" w14:textId="77777777" w:rsidR="00A723CB" w:rsidRDefault="00A723CB" w:rsidP="004205D5">
      <w:pPr>
        <w:pStyle w:val="2"/>
      </w:pPr>
      <w:bookmarkStart w:id="32" w:name="_Toc98536100"/>
      <w:bookmarkStart w:id="33" w:name="_Toc98639671"/>
      <w:r>
        <w:t>Нелинейный</w:t>
      </w:r>
      <w:r w:rsidRPr="0060549A">
        <w:t xml:space="preserve"> тест</w:t>
      </w:r>
      <w:bookmarkEnd w:id="32"/>
      <w:bookmarkEnd w:id="33"/>
    </w:p>
    <w:p w14:paraId="3A961993" w14:textId="3D3CAA8A" w:rsidR="00A723CB" w:rsidRPr="0060549A" w:rsidRDefault="00301E94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=r,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=r+z</m:t>
          </m:r>
        </m:oMath>
      </m:oMathPara>
    </w:p>
    <w:p w14:paraId="2B5FE0F7" w14:textId="77777777" w:rsidR="00A723CB" w:rsidRPr="001C6C9A" w:rsidRDefault="00A723CB" w:rsidP="00A723C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u=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hint="eastAsia"/>
                </w:rPr>
                <m:t>r</m:t>
              </m:r>
              <m:ctrlPr>
                <w:rPr>
                  <w:rFonts w:ascii="Cambria Math" w:eastAsiaTheme="majorEastAsia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</m:oMath>
      </m:oMathPara>
    </w:p>
    <w:p w14:paraId="18461EED" w14:textId="77777777" w:rsidR="00A723CB" w:rsidRPr="001C6C9A" w:rsidRDefault="00A723CB" w:rsidP="00A723CB">
      <w:pPr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f=-8z-8r</m:t>
          </m:r>
        </m:oMath>
      </m:oMathPara>
    </w:p>
    <w:p w14:paraId="30126F38" w14:textId="62CA6999" w:rsidR="003936B7" w:rsidRPr="006803B0" w:rsidRDefault="00301E94" w:rsidP="003936B7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z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+3,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+2r+3</m:t>
          </m:r>
        </m:oMath>
      </m:oMathPara>
    </w:p>
    <w:p w14:paraId="0F080BDA" w14:textId="77777777" w:rsidR="00A723CB" w:rsidRDefault="00A723CB" w:rsidP="00A723CB"/>
    <w:p w14:paraId="29A659EA" w14:textId="77777777" w:rsidR="00A723CB" w:rsidRDefault="00A723CB" w:rsidP="00A723CB"/>
    <w:p w14:paraId="0279FB52" w14:textId="77777777" w:rsidR="00A723CB" w:rsidRDefault="00A723CB" w:rsidP="00A723CB"/>
    <w:p w14:paraId="6AE2A000" w14:textId="77777777" w:rsidR="00A723CB" w:rsidRDefault="00A723CB" w:rsidP="00A723CB"/>
    <w:p w14:paraId="76173C81" w14:textId="351782C1" w:rsidR="00A723CB" w:rsidRDefault="00A723CB" w:rsidP="00A723CB">
      <w:pPr>
        <w:rPr>
          <w:rFonts w:eastAsiaTheme="minorEastAsia"/>
        </w:rPr>
      </w:pPr>
    </w:p>
    <w:p w14:paraId="61FFF563" w14:textId="3375B78C" w:rsidR="00A723CB" w:rsidRDefault="00A723CB" w:rsidP="00A723CB">
      <w:pPr>
        <w:rPr>
          <w:rFonts w:eastAsiaTheme="minorEastAsia"/>
        </w:rPr>
      </w:pPr>
    </w:p>
    <w:p w14:paraId="460F54DE" w14:textId="5537AEC6" w:rsidR="00A723CB" w:rsidRDefault="00A723CB" w:rsidP="00A723CB">
      <w:pPr>
        <w:rPr>
          <w:rFonts w:eastAsiaTheme="minorEastAsia"/>
        </w:rPr>
      </w:pPr>
    </w:p>
    <w:p w14:paraId="5438D1DF" w14:textId="22D84017" w:rsidR="00A723CB" w:rsidRDefault="00A723CB" w:rsidP="00A723CB">
      <w:pPr>
        <w:rPr>
          <w:rFonts w:eastAsiaTheme="minorEastAsia"/>
        </w:rPr>
      </w:pPr>
    </w:p>
    <w:p w14:paraId="5D1F714B" w14:textId="1A4A3A44" w:rsidR="00A723CB" w:rsidRDefault="00A723CB" w:rsidP="00A723CB">
      <w:pPr>
        <w:rPr>
          <w:rFonts w:eastAsiaTheme="minorEastAsia"/>
        </w:rPr>
      </w:pPr>
    </w:p>
    <w:p w14:paraId="2CAA0B63" w14:textId="12838FC9" w:rsidR="00A723CB" w:rsidRDefault="00A723CB" w:rsidP="00A723CB">
      <w:pPr>
        <w:rPr>
          <w:rFonts w:eastAsiaTheme="minorEastAsia"/>
        </w:rPr>
      </w:pPr>
    </w:p>
    <w:p w14:paraId="5C2FDC0C" w14:textId="77777777" w:rsidR="00A723CB" w:rsidRPr="00A723CB" w:rsidRDefault="00A723CB" w:rsidP="00A723CB">
      <w:pPr>
        <w:rPr>
          <w:rFonts w:eastAsiaTheme="minorEastAsia"/>
        </w:rPr>
      </w:pPr>
    </w:p>
    <w:p w14:paraId="2508D70E" w14:textId="1FBCEF1E" w:rsidR="000C5FCC" w:rsidRDefault="0071778E" w:rsidP="003936B7">
      <w:pPr>
        <w:pStyle w:val="1"/>
      </w:pPr>
      <w:bookmarkStart w:id="34" w:name="_Toc98639672"/>
      <w:r w:rsidRPr="0071778E">
        <w:lastRenderedPageBreak/>
        <w:t>Результаты</w:t>
      </w:r>
      <w:bookmarkEnd w:id="34"/>
    </w:p>
    <w:p w14:paraId="271FBDD9" w14:textId="77777777" w:rsidR="000C5FCC" w:rsidRPr="000C5FCC" w:rsidRDefault="000C5FCC" w:rsidP="000C5FCC">
      <w:pPr>
        <w:rPr>
          <w:rFonts w:eastAsia="宋体"/>
          <w:lang w:val="ru-RU"/>
        </w:rPr>
      </w:pPr>
    </w:p>
    <w:p w14:paraId="5F95308A" w14:textId="77777777" w:rsidR="0071778E" w:rsidRPr="0071778E" w:rsidRDefault="0071778E">
      <w:pPr>
        <w:widowControl/>
        <w:jc w:val="left"/>
        <w:rPr>
          <w:rFonts w:eastAsia="宋体" w:cs="Times New Roman"/>
          <w:lang w:val="ru-RU"/>
        </w:rPr>
      </w:pPr>
      <w:r w:rsidRPr="0071778E">
        <w:rPr>
          <w:rFonts w:eastAsia="宋体" w:cs="Times New Roman"/>
          <w:lang w:val="ru-RU"/>
        </w:rPr>
        <w:br w:type="page"/>
      </w:r>
    </w:p>
    <w:p w14:paraId="5A63CDDD" w14:textId="2D40D17B" w:rsidR="000C5FCC" w:rsidRDefault="0071778E" w:rsidP="00A723CB">
      <w:pPr>
        <w:pStyle w:val="1"/>
      </w:pPr>
      <w:bookmarkStart w:id="35" w:name="_Toc98639673"/>
      <w:r w:rsidRPr="0071778E">
        <w:lastRenderedPageBreak/>
        <w:t>Вывод</w:t>
      </w:r>
      <w:bookmarkEnd w:id="35"/>
    </w:p>
    <w:p w14:paraId="2AB12FC2" w14:textId="77777777" w:rsidR="007E00E6" w:rsidRPr="007E00E6" w:rsidRDefault="007E00E6" w:rsidP="007E00E6">
      <w:pPr>
        <w:rPr>
          <w:rFonts w:eastAsia="宋体"/>
          <w:lang w:val="ru-RU"/>
        </w:rPr>
      </w:pPr>
    </w:p>
    <w:p w14:paraId="6BD5D5EB" w14:textId="77777777" w:rsidR="000C5FCC" w:rsidRDefault="000C5FCC" w:rsidP="000C5FCC">
      <w:pPr>
        <w:rPr>
          <w:rFonts w:eastAsia="宋体"/>
          <w:lang w:val="ru-RU"/>
        </w:rPr>
      </w:pPr>
    </w:p>
    <w:p w14:paraId="013FD1D9" w14:textId="596027CC" w:rsidR="000C5FCC" w:rsidRDefault="000C5FCC" w:rsidP="000C5FCC">
      <w:pPr>
        <w:rPr>
          <w:rFonts w:eastAsia="宋体"/>
          <w:lang w:val="ru-RU"/>
        </w:rPr>
      </w:pPr>
      <w:r>
        <w:rPr>
          <w:rFonts w:eastAsia="宋体"/>
          <w:lang w:val="ru-RU"/>
        </w:rPr>
        <w:br w:type="page"/>
      </w:r>
    </w:p>
    <w:p w14:paraId="11FD08DC" w14:textId="70902333" w:rsidR="0063017A" w:rsidRDefault="009F5B3A" w:rsidP="00A723CB">
      <w:pPr>
        <w:pStyle w:val="1"/>
      </w:pPr>
      <w:bookmarkStart w:id="36" w:name="_Toc98639674"/>
      <w:r w:rsidRPr="009F5B3A">
        <w:lastRenderedPageBreak/>
        <w:t>Приложение</w:t>
      </w:r>
      <w:bookmarkEnd w:id="36"/>
    </w:p>
    <w:p w14:paraId="4FB08061" w14:textId="134B9817" w:rsidR="003671A7" w:rsidRDefault="003671A7" w:rsidP="00AA073D">
      <w:pPr>
        <w:rPr>
          <w:rFonts w:eastAsia="宋体"/>
          <w:lang w:val="ru-RU"/>
        </w:rPr>
      </w:pPr>
    </w:p>
    <w:p w14:paraId="56166639" w14:textId="77777777" w:rsidR="000C5FCC" w:rsidRDefault="000C5FCC" w:rsidP="007E00E6">
      <w:pPr>
        <w:rPr>
          <w:rFonts w:eastAsia="宋体"/>
          <w:lang w:val="ru-RU"/>
        </w:rPr>
      </w:pPr>
    </w:p>
    <w:p w14:paraId="51E9A390" w14:textId="6A81DCCF" w:rsidR="001359FD" w:rsidRDefault="0063017A" w:rsidP="00A723CB">
      <w:pPr>
        <w:pStyle w:val="1"/>
      </w:pPr>
      <w:r>
        <w:br w:type="page"/>
      </w:r>
      <w:bookmarkStart w:id="37" w:name="_Toc98639675"/>
      <w:r w:rsidR="0071778E" w:rsidRPr="0071778E">
        <w:lastRenderedPageBreak/>
        <w:t>Список литературы</w:t>
      </w:r>
      <w:bookmarkEnd w:id="37"/>
    </w:p>
    <w:p w14:paraId="1300E3A8" w14:textId="77777777" w:rsidR="007E00E6" w:rsidRPr="007E00E6" w:rsidRDefault="007E00E6" w:rsidP="007E00E6">
      <w:pPr>
        <w:rPr>
          <w:rFonts w:eastAsia="宋体"/>
          <w:lang w:val="ru-RU"/>
        </w:rPr>
      </w:pPr>
    </w:p>
    <w:p w14:paraId="7A6DB4DE" w14:textId="77777777" w:rsidR="008D4B39" w:rsidRPr="0071778E" w:rsidRDefault="008D4B39" w:rsidP="00421B6D">
      <w:pPr>
        <w:spacing w:line="360" w:lineRule="auto"/>
        <w:rPr>
          <w:rFonts w:eastAsia="宋体" w:cs="Times New Roman"/>
          <w:lang w:val="ru-RU"/>
        </w:rPr>
      </w:pPr>
    </w:p>
    <w:sectPr w:rsidR="008D4B39" w:rsidRPr="0071778E" w:rsidSect="00954233"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18" w:right="1418" w:bottom="1418" w:left="1418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21A4" w14:textId="77777777" w:rsidR="00301E94" w:rsidRDefault="00301E94" w:rsidP="00505479">
      <w:r>
        <w:separator/>
      </w:r>
    </w:p>
  </w:endnote>
  <w:endnote w:type="continuationSeparator" w:id="0">
    <w:p w14:paraId="6984AF7B" w14:textId="77777777" w:rsidR="00301E94" w:rsidRDefault="00301E94" w:rsidP="00505479">
      <w:r>
        <w:continuationSeparator/>
      </w:r>
    </w:p>
  </w:endnote>
  <w:endnote w:type="continuationNotice" w:id="1">
    <w:p w14:paraId="7A5A8C2B" w14:textId="77777777" w:rsidR="00301E94" w:rsidRDefault="00301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07505407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524AA7C" w14:textId="71F41DBA" w:rsidR="00505479" w:rsidRDefault="00505479" w:rsidP="004C0958">
        <w:pPr>
          <w:pStyle w:val="a3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E6FE157" w14:textId="77777777" w:rsidR="00505479" w:rsidRDefault="00505479" w:rsidP="0050547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  <w:sz w:val="28"/>
        <w:szCs w:val="28"/>
      </w:rPr>
      <w:id w:val="48088699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8B2F53B" w14:textId="5AD09B8A" w:rsidR="00505479" w:rsidRPr="001359FD" w:rsidRDefault="00505479" w:rsidP="004C0958">
        <w:pPr>
          <w:pStyle w:val="a3"/>
          <w:framePr w:wrap="none" w:vAnchor="text" w:hAnchor="margin" w:xAlign="right" w:y="1"/>
          <w:rPr>
            <w:rStyle w:val="a6"/>
            <w:sz w:val="28"/>
            <w:szCs w:val="28"/>
          </w:rPr>
        </w:pPr>
        <w:r w:rsidRPr="001359FD">
          <w:rPr>
            <w:rStyle w:val="a6"/>
            <w:sz w:val="28"/>
            <w:szCs w:val="28"/>
          </w:rPr>
          <w:fldChar w:fldCharType="begin"/>
        </w:r>
        <w:r w:rsidRPr="001359FD">
          <w:rPr>
            <w:rStyle w:val="a6"/>
            <w:sz w:val="28"/>
            <w:szCs w:val="28"/>
          </w:rPr>
          <w:instrText xml:space="preserve"> PAGE </w:instrText>
        </w:r>
        <w:r w:rsidRPr="001359FD">
          <w:rPr>
            <w:rStyle w:val="a6"/>
            <w:sz w:val="28"/>
            <w:szCs w:val="28"/>
          </w:rPr>
          <w:fldChar w:fldCharType="separate"/>
        </w:r>
        <w:r w:rsidRPr="001359FD">
          <w:rPr>
            <w:rStyle w:val="a6"/>
            <w:noProof/>
            <w:sz w:val="28"/>
            <w:szCs w:val="28"/>
          </w:rPr>
          <w:t>1</w:t>
        </w:r>
        <w:r w:rsidRPr="001359FD">
          <w:rPr>
            <w:rStyle w:val="a6"/>
            <w:sz w:val="28"/>
            <w:szCs w:val="28"/>
          </w:rPr>
          <w:fldChar w:fldCharType="end"/>
        </w:r>
      </w:p>
    </w:sdtContent>
  </w:sdt>
  <w:p w14:paraId="5E5B1EA1" w14:textId="77777777" w:rsidR="00505479" w:rsidRPr="001359FD" w:rsidRDefault="00505479" w:rsidP="00505479">
    <w:pPr>
      <w:pStyle w:val="a3"/>
      <w:ind w:right="360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148F" w14:textId="77777777" w:rsidR="0095336D" w:rsidRDefault="0095336D" w:rsidP="0095336D">
    <w:pPr>
      <w:spacing w:line="276" w:lineRule="auto"/>
      <w:jc w:val="center"/>
    </w:pPr>
    <w:r>
      <w:t>Санкт-Петербург</w:t>
    </w:r>
  </w:p>
  <w:p w14:paraId="0BBF3C1D" w14:textId="46B6D147" w:rsidR="0095336D" w:rsidRDefault="0095336D" w:rsidP="0095336D">
    <w:pPr>
      <w:spacing w:line="276" w:lineRule="auto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F360" w14:textId="77777777" w:rsidR="00301E94" w:rsidRDefault="00301E94" w:rsidP="00505479">
      <w:r>
        <w:separator/>
      </w:r>
    </w:p>
  </w:footnote>
  <w:footnote w:type="continuationSeparator" w:id="0">
    <w:p w14:paraId="70238A8C" w14:textId="77777777" w:rsidR="00301E94" w:rsidRDefault="00301E94" w:rsidP="00505479">
      <w:r>
        <w:continuationSeparator/>
      </w:r>
    </w:p>
  </w:footnote>
  <w:footnote w:type="continuationNotice" w:id="1">
    <w:p w14:paraId="3BBB76E0" w14:textId="77777777" w:rsidR="00301E94" w:rsidRDefault="00301E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F429" w14:textId="77777777" w:rsidR="00062778" w:rsidRPr="00062778" w:rsidRDefault="00062778" w:rsidP="00062778">
    <w:pPr>
      <w:spacing w:line="276" w:lineRule="auto"/>
      <w:jc w:val="center"/>
      <w:rPr>
        <w:lang w:val="ru-RU"/>
      </w:rPr>
    </w:pPr>
    <w:r w:rsidRPr="00062778">
      <w:rPr>
        <w:lang w:val="ru-RU"/>
      </w:rPr>
      <w:t>Санкт-Петербургский политехнический университет Петра Великого</w:t>
    </w:r>
  </w:p>
  <w:p w14:paraId="003B7675" w14:textId="77777777" w:rsidR="00062778" w:rsidRPr="00062778" w:rsidRDefault="00062778" w:rsidP="00062778">
    <w:pPr>
      <w:spacing w:line="276" w:lineRule="auto"/>
      <w:jc w:val="center"/>
      <w:rPr>
        <w:lang w:val="ru-RU"/>
      </w:rPr>
    </w:pPr>
    <w:r w:rsidRPr="00062778">
      <w:rPr>
        <w:lang w:val="ru-RU"/>
      </w:rPr>
      <w:t>Институт компьютерных наук и технологий</w:t>
    </w:r>
  </w:p>
  <w:p w14:paraId="1A9B3862" w14:textId="043C1B66" w:rsidR="00062778" w:rsidRPr="00062778" w:rsidRDefault="00062778" w:rsidP="00062778">
    <w:pPr>
      <w:spacing w:line="276" w:lineRule="auto"/>
      <w:jc w:val="center"/>
      <w:rPr>
        <w:b/>
        <w:bCs/>
        <w:lang w:val="ru-RU"/>
      </w:rPr>
    </w:pPr>
    <w:r w:rsidRPr="00062778">
      <w:rPr>
        <w:b/>
        <w:bCs/>
        <w:lang w:val="ru-RU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AB39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BC86F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8F8415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4AE412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9507EC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E6457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F41D2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528F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4A5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82844B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3C10F8"/>
    <w:multiLevelType w:val="hybridMultilevel"/>
    <w:tmpl w:val="EA323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B4990"/>
    <w:multiLevelType w:val="hybridMultilevel"/>
    <w:tmpl w:val="94724B3C"/>
    <w:lvl w:ilvl="0" w:tplc="5A0AAAE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AE0C68"/>
    <w:multiLevelType w:val="hybridMultilevel"/>
    <w:tmpl w:val="E68AEAE2"/>
    <w:lvl w:ilvl="0" w:tplc="ECBC8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ACE6A8E"/>
    <w:multiLevelType w:val="hybridMultilevel"/>
    <w:tmpl w:val="1536004A"/>
    <w:lvl w:ilvl="0" w:tplc="7CC03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56092"/>
    <w:multiLevelType w:val="hybridMultilevel"/>
    <w:tmpl w:val="FA6C9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6F5BAB"/>
    <w:multiLevelType w:val="hybridMultilevel"/>
    <w:tmpl w:val="66AA0F7C"/>
    <w:lvl w:ilvl="0" w:tplc="7548B5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92CE8"/>
    <w:multiLevelType w:val="hybridMultilevel"/>
    <w:tmpl w:val="28EE9D2A"/>
    <w:lvl w:ilvl="0" w:tplc="7AA6A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9F3393"/>
    <w:multiLevelType w:val="hybridMultilevel"/>
    <w:tmpl w:val="04AA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24D57"/>
    <w:multiLevelType w:val="hybridMultilevel"/>
    <w:tmpl w:val="76A4EA44"/>
    <w:lvl w:ilvl="0" w:tplc="1B6C71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FB03C2"/>
    <w:multiLevelType w:val="hybridMultilevel"/>
    <w:tmpl w:val="741268C4"/>
    <w:lvl w:ilvl="0" w:tplc="E004BB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BC08A8"/>
    <w:multiLevelType w:val="hybridMultilevel"/>
    <w:tmpl w:val="0A3C158C"/>
    <w:lvl w:ilvl="0" w:tplc="ABC2A39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CC5B5C"/>
    <w:multiLevelType w:val="hybridMultilevel"/>
    <w:tmpl w:val="68E4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B35CE"/>
    <w:multiLevelType w:val="hybridMultilevel"/>
    <w:tmpl w:val="B05EB462"/>
    <w:lvl w:ilvl="0" w:tplc="1494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8"/>
  </w:num>
  <w:num w:numId="12">
    <w:abstractNumId w:val="10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20"/>
  </w:num>
  <w:num w:numId="18">
    <w:abstractNumId w:val="16"/>
  </w:num>
  <w:num w:numId="19">
    <w:abstractNumId w:val="22"/>
  </w:num>
  <w:num w:numId="20">
    <w:abstractNumId w:val="13"/>
  </w:num>
  <w:num w:numId="21">
    <w:abstractNumId w:val="17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64"/>
    <w:rsid w:val="000553DE"/>
    <w:rsid w:val="00057E9F"/>
    <w:rsid w:val="00062778"/>
    <w:rsid w:val="0007681D"/>
    <w:rsid w:val="000C14CA"/>
    <w:rsid w:val="000C5FCC"/>
    <w:rsid w:val="000E38BF"/>
    <w:rsid w:val="000E7B5B"/>
    <w:rsid w:val="00120F57"/>
    <w:rsid w:val="001359FD"/>
    <w:rsid w:val="001375B7"/>
    <w:rsid w:val="001B1EEB"/>
    <w:rsid w:val="001D5A31"/>
    <w:rsid w:val="001E1B82"/>
    <w:rsid w:val="00214B8A"/>
    <w:rsid w:val="00262091"/>
    <w:rsid w:val="0028010E"/>
    <w:rsid w:val="00285218"/>
    <w:rsid w:val="002C0500"/>
    <w:rsid w:val="002D370F"/>
    <w:rsid w:val="00301E94"/>
    <w:rsid w:val="003124D8"/>
    <w:rsid w:val="003129CC"/>
    <w:rsid w:val="00313F19"/>
    <w:rsid w:val="0031737B"/>
    <w:rsid w:val="00326C0C"/>
    <w:rsid w:val="00326D41"/>
    <w:rsid w:val="003671A7"/>
    <w:rsid w:val="003936B7"/>
    <w:rsid w:val="003A598E"/>
    <w:rsid w:val="003C2152"/>
    <w:rsid w:val="004205D5"/>
    <w:rsid w:val="00421B6D"/>
    <w:rsid w:val="00464C01"/>
    <w:rsid w:val="004C3768"/>
    <w:rsid w:val="004C468E"/>
    <w:rsid w:val="004C5827"/>
    <w:rsid w:val="004E386D"/>
    <w:rsid w:val="004E73AD"/>
    <w:rsid w:val="00505479"/>
    <w:rsid w:val="00542819"/>
    <w:rsid w:val="0058014D"/>
    <w:rsid w:val="005877D6"/>
    <w:rsid w:val="00595C7F"/>
    <w:rsid w:val="005D0A30"/>
    <w:rsid w:val="005F22A5"/>
    <w:rsid w:val="006039A9"/>
    <w:rsid w:val="0063017A"/>
    <w:rsid w:val="00643DF9"/>
    <w:rsid w:val="006515E5"/>
    <w:rsid w:val="00661A1B"/>
    <w:rsid w:val="00687641"/>
    <w:rsid w:val="006955F9"/>
    <w:rsid w:val="006978E7"/>
    <w:rsid w:val="006E20D0"/>
    <w:rsid w:val="006E741C"/>
    <w:rsid w:val="006F163C"/>
    <w:rsid w:val="0071778E"/>
    <w:rsid w:val="00737A1E"/>
    <w:rsid w:val="0074166B"/>
    <w:rsid w:val="007A1F5F"/>
    <w:rsid w:val="007A31B4"/>
    <w:rsid w:val="007A430B"/>
    <w:rsid w:val="007A582E"/>
    <w:rsid w:val="007B19BD"/>
    <w:rsid w:val="007B23C3"/>
    <w:rsid w:val="007C0447"/>
    <w:rsid w:val="007D26E7"/>
    <w:rsid w:val="007E00E6"/>
    <w:rsid w:val="007F1464"/>
    <w:rsid w:val="007F187B"/>
    <w:rsid w:val="007F6AF9"/>
    <w:rsid w:val="0080148A"/>
    <w:rsid w:val="008350CC"/>
    <w:rsid w:val="00862933"/>
    <w:rsid w:val="008958BC"/>
    <w:rsid w:val="008A560B"/>
    <w:rsid w:val="008D4B39"/>
    <w:rsid w:val="008F1D52"/>
    <w:rsid w:val="0091788B"/>
    <w:rsid w:val="00941384"/>
    <w:rsid w:val="009435D3"/>
    <w:rsid w:val="009449DE"/>
    <w:rsid w:val="0095336D"/>
    <w:rsid w:val="00954233"/>
    <w:rsid w:val="00966CDF"/>
    <w:rsid w:val="00985863"/>
    <w:rsid w:val="009D2E47"/>
    <w:rsid w:val="009D6E0E"/>
    <w:rsid w:val="009F5B3A"/>
    <w:rsid w:val="009F65CF"/>
    <w:rsid w:val="00A723CB"/>
    <w:rsid w:val="00AA073D"/>
    <w:rsid w:val="00AE2CD5"/>
    <w:rsid w:val="00B072F6"/>
    <w:rsid w:val="00B255D1"/>
    <w:rsid w:val="00B35D15"/>
    <w:rsid w:val="00B37817"/>
    <w:rsid w:val="00B84851"/>
    <w:rsid w:val="00B91AA7"/>
    <w:rsid w:val="00BA44A6"/>
    <w:rsid w:val="00BB6F4B"/>
    <w:rsid w:val="00BD2347"/>
    <w:rsid w:val="00C17865"/>
    <w:rsid w:val="00C33545"/>
    <w:rsid w:val="00C361EF"/>
    <w:rsid w:val="00C52984"/>
    <w:rsid w:val="00C547DD"/>
    <w:rsid w:val="00C551B1"/>
    <w:rsid w:val="00C83A72"/>
    <w:rsid w:val="00CA0935"/>
    <w:rsid w:val="00D25A4C"/>
    <w:rsid w:val="00D25FB8"/>
    <w:rsid w:val="00D27B27"/>
    <w:rsid w:val="00D5345C"/>
    <w:rsid w:val="00D568D8"/>
    <w:rsid w:val="00D642B3"/>
    <w:rsid w:val="00D9303F"/>
    <w:rsid w:val="00D95E27"/>
    <w:rsid w:val="00D97733"/>
    <w:rsid w:val="00DB33D6"/>
    <w:rsid w:val="00DE224A"/>
    <w:rsid w:val="00E16DC8"/>
    <w:rsid w:val="00E81E24"/>
    <w:rsid w:val="00EA7434"/>
    <w:rsid w:val="00EC7A32"/>
    <w:rsid w:val="00EE0537"/>
    <w:rsid w:val="00EF487A"/>
    <w:rsid w:val="00F12E69"/>
    <w:rsid w:val="00F468B3"/>
    <w:rsid w:val="00F55208"/>
    <w:rsid w:val="00F71893"/>
    <w:rsid w:val="00F750D5"/>
    <w:rsid w:val="00F750D8"/>
    <w:rsid w:val="00F964CA"/>
    <w:rsid w:val="00FB7012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350AB"/>
  <w15:chartTrackingRefBased/>
  <w15:docId w15:val="{FE4AE89F-D85D-9C49-8400-57407054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BC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723CB"/>
    <w:pPr>
      <w:keepNext/>
      <w:keepLines/>
      <w:spacing w:before="120" w:after="120" w:line="360" w:lineRule="auto"/>
      <w:jc w:val="left"/>
      <w:outlineLvl w:val="0"/>
    </w:pPr>
    <w:rPr>
      <w:rFonts w:eastAsia="宋体" w:cs="Times New Roman"/>
      <w:b/>
      <w:bCs/>
      <w:kern w:val="44"/>
      <w:sz w:val="48"/>
      <w:szCs w:val="4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D5A31"/>
    <w:pPr>
      <w:keepNext/>
      <w:keepLines/>
      <w:spacing w:line="360" w:lineRule="auto"/>
      <w:outlineLvl w:val="1"/>
    </w:pPr>
    <w:rPr>
      <w:rFonts w:cs="Times New Roman"/>
      <w:b/>
      <w:bCs/>
      <w:sz w:val="36"/>
      <w:szCs w:val="36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A073D"/>
    <w:pPr>
      <w:keepNext/>
      <w:keepLines/>
      <w:spacing w:before="120" w:after="120" w:line="36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05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页课题/任务名"/>
    <w:basedOn w:val="a"/>
    <w:next w:val="a"/>
    <w:qFormat/>
    <w:rsid w:val="0091788B"/>
    <w:pPr>
      <w:spacing w:line="360" w:lineRule="auto"/>
      <w:jc w:val="center"/>
    </w:pPr>
    <w:rPr>
      <w:rFonts w:cs="Times New Roman"/>
      <w:b/>
      <w:bCs/>
      <w:sz w:val="32"/>
    </w:rPr>
  </w:style>
  <w:style w:type="character" w:customStyle="1" w:styleId="10">
    <w:name w:val="标题 1 字符"/>
    <w:basedOn w:val="a0"/>
    <w:link w:val="1"/>
    <w:uiPriority w:val="9"/>
    <w:rsid w:val="00A723CB"/>
    <w:rPr>
      <w:rFonts w:ascii="Times New Roman" w:eastAsia="宋体" w:hAnsi="Times New Roman" w:cs="Times New Roman"/>
      <w:b/>
      <w:bCs/>
      <w:kern w:val="44"/>
      <w:sz w:val="48"/>
      <w:szCs w:val="48"/>
      <w:lang w:val="ru-RU"/>
    </w:rPr>
  </w:style>
  <w:style w:type="character" w:customStyle="1" w:styleId="20">
    <w:name w:val="标题 2 字符"/>
    <w:basedOn w:val="a0"/>
    <w:link w:val="2"/>
    <w:uiPriority w:val="9"/>
    <w:rsid w:val="001D5A31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a4">
    <w:name w:val="页脚 字符"/>
    <w:basedOn w:val="a0"/>
    <w:link w:val="a3"/>
    <w:uiPriority w:val="99"/>
    <w:rsid w:val="00505479"/>
    <w:rPr>
      <w:rFonts w:ascii="Times New Roman" w:eastAsia="Times New Roman" w:hAnsi="Times New Roman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05479"/>
  </w:style>
  <w:style w:type="paragraph" w:styleId="a7">
    <w:name w:val="header"/>
    <w:basedOn w:val="a"/>
    <w:link w:val="a8"/>
    <w:uiPriority w:val="99"/>
    <w:unhideWhenUsed/>
    <w:rsid w:val="00505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5479"/>
    <w:rPr>
      <w:rFonts w:ascii="Times New Roman" w:eastAsia="Times New Roman" w:hAnsi="Times New Roman"/>
      <w:sz w:val="18"/>
      <w:szCs w:val="18"/>
    </w:rPr>
  </w:style>
  <w:style w:type="table" w:styleId="a9">
    <w:name w:val="Table Grid"/>
    <w:basedOn w:val="a1"/>
    <w:uiPriority w:val="39"/>
    <w:rsid w:val="008D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rsid w:val="00595C7F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TOC">
    <w:name w:val="TOC Heading"/>
    <w:basedOn w:val="1"/>
    <w:next w:val="a"/>
    <w:autoRedefine/>
    <w:uiPriority w:val="39"/>
    <w:unhideWhenUsed/>
    <w:qFormat/>
    <w:rsid w:val="000C5FCC"/>
    <w:pPr>
      <w:widowControl/>
      <w:outlineLvl w:val="9"/>
    </w:pPr>
    <w:rPr>
      <w:kern w:val="0"/>
      <w:sz w:val="28"/>
      <w:szCs w:val="28"/>
    </w:rPr>
  </w:style>
  <w:style w:type="paragraph" w:styleId="TOC1">
    <w:name w:val="toc 1"/>
    <w:aliases w:val="目录样式"/>
    <w:basedOn w:val="a"/>
    <w:next w:val="a"/>
    <w:autoRedefine/>
    <w:uiPriority w:val="39"/>
    <w:unhideWhenUsed/>
    <w:rsid w:val="009F65CF"/>
    <w:pPr>
      <w:spacing w:line="360" w:lineRule="auto"/>
      <w:jc w:val="left"/>
    </w:pPr>
    <w:rPr>
      <w:rFonts w:cs="Times New Roman"/>
      <w:szCs w:val="28"/>
    </w:rPr>
  </w:style>
  <w:style w:type="character" w:styleId="ab">
    <w:name w:val="Hyperlink"/>
    <w:basedOn w:val="a0"/>
    <w:uiPriority w:val="99"/>
    <w:unhideWhenUsed/>
    <w:rsid w:val="00F468B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0C5FCC"/>
    <w:pPr>
      <w:spacing w:line="360" w:lineRule="auto"/>
      <w:ind w:left="240"/>
      <w:jc w:val="left"/>
    </w:pPr>
    <w:rPr>
      <w:rFonts w:cs="Times New Roman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468B3"/>
    <w:pPr>
      <w:ind w:left="48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468B3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F468B3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F468B3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F468B3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F468B3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F468B3"/>
    <w:pPr>
      <w:ind w:left="1920"/>
      <w:jc w:val="left"/>
    </w:pPr>
    <w:rPr>
      <w:rFonts w:asciiTheme="minorHAnsi" w:eastAsiaTheme="minorHAns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AA073D"/>
    <w:rPr>
      <w:rFonts w:ascii="Times New Roman" w:eastAsia="Times New Roman" w:hAnsi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A7434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0E7B5B"/>
    <w:rPr>
      <w:color w:val="808080"/>
    </w:rPr>
  </w:style>
  <w:style w:type="paragraph" w:customStyle="1" w:styleId="Default">
    <w:name w:val="Default"/>
    <w:rsid w:val="000E7B5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kern w:val="0"/>
      <w:sz w:val="24"/>
      <w:lang w:val="ru-RU" w:eastAsia="en-US"/>
    </w:rPr>
  </w:style>
  <w:style w:type="paragraph" w:customStyle="1" w:styleId="msonormal0">
    <w:name w:val="msonormal"/>
    <w:basedOn w:val="a"/>
    <w:rsid w:val="00AE2C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E2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E2CD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9EBB7-ABFB-444E-ABA1-A97CCEB6C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24</Pages>
  <Words>4517</Words>
  <Characters>25751</Characters>
  <Application>Microsoft Office Word</Application>
  <DocSecurity>0</DocSecurity>
  <Lines>214</Lines>
  <Paragraphs>60</Paragraphs>
  <ScaleCrop>false</ScaleCrop>
  <Manager/>
  <Company/>
  <LinksUpToDate>false</LinksUpToDate>
  <CharactersWithSpaces>30208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Мэн Цзянин | 冰糖雪狸</dc:creator>
  <cp:keywords/>
  <dc:description/>
  <cp:lastModifiedBy>Li yijia</cp:lastModifiedBy>
  <cp:revision>101</cp:revision>
  <cp:lastPrinted>2022-03-02T07:25:00Z</cp:lastPrinted>
  <dcterms:created xsi:type="dcterms:W3CDTF">2022-02-15T08:05:00Z</dcterms:created>
  <dcterms:modified xsi:type="dcterms:W3CDTF">2022-03-20T00:34:00Z</dcterms:modified>
  <cp:category/>
</cp:coreProperties>
</file>