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2D6C" w14:textId="77777777" w:rsidR="002C66E1" w:rsidRPr="00D0675B" w:rsidRDefault="002C66E1" w:rsidP="00D0675B">
      <w:pPr>
        <w:pStyle w:val="a4"/>
        <w:pBdr>
          <w:bottom w:val="single" w:sz="6" w:space="17" w:color="auto"/>
        </w:pBdr>
      </w:pPr>
      <w:r w:rsidRPr="00D0675B">
        <w:t>Санкт-Петербургский Государственный Политехнический Университет</w:t>
      </w:r>
    </w:p>
    <w:p w14:paraId="3AEC5DCE" w14:textId="77777777" w:rsidR="002C66E1" w:rsidRPr="00D0675B" w:rsidRDefault="002C66E1" w:rsidP="00D0675B">
      <w:pPr>
        <w:pStyle w:val="a4"/>
        <w:pBdr>
          <w:bottom w:val="single" w:sz="6" w:space="17" w:color="auto"/>
        </w:pBdr>
      </w:pPr>
      <w:r w:rsidRPr="00D0675B">
        <w:t>Факультет технической кибернетики</w:t>
      </w:r>
    </w:p>
    <w:p w14:paraId="19CC273E" w14:textId="283B71E7" w:rsidR="002C66E1" w:rsidRPr="00D0675B" w:rsidRDefault="002C66E1" w:rsidP="00D0675B">
      <w:pPr>
        <w:pStyle w:val="a4"/>
        <w:pBdr>
          <w:bottom w:val="single" w:sz="6" w:space="17" w:color="auto"/>
        </w:pBdr>
      </w:pPr>
      <w:r w:rsidRPr="00D0675B">
        <w:t>Кафедра информационных и управляющих систем</w:t>
      </w:r>
    </w:p>
    <w:p w14:paraId="480A4698" w14:textId="77777777" w:rsidR="002C66E1" w:rsidRPr="00D0675B" w:rsidRDefault="002C66E1" w:rsidP="002C66E1">
      <w:pPr>
        <w:ind w:left="900" w:right="1615"/>
        <w:jc w:val="center"/>
        <w:rPr>
          <w:sz w:val="44"/>
          <w:szCs w:val="44"/>
        </w:rPr>
      </w:pPr>
    </w:p>
    <w:p w14:paraId="4D432396" w14:textId="77777777" w:rsidR="002C66E1" w:rsidRPr="00D0675B" w:rsidRDefault="002C66E1" w:rsidP="002C66E1">
      <w:pPr>
        <w:ind w:left="900" w:right="1615"/>
        <w:jc w:val="center"/>
        <w:rPr>
          <w:sz w:val="44"/>
          <w:szCs w:val="44"/>
        </w:rPr>
      </w:pPr>
    </w:p>
    <w:p w14:paraId="23B920B0" w14:textId="77777777" w:rsidR="002C66E1" w:rsidRPr="00D0675B" w:rsidRDefault="002C66E1" w:rsidP="002C66E1">
      <w:pPr>
        <w:ind w:left="900" w:right="1615"/>
        <w:jc w:val="center"/>
        <w:rPr>
          <w:sz w:val="44"/>
          <w:szCs w:val="44"/>
        </w:rPr>
      </w:pPr>
    </w:p>
    <w:p w14:paraId="1027C8B2" w14:textId="77777777" w:rsidR="002C66E1" w:rsidRPr="00D0675B" w:rsidRDefault="002C66E1" w:rsidP="002C66E1">
      <w:pPr>
        <w:ind w:left="900" w:right="1615"/>
        <w:jc w:val="center"/>
        <w:rPr>
          <w:sz w:val="44"/>
          <w:szCs w:val="44"/>
        </w:rPr>
      </w:pPr>
    </w:p>
    <w:p w14:paraId="614B1673" w14:textId="77777777" w:rsidR="002C66E1" w:rsidRPr="00D0675B" w:rsidRDefault="002C66E1" w:rsidP="002C66E1">
      <w:pPr>
        <w:ind w:left="900" w:right="1615"/>
        <w:jc w:val="center"/>
        <w:rPr>
          <w:sz w:val="44"/>
          <w:szCs w:val="44"/>
        </w:rPr>
      </w:pPr>
    </w:p>
    <w:p w14:paraId="18A9260D" w14:textId="77777777" w:rsidR="002C66E1" w:rsidRPr="00D0675B" w:rsidRDefault="002C66E1" w:rsidP="002C66E1">
      <w:pPr>
        <w:ind w:left="900" w:right="1615"/>
        <w:jc w:val="center"/>
        <w:rPr>
          <w:sz w:val="44"/>
          <w:szCs w:val="44"/>
        </w:rPr>
      </w:pPr>
    </w:p>
    <w:p w14:paraId="2C258642" w14:textId="77777777" w:rsidR="002C66E1" w:rsidRPr="00D0675B" w:rsidRDefault="002C66E1" w:rsidP="002C66E1">
      <w:pPr>
        <w:ind w:left="900" w:right="1615"/>
        <w:jc w:val="center"/>
        <w:rPr>
          <w:sz w:val="44"/>
          <w:szCs w:val="44"/>
        </w:rPr>
      </w:pPr>
    </w:p>
    <w:p w14:paraId="369C5B08" w14:textId="77777777" w:rsidR="002C66E1" w:rsidRPr="00D0675B" w:rsidRDefault="002C66E1" w:rsidP="002C66E1">
      <w:pPr>
        <w:ind w:left="900" w:right="1615"/>
        <w:jc w:val="center"/>
        <w:rPr>
          <w:sz w:val="44"/>
          <w:szCs w:val="44"/>
        </w:rPr>
      </w:pPr>
    </w:p>
    <w:p w14:paraId="275D1F92" w14:textId="77777777" w:rsidR="002C66E1" w:rsidRPr="00D0675B" w:rsidRDefault="002C66E1" w:rsidP="002C66E1">
      <w:pPr>
        <w:ind w:left="900" w:right="1615"/>
        <w:jc w:val="center"/>
        <w:rPr>
          <w:sz w:val="56"/>
          <w:szCs w:val="56"/>
        </w:rPr>
      </w:pPr>
      <w:r w:rsidRPr="00D0675B">
        <w:rPr>
          <w:sz w:val="56"/>
          <w:szCs w:val="56"/>
        </w:rPr>
        <w:t xml:space="preserve">Отчет по курсовой работе </w:t>
      </w:r>
    </w:p>
    <w:p w14:paraId="3A90D977" w14:textId="77777777" w:rsidR="002C66E1" w:rsidRPr="00D0675B" w:rsidRDefault="002C66E1" w:rsidP="002C66E1">
      <w:pPr>
        <w:ind w:left="900" w:right="1615"/>
        <w:jc w:val="center"/>
        <w:rPr>
          <w:sz w:val="32"/>
          <w:szCs w:val="32"/>
        </w:rPr>
      </w:pPr>
      <w:r w:rsidRPr="00D0675B">
        <w:rPr>
          <w:sz w:val="32"/>
          <w:szCs w:val="32"/>
        </w:rPr>
        <w:t>по предмету</w:t>
      </w:r>
    </w:p>
    <w:p w14:paraId="61F37143" w14:textId="77777777" w:rsidR="002C66E1" w:rsidRPr="00D0675B" w:rsidRDefault="002C66E1" w:rsidP="002C66E1">
      <w:pPr>
        <w:ind w:left="900" w:right="1615"/>
        <w:jc w:val="center"/>
        <w:rPr>
          <w:sz w:val="32"/>
          <w:szCs w:val="32"/>
        </w:rPr>
      </w:pPr>
      <w:r w:rsidRPr="00D0675B">
        <w:rPr>
          <w:sz w:val="32"/>
          <w:szCs w:val="32"/>
        </w:rPr>
        <w:t>«Математические модели технических объектов»</w:t>
      </w:r>
    </w:p>
    <w:p w14:paraId="534CF8AC" w14:textId="77777777" w:rsidR="002C66E1" w:rsidRPr="00D0675B" w:rsidRDefault="002C66E1" w:rsidP="002C66E1">
      <w:pPr>
        <w:ind w:left="900" w:right="1615"/>
        <w:jc w:val="right"/>
        <w:rPr>
          <w:sz w:val="40"/>
          <w:szCs w:val="40"/>
        </w:rPr>
      </w:pPr>
    </w:p>
    <w:p w14:paraId="4AECB673" w14:textId="0947C685" w:rsidR="002C66E1" w:rsidRPr="00D0675B" w:rsidRDefault="002C66E1" w:rsidP="002C66E1">
      <w:pPr>
        <w:ind w:left="900" w:right="1615"/>
        <w:jc w:val="right"/>
        <w:rPr>
          <w:sz w:val="40"/>
          <w:szCs w:val="40"/>
        </w:rPr>
      </w:pPr>
    </w:p>
    <w:p w14:paraId="21978860" w14:textId="4D579D39" w:rsidR="00F93E31" w:rsidRPr="00D0675B" w:rsidRDefault="00F93E31" w:rsidP="002C66E1">
      <w:pPr>
        <w:ind w:left="900" w:right="1615"/>
        <w:jc w:val="right"/>
        <w:rPr>
          <w:sz w:val="40"/>
          <w:szCs w:val="40"/>
        </w:rPr>
      </w:pPr>
    </w:p>
    <w:p w14:paraId="35375F16" w14:textId="28479E7E" w:rsidR="00F93E31" w:rsidRPr="00D0675B" w:rsidRDefault="00F93E31" w:rsidP="002C66E1">
      <w:pPr>
        <w:ind w:left="900" w:right="1615"/>
        <w:jc w:val="right"/>
        <w:rPr>
          <w:sz w:val="40"/>
          <w:szCs w:val="40"/>
        </w:rPr>
      </w:pPr>
    </w:p>
    <w:p w14:paraId="5E9816E5" w14:textId="77777777" w:rsidR="00F93E31" w:rsidRPr="00D0675B" w:rsidRDefault="00F93E31" w:rsidP="002C66E1">
      <w:pPr>
        <w:ind w:left="900" w:right="1615"/>
        <w:jc w:val="right"/>
        <w:rPr>
          <w:sz w:val="40"/>
          <w:szCs w:val="40"/>
        </w:rPr>
      </w:pPr>
    </w:p>
    <w:p w14:paraId="2C350623" w14:textId="77777777" w:rsidR="002C66E1" w:rsidRPr="00D0675B" w:rsidRDefault="002C66E1" w:rsidP="002C66E1">
      <w:pPr>
        <w:ind w:right="1875"/>
        <w:rPr>
          <w:sz w:val="40"/>
          <w:szCs w:val="40"/>
        </w:rPr>
      </w:pPr>
    </w:p>
    <w:p w14:paraId="093947AE" w14:textId="77777777" w:rsidR="002C66E1" w:rsidRPr="00D0675B" w:rsidRDefault="002C66E1" w:rsidP="007A212C">
      <w:pPr>
        <w:ind w:left="3060" w:right="1675"/>
        <w:jc w:val="right"/>
        <w:rPr>
          <w:sz w:val="40"/>
          <w:szCs w:val="40"/>
        </w:rPr>
      </w:pPr>
    </w:p>
    <w:p w14:paraId="757FA551" w14:textId="77777777" w:rsidR="002C66E1" w:rsidRPr="00D0675B" w:rsidRDefault="002C66E1" w:rsidP="002C66E1">
      <w:pPr>
        <w:ind w:left="3060" w:right="1075"/>
        <w:jc w:val="right"/>
        <w:rPr>
          <w:sz w:val="40"/>
          <w:szCs w:val="40"/>
        </w:rPr>
      </w:pPr>
    </w:p>
    <w:p w14:paraId="3CF5FCBA" w14:textId="77777777" w:rsidR="002C66E1" w:rsidRPr="00D0675B" w:rsidRDefault="002C66E1" w:rsidP="002C66E1">
      <w:pPr>
        <w:ind w:left="3060" w:right="1075"/>
        <w:jc w:val="right"/>
        <w:rPr>
          <w:sz w:val="40"/>
          <w:szCs w:val="40"/>
        </w:rPr>
      </w:pPr>
    </w:p>
    <w:tbl>
      <w:tblPr>
        <w:tblW w:w="94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81"/>
        <w:gridCol w:w="3087"/>
      </w:tblGrid>
      <w:tr w:rsidR="00F93E31" w:rsidRPr="00D0675B" w14:paraId="1E999B56" w14:textId="77777777" w:rsidTr="00D55749">
        <w:trPr>
          <w:trHeight w:val="127"/>
        </w:trPr>
        <w:tc>
          <w:tcPr>
            <w:tcW w:w="9429" w:type="dxa"/>
            <w:gridSpan w:val="3"/>
            <w:tcBorders>
              <w:left w:val="nil"/>
              <w:right w:val="nil"/>
            </w:tcBorders>
          </w:tcPr>
          <w:p w14:paraId="29A0F311" w14:textId="782B5C0D" w:rsidR="00F93E31" w:rsidRPr="00D0675B" w:rsidRDefault="00F93E31" w:rsidP="00D55749">
            <w:r w:rsidRPr="00D0675B">
              <w:t xml:space="preserve">Выполнил </w:t>
            </w:r>
          </w:p>
        </w:tc>
      </w:tr>
      <w:tr w:rsidR="00F93E31" w:rsidRPr="00D0675B" w14:paraId="6B2263C9" w14:textId="77777777" w:rsidTr="00D55749">
        <w:trPr>
          <w:trHeight w:val="127"/>
        </w:trPr>
        <w:tc>
          <w:tcPr>
            <w:tcW w:w="3261" w:type="dxa"/>
          </w:tcPr>
          <w:p w14:paraId="05E8E2A6" w14:textId="29DA1051" w:rsidR="00F93E31" w:rsidRPr="00D0675B" w:rsidRDefault="00F93E31" w:rsidP="00D55749">
            <w:pPr>
              <w:pStyle w:val="Default"/>
              <w:ind w:right="-565"/>
            </w:pPr>
            <w:r w:rsidRPr="00D0675B">
              <w:t xml:space="preserve">студент гр. 3530904/90102 </w:t>
            </w:r>
          </w:p>
        </w:tc>
        <w:tc>
          <w:tcPr>
            <w:tcW w:w="3081" w:type="dxa"/>
          </w:tcPr>
          <w:p w14:paraId="524BBAD1" w14:textId="77777777" w:rsidR="00F93E31" w:rsidRPr="00D0675B" w:rsidRDefault="00F93E31" w:rsidP="00D55749">
            <w:pPr>
              <w:pStyle w:val="Default"/>
            </w:pPr>
          </w:p>
        </w:tc>
        <w:tc>
          <w:tcPr>
            <w:tcW w:w="3087" w:type="dxa"/>
          </w:tcPr>
          <w:p w14:paraId="56A09FE1" w14:textId="77777777" w:rsidR="00F93E31" w:rsidRPr="00D0675B" w:rsidRDefault="00F93E31" w:rsidP="0015774E">
            <w:pPr>
              <w:pStyle w:val="Default"/>
              <w:rPr>
                <w:lang w:val="en-US"/>
              </w:rPr>
            </w:pPr>
          </w:p>
        </w:tc>
      </w:tr>
      <w:tr w:rsidR="00F93E31" w:rsidRPr="00D0675B" w14:paraId="3C7C30F5" w14:textId="77777777" w:rsidTr="00D55749">
        <w:trPr>
          <w:trHeight w:val="127"/>
        </w:trPr>
        <w:tc>
          <w:tcPr>
            <w:tcW w:w="9429" w:type="dxa"/>
            <w:gridSpan w:val="3"/>
          </w:tcPr>
          <w:p w14:paraId="215B0930" w14:textId="77777777" w:rsidR="00F93E31" w:rsidRPr="00D0675B" w:rsidRDefault="00F93E31" w:rsidP="00D55749">
            <w:pPr>
              <w:pStyle w:val="Default"/>
            </w:pPr>
            <w:r w:rsidRPr="00D0675B">
              <w:t xml:space="preserve">Руководитель </w:t>
            </w:r>
          </w:p>
        </w:tc>
      </w:tr>
      <w:tr w:rsidR="00F93E31" w:rsidRPr="00D0675B" w14:paraId="07DEC16D" w14:textId="77777777" w:rsidTr="00D55749">
        <w:trPr>
          <w:trHeight w:val="127"/>
        </w:trPr>
        <w:tc>
          <w:tcPr>
            <w:tcW w:w="3261" w:type="dxa"/>
          </w:tcPr>
          <w:p w14:paraId="036EFB87" w14:textId="77777777" w:rsidR="00F93E31" w:rsidRPr="00D0675B" w:rsidRDefault="00F93E31" w:rsidP="00D55749">
            <w:pPr>
              <w:pStyle w:val="Default"/>
            </w:pPr>
            <w:r w:rsidRPr="00D0675B">
              <w:t xml:space="preserve">доцент </w:t>
            </w:r>
          </w:p>
        </w:tc>
        <w:tc>
          <w:tcPr>
            <w:tcW w:w="3081" w:type="dxa"/>
          </w:tcPr>
          <w:p w14:paraId="53B41952" w14:textId="77777777" w:rsidR="00F93E31" w:rsidRPr="00D0675B" w:rsidRDefault="00F93E31" w:rsidP="00D55749">
            <w:pPr>
              <w:pStyle w:val="Default"/>
            </w:pPr>
          </w:p>
        </w:tc>
        <w:tc>
          <w:tcPr>
            <w:tcW w:w="3087" w:type="dxa"/>
          </w:tcPr>
          <w:p w14:paraId="3F3C503B" w14:textId="77777777" w:rsidR="00F93E31" w:rsidRPr="00D0675B" w:rsidRDefault="00F93E31" w:rsidP="00D55749">
            <w:pPr>
              <w:pStyle w:val="Default"/>
            </w:pPr>
            <w:r w:rsidRPr="00D0675B">
              <w:t>Воскобойников С.П.</w:t>
            </w:r>
          </w:p>
        </w:tc>
      </w:tr>
    </w:tbl>
    <w:p w14:paraId="6ACAB11B" w14:textId="443FD5C2" w:rsidR="002C66E1" w:rsidRPr="00D0675B" w:rsidRDefault="002C66E1">
      <w:pPr>
        <w:rPr>
          <w:b/>
          <w:sz w:val="32"/>
          <w:szCs w:val="32"/>
        </w:rPr>
      </w:pPr>
    </w:p>
    <w:p w14:paraId="5FF8461F" w14:textId="543EAF0A" w:rsidR="002C66E1" w:rsidRPr="00D0675B" w:rsidRDefault="002C66E1">
      <w:pPr>
        <w:rPr>
          <w:b/>
          <w:sz w:val="32"/>
          <w:szCs w:val="32"/>
        </w:rPr>
      </w:pPr>
    </w:p>
    <w:p w14:paraId="03CDEEA6" w14:textId="0E490BE2" w:rsidR="007A212C" w:rsidRPr="00D0675B" w:rsidRDefault="007A212C">
      <w:pPr>
        <w:rPr>
          <w:b/>
          <w:sz w:val="32"/>
          <w:szCs w:val="32"/>
        </w:rPr>
      </w:pPr>
    </w:p>
    <w:p w14:paraId="23598BB6" w14:textId="77777777" w:rsidR="007A212C" w:rsidRPr="00D0675B" w:rsidRDefault="007A212C">
      <w:pPr>
        <w:rPr>
          <w:b/>
          <w:sz w:val="32"/>
          <w:szCs w:val="32"/>
        </w:rPr>
      </w:pPr>
    </w:p>
    <w:p w14:paraId="0209FA2C" w14:textId="53CF1E82" w:rsidR="002C66E1" w:rsidRPr="00D0675B" w:rsidRDefault="002C66E1">
      <w:pPr>
        <w:rPr>
          <w:b/>
          <w:sz w:val="32"/>
          <w:szCs w:val="32"/>
        </w:rPr>
      </w:pPr>
    </w:p>
    <w:p w14:paraId="2225A3CA" w14:textId="77777777" w:rsidR="002C66E1" w:rsidRPr="00D0675B" w:rsidRDefault="002C66E1" w:rsidP="002C66E1">
      <w:pPr>
        <w:pStyle w:val="a6"/>
        <w:jc w:val="center"/>
      </w:pPr>
      <w:r w:rsidRPr="00D0675B">
        <w:t>Санкт-Петербург</w:t>
      </w:r>
    </w:p>
    <w:p w14:paraId="19093AE0" w14:textId="28C193A3" w:rsidR="002C66E1" w:rsidRPr="00D0675B" w:rsidRDefault="002C66E1" w:rsidP="002C66E1">
      <w:pPr>
        <w:pStyle w:val="a6"/>
        <w:jc w:val="center"/>
      </w:pPr>
      <w:r w:rsidRPr="00D0675B">
        <w:t>2022</w:t>
      </w:r>
    </w:p>
    <w:p w14:paraId="45654095" w14:textId="27765B97" w:rsidR="00DC4482" w:rsidRPr="00D0675B" w:rsidRDefault="00DC4482">
      <w:pPr>
        <w:rPr>
          <w:rFonts w:eastAsiaTheme="minorEastAsia"/>
          <w:b/>
          <w:sz w:val="32"/>
          <w:szCs w:val="32"/>
          <w:lang w:eastAsia="zh-CN"/>
        </w:rPr>
      </w:pPr>
      <w:r w:rsidRPr="00D0675B">
        <w:rPr>
          <w:rFonts w:eastAsiaTheme="minorEastAsia"/>
          <w:b/>
          <w:sz w:val="32"/>
          <w:szCs w:val="32"/>
          <w:lang w:eastAsia="zh-C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zh-CN" w:eastAsia="ru-RU"/>
        </w:rPr>
        <w:id w:val="-62878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CB26AA" w14:textId="776FE90A" w:rsidR="00DC4482" w:rsidRPr="00D0675B" w:rsidRDefault="00DC4482">
          <w:pPr>
            <w:pStyle w:val="TOC"/>
            <w:rPr>
              <w:rFonts w:ascii="Times New Roman" w:hAnsi="Times New Roman" w:cs="Times New Roman"/>
            </w:rPr>
          </w:pPr>
          <w:r w:rsidRPr="00D0675B">
            <w:rPr>
              <w:rFonts w:ascii="Times New Roman" w:hAnsi="Times New Roman" w:cs="Times New Roman"/>
              <w:lang w:val="zh-CN"/>
            </w:rPr>
            <w:t>Содержание</w:t>
          </w:r>
        </w:p>
        <w:p w14:paraId="434D5448" w14:textId="5BD203DD" w:rsidR="00AE0662" w:rsidRPr="00D0675B" w:rsidRDefault="00DC4482">
          <w:pPr>
            <w:pStyle w:val="TOC1"/>
            <w:tabs>
              <w:tab w:val="right" w:leader="dot" w:pos="11096"/>
            </w:tabs>
            <w:rPr>
              <w:rFonts w:ascii="Times New Roman" w:hAnsi="Times New Roman"/>
              <w:noProof/>
              <w:kern w:val="2"/>
              <w:sz w:val="21"/>
            </w:rPr>
          </w:pPr>
          <w:r w:rsidRPr="00D0675B">
            <w:rPr>
              <w:rFonts w:ascii="Times New Roman" w:hAnsi="Times New Roman"/>
            </w:rPr>
            <w:fldChar w:fldCharType="begin"/>
          </w:r>
          <w:r w:rsidRPr="00D0675B">
            <w:rPr>
              <w:rFonts w:ascii="Times New Roman" w:hAnsi="Times New Roman"/>
            </w:rPr>
            <w:instrText xml:space="preserve"> TOC \o "1-3" \h \z \u </w:instrText>
          </w:r>
          <w:r w:rsidRPr="00D0675B">
            <w:rPr>
              <w:rFonts w:ascii="Times New Roman" w:hAnsi="Times New Roman"/>
            </w:rPr>
            <w:fldChar w:fldCharType="separate"/>
          </w:r>
          <w:hyperlink w:anchor="_Toc96946364" w:history="1">
            <w:r w:rsidR="00AE0662" w:rsidRPr="00D0675B">
              <w:rPr>
                <w:rStyle w:val="a9"/>
                <w:rFonts w:ascii="Times New Roman" w:hAnsi="Times New Roman"/>
                <w:noProof/>
              </w:rPr>
              <w:t>Постановка задачи</w:t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tab/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instrText xml:space="preserve"> PAGEREF _Toc96946364 \h </w:instrText>
            </w:r>
            <w:r w:rsidR="00AE0662" w:rsidRPr="00D0675B">
              <w:rPr>
                <w:rFonts w:ascii="Times New Roman" w:hAnsi="Times New Roman"/>
                <w:noProof/>
                <w:webHidden/>
              </w:rPr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t>3</w:t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A73230" w14:textId="5C6C33CE" w:rsidR="00AE0662" w:rsidRPr="00D0675B" w:rsidRDefault="00784A54">
          <w:pPr>
            <w:pStyle w:val="TOC1"/>
            <w:tabs>
              <w:tab w:val="right" w:leader="dot" w:pos="110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96946365" w:history="1">
            <w:r w:rsidR="00AE0662" w:rsidRPr="00D0675B">
              <w:rPr>
                <w:rStyle w:val="a9"/>
                <w:rFonts w:ascii="Times New Roman" w:hAnsi="Times New Roman"/>
                <w:noProof/>
              </w:rPr>
              <w:t>Дискретная модель</w:t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tab/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instrText xml:space="preserve"> PAGEREF _Toc96946365 \h </w:instrText>
            </w:r>
            <w:r w:rsidR="00AE0662" w:rsidRPr="00D0675B">
              <w:rPr>
                <w:rFonts w:ascii="Times New Roman" w:hAnsi="Times New Roman"/>
                <w:noProof/>
                <w:webHidden/>
              </w:rPr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t>3</w:t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3D21B9" w14:textId="015FCE48" w:rsidR="00AE0662" w:rsidRPr="00D0675B" w:rsidRDefault="00784A54">
          <w:pPr>
            <w:pStyle w:val="TOC1"/>
            <w:tabs>
              <w:tab w:val="right" w:leader="dot" w:pos="110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96946366" w:history="1">
            <w:r w:rsidR="00AE0662" w:rsidRPr="00D0675B">
              <w:rPr>
                <w:rStyle w:val="a9"/>
                <w:rFonts w:ascii="Times New Roman" w:hAnsi="Times New Roman"/>
                <w:noProof/>
              </w:rPr>
              <w:t>Решение системы неявным методом сопряженных градиентов с предобусловливанием</w:t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tab/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instrText xml:space="preserve"> PAGEREF _Toc96946366 \h </w:instrText>
            </w:r>
            <w:r w:rsidR="00AE0662" w:rsidRPr="00D0675B">
              <w:rPr>
                <w:rFonts w:ascii="Times New Roman" w:hAnsi="Times New Roman"/>
                <w:noProof/>
                <w:webHidden/>
              </w:rPr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t>5</w:t>
            </w:r>
            <w:r w:rsidR="00AE0662" w:rsidRPr="00D0675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8972B30" w14:textId="71437837" w:rsidR="00DC4482" w:rsidRPr="00D0675B" w:rsidRDefault="00DC4482">
          <w:r w:rsidRPr="00D0675B">
            <w:rPr>
              <w:b/>
              <w:bCs/>
              <w:lang w:val="zh-CN"/>
            </w:rPr>
            <w:fldChar w:fldCharType="end"/>
          </w:r>
        </w:p>
      </w:sdtContent>
    </w:sdt>
    <w:p w14:paraId="02A47B03" w14:textId="3E3FAB57" w:rsidR="002C66E1" w:rsidRPr="00D0675B" w:rsidRDefault="002C66E1">
      <w:pPr>
        <w:rPr>
          <w:rFonts w:eastAsiaTheme="minorEastAsia"/>
          <w:b/>
          <w:sz w:val="32"/>
          <w:szCs w:val="32"/>
          <w:lang w:val="en-US" w:eastAsia="zh-CN"/>
        </w:rPr>
      </w:pPr>
    </w:p>
    <w:p w14:paraId="2B9CEAFE" w14:textId="77777777" w:rsidR="00DC4482" w:rsidRPr="00D0675B" w:rsidRDefault="00DC4482">
      <w:pPr>
        <w:rPr>
          <w:rFonts w:eastAsiaTheme="minorEastAsia"/>
          <w:b/>
          <w:sz w:val="32"/>
          <w:szCs w:val="32"/>
          <w:lang w:eastAsia="zh-CN"/>
        </w:rPr>
      </w:pPr>
    </w:p>
    <w:p w14:paraId="2A920111" w14:textId="1B4C249D" w:rsidR="00DC4482" w:rsidRPr="00D0675B" w:rsidRDefault="00DC4482">
      <w:pPr>
        <w:rPr>
          <w:rFonts w:eastAsiaTheme="minorEastAsia"/>
          <w:b/>
          <w:sz w:val="32"/>
          <w:szCs w:val="32"/>
          <w:lang w:eastAsia="zh-CN"/>
        </w:rPr>
      </w:pPr>
      <w:r w:rsidRPr="00D0675B">
        <w:rPr>
          <w:rFonts w:eastAsiaTheme="minorEastAsia"/>
          <w:b/>
          <w:sz w:val="32"/>
          <w:szCs w:val="32"/>
          <w:lang w:eastAsia="zh-CN"/>
        </w:rPr>
        <w:br w:type="page"/>
      </w:r>
    </w:p>
    <w:p w14:paraId="0CC4C2E4" w14:textId="7A01BC1E" w:rsidR="002C66E1" w:rsidRPr="00D0675B" w:rsidRDefault="002C66E1" w:rsidP="00DC4482">
      <w:pPr>
        <w:pStyle w:val="1"/>
      </w:pPr>
      <w:bookmarkStart w:id="0" w:name="_Toc96946364"/>
      <w:r w:rsidRPr="00D0675B">
        <w:lastRenderedPageBreak/>
        <w:t>Постановка задачи</w:t>
      </w:r>
      <w:bookmarkEnd w:id="0"/>
    </w:p>
    <w:p w14:paraId="73755EBF" w14:textId="77777777" w:rsidR="002C66E1" w:rsidRPr="00D0675B" w:rsidRDefault="002C66E1" w:rsidP="002C66E1">
      <w:pPr>
        <w:jc w:val="both"/>
      </w:pPr>
      <w:r w:rsidRPr="00D0675B">
        <w:rPr>
          <w:b/>
        </w:rPr>
        <w:t>Вариант N</w:t>
      </w:r>
      <w:r w:rsidRPr="00D0675B">
        <w:t xml:space="preserve">. Используя </w:t>
      </w:r>
      <w:proofErr w:type="spellStart"/>
      <w:r w:rsidRPr="00D0675B">
        <w:t>интегро</w:t>
      </w:r>
      <w:proofErr w:type="spellEnd"/>
      <w:r w:rsidRPr="00D0675B">
        <w:t>-интерполяционный метод, разработать программу для моделирования распределения температуры в цилиндре, описываемого математической моделью</w:t>
      </w:r>
    </w:p>
    <w:p w14:paraId="78C0AEE2" w14:textId="77777777" w:rsidR="002C66E1" w:rsidRPr="00D0675B" w:rsidRDefault="002C66E1" w:rsidP="002C66E1">
      <w:pPr>
        <w:spacing w:line="360" w:lineRule="auto"/>
        <w:ind w:firstLine="1134"/>
        <w:jc w:val="both"/>
      </w:pPr>
      <w:r w:rsidRPr="00D0675B">
        <w:rPr>
          <w:position w:val="-48"/>
        </w:rPr>
        <w:object w:dxaOrig="4800" w:dyaOrig="1080" w14:anchorId="2A8AB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2pt;height:54.15pt" o:ole="" fillcolor="window">
            <v:imagedata r:id="rId8" o:title=""/>
          </v:shape>
          <o:OLEObject Type="Embed" ProgID="Equation.2" ShapeID="_x0000_i1025" DrawAspect="Content" ObjectID="_1708974534" r:id="rId9"/>
        </w:object>
      </w:r>
    </w:p>
    <w:p w14:paraId="13020AB7" w14:textId="77777777" w:rsidR="002C66E1" w:rsidRPr="00D0675B" w:rsidRDefault="002C66E1" w:rsidP="002C66E1">
      <w:pPr>
        <w:jc w:val="both"/>
      </w:pPr>
      <w:r w:rsidRPr="00D0675B">
        <w:t>с граничными условиями, определяемыми вариантом задания.</w:t>
      </w:r>
    </w:p>
    <w:tbl>
      <w:tblPr>
        <w:tblpPr w:leftFromText="180" w:rightFromText="180" w:vertAnchor="text" w:horzAnchor="margin" w:tblpY="4"/>
        <w:tblW w:w="0" w:type="auto"/>
        <w:tblLayout w:type="fixed"/>
        <w:tblLook w:val="0000" w:firstRow="0" w:lastRow="0" w:firstColumn="0" w:lastColumn="0" w:noHBand="0" w:noVBand="0"/>
      </w:tblPr>
      <w:tblGrid>
        <w:gridCol w:w="516"/>
        <w:gridCol w:w="2832"/>
        <w:gridCol w:w="3240"/>
      </w:tblGrid>
      <w:tr w:rsidR="002C66E1" w:rsidRPr="00D0675B" w14:paraId="2ED2E55A" w14:textId="77777777" w:rsidTr="00E75A95">
        <w:tc>
          <w:tcPr>
            <w:tcW w:w="516" w:type="dxa"/>
          </w:tcPr>
          <w:p w14:paraId="5061D6A3" w14:textId="77777777" w:rsidR="002C66E1" w:rsidRPr="00D0675B" w:rsidRDefault="002C66E1" w:rsidP="00E75A95">
            <w:pPr>
              <w:spacing w:line="360" w:lineRule="auto"/>
              <w:jc w:val="both"/>
              <w:rPr>
                <w:rFonts w:eastAsia="等线"/>
                <w:b/>
              </w:rPr>
            </w:pPr>
            <w:r w:rsidRPr="00D0675B">
              <w:rPr>
                <w:rFonts w:eastAsia="等线"/>
                <w:b/>
              </w:rPr>
              <w:t>4.</w:t>
            </w:r>
          </w:p>
        </w:tc>
        <w:tc>
          <w:tcPr>
            <w:tcW w:w="2832" w:type="dxa"/>
          </w:tcPr>
          <w:p w14:paraId="547401FB" w14:textId="77777777" w:rsidR="002C66E1" w:rsidRPr="00D0675B" w:rsidRDefault="002C66E1" w:rsidP="00E75A95">
            <w:pPr>
              <w:spacing w:line="360" w:lineRule="auto"/>
              <w:jc w:val="both"/>
              <w:rPr>
                <w:rFonts w:eastAsia="等线"/>
              </w:rPr>
            </w:pPr>
            <w:r w:rsidRPr="00D0675B">
              <w:rPr>
                <w:rFonts w:eastAsia="等线"/>
                <w:position w:val="-36"/>
              </w:rPr>
              <w:object w:dxaOrig="1860" w:dyaOrig="840" w14:anchorId="267F2133">
                <v:shape id="_x0000_i1026" type="#_x0000_t75" style="width:93.3pt;height:42.05pt" o:ole="" fillcolor="window">
                  <v:imagedata r:id="rId10" o:title=""/>
                </v:shape>
                <o:OLEObject Type="Embed" ProgID="Equation.2" ShapeID="_x0000_i1026" DrawAspect="Content" ObjectID="_1708974535" r:id="rId11"/>
              </w:object>
            </w:r>
          </w:p>
        </w:tc>
        <w:tc>
          <w:tcPr>
            <w:tcW w:w="3240" w:type="dxa"/>
          </w:tcPr>
          <w:p w14:paraId="017CE110" w14:textId="77777777" w:rsidR="002C66E1" w:rsidRPr="00D0675B" w:rsidRDefault="002C66E1" w:rsidP="00E75A95">
            <w:pPr>
              <w:spacing w:line="360" w:lineRule="auto"/>
              <w:jc w:val="both"/>
              <w:rPr>
                <w:rFonts w:eastAsia="等线"/>
              </w:rPr>
            </w:pPr>
            <w:r w:rsidRPr="00D0675B">
              <w:rPr>
                <w:rFonts w:eastAsia="等线"/>
                <w:position w:val="-64"/>
              </w:rPr>
              <w:object w:dxaOrig="3540" w:dyaOrig="1400" w14:anchorId="76297AD7">
                <v:shape id="_x0000_i1027" type="#_x0000_t75" style="width:150.9pt;height:60.5pt" o:ole="" fillcolor="window">
                  <v:imagedata r:id="rId12" o:title=""/>
                </v:shape>
                <o:OLEObject Type="Embed" ProgID="Equation.2" ShapeID="_x0000_i1027" DrawAspect="Content" ObjectID="_1708974536" r:id="rId13"/>
              </w:object>
            </w:r>
          </w:p>
        </w:tc>
      </w:tr>
    </w:tbl>
    <w:p w14:paraId="6BB56C8F" w14:textId="77777777" w:rsidR="002C66E1" w:rsidRPr="00D0675B" w:rsidRDefault="002C66E1" w:rsidP="002C66E1">
      <w:pPr>
        <w:jc w:val="both"/>
      </w:pPr>
    </w:p>
    <w:p w14:paraId="2A129E80" w14:textId="77777777" w:rsidR="002C66E1" w:rsidRPr="00D0675B" w:rsidRDefault="002C66E1" w:rsidP="002C66E1">
      <w:pPr>
        <w:jc w:val="both"/>
      </w:pPr>
    </w:p>
    <w:p w14:paraId="27576FFD" w14:textId="77777777" w:rsidR="002C66E1" w:rsidRPr="00D0675B" w:rsidRDefault="002C66E1" w:rsidP="002C66E1">
      <w:pPr>
        <w:jc w:val="both"/>
      </w:pPr>
    </w:p>
    <w:p w14:paraId="60700E6E" w14:textId="31EA362F" w:rsidR="002C66E1" w:rsidRPr="00D0675B" w:rsidRDefault="002C66E1" w:rsidP="002C66E1">
      <w:pPr>
        <w:jc w:val="both"/>
      </w:pPr>
    </w:p>
    <w:p w14:paraId="012D7D99" w14:textId="77777777" w:rsidR="0049496D" w:rsidRPr="00D0675B" w:rsidRDefault="0049496D" w:rsidP="002C66E1">
      <w:pPr>
        <w:jc w:val="both"/>
      </w:pPr>
    </w:p>
    <w:p w14:paraId="445D86B6" w14:textId="5305DF7D" w:rsidR="0049496D" w:rsidRPr="00D0675B" w:rsidRDefault="0049496D" w:rsidP="002C66E1">
      <w:pPr>
        <w:jc w:val="both"/>
      </w:pPr>
    </w:p>
    <w:p w14:paraId="235BA36A" w14:textId="77777777" w:rsidR="0049496D" w:rsidRPr="00D0675B" w:rsidRDefault="0049496D" w:rsidP="002C66E1">
      <w:pPr>
        <w:jc w:val="both"/>
      </w:pPr>
    </w:p>
    <w:p w14:paraId="58B773A4" w14:textId="3355D82D" w:rsidR="002C66E1" w:rsidRPr="00D0675B" w:rsidRDefault="002C66E1" w:rsidP="00DC4482">
      <w:pPr>
        <w:pStyle w:val="1"/>
        <w:rPr>
          <w:sz w:val="44"/>
        </w:rPr>
      </w:pPr>
      <w:bookmarkStart w:id="1" w:name="_Toc96946365"/>
      <w:r w:rsidRPr="00D0675B">
        <w:t>Дискретная модель</w:t>
      </w:r>
      <w:bookmarkEnd w:id="1"/>
    </w:p>
    <w:p w14:paraId="102CDE37" w14:textId="440A52E3" w:rsidR="00DC4482" w:rsidRPr="00D0675B" w:rsidRDefault="002C66E1" w:rsidP="002C66E1">
      <w:pPr>
        <w:ind w:right="1075"/>
      </w:pPr>
      <w:r w:rsidRPr="00D0675B">
        <w:t>Введем в прямоугольнике [0,</w:t>
      </w:r>
      <w:r w:rsidRPr="00D0675B">
        <w:rPr>
          <w:lang w:val="en-US"/>
        </w:rPr>
        <w:t>R</w:t>
      </w:r>
      <w:r w:rsidRPr="00D0675B">
        <w:t>]×[0,</w:t>
      </w:r>
      <w:r w:rsidRPr="00D0675B">
        <w:rPr>
          <w:lang w:val="en-US"/>
        </w:rPr>
        <w:t>L</w:t>
      </w:r>
      <w:r w:rsidRPr="00D0675B">
        <w:t>] равномерную основную сетку</w:t>
      </w:r>
    </w:p>
    <w:p w14:paraId="5B1AA0F6" w14:textId="21CC79CB" w:rsidR="00DC4482" w:rsidRPr="00D0675B" w:rsidRDefault="00784A54" w:rsidP="002C66E1">
      <w:pPr>
        <w:ind w:right="1075"/>
        <w:rPr>
          <w:lang w:val="en-US"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zh-CN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r</m:t>
              </m:r>
            </m:sub>
          </m:sSub>
        </m:oMath>
      </m:oMathPara>
    </w:p>
    <w:p w14:paraId="2A0DD448" w14:textId="21578D19" w:rsidR="00DC4482" w:rsidRPr="00D0675B" w:rsidRDefault="00784A54" w:rsidP="00DC4482">
      <w:pPr>
        <w:ind w:right="1075"/>
        <w:rPr>
          <w:rFonts w:eastAsiaTheme="minorEastAsia"/>
          <w:lang w:val="en-US"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zh-CN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zh-C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zh-CN"/>
                    </w:rPr>
                    <m:t>r</m:t>
                  </m:r>
                </m:sub>
              </m:sSub>
            </m:den>
          </m:f>
        </m:oMath>
      </m:oMathPara>
    </w:p>
    <w:p w14:paraId="4654EF3F" w14:textId="39E94E70" w:rsidR="00DC4482" w:rsidRPr="00D0675B" w:rsidRDefault="00784A54" w:rsidP="00DC4482">
      <w:pPr>
        <w:ind w:right="1075"/>
        <w:rPr>
          <w:lang w:val="en-US"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 w:eastAsia="zh-CN"/>
            </w:rPr>
            <m:t>=j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z</m:t>
              </m:r>
            </m:sub>
          </m:sSub>
        </m:oMath>
      </m:oMathPara>
    </w:p>
    <w:p w14:paraId="3C692DC6" w14:textId="2DD2353F" w:rsidR="00DC4482" w:rsidRPr="00D0675B" w:rsidRDefault="00784A54" w:rsidP="002C66E1">
      <w:pPr>
        <w:ind w:right="1075"/>
        <w:rPr>
          <w:rFonts w:eastAsiaTheme="minorEastAsia"/>
          <w:lang w:val="en-US"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zh-C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zh-C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zh-CN"/>
                    </w:rPr>
                    <m:t>z</m:t>
                  </m:r>
                </m:sub>
              </m:sSub>
            </m:den>
          </m:f>
        </m:oMath>
      </m:oMathPara>
    </w:p>
    <w:p w14:paraId="35A70779" w14:textId="77777777" w:rsidR="002C66E1" w:rsidRPr="00D0675B" w:rsidRDefault="002C66E1" w:rsidP="002C66E1">
      <w:pPr>
        <w:ind w:right="1075"/>
      </w:pPr>
      <w:r w:rsidRPr="00D0675B">
        <w:t>и вспомогательную сетку</w:t>
      </w:r>
      <w:r w:rsidRPr="00D0675B">
        <w:rPr>
          <w:position w:val="-10"/>
        </w:rPr>
        <w:object w:dxaOrig="180" w:dyaOrig="340" w14:anchorId="7940A310">
          <v:shape id="_x0000_i1028" type="#_x0000_t75" style="width:9.2pt;height:17.3pt" o:ole="">
            <v:imagedata r:id="rId14" o:title=""/>
          </v:shape>
          <o:OLEObject Type="Embed" ProgID="Equation.3" ShapeID="_x0000_i1028" DrawAspect="Content" ObjectID="_1708974537" r:id="rId15"/>
        </w:object>
      </w:r>
    </w:p>
    <w:p w14:paraId="63D67B8E" w14:textId="77777777" w:rsidR="002C66E1" w:rsidRPr="00D0675B" w:rsidRDefault="002C66E1" w:rsidP="002C66E1">
      <w:pPr>
        <w:ind w:firstLine="1134"/>
        <w:jc w:val="both"/>
      </w:pPr>
      <w:r w:rsidRPr="00D0675B">
        <w:rPr>
          <w:position w:val="-30"/>
        </w:rPr>
        <w:object w:dxaOrig="3379" w:dyaOrig="680" w14:anchorId="3FBC94D9">
          <v:shape id="_x0000_i1029" type="#_x0000_t75" style="width:168.75pt;height:33.4pt" o:ole="">
            <v:imagedata r:id="rId16" o:title=""/>
          </v:shape>
          <o:OLEObject Type="Embed" ProgID="Equation.3" ShapeID="_x0000_i1029" DrawAspect="Content" ObjectID="_1708974538" r:id="rId17"/>
        </w:object>
      </w:r>
    </w:p>
    <w:p w14:paraId="364EE52E" w14:textId="77777777" w:rsidR="002C66E1" w:rsidRPr="00D0675B" w:rsidRDefault="002C66E1" w:rsidP="002C66E1">
      <w:pPr>
        <w:ind w:firstLine="1080"/>
        <w:jc w:val="both"/>
      </w:pPr>
      <w:r w:rsidRPr="00D0675B">
        <w:rPr>
          <w:position w:val="-30"/>
        </w:rPr>
        <w:object w:dxaOrig="3320" w:dyaOrig="700" w14:anchorId="40A7225F">
          <v:shape id="_x0000_i1030" type="#_x0000_t75" style="width:165.9pt;height:35.15pt" o:ole="">
            <v:imagedata r:id="rId18" o:title=""/>
          </v:shape>
          <o:OLEObject Type="Embed" ProgID="Equation.3" ShapeID="_x0000_i1030" DrawAspect="Content" ObjectID="_1708974539" r:id="rId19"/>
        </w:object>
      </w:r>
    </w:p>
    <w:p w14:paraId="0BBAF373" w14:textId="77777777" w:rsidR="002C66E1" w:rsidRPr="00D0675B" w:rsidRDefault="002C66E1" w:rsidP="002C66E1">
      <w:pPr>
        <w:ind w:right="1075"/>
        <w:rPr>
          <w:lang w:val="en-US"/>
        </w:rPr>
      </w:pPr>
    </w:p>
    <w:p w14:paraId="1E1A3F2C" w14:textId="77777777" w:rsidR="002C66E1" w:rsidRPr="00D0675B" w:rsidRDefault="002C66E1" w:rsidP="002C66E1">
      <w:pPr>
        <w:ind w:right="1075"/>
      </w:pPr>
      <w:r w:rsidRPr="00D0675B">
        <w:t>Так как используются равномерные сетки, то шаги вспомогательной сетки определяются как</w:t>
      </w:r>
    </w:p>
    <w:p w14:paraId="6FF63DE5" w14:textId="77777777" w:rsidR="002C66E1" w:rsidRPr="00D0675B" w:rsidRDefault="002C66E1" w:rsidP="002C66E1">
      <w:pPr>
        <w:ind w:right="1075" w:firstLine="540"/>
        <w:jc w:val="both"/>
      </w:pPr>
      <w:r w:rsidRPr="00D0675B">
        <w:rPr>
          <w:position w:val="-40"/>
        </w:rPr>
        <w:object w:dxaOrig="2620" w:dyaOrig="920" w14:anchorId="66DE72AC">
          <v:shape id="_x0000_i1031" type="#_x0000_t75" style="width:130.75pt;height:46.1pt" o:ole="">
            <v:imagedata r:id="rId20" o:title=""/>
          </v:shape>
          <o:OLEObject Type="Embed" ProgID="Equation.3" ShapeID="_x0000_i1031" DrawAspect="Content" ObjectID="_1708974540" r:id="rId21"/>
        </w:object>
      </w:r>
      <w:r w:rsidRPr="00D0675B">
        <w:t xml:space="preserve">              </w:t>
      </w:r>
      <w:r w:rsidRPr="00D0675B">
        <w:rPr>
          <w:position w:val="-42"/>
        </w:rPr>
        <w:object w:dxaOrig="3100" w:dyaOrig="960" w14:anchorId="7EE21A5B">
          <v:shape id="_x0000_i1032" type="#_x0000_t75" style="width:154.95pt;height:47.8pt" o:ole="">
            <v:imagedata r:id="rId22" o:title=""/>
          </v:shape>
          <o:OLEObject Type="Embed" ProgID="Equation.3" ShapeID="_x0000_i1032" DrawAspect="Content" ObjectID="_1708974541" r:id="rId23"/>
        </w:object>
      </w:r>
    </w:p>
    <w:p w14:paraId="54B15BE6" w14:textId="77777777" w:rsidR="002C66E1" w:rsidRPr="00D0675B" w:rsidRDefault="002C66E1" w:rsidP="002C66E1">
      <w:pPr>
        <w:jc w:val="both"/>
      </w:pPr>
      <w:r w:rsidRPr="00D0675B">
        <w:t xml:space="preserve">Для построения симметричной и положительно определенной разностной схемы воспользуемся </w:t>
      </w:r>
      <w:proofErr w:type="spellStart"/>
      <w:r w:rsidRPr="00D0675B">
        <w:t>интегро</w:t>
      </w:r>
      <w:proofErr w:type="spellEnd"/>
      <w:r w:rsidRPr="00D0675B">
        <w:t xml:space="preserve">-интерполяционным методом. </w:t>
      </w:r>
    </w:p>
    <w:p w14:paraId="338CAF25" w14:textId="695E17D8" w:rsidR="002C66E1" w:rsidRPr="00D0675B" w:rsidRDefault="002C66E1" w:rsidP="002C66E1"/>
    <w:p w14:paraId="59C5AF8E" w14:textId="32B1C098" w:rsidR="0049496D" w:rsidRPr="00D0675B" w:rsidRDefault="0049496D" w:rsidP="000A00D8">
      <w:pPr>
        <w:spacing w:line="480" w:lineRule="auto"/>
        <w:jc w:val="center"/>
        <w:rPr>
          <w:i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  при i=1,2,..,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  <w:lang w:eastAsia="zh-CN"/>
                </w:rPr>
                <m:t>r</m:t>
              </m:r>
            </m:sub>
          </m:sSub>
          <m:r>
            <w:rPr>
              <w:rFonts w:ascii="Cambria Math" w:hAnsi="Cambria Math"/>
              <w:color w:val="4472C4" w:themeColor="accent1"/>
              <w:sz w:val="22"/>
              <w:szCs w:val="22"/>
            </w:rPr>
            <m:t>-1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= 1,2,..,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/>
              <w:color w:val="4472C4" w:themeColor="accent1"/>
              <w:sz w:val="22"/>
              <w:szCs w:val="22"/>
            </w:rPr>
            <m:t>-1</m:t>
          </m:r>
          <w:bookmarkStart w:id="2" w:name="_Hlk96851760"/>
          <m: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   </m:t>
          </m:r>
          <m:r>
            <w:rPr>
              <w:rFonts w:ascii="Cambria Math" w:eastAsiaTheme="minorEastAsia" w:hAnsi="Cambria Math"/>
              <w:color w:val="4472C4" w:themeColor="accent1"/>
              <w:sz w:val="22"/>
              <w:szCs w:val="22"/>
              <w:lang w:eastAsia="zh-CN"/>
            </w:rPr>
            <m:t>···</m:t>
          </m:r>
          <m:r>
            <w:rPr>
              <w:rFonts w:ascii="Cambria Math" w:hAnsi="Cambria Math"/>
              <w:color w:val="4472C4" w:themeColor="accent1"/>
              <w:sz w:val="22"/>
              <w:szCs w:val="22"/>
            </w:rPr>
            <m:t>(1)</m:t>
          </m:r>
        </m:oMath>
      </m:oMathPara>
      <w:bookmarkEnd w:id="2"/>
    </w:p>
    <w:p w14:paraId="6DAD6795" w14:textId="1E074C99" w:rsidR="0049496D" w:rsidRPr="00D0675B" w:rsidRDefault="00D8296E" w:rsidP="000A00D8">
      <w:pPr>
        <w:spacing w:line="480" w:lineRule="auto"/>
        <w:jc w:val="both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N,j</m:t>
              </m:r>
            </m:sub>
          </m:sSub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при i=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eastAsia="zh-CN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= 1,2,..,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z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-1  </m:t>
          </m:r>
          <m:r>
            <w:rPr>
              <w:rFonts w:ascii="Cambria Math" w:eastAsiaTheme="minorEastAsia" w:hAnsi="Cambria Math"/>
              <w:color w:val="4472C4" w:themeColor="accent1"/>
              <w:lang w:eastAsia="zh-CN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(2)</m:t>
          </m:r>
        </m:oMath>
      </m:oMathPara>
    </w:p>
    <w:p w14:paraId="402839A9" w14:textId="265EBD4D" w:rsidR="00D8296E" w:rsidRPr="00D0675B" w:rsidRDefault="00784A54" w:rsidP="000A00D8">
      <w:pPr>
        <w:spacing w:line="48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при i=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0,…,N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eastAsia="zh-CN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=0  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  <w:lang w:eastAsia="zh-CN"/>
            </w:rPr>
            <m:t>···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(3)</m:t>
          </m:r>
        </m:oMath>
      </m:oMathPara>
    </w:p>
    <w:p w14:paraId="5FE28B66" w14:textId="51B36D1C" w:rsidR="00D8296E" w:rsidRPr="00D0675B" w:rsidRDefault="00302788" w:rsidP="000A00D8">
      <w:pPr>
        <w:spacing w:line="480" w:lineRule="auto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  при i=1,2,..,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eastAsia="zh-CN"/>
                </w:rPr>
                <m:t>r</m:t>
              </m:r>
            </m:sub>
          </m:sSub>
          <m:r>
            <w:rPr>
              <w:rFonts w:ascii="Cambria Math" w:hAnsi="Cambria Math"/>
              <w:color w:val="4472C4" w:themeColor="accent1"/>
            </w:rPr>
            <m:t>-1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= 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color w:val="4472C4" w:themeColor="accent1"/>
                  <w:lang w:eastAsia="zh-CN"/>
                </w:rPr>
                <m:t>z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  </m:t>
          </m:r>
          <m:r>
            <w:rPr>
              <w:rFonts w:ascii="Cambria Math" w:eastAsiaTheme="minorEastAsia" w:hAnsi="Cambria Math"/>
              <w:color w:val="4472C4" w:themeColor="accent1"/>
              <w:lang w:eastAsia="zh-CN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(4)</m:t>
          </m:r>
        </m:oMath>
      </m:oMathPara>
    </w:p>
    <w:p w14:paraId="628F61BB" w14:textId="26D58ACA" w:rsidR="00D8296E" w:rsidRPr="00D0675B" w:rsidRDefault="00302788" w:rsidP="000A00D8">
      <w:pPr>
        <w:spacing w:line="480" w:lineRule="auto"/>
        <w:jc w:val="both"/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N,N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eastAsia="zh-CN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  при i=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eastAsia="zh-CN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= 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color w:val="4472C4" w:themeColor="accent1"/>
                  <w:lang w:eastAsia="zh-CN"/>
                </w:rPr>
                <m:t>z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   </m:t>
          </m:r>
          <m:r>
            <w:rPr>
              <w:rFonts w:ascii="Cambria Math" w:eastAsiaTheme="minorEastAsia" w:hAnsi="Cambria Math"/>
              <w:color w:val="4472C4" w:themeColor="accent1"/>
              <w:lang w:eastAsia="zh-CN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(5)</m:t>
          </m:r>
        </m:oMath>
      </m:oMathPara>
    </w:p>
    <w:p w14:paraId="26114C52" w14:textId="0C746649" w:rsidR="00D8296E" w:rsidRPr="00D0675B" w:rsidRDefault="009D29FF" w:rsidP="000A00D8">
      <w:pPr>
        <w:spacing w:line="480" w:lineRule="auto"/>
        <w:jc w:val="both"/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  при i=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  <w:lang w:eastAsia="zh-CN"/>
            </w:rPr>
            <m:t>0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= 1,2,..,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z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-1    </m:t>
          </m:r>
          <m:r>
            <w:rPr>
              <w:rFonts w:ascii="Cambria Math" w:eastAsiaTheme="minorEastAsia" w:hAnsi="Cambria Math"/>
              <w:color w:val="4472C4" w:themeColor="accent1"/>
              <w:lang w:eastAsia="zh-CN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(6)</m:t>
          </m:r>
        </m:oMath>
      </m:oMathPara>
    </w:p>
    <w:p w14:paraId="0896A150" w14:textId="7EABD6F4" w:rsidR="00302788" w:rsidRPr="00D0675B" w:rsidRDefault="000A00D8" w:rsidP="000A00D8">
      <w:pPr>
        <w:spacing w:line="480" w:lineRule="auto"/>
        <w:jc w:val="both"/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lang w:eastAsia="zh-CN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  при i=0 ;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z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    </m:t>
          </m:r>
          <m:r>
            <w:rPr>
              <w:rFonts w:ascii="Cambria Math" w:eastAsiaTheme="minorEastAsia" w:hAnsi="Cambria Math"/>
              <w:color w:val="4472C4" w:themeColor="accent1"/>
              <w:lang w:eastAsia="zh-CN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(7)</m:t>
          </m:r>
        </m:oMath>
      </m:oMathPara>
    </w:p>
    <w:p w14:paraId="058B8AC5" w14:textId="7630DE56" w:rsidR="002C66E1" w:rsidRPr="00D0675B" w:rsidRDefault="002C66E1" w:rsidP="002C66E1">
      <w:pPr>
        <w:jc w:val="both"/>
        <w:rPr>
          <w:i/>
        </w:rPr>
      </w:pPr>
      <w:r w:rsidRPr="00D0675B">
        <w:t>В результате получается система линейных алгебраических уравнений вида</w:t>
      </w:r>
      <w:r w:rsidRPr="00D0675B">
        <w:rPr>
          <w:b/>
          <w:bCs/>
        </w:rPr>
        <w:t xml:space="preserve"> </w:t>
      </w:r>
      <w:r w:rsidRPr="00D0675B">
        <w:rPr>
          <w:b/>
          <w:bCs/>
          <w:i/>
        </w:rPr>
        <w:t>A</w:t>
      </w:r>
      <w:r w:rsidRPr="00D0675B">
        <w:rPr>
          <w:b/>
          <w:bCs/>
        </w:rPr>
        <w:t>u=b</w:t>
      </w:r>
      <w:r w:rsidRPr="00D0675B">
        <w:t xml:space="preserve"> размерности N=(N</w:t>
      </w:r>
      <w:r w:rsidRPr="00D0675B">
        <w:rPr>
          <w:vertAlign w:val="subscript"/>
        </w:rPr>
        <w:t>z</w:t>
      </w:r>
      <w:r w:rsidRPr="00D0675B">
        <w:t>-1)(N</w:t>
      </w:r>
      <w:r w:rsidRPr="00D0675B">
        <w:rPr>
          <w:vertAlign w:val="subscript"/>
          <w:lang w:val="en-US"/>
        </w:rPr>
        <w:t>r</w:t>
      </w:r>
      <w:r w:rsidRPr="00D0675B">
        <w:t xml:space="preserve">+1)Рассмотрим более подробно структуру этой системы. Для дальнейшей работы необходимо перенумеровать компоненты векторов </w:t>
      </w:r>
      <w:r w:rsidRPr="00D0675B">
        <w:rPr>
          <w:lang w:val="en-US"/>
        </w:rPr>
        <w:t>u</w:t>
      </w:r>
      <w:r w:rsidRPr="00D0675B">
        <w:t xml:space="preserve"> и </w:t>
      </w:r>
      <w:r w:rsidRPr="00D0675B">
        <w:rPr>
          <w:lang w:val="en-US"/>
        </w:rPr>
        <w:t>b</w:t>
      </w:r>
      <w:r w:rsidRPr="00D0675B">
        <w:t xml:space="preserve">. Для этого используем приведенный индекс. Сперва для фиксированного </w:t>
      </w:r>
      <w:r w:rsidRPr="00D0675B">
        <w:rPr>
          <w:i/>
        </w:rPr>
        <w:t>r</w:t>
      </w:r>
      <w:r w:rsidRPr="00D0675B">
        <w:t xml:space="preserve"> движемся по оси </w:t>
      </w:r>
      <w:r w:rsidRPr="00D0675B">
        <w:rPr>
          <w:i/>
        </w:rPr>
        <w:t>z</w:t>
      </w:r>
      <w:r w:rsidRPr="00D0675B">
        <w:t xml:space="preserve">, потом переходим к следующему значению </w:t>
      </w:r>
      <w:r w:rsidRPr="00D0675B">
        <w:rPr>
          <w:i/>
        </w:rPr>
        <w:t>r.</w:t>
      </w:r>
    </w:p>
    <w:p w14:paraId="4BCE7DE8" w14:textId="4AADA7DB" w:rsidR="00DC4482" w:rsidRPr="00D0675B" w:rsidRDefault="00784A54" w:rsidP="002C66E1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3ECBAFD" w14:textId="2ACF52E5" w:rsidR="00DC4482" w:rsidRPr="00D0675B" w:rsidRDefault="00784A54" w:rsidP="00DC4482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BB3BCBC" w14:textId="0114B9F5" w:rsidR="00DC4482" w:rsidRPr="00D0675B" w:rsidRDefault="00784A54" w:rsidP="00DC4482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DD58377" w14:textId="06C5A884" w:rsidR="00F11297" w:rsidRPr="00D0675B" w:rsidRDefault="00784A54" w:rsidP="00F11297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0FEABBA" w14:textId="3884B319" w:rsidR="00F11297" w:rsidRPr="00D0675B" w:rsidRDefault="00784A54" w:rsidP="00F11297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9296580" w14:textId="77777777" w:rsidR="002C66E1" w:rsidRPr="00D0675B" w:rsidRDefault="002C66E1" w:rsidP="002C66E1">
      <w:pPr>
        <w:jc w:val="both"/>
      </w:pPr>
      <w:r w:rsidRPr="00D0675B">
        <w:t>При таком обозначении новый индекс k можно рассчитать так: k=i*(N</w:t>
      </w:r>
      <w:r w:rsidRPr="00D0675B">
        <w:rPr>
          <w:vertAlign w:val="subscript"/>
        </w:rPr>
        <w:t>z</w:t>
      </w:r>
      <w:r w:rsidRPr="00D0675B">
        <w:t>-1)+j</w:t>
      </w:r>
    </w:p>
    <w:p w14:paraId="5427B764" w14:textId="77777777" w:rsidR="002C66E1" w:rsidRPr="00D0675B" w:rsidRDefault="002C66E1" w:rsidP="002C66E1">
      <w:pPr>
        <w:jc w:val="both"/>
      </w:pPr>
      <w:r w:rsidRPr="00D0675B">
        <w:t xml:space="preserve">Матрица </w:t>
      </w:r>
      <w:r w:rsidRPr="00D0675B">
        <w:rPr>
          <w:i/>
        </w:rPr>
        <w:t>А</w:t>
      </w:r>
      <w:r w:rsidRPr="00D0675B">
        <w:t xml:space="preserve"> квадратная, симметричная, </w:t>
      </w:r>
      <w:proofErr w:type="spellStart"/>
      <w:r w:rsidRPr="00D0675B">
        <w:t>пятидиагональная</w:t>
      </w:r>
      <w:proofErr w:type="spellEnd"/>
      <w:r w:rsidRPr="00D0675B">
        <w:t>.</w:t>
      </w:r>
    </w:p>
    <w:p w14:paraId="12B353A5" w14:textId="0E74EA6A" w:rsidR="002C66E1" w:rsidRPr="00D0675B" w:rsidRDefault="002C66E1" w:rsidP="002C66E1">
      <w:r w:rsidRPr="00D0675B">
        <w:t>Хранить будем только 3 диагонали.</w:t>
      </w:r>
    </w:p>
    <w:p w14:paraId="36519CDB" w14:textId="77777777" w:rsidR="00FB54C5" w:rsidRPr="00D0675B" w:rsidRDefault="00FB54C5" w:rsidP="002C66E1"/>
    <w:p w14:paraId="574FBA3B" w14:textId="30971B6C" w:rsidR="002C66E1" w:rsidRPr="00D0675B" w:rsidRDefault="00FB54C5" w:rsidP="00FB54C5">
      <w:pPr>
        <w:jc w:val="both"/>
      </w:pPr>
      <m:oMathPara>
        <m:oMath>
          <m:r>
            <w:rPr>
              <w:rFonts w:ascii="Cambria Math" w:hAnsi="Cambria Math"/>
              <w:noProof/>
            </w:rPr>
            <w:lastRenderedPageBreak/>
            <m:t>A=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  <m:e/>
                  <m:e/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  <m:e/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  <m:e/>
                </m:mr>
                <m:mr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/>
                </m:mr>
                <m:mr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</m:mr>
                <m:mr>
                  <m:e/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</m:mr>
                <m:mr>
                  <m:e/>
                  <m:e/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/>
                </m:mr>
                <m:mr>
                  <m:e/>
                  <m:e/>
                  <m:e/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</m:mr>
              </m:m>
            </m:e>
          </m:d>
        </m:oMath>
      </m:oMathPara>
    </w:p>
    <w:p w14:paraId="61EA0BD0" w14:textId="6AD4175B" w:rsidR="00CA3149" w:rsidRPr="00D0675B" w:rsidRDefault="00CA3149" w:rsidP="002C66E1">
      <w:pPr>
        <w:rPr>
          <w:iCs/>
        </w:rPr>
      </w:pPr>
    </w:p>
    <w:p w14:paraId="74BF4FFF" w14:textId="7F530E3C" w:rsidR="00CA3149" w:rsidRPr="00D0675B" w:rsidRDefault="00CA3149" w:rsidP="00DC4482">
      <w:pPr>
        <w:pStyle w:val="1"/>
      </w:pPr>
      <w:bookmarkStart w:id="3" w:name="_Toc96946366"/>
      <w:r w:rsidRPr="00D0675B">
        <w:t xml:space="preserve">Решение системы неявным методом сопряженных градиентов с </w:t>
      </w:r>
      <w:proofErr w:type="spellStart"/>
      <w:r w:rsidRPr="00D0675B">
        <w:t>предобусловливанием</w:t>
      </w:r>
      <w:bookmarkEnd w:id="3"/>
      <w:proofErr w:type="spellEnd"/>
    </w:p>
    <w:p w14:paraId="6A6CE09F" w14:textId="77777777" w:rsidR="00CA3149" w:rsidRPr="00D0675B" w:rsidRDefault="00CA3149" w:rsidP="00CA3149">
      <w:pPr>
        <w:jc w:val="both"/>
      </w:pPr>
      <w:r w:rsidRPr="00D0675B">
        <w:t xml:space="preserve">Полученную систему </w:t>
      </w:r>
      <w:r w:rsidRPr="00D0675B">
        <w:rPr>
          <w:i/>
          <w:lang w:val="en-US"/>
        </w:rPr>
        <w:t>A</w:t>
      </w:r>
      <w:r w:rsidRPr="00D0675B">
        <w:rPr>
          <w:lang w:val="en-US"/>
        </w:rPr>
        <w:t>u</w:t>
      </w:r>
      <w:r w:rsidRPr="00D0675B">
        <w:t>=</w:t>
      </w:r>
      <w:r w:rsidRPr="00D0675B">
        <w:rPr>
          <w:lang w:val="en-US"/>
        </w:rPr>
        <w:t>b</w:t>
      </w:r>
      <w:r w:rsidRPr="00D0675B">
        <w:t xml:space="preserve"> будем решать неявным методом сопряженных градиентов с </w:t>
      </w:r>
      <w:proofErr w:type="spellStart"/>
      <w:r w:rsidRPr="00D0675B">
        <w:t>предобусловливанием</w:t>
      </w:r>
      <w:proofErr w:type="spellEnd"/>
      <w:r w:rsidRPr="00D0675B">
        <w:t xml:space="preserve">. Для улучшения сходимости метода сопряженных градиентов правую и левую часть системы умножают на матрицу </w:t>
      </w:r>
      <w:r w:rsidRPr="00D0675B">
        <w:rPr>
          <w:position w:val="-4"/>
        </w:rPr>
        <w:object w:dxaOrig="320" w:dyaOrig="260" w14:anchorId="04FBB329">
          <v:shape id="_x0000_i1033" type="#_x0000_t75" style="width:16.15pt;height:13.25pt" o:ole="" fillcolor="window">
            <v:imagedata r:id="rId24" o:title=""/>
          </v:shape>
          <o:OLEObject Type="Embed" ProgID="Equation.3" ShapeID="_x0000_i1033" DrawAspect="Content" ObjectID="_1708974542" r:id="rId25"/>
        </w:object>
      </w:r>
      <w:r w:rsidRPr="00D0675B">
        <w:t xml:space="preserve">. Данный процесс называется </w:t>
      </w:r>
      <w:proofErr w:type="spellStart"/>
      <w:r w:rsidRPr="00D0675B">
        <w:t>предобуславливанием</w:t>
      </w:r>
      <w:proofErr w:type="spellEnd"/>
      <w:r w:rsidRPr="00D0675B">
        <w:t xml:space="preserve">. Матрицу </w:t>
      </w:r>
      <w:r w:rsidRPr="00D0675B">
        <w:rPr>
          <w:position w:val="-4"/>
        </w:rPr>
        <w:object w:dxaOrig="320" w:dyaOrig="260" w14:anchorId="4714ECC8">
          <v:shape id="_x0000_i1034" type="#_x0000_t75" style="width:16.15pt;height:13.25pt" o:ole="" fillcolor="window">
            <v:imagedata r:id="rId24" o:title=""/>
          </v:shape>
          <o:OLEObject Type="Embed" ProgID="Equation.3" ShapeID="_x0000_i1034" DrawAspect="Content" ObjectID="_1708974543" r:id="rId26"/>
        </w:object>
      </w:r>
      <w:r w:rsidRPr="00D0675B">
        <w:t xml:space="preserve"> выбирают таким образом, чтобы </w:t>
      </w:r>
      <w:r w:rsidRPr="00D0675B">
        <w:rPr>
          <w:position w:val="-10"/>
        </w:rPr>
        <w:object w:dxaOrig="1180" w:dyaOrig="340" w14:anchorId="08CC9A0A">
          <v:shape id="_x0000_i1035" type="#_x0000_t75" style="width:58.75pt;height:17.3pt" o:ole="" fillcolor="window">
            <v:imagedata r:id="rId27" o:title=""/>
          </v:shape>
          <o:OLEObject Type="Embed" ProgID="Equation.3" ShapeID="_x0000_i1035" DrawAspect="Content" ObjectID="_1708974544" r:id="rId28"/>
        </w:object>
      </w:r>
      <w:r w:rsidRPr="00D0675B">
        <w:t xml:space="preserve"> было как можно ближе к единице, </w:t>
      </w:r>
      <w:r w:rsidRPr="00D0675B">
        <w:rPr>
          <w:position w:val="-4"/>
          <w:u w:val="single"/>
        </w:rPr>
        <w:object w:dxaOrig="320" w:dyaOrig="260" w14:anchorId="2C3E1BE5">
          <v:shape id="_x0000_i1036" type="#_x0000_t75" style="width:16.15pt;height:13.25pt" o:ole="" fillcolor="window">
            <v:imagedata r:id="rId29" o:title=""/>
          </v:shape>
          <o:OLEObject Type="Embed" ProgID="Equation.3" ShapeID="_x0000_i1036" DrawAspect="Content" ObjectID="_1708974545" r:id="rId30"/>
        </w:object>
      </w:r>
      <w:r w:rsidRPr="00D0675B">
        <w:rPr>
          <w:u w:val="single"/>
        </w:rPr>
        <w:t xml:space="preserve">должна хорошо аппроксимировать </w:t>
      </w:r>
      <w:r w:rsidRPr="00D0675B">
        <w:rPr>
          <w:position w:val="-4"/>
          <w:u w:val="single"/>
        </w:rPr>
        <w:object w:dxaOrig="400" w:dyaOrig="300" w14:anchorId="65C0E4C0">
          <v:shape id="_x0000_i1037" type="#_x0000_t75" style="width:20.15pt;height:15pt" o:ole="" fillcolor="window">
            <v:imagedata r:id="rId31" o:title=""/>
          </v:shape>
          <o:OLEObject Type="Embed" ProgID="Equation.3" ShapeID="_x0000_i1037" DrawAspect="Content" ObjectID="_1708974546" r:id="rId32"/>
        </w:object>
      </w:r>
      <w:r w:rsidRPr="00D0675B">
        <w:t>.</w:t>
      </w:r>
    </w:p>
    <w:p w14:paraId="6DF21EAF" w14:textId="77777777" w:rsidR="00CA3149" w:rsidRPr="00D0675B" w:rsidRDefault="00CA3149" w:rsidP="00CA3149"/>
    <w:p w14:paraId="7C900121" w14:textId="77777777" w:rsidR="00CA3149" w:rsidRPr="00D0675B" w:rsidRDefault="00CA3149" w:rsidP="00CA3149">
      <w:r w:rsidRPr="00D0675B">
        <w:t>Алгоритм</w:t>
      </w:r>
      <w:r w:rsidRPr="00D0675B">
        <w:rPr>
          <w:lang w:val="en-US"/>
        </w:rPr>
        <w:t>(</w:t>
      </w:r>
      <w:r w:rsidRPr="00D0675B">
        <w:t>метода сопряженных градиентов):</w:t>
      </w:r>
    </w:p>
    <w:p w14:paraId="00105437" w14:textId="35DA5973" w:rsidR="00CA3149" w:rsidRPr="00D0675B" w:rsidRDefault="00CA3149" w:rsidP="00CA3149">
      <w:pPr>
        <w:numPr>
          <w:ilvl w:val="0"/>
          <w:numId w:val="1"/>
        </w:numPr>
      </w:pPr>
      <w:r w:rsidRPr="00D0675B">
        <w:t>Задаются начальным приближением и погрешностью: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, ε, k=0</m:t>
        </m:r>
      </m:oMath>
    </w:p>
    <w:p w14:paraId="3B883C02" w14:textId="7A2683B0" w:rsidR="00CA3149" w:rsidRPr="00D0675B" w:rsidRDefault="00CA3149" w:rsidP="00CA3149">
      <w:pPr>
        <w:ind w:left="720"/>
      </w:pPr>
      <w:r w:rsidRPr="00D0675B">
        <w:t xml:space="preserve"> </w:t>
      </w:r>
    </w:p>
    <w:p w14:paraId="63A27CB0" w14:textId="77EC8DED" w:rsidR="00CA3149" w:rsidRPr="00D0675B" w:rsidRDefault="00CA3149" w:rsidP="00CA3149">
      <w:pPr>
        <w:numPr>
          <w:ilvl w:val="0"/>
          <w:numId w:val="1"/>
        </w:numPr>
      </w:pPr>
      <w:r w:rsidRPr="00D0675B">
        <w:t>Рассчитывают начальное направление:</w:t>
      </w:r>
      <m:oMath>
        <m:r>
          <w:rPr>
            <w:rFonts w:ascii="Cambria Math" w:hAnsi="Cambria Math"/>
          </w:rPr>
          <m:t xml:space="preserve">j=0,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</m:oMath>
    </w:p>
    <w:p w14:paraId="6B964D31" w14:textId="77777777" w:rsidR="00CA3149" w:rsidRPr="00D0675B" w:rsidRDefault="00CA3149" w:rsidP="00CA3149">
      <w:pPr>
        <w:pStyle w:val="a8"/>
        <w:ind w:firstLine="480"/>
      </w:pPr>
    </w:p>
    <w:p w14:paraId="7472FDA7" w14:textId="49D39F4A" w:rsidR="00CA3149" w:rsidRPr="00D0675B" w:rsidRDefault="007F22AD" w:rsidP="007F22AD">
      <w:pPr>
        <w:ind w:firstLine="360"/>
      </w:pPr>
      <w:r w:rsidRPr="00D0675B">
        <w:rPr>
          <w:lang w:val="en-US"/>
        </w:rPr>
        <w:t>3)</w:t>
      </w:r>
    </w:p>
    <w:p w14:paraId="7A79E334" w14:textId="6AE0B6D9" w:rsidR="00CA3149" w:rsidRPr="00D0675B" w:rsidRDefault="00CA3149" w:rsidP="00CA3149">
      <w:r w:rsidRPr="00D0675B">
        <w:t xml:space="preserve"> </w:t>
      </w:r>
      <w:r w:rsidRPr="00D0675B">
        <w:rPr>
          <w:noProof/>
        </w:rPr>
        <w:drawing>
          <wp:inline distT="0" distB="0" distL="0" distR="0" wp14:anchorId="6237642B" wp14:editId="59CC3F0A">
            <wp:extent cx="4946650" cy="34866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62" cy="35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45B1" w14:textId="349413AD" w:rsidR="00CA3149" w:rsidRPr="00D0675B" w:rsidRDefault="00CA3149" w:rsidP="00CA3149">
      <w:r w:rsidRPr="00D0675B">
        <w:t xml:space="preserve">Если  </w:t>
      </w:r>
      <w:r w:rsidRPr="00D0675B">
        <w:rPr>
          <w:noProof/>
        </w:rPr>
        <w:drawing>
          <wp:inline distT="0" distB="0" distL="0" distR="0" wp14:anchorId="020ABA70" wp14:editId="30F9C8FC">
            <wp:extent cx="673100" cy="18617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49" cy="1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75B">
        <w:t xml:space="preserve">или </w:t>
      </w:r>
      <w:r w:rsidRPr="00D0675B">
        <w:rPr>
          <w:noProof/>
        </w:rPr>
        <w:drawing>
          <wp:inline distT="0" distB="0" distL="0" distR="0" wp14:anchorId="709F14FB" wp14:editId="43244E11">
            <wp:extent cx="914400" cy="17032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49" cy="17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75B">
        <w:t>, то</w:t>
      </w:r>
      <w:r w:rsidRPr="00D0675B">
        <w:rPr>
          <w:noProof/>
        </w:rPr>
        <w:drawing>
          <wp:inline distT="0" distB="0" distL="0" distR="0" wp14:anchorId="21F4C72A" wp14:editId="6784AE94">
            <wp:extent cx="487279" cy="1714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8" cy="17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75B">
        <w:t xml:space="preserve">  и останов.</w:t>
      </w:r>
    </w:p>
    <w:p w14:paraId="0B945E43" w14:textId="77777777" w:rsidR="00CA3149" w:rsidRPr="00D0675B" w:rsidRDefault="00CA3149" w:rsidP="00CA3149">
      <w:r w:rsidRPr="00D0675B">
        <w:t xml:space="preserve">Иначе </w:t>
      </w:r>
    </w:p>
    <w:p w14:paraId="55F0E457" w14:textId="77777777" w:rsidR="00CA3149" w:rsidRPr="00D0675B" w:rsidRDefault="00CA3149" w:rsidP="00CA3149">
      <w:r w:rsidRPr="00D0675B">
        <w:t>Если (</w:t>
      </w:r>
      <w:r w:rsidRPr="00D0675B">
        <w:rPr>
          <w:lang w:val="en-US"/>
        </w:rPr>
        <w:t>j</w:t>
      </w:r>
      <w:r w:rsidRPr="00D0675B">
        <w:t>+1)&lt;</w:t>
      </w:r>
      <w:r w:rsidRPr="00D0675B">
        <w:rPr>
          <w:lang w:val="en-US"/>
        </w:rPr>
        <w:t>n</w:t>
      </w:r>
      <w:r w:rsidRPr="00D0675B">
        <w:t xml:space="preserve">, то </w:t>
      </w:r>
      <w:r w:rsidRPr="00D0675B">
        <w:rPr>
          <w:lang w:val="en-US"/>
        </w:rPr>
        <w:t>j</w:t>
      </w:r>
      <w:r w:rsidRPr="00D0675B">
        <w:t>=</w:t>
      </w:r>
      <w:r w:rsidRPr="00D0675B">
        <w:rPr>
          <w:lang w:val="en-US"/>
        </w:rPr>
        <w:t>j</w:t>
      </w:r>
      <w:r w:rsidRPr="00D0675B">
        <w:t>+1 и переход к 3;</w:t>
      </w:r>
    </w:p>
    <w:p w14:paraId="1574B9B2" w14:textId="5FA59405" w:rsidR="00CA3149" w:rsidRPr="00D0675B" w:rsidRDefault="00CA3149" w:rsidP="00CA3149">
      <w:r w:rsidRPr="00D0675B">
        <w:t>иначе</w:t>
      </w:r>
      <w:r w:rsidRPr="00D0675B">
        <w:rPr>
          <w:noProof/>
          <w:lang w:val="en-US"/>
        </w:rPr>
        <w:drawing>
          <wp:inline distT="0" distB="0" distL="0" distR="0" wp14:anchorId="468968E7" wp14:editId="47BB0223">
            <wp:extent cx="1374405" cy="16580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290" cy="17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75B">
        <w:t xml:space="preserve">  и </w:t>
      </w:r>
      <w:r w:rsidRPr="00D0675B">
        <w:rPr>
          <w:lang w:val="en-US"/>
        </w:rPr>
        <w:t>k</w:t>
      </w:r>
      <w:r w:rsidRPr="00D0675B">
        <w:t>=</w:t>
      </w:r>
      <w:r w:rsidRPr="00D0675B">
        <w:rPr>
          <w:lang w:val="en-US"/>
        </w:rPr>
        <w:t>k</w:t>
      </w:r>
      <w:r w:rsidRPr="00D0675B">
        <w:t>+1 переход к 2.</w:t>
      </w:r>
    </w:p>
    <w:p w14:paraId="3A049E35" w14:textId="77777777" w:rsidR="00CA3149" w:rsidRPr="00D0675B" w:rsidRDefault="00CA3149" w:rsidP="00CA3149"/>
    <w:p w14:paraId="5E36281A" w14:textId="04C37648" w:rsidR="00CA3149" w:rsidRPr="00D0675B" w:rsidRDefault="00CA3149" w:rsidP="00CA3149">
      <w:r w:rsidRPr="00D0675B">
        <w:t xml:space="preserve">Здесь </w:t>
      </w:r>
      <w:r w:rsidRPr="00D0675B">
        <w:rPr>
          <w:i/>
        </w:rPr>
        <w:t>ε</w:t>
      </w:r>
      <w:r w:rsidRPr="00D0675B">
        <w:t xml:space="preserve"> – задаваемая точность. </w:t>
      </w:r>
      <w:r w:rsidR="0071347F" w:rsidRPr="00D0675B">
        <w:t xml:space="preserve"> И</w:t>
      </w:r>
      <w:r w:rsidRPr="00D0675B">
        <w:t xml:space="preserve">спользовал </w:t>
      </w:r>
      <w:r w:rsidRPr="00D0675B">
        <w:rPr>
          <w:i/>
        </w:rPr>
        <w:t>ε</w:t>
      </w:r>
      <w:r w:rsidRPr="00D0675B">
        <w:t xml:space="preserve"> = 10</w:t>
      </w:r>
      <w:r w:rsidRPr="00D0675B">
        <w:rPr>
          <w:vertAlign w:val="superscript"/>
        </w:rPr>
        <w:t>-6</w:t>
      </w:r>
      <w:r w:rsidRPr="00D0675B">
        <w:t>.</w:t>
      </w:r>
    </w:p>
    <w:p w14:paraId="5EAD46E8" w14:textId="77777777" w:rsidR="00CA3149" w:rsidRPr="00D0675B" w:rsidRDefault="00CA3149" w:rsidP="00CA3149">
      <w:r w:rsidRPr="00D0675B">
        <w:t xml:space="preserve">Начальное приближение </w:t>
      </w:r>
      <w:r w:rsidRPr="00D0675B">
        <w:rPr>
          <w:i/>
          <w:lang w:val="en-US"/>
        </w:rPr>
        <w:t>x</w:t>
      </w:r>
      <w:r w:rsidRPr="00D0675B">
        <w:rPr>
          <w:vertAlign w:val="subscript"/>
        </w:rPr>
        <w:t>0</w:t>
      </w:r>
      <w:r w:rsidRPr="00D0675B">
        <w:t xml:space="preserve"> брал нулевым.</w:t>
      </w:r>
    </w:p>
    <w:p w14:paraId="198BA22C" w14:textId="408FB687" w:rsidR="007F22AD" w:rsidRPr="00D0675B" w:rsidRDefault="00CA3149" w:rsidP="00CA3149">
      <w:r w:rsidRPr="00D0675B">
        <w:t xml:space="preserve">Использовалось диагональное </w:t>
      </w:r>
      <w:proofErr w:type="spellStart"/>
      <w:r w:rsidRPr="00D0675B">
        <w:t>предобусловливание</w:t>
      </w:r>
      <w:proofErr w:type="spellEnd"/>
      <w:r w:rsidRPr="00D0675B">
        <w:t xml:space="preserve">: </w:t>
      </w:r>
      <m:oMath>
        <m:r>
          <w:rPr>
            <w:rFonts w:ascii="Cambria Math" w:hAnsi="Cambria Math"/>
          </w:rPr>
          <m:t>М=</m:t>
        </m:r>
        <m:r>
          <w:rPr>
            <w:rFonts w:ascii="Cambria Math" w:hAnsi="Cambria Math"/>
            <w:lang w:val="en-US"/>
          </w:rPr>
          <m:t>diag</m:t>
        </m:r>
        <m: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,…,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kk</m:t>
                </m:r>
              </m:sub>
            </m:sSub>
          </m:den>
        </m:f>
        <m:r>
          <w:rPr>
            <w:rFonts w:ascii="Cambria Math" w:hAnsi="Cambria Math"/>
          </w:rPr>
          <m:t>}</m:t>
        </m:r>
      </m:oMath>
    </w:p>
    <w:p w14:paraId="6590F45E" w14:textId="6072400D" w:rsidR="00CA3149" w:rsidRPr="00D0675B" w:rsidRDefault="00CA3149" w:rsidP="00CA3149">
      <w:pPr>
        <w:rPr>
          <w:iCs/>
        </w:rPr>
      </w:pPr>
    </w:p>
    <w:sectPr w:rsidR="00CA3149" w:rsidRPr="00D0675B" w:rsidSect="007C4840">
      <w:pgSz w:w="12240" w:h="15840"/>
      <w:pgMar w:top="567" w:right="567" w:bottom="567" w:left="567" w:header="720" w:footer="720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E83CB" w14:textId="77777777" w:rsidR="00784A54" w:rsidRDefault="00784A54" w:rsidP="002C66E1">
      <w:r>
        <w:separator/>
      </w:r>
    </w:p>
  </w:endnote>
  <w:endnote w:type="continuationSeparator" w:id="0">
    <w:p w14:paraId="66D27DA6" w14:textId="77777777" w:rsidR="00784A54" w:rsidRDefault="00784A54" w:rsidP="002C6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C9A17" w14:textId="77777777" w:rsidR="00784A54" w:rsidRDefault="00784A54" w:rsidP="002C66E1">
      <w:r>
        <w:separator/>
      </w:r>
    </w:p>
  </w:footnote>
  <w:footnote w:type="continuationSeparator" w:id="0">
    <w:p w14:paraId="7D095668" w14:textId="77777777" w:rsidR="00784A54" w:rsidRDefault="00784A54" w:rsidP="002C6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0F8"/>
    <w:multiLevelType w:val="hybridMultilevel"/>
    <w:tmpl w:val="EA323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27"/>
    <w:rsid w:val="00003F12"/>
    <w:rsid w:val="000A00D8"/>
    <w:rsid w:val="00136427"/>
    <w:rsid w:val="0015774E"/>
    <w:rsid w:val="001E31A2"/>
    <w:rsid w:val="002C66E1"/>
    <w:rsid w:val="00302788"/>
    <w:rsid w:val="00304C48"/>
    <w:rsid w:val="003241F7"/>
    <w:rsid w:val="0049496D"/>
    <w:rsid w:val="004F6016"/>
    <w:rsid w:val="0071347F"/>
    <w:rsid w:val="00742B41"/>
    <w:rsid w:val="00784A54"/>
    <w:rsid w:val="007A212C"/>
    <w:rsid w:val="007C4840"/>
    <w:rsid w:val="007F22AD"/>
    <w:rsid w:val="008F4B9E"/>
    <w:rsid w:val="009D29FF"/>
    <w:rsid w:val="00A124EF"/>
    <w:rsid w:val="00AE0662"/>
    <w:rsid w:val="00B12F2B"/>
    <w:rsid w:val="00CA3149"/>
    <w:rsid w:val="00CA6C20"/>
    <w:rsid w:val="00CC07A8"/>
    <w:rsid w:val="00CC4EA9"/>
    <w:rsid w:val="00D0675B"/>
    <w:rsid w:val="00D8296E"/>
    <w:rsid w:val="00DC4482"/>
    <w:rsid w:val="00E611E2"/>
    <w:rsid w:val="00F11297"/>
    <w:rsid w:val="00F93E31"/>
    <w:rsid w:val="00FB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3A31E"/>
  <w15:chartTrackingRefBased/>
  <w15:docId w15:val="{961A8510-9FF7-4384-89E9-40753E65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7A8"/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C4482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6427"/>
    <w:rPr>
      <w:color w:val="808080"/>
    </w:rPr>
  </w:style>
  <w:style w:type="paragraph" w:styleId="a4">
    <w:name w:val="header"/>
    <w:basedOn w:val="a"/>
    <w:link w:val="a5"/>
    <w:unhideWhenUsed/>
    <w:rsid w:val="002C6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66E1"/>
    <w:rPr>
      <w:rFonts w:ascii="Times New Roman" w:eastAsia="Times New Roman" w:hAnsi="Times New Roman" w:cs="Times New Roman"/>
      <w:kern w:val="0"/>
      <w:sz w:val="18"/>
      <w:szCs w:val="18"/>
      <w:lang w:val="ru-RU" w:eastAsia="ru-RU"/>
    </w:rPr>
  </w:style>
  <w:style w:type="paragraph" w:styleId="a6">
    <w:name w:val="footer"/>
    <w:basedOn w:val="a"/>
    <w:link w:val="a7"/>
    <w:unhideWhenUsed/>
    <w:rsid w:val="002C66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66E1"/>
    <w:rPr>
      <w:rFonts w:ascii="Times New Roman" w:eastAsia="Times New Roman" w:hAnsi="Times New Roman" w:cs="Times New Roman"/>
      <w:kern w:val="0"/>
      <w:sz w:val="18"/>
      <w:szCs w:val="18"/>
      <w:lang w:val="ru-RU" w:eastAsia="ru-RU"/>
    </w:rPr>
  </w:style>
  <w:style w:type="paragraph" w:customStyle="1" w:styleId="Default">
    <w:name w:val="Default"/>
    <w:rsid w:val="00F93E31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en-US"/>
    </w:rPr>
  </w:style>
  <w:style w:type="character" w:customStyle="1" w:styleId="10">
    <w:name w:val="标题 1 字符"/>
    <w:basedOn w:val="a0"/>
    <w:link w:val="1"/>
    <w:uiPriority w:val="9"/>
    <w:rsid w:val="00DC4482"/>
    <w:rPr>
      <w:rFonts w:ascii="Times New Roman" w:eastAsia="Times New Roman" w:hAnsi="Times New Roman" w:cs="Times New Roman"/>
      <w:b/>
      <w:bCs/>
      <w:kern w:val="44"/>
      <w:sz w:val="32"/>
      <w:szCs w:val="44"/>
      <w:lang w:val="ru-RU" w:eastAsia="ru-RU"/>
    </w:rPr>
  </w:style>
  <w:style w:type="paragraph" w:styleId="TOC">
    <w:name w:val="TOC Heading"/>
    <w:basedOn w:val="1"/>
    <w:next w:val="a"/>
    <w:uiPriority w:val="39"/>
    <w:unhideWhenUsed/>
    <w:qFormat/>
    <w:rsid w:val="0049496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n-US" w:eastAsia="zh-CN"/>
    </w:rPr>
  </w:style>
  <w:style w:type="paragraph" w:styleId="TOC2">
    <w:name w:val="toc 2"/>
    <w:basedOn w:val="a"/>
    <w:next w:val="a"/>
    <w:autoRedefine/>
    <w:uiPriority w:val="39"/>
    <w:unhideWhenUsed/>
    <w:rsid w:val="0049496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zh-CN"/>
    </w:rPr>
  </w:style>
  <w:style w:type="paragraph" w:styleId="TOC1">
    <w:name w:val="toc 1"/>
    <w:basedOn w:val="a"/>
    <w:next w:val="a"/>
    <w:autoRedefine/>
    <w:uiPriority w:val="39"/>
    <w:unhideWhenUsed/>
    <w:rsid w:val="0049496D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zh-CN"/>
    </w:rPr>
  </w:style>
  <w:style w:type="paragraph" w:styleId="TOC3">
    <w:name w:val="toc 3"/>
    <w:basedOn w:val="a"/>
    <w:next w:val="a"/>
    <w:autoRedefine/>
    <w:uiPriority w:val="39"/>
    <w:unhideWhenUsed/>
    <w:rsid w:val="0049496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zh-CN"/>
    </w:rPr>
  </w:style>
  <w:style w:type="paragraph" w:styleId="a8">
    <w:name w:val="List Paragraph"/>
    <w:basedOn w:val="a"/>
    <w:uiPriority w:val="34"/>
    <w:qFormat/>
    <w:rsid w:val="00CA3149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DC4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6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2FCAB-F94B-4E8C-BA28-E3C2C9C66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14</cp:revision>
  <dcterms:created xsi:type="dcterms:W3CDTF">2022-02-24T11:07:00Z</dcterms:created>
  <dcterms:modified xsi:type="dcterms:W3CDTF">2022-03-16T19:22:00Z</dcterms:modified>
</cp:coreProperties>
</file>