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50F8" w14:textId="77777777" w:rsidR="002A26B0" w:rsidRPr="007E3C9B" w:rsidRDefault="002A26B0" w:rsidP="002A26B0">
      <w:pPr>
        <w:pStyle w:val="1"/>
      </w:pPr>
      <w:bookmarkStart w:id="0" w:name="_Toc135569229"/>
      <w:r w:rsidRPr="007E3C9B">
        <w:t>Список Литературы</w:t>
      </w:r>
      <w:bookmarkEnd w:id="0"/>
    </w:p>
    <w:p w14:paraId="766801FB" w14:textId="6A9811C6" w:rsidR="00E0499B" w:rsidRPr="007E3C9B" w:rsidRDefault="002A26B0">
      <w:pPr>
        <w:ind w:firstLine="560"/>
        <w:rPr>
          <w:lang w:val="en-US"/>
        </w:rPr>
      </w:pPr>
      <w:r w:rsidRPr="007E3C9B">
        <w:rPr>
          <w:rFonts w:eastAsia="Calibri"/>
          <w:color w:val="9CC2E5" w:themeColor="accent5" w:themeTint="99"/>
        </w:rPr>
        <w:t>R-CNN, предложенная Россом [1]</w:t>
      </w:r>
      <w:r w:rsidRPr="007E3C9B">
        <w:t xml:space="preserve"> Girshick R, Donahue J, Darrell T, et al. </w:t>
      </w:r>
      <w:r w:rsidRPr="007E3C9B">
        <w:rPr>
          <w:lang w:val="en-US"/>
        </w:rPr>
        <w:t>Rich feature hierarchies for accurate object detection and semantic segmentation[C]. Proceedings of the IEEE conference on computer vision and pattern recognition, 2014: 580-587.</w:t>
      </w:r>
    </w:p>
    <w:p w14:paraId="7891C1F6" w14:textId="08362074" w:rsidR="002A26B0" w:rsidRPr="00F31E2E" w:rsidRDefault="002A26B0">
      <w:pPr>
        <w:ind w:firstLine="560"/>
        <w:rPr>
          <w:lang w:val="en-US"/>
        </w:rPr>
      </w:pPr>
      <w:r w:rsidRPr="007E3C9B">
        <w:rPr>
          <w:rFonts w:eastAsia="Calibri"/>
          <w:color w:val="9CC2E5" w:themeColor="accent5" w:themeTint="99"/>
        </w:rPr>
        <w:t>Алгоритм</w:t>
      </w:r>
      <w:r w:rsidRPr="007E3C9B">
        <w:rPr>
          <w:rFonts w:eastAsia="Calibri"/>
          <w:color w:val="9CC2E5" w:themeColor="accent5" w:themeTint="99"/>
          <w:lang w:val="en-US"/>
        </w:rPr>
        <w:t xml:space="preserve"> </w:t>
      </w:r>
      <w:proofErr w:type="spellStart"/>
      <w:r w:rsidRPr="007E3C9B">
        <w:rPr>
          <w:rFonts w:eastAsia="Calibri"/>
          <w:color w:val="9CC2E5" w:themeColor="accent5" w:themeTint="99"/>
          <w:lang w:val="en-US"/>
        </w:rPr>
        <w:t>sppnet</w:t>
      </w:r>
      <w:proofErr w:type="spellEnd"/>
      <w:r w:rsidRPr="007E3C9B">
        <w:rPr>
          <w:rFonts w:eastAsia="Calibri"/>
          <w:color w:val="9CC2E5" w:themeColor="accent5" w:themeTint="99"/>
          <w:lang w:val="en-US"/>
        </w:rPr>
        <w:t xml:space="preserve">, </w:t>
      </w:r>
      <w:r w:rsidRPr="007E3C9B">
        <w:rPr>
          <w:rFonts w:eastAsia="Calibri"/>
          <w:color w:val="9CC2E5" w:themeColor="accent5" w:themeTint="99"/>
        </w:rPr>
        <w:t>предложенный</w:t>
      </w:r>
      <w:r w:rsidRPr="007E3C9B">
        <w:rPr>
          <w:rFonts w:eastAsia="Calibri"/>
          <w:color w:val="9CC2E5" w:themeColor="accent5" w:themeTint="99"/>
          <w:lang w:val="en-US"/>
        </w:rPr>
        <w:t xml:space="preserve"> He  [2] </w:t>
      </w:r>
      <w:r w:rsidRPr="007E3C9B">
        <w:rPr>
          <w:lang w:val="en-US"/>
        </w:rPr>
        <w:t xml:space="preserve">He K, Zhang X, Ren S, et al. Spatial pyramid pooling in deep convolutional networks for visual recognition[J]. </w:t>
      </w:r>
      <w:r w:rsidRPr="00F31E2E">
        <w:rPr>
          <w:lang w:val="en-US"/>
        </w:rPr>
        <w:t>IEEE transactions on pattern analysis and machine intelligence, 2015, 37(9): 1904-1916.</w:t>
      </w:r>
    </w:p>
    <w:p w14:paraId="5ADFE43D" w14:textId="69275C43" w:rsidR="002A26B0" w:rsidRPr="007E3C9B" w:rsidRDefault="002A26B0">
      <w:pPr>
        <w:ind w:firstLine="560"/>
        <w:rPr>
          <w:lang w:val="en-US"/>
        </w:rPr>
      </w:pPr>
      <w:r w:rsidRPr="007E3C9B">
        <w:rPr>
          <w:rFonts w:eastAsia="Calibri"/>
          <w:color w:val="9CC2E5" w:themeColor="accent5" w:themeTint="99"/>
        </w:rPr>
        <w:t>Гиршик</w:t>
      </w:r>
      <w:r w:rsidRPr="007E3C9B">
        <w:rPr>
          <w:rFonts w:eastAsia="Calibri"/>
          <w:color w:val="9CC2E5" w:themeColor="accent5" w:themeTint="99"/>
          <w:lang w:val="en-US"/>
        </w:rPr>
        <w:t xml:space="preserve">  [3] </w:t>
      </w:r>
      <w:r w:rsidRPr="007E3C9B">
        <w:rPr>
          <w:rFonts w:eastAsia="Calibri"/>
          <w:color w:val="9CC2E5" w:themeColor="accent5" w:themeTint="99"/>
        </w:rPr>
        <w:t>предложили</w:t>
      </w:r>
      <w:r w:rsidRPr="007E3C9B">
        <w:rPr>
          <w:rFonts w:eastAsia="Calibri"/>
          <w:color w:val="9CC2E5" w:themeColor="accent5" w:themeTint="99"/>
          <w:lang w:val="en-US"/>
        </w:rPr>
        <w:t xml:space="preserve"> </w:t>
      </w:r>
      <w:r w:rsidRPr="007E3C9B">
        <w:rPr>
          <w:rFonts w:eastAsia="Calibri"/>
          <w:color w:val="9CC2E5" w:themeColor="accent5" w:themeTint="99"/>
        </w:rPr>
        <w:t>алгоритм</w:t>
      </w:r>
      <w:r w:rsidRPr="007E3C9B">
        <w:rPr>
          <w:rFonts w:eastAsia="Calibri"/>
          <w:color w:val="9CC2E5" w:themeColor="accent5" w:themeTint="99"/>
          <w:lang w:val="en-US"/>
        </w:rPr>
        <w:t xml:space="preserve"> Fast R-CNN </w:t>
      </w:r>
      <w:proofErr w:type="spellStart"/>
      <w:r w:rsidRPr="007E3C9B">
        <w:rPr>
          <w:lang w:val="en-US"/>
        </w:rPr>
        <w:t>Girshick</w:t>
      </w:r>
      <w:proofErr w:type="spellEnd"/>
      <w:r w:rsidRPr="007E3C9B">
        <w:rPr>
          <w:lang w:val="en-US"/>
        </w:rPr>
        <w:t xml:space="preserve"> R. Fast r-</w:t>
      </w:r>
      <w:proofErr w:type="spellStart"/>
      <w:r w:rsidRPr="007E3C9B">
        <w:rPr>
          <w:lang w:val="en-US"/>
        </w:rPr>
        <w:t>cnn</w:t>
      </w:r>
      <w:proofErr w:type="spellEnd"/>
      <w:r w:rsidRPr="007E3C9B">
        <w:rPr>
          <w:lang w:val="en-US"/>
        </w:rPr>
        <w:t>[C]. Proceedings of the IEEE international conference on computer vision, 2015: 1440-1448.</w:t>
      </w:r>
    </w:p>
    <w:p w14:paraId="6DFC00AD" w14:textId="76EDBBFB" w:rsidR="002A26B0" w:rsidRPr="00F31E2E" w:rsidRDefault="002A26B0">
      <w:pPr>
        <w:ind w:firstLine="560"/>
        <w:rPr>
          <w:lang w:val="en-US"/>
        </w:rPr>
      </w:pPr>
      <w:r w:rsidRPr="007E3C9B">
        <w:rPr>
          <w:rFonts w:eastAsia="Calibri"/>
          <w:color w:val="9CC2E5" w:themeColor="accent5" w:themeTint="99"/>
        </w:rPr>
        <w:t>Рен</w:t>
      </w:r>
      <w:r w:rsidRPr="007E3C9B">
        <w:rPr>
          <w:rFonts w:eastAsia="Calibri"/>
          <w:color w:val="9CC2E5" w:themeColor="accent5" w:themeTint="99"/>
          <w:lang w:val="en-US"/>
        </w:rPr>
        <w:t xml:space="preserve">  [4] </w:t>
      </w:r>
      <w:r w:rsidRPr="007E3C9B">
        <w:rPr>
          <w:rFonts w:eastAsia="Calibri"/>
          <w:color w:val="9CC2E5" w:themeColor="accent5" w:themeTint="99"/>
        </w:rPr>
        <w:t>предложили</w:t>
      </w:r>
      <w:r w:rsidRPr="007E3C9B">
        <w:rPr>
          <w:rFonts w:eastAsia="Calibri"/>
          <w:color w:val="9CC2E5" w:themeColor="accent5" w:themeTint="99"/>
          <w:lang w:val="en-US"/>
        </w:rPr>
        <w:t xml:space="preserve"> </w:t>
      </w:r>
      <w:r w:rsidRPr="007E3C9B">
        <w:rPr>
          <w:rFonts w:eastAsia="Calibri"/>
          <w:color w:val="9CC2E5" w:themeColor="accent5" w:themeTint="99"/>
        </w:rPr>
        <w:t>алгоритм</w:t>
      </w:r>
      <w:r w:rsidRPr="007E3C9B">
        <w:rPr>
          <w:rFonts w:eastAsia="Calibri"/>
          <w:color w:val="9CC2E5" w:themeColor="accent5" w:themeTint="99"/>
          <w:lang w:val="en-US"/>
        </w:rPr>
        <w:t xml:space="preserve"> Faster R-CNN </w:t>
      </w:r>
      <w:r w:rsidRPr="007E3C9B">
        <w:rPr>
          <w:lang w:val="en-US"/>
        </w:rPr>
        <w:t xml:space="preserve">Ren S, He K, </w:t>
      </w:r>
      <w:proofErr w:type="spellStart"/>
      <w:r w:rsidRPr="007E3C9B">
        <w:rPr>
          <w:lang w:val="en-US"/>
        </w:rPr>
        <w:t>Girshick</w:t>
      </w:r>
      <w:proofErr w:type="spellEnd"/>
      <w:r w:rsidRPr="007E3C9B">
        <w:rPr>
          <w:lang w:val="en-US"/>
        </w:rPr>
        <w:t xml:space="preserve"> R, et al. Faster r-</w:t>
      </w:r>
      <w:proofErr w:type="spellStart"/>
      <w:r w:rsidRPr="007E3C9B">
        <w:rPr>
          <w:lang w:val="en-US"/>
        </w:rPr>
        <w:t>cnn</w:t>
      </w:r>
      <w:proofErr w:type="spellEnd"/>
      <w:r w:rsidRPr="007E3C9B">
        <w:rPr>
          <w:lang w:val="en-US"/>
        </w:rPr>
        <w:t xml:space="preserve">: Towards real-time object detection with region proposal networks[J]. </w:t>
      </w:r>
      <w:r w:rsidRPr="00F31E2E">
        <w:rPr>
          <w:lang w:val="en-US"/>
        </w:rPr>
        <w:t>Advances in neural information processing systems, 2015, 28: 91-99</w:t>
      </w:r>
    </w:p>
    <w:p w14:paraId="062ABD79" w14:textId="62F1A3D8" w:rsidR="00872430" w:rsidRPr="007E3C9B" w:rsidRDefault="00872430" w:rsidP="00872430">
      <w:pPr>
        <w:ind w:firstLine="560"/>
        <w:rPr>
          <w:lang w:val="en-US"/>
        </w:rPr>
      </w:pPr>
      <w:r w:rsidRPr="007E3C9B">
        <w:rPr>
          <w:rFonts w:eastAsia="Calibri"/>
          <w:color w:val="9CC2E5" w:themeColor="accent5" w:themeTint="99"/>
          <w:lang w:val="en-US"/>
        </w:rPr>
        <w:t>YOLO [5]</w:t>
      </w:r>
      <w:r w:rsidRPr="007E3C9B">
        <w:rPr>
          <w:rFonts w:eastAsia="Calibri"/>
          <w:lang w:val="en-US"/>
        </w:rPr>
        <w:t xml:space="preserve"> </w:t>
      </w:r>
      <w:r w:rsidRPr="007E3C9B">
        <w:rPr>
          <w:lang w:val="en-US"/>
        </w:rPr>
        <w:t xml:space="preserve">Redmon J, </w:t>
      </w:r>
      <w:proofErr w:type="spellStart"/>
      <w:r w:rsidRPr="007E3C9B">
        <w:rPr>
          <w:lang w:val="en-US"/>
        </w:rPr>
        <w:t>Divvala</w:t>
      </w:r>
      <w:proofErr w:type="spellEnd"/>
      <w:r w:rsidRPr="007E3C9B">
        <w:rPr>
          <w:lang w:val="en-US"/>
        </w:rPr>
        <w:t xml:space="preserve"> S, </w:t>
      </w:r>
      <w:proofErr w:type="spellStart"/>
      <w:r w:rsidRPr="007E3C9B">
        <w:rPr>
          <w:lang w:val="en-US"/>
        </w:rPr>
        <w:t>Girshick</w:t>
      </w:r>
      <w:proofErr w:type="spellEnd"/>
      <w:r w:rsidRPr="007E3C9B">
        <w:rPr>
          <w:lang w:val="en-US"/>
        </w:rPr>
        <w:t xml:space="preserve"> R, et al. You only look once: Unified, real-time object detection[C]. Proceedings of the IEEE conference on computer vision and pattern recognition, 2016: 779-788.</w:t>
      </w:r>
    </w:p>
    <w:p w14:paraId="2C5A079D" w14:textId="07B50FCD" w:rsidR="00FB4FDF" w:rsidRPr="007E3C9B" w:rsidRDefault="007E3C9B" w:rsidP="00872430">
      <w:pPr>
        <w:ind w:firstLine="560"/>
        <w:rPr>
          <w:lang w:val="en-US"/>
        </w:rPr>
      </w:pPr>
      <w:r w:rsidRPr="007E3C9B">
        <w:rPr>
          <w:color w:val="9CC2E5" w:themeColor="accent5" w:themeTint="99"/>
        </w:rPr>
        <w:t>По</w:t>
      </w:r>
      <w:r w:rsidRPr="007E3C9B">
        <w:rPr>
          <w:color w:val="9CC2E5" w:themeColor="accent5" w:themeTint="99"/>
          <w:lang w:val="en-US"/>
        </w:rPr>
        <w:t xml:space="preserve"> </w:t>
      </w:r>
      <w:r w:rsidRPr="007E3C9B">
        <w:rPr>
          <w:color w:val="9CC2E5" w:themeColor="accent5" w:themeTint="99"/>
        </w:rPr>
        <w:t>словам</w:t>
      </w:r>
      <w:r w:rsidRPr="007E3C9B">
        <w:rPr>
          <w:color w:val="9CC2E5" w:themeColor="accent5" w:themeTint="99"/>
          <w:lang w:val="en-US"/>
        </w:rPr>
        <w:t xml:space="preserve"> </w:t>
      </w:r>
      <w:r w:rsidRPr="007E3C9B">
        <w:rPr>
          <w:color w:val="9CC2E5" w:themeColor="accent5" w:themeTint="99"/>
        </w:rPr>
        <w:t>авторов</w:t>
      </w:r>
      <w:r w:rsidRPr="007E3C9B">
        <w:rPr>
          <w:color w:val="9CC2E5" w:themeColor="accent5" w:themeTint="99"/>
          <w:lang w:val="en-US"/>
        </w:rPr>
        <w:t xml:space="preserve"> </w:t>
      </w:r>
      <w:r w:rsidRPr="007E3C9B">
        <w:rPr>
          <w:color w:val="9CC2E5" w:themeColor="accent5" w:themeTint="99"/>
        </w:rPr>
        <w:t>статьи</w:t>
      </w:r>
      <w:r w:rsidRPr="007E3C9B">
        <w:rPr>
          <w:color w:val="9CC2E5" w:themeColor="accent5" w:themeTint="99"/>
          <w:lang w:val="en-US"/>
        </w:rPr>
        <w:t xml:space="preserve"> [6] </w:t>
      </w:r>
      <w:r w:rsidRPr="007E3C9B">
        <w:rPr>
          <w:lang w:val="en-US"/>
        </w:rPr>
        <w:t>Redmon J., Farhadi A. YOLO9000: Better, Faster, Stronger //</w:t>
      </w:r>
      <w:proofErr w:type="spellStart"/>
      <w:r w:rsidRPr="007E3C9B">
        <w:rPr>
          <w:lang w:val="en-US"/>
        </w:rPr>
        <w:t>arXiv</w:t>
      </w:r>
      <w:proofErr w:type="spellEnd"/>
      <w:r w:rsidRPr="007E3C9B">
        <w:rPr>
          <w:lang w:val="en-US"/>
        </w:rPr>
        <w:t xml:space="preserve"> preprint arXiv:1612.08242. – 2016.</w:t>
      </w:r>
    </w:p>
    <w:p w14:paraId="550C6DD9" w14:textId="669BD3F0" w:rsidR="007E3C9B" w:rsidRPr="007E3C9B" w:rsidRDefault="007E3C9B" w:rsidP="007E3C9B">
      <w:pPr>
        <w:ind w:firstLine="560"/>
        <w:rPr>
          <w:rFonts w:eastAsiaTheme="minorEastAsia"/>
          <w:lang w:val="en-US" w:eastAsia="zh-CN"/>
        </w:rPr>
      </w:pPr>
      <w:r w:rsidRPr="007E3C9B">
        <w:rPr>
          <w:rFonts w:eastAsiaTheme="minorEastAsia"/>
          <w:color w:val="9CC2E5" w:themeColor="accent5" w:themeTint="99"/>
          <w:lang w:eastAsia="zh-CN"/>
        </w:rPr>
        <w:t>веб-сайтом с открытым исходным кодом YOLOv5 [7]</w:t>
      </w:r>
      <w:r w:rsidRPr="007E3C9B">
        <w:rPr>
          <w:rFonts w:eastAsiaTheme="minorEastAsia"/>
          <w:color w:val="auto"/>
          <w:lang w:eastAsia="zh-CN"/>
        </w:rPr>
        <w:t xml:space="preserve">. </w:t>
      </w:r>
      <w:hyperlink r:id="rId7" w:history="1">
        <w:r w:rsidRPr="007E3C9B">
          <w:rPr>
            <w:rStyle w:val="a7"/>
            <w:rFonts w:eastAsiaTheme="minorEastAsia"/>
            <w:lang w:val="en-US" w:eastAsia="zh-CN"/>
          </w:rPr>
          <w:t>https://github.com/ultralytics/yolov5</w:t>
        </w:r>
      </w:hyperlink>
    </w:p>
    <w:p w14:paraId="52F98062" w14:textId="59CFAE0F" w:rsidR="007E3C9B" w:rsidRPr="00F31E2E" w:rsidRDefault="007E3C9B" w:rsidP="007E3C9B">
      <w:pPr>
        <w:ind w:firstLine="560"/>
      </w:pPr>
      <w:r w:rsidRPr="007E3C9B">
        <w:rPr>
          <w:rFonts w:eastAsiaTheme="minorEastAsia"/>
          <w:color w:val="9CC2E5" w:themeColor="accent5" w:themeTint="99"/>
          <w:lang w:eastAsia="zh-CN"/>
        </w:rPr>
        <w:t>заключается в трекинге нескольких различных объектов.</w:t>
      </w:r>
      <w:r w:rsidRPr="007E3C9B">
        <w:rPr>
          <w:rFonts w:eastAsiaTheme="minorEastAsia"/>
          <w:color w:val="C5E0B3" w:themeColor="accent6" w:themeTint="66"/>
          <w:lang w:eastAsia="zh-CN"/>
        </w:rPr>
        <w:t xml:space="preserve"> </w:t>
      </w:r>
      <w:r w:rsidRPr="007E3C9B">
        <w:rPr>
          <w:rFonts w:eastAsiaTheme="minorEastAsia"/>
          <w:color w:val="9CC2E5" w:themeColor="accent5" w:themeTint="99"/>
          <w:lang w:eastAsia="zh-CN"/>
        </w:rPr>
        <w:t xml:space="preserve">[8] </w:t>
      </w:r>
      <w:r w:rsidRPr="00F31E2E">
        <w:t xml:space="preserve">Захаров, Н. С. Отслеживание людей по видео последовательности / Н. С. Захаров // Актуальные проблемы авиации и космонавтики : Сборник материалов </w:t>
      </w:r>
      <w:r w:rsidRPr="007E3C9B">
        <w:rPr>
          <w:lang w:val="en-US"/>
        </w:rPr>
        <w:t>VI</w:t>
      </w:r>
      <w:r w:rsidRPr="00F31E2E">
        <w:t xml:space="preserve"> Международной научно-практической конференции, посвященной Дню космонавтики. В 3-х томах, Красноярск, 13–17 апреля 2020 года / Под общей редакцией Ю.Ю. Логинова. Том 2. – Красноярск: Федеральное государственное бюджетное образовательное учреждение высшего образования "Сибирский государственный университет науки и технологий имени академика М.Ф. Решетнева", 2020. – С. 135-137. – </w:t>
      </w:r>
      <w:r w:rsidRPr="007E3C9B">
        <w:rPr>
          <w:lang w:val="en-US"/>
        </w:rPr>
        <w:t>EDN</w:t>
      </w:r>
      <w:r w:rsidRPr="00F31E2E">
        <w:t xml:space="preserve"> </w:t>
      </w:r>
      <w:r w:rsidRPr="007E3C9B">
        <w:rPr>
          <w:lang w:val="en-US"/>
        </w:rPr>
        <w:t>ZKIUDD</w:t>
      </w:r>
      <w:r w:rsidRPr="00F31E2E">
        <w:t>.</w:t>
      </w:r>
    </w:p>
    <w:p w14:paraId="0ED6C70E" w14:textId="29F49653" w:rsidR="007E3C9B" w:rsidRDefault="0062442C" w:rsidP="007E3C9B">
      <w:pPr>
        <w:ind w:firstLine="560"/>
        <w:rPr>
          <w:rFonts w:asciiTheme="minorHAnsi" w:hAnsiTheme="minorHAnsi"/>
          <w:color w:val="333333"/>
          <w:sz w:val="21"/>
          <w:szCs w:val="21"/>
          <w:shd w:val="clear" w:color="auto" w:fill="FFFFFF"/>
        </w:rPr>
      </w:pPr>
      <w:r w:rsidRPr="00A61598">
        <w:rPr>
          <w:rFonts w:eastAsiaTheme="minorEastAsia"/>
          <w:color w:val="8EAADB" w:themeColor="accent1" w:themeTint="99"/>
          <w:lang w:eastAsia="zh-CN"/>
        </w:rPr>
        <w:t>не пересекаются друг с другом, на основе выделения и анализа признаков его изображений.</w:t>
      </w:r>
      <w:r>
        <w:rPr>
          <w:rFonts w:eastAsiaTheme="minorEastAsia"/>
          <w:color w:val="8EAADB" w:themeColor="accent1" w:themeTint="99"/>
          <w:lang w:eastAsia="zh-CN"/>
        </w:rPr>
        <w:t xml:space="preserve"> [9]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Богуш, Р. П. Сопровождение и повторная идентификация людей в интеллектуальных системах видеонаблюдения с применением сверточных нейронных сетей / Р. П. Богуш, С. А. Игнатьева, С. В. Абламейко // Первая выставка-форум IТ-академграда «Искусственный интеллект в Беларуси» : сборник докладов, Минск, 13–14 октября 2022 г. – Минск : ОИПИ НАН Беларуси, 2022. – С. 46-53.</w:t>
      </w:r>
    </w:p>
    <w:p w14:paraId="2F03C15D" w14:textId="114DED09" w:rsidR="0062442C" w:rsidRDefault="0062442C" w:rsidP="007E3C9B">
      <w:pPr>
        <w:ind w:firstLine="560"/>
        <w:rPr>
          <w:color w:val="A8D08D" w:themeColor="accent6" w:themeTint="99"/>
          <w:lang w:val="en-US"/>
        </w:rPr>
      </w:pPr>
      <w:r w:rsidRPr="00A61598">
        <w:rPr>
          <w:color w:val="2E74B5" w:themeColor="accent5" w:themeShade="BF"/>
        </w:rPr>
        <w:lastRenderedPageBreak/>
        <w:t>выбор</w:t>
      </w:r>
      <w:r w:rsidRPr="0062442C">
        <w:rPr>
          <w:color w:val="2E74B5" w:themeColor="accent5" w:themeShade="BF"/>
          <w:lang w:val="en-US"/>
        </w:rPr>
        <w:t xml:space="preserve"> </w:t>
      </w:r>
      <w:r w:rsidRPr="00A61598">
        <w:rPr>
          <w:color w:val="2E74B5" w:themeColor="accent5" w:themeShade="BF"/>
        </w:rPr>
        <w:t>дескриптора</w:t>
      </w:r>
      <w:r w:rsidRPr="0062442C">
        <w:rPr>
          <w:color w:val="2E74B5" w:themeColor="accent5" w:themeShade="BF"/>
          <w:lang w:val="en-US"/>
        </w:rPr>
        <w:t xml:space="preserve">, </w:t>
      </w:r>
      <w:r w:rsidRPr="00A61598">
        <w:rPr>
          <w:color w:val="2E74B5" w:themeColor="accent5" w:themeShade="BF"/>
        </w:rPr>
        <w:t>описывающего</w:t>
      </w:r>
      <w:r w:rsidRPr="0062442C">
        <w:rPr>
          <w:color w:val="2E74B5" w:themeColor="accent5" w:themeShade="BF"/>
          <w:lang w:val="en-US"/>
        </w:rPr>
        <w:t xml:space="preserve"> </w:t>
      </w:r>
      <w:r w:rsidRPr="00A61598">
        <w:rPr>
          <w:color w:val="2E74B5" w:themeColor="accent5" w:themeShade="BF"/>
        </w:rPr>
        <w:t>человека</w:t>
      </w:r>
      <w:r w:rsidRPr="0062442C">
        <w:rPr>
          <w:color w:val="2E74B5" w:themeColor="accent5" w:themeShade="BF"/>
          <w:lang w:val="en-US"/>
        </w:rPr>
        <w:t>.[10]</w:t>
      </w:r>
      <w:r>
        <w:rPr>
          <w:color w:val="2E74B5" w:themeColor="accent5" w:themeShade="BF"/>
          <w:lang w:val="en-US"/>
        </w:rPr>
        <w:t xml:space="preserve"> </w:t>
      </w:r>
      <w:r w:rsidRPr="009C6349">
        <w:rPr>
          <w:color w:val="A8D08D" w:themeColor="accent6" w:themeTint="99"/>
          <w:lang w:val="en-US" w:eastAsia="zh-CN"/>
        </w:rPr>
        <w:t>Y</w:t>
      </w:r>
      <w:r w:rsidRPr="009C6349">
        <w:rPr>
          <w:color w:val="A8D08D" w:themeColor="accent6" w:themeTint="99"/>
          <w:lang w:val="en-US"/>
        </w:rPr>
        <w:t>e</w:t>
      </w:r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S</w:t>
      </w:r>
      <w:r w:rsidRPr="0062442C">
        <w:rPr>
          <w:color w:val="A8D08D" w:themeColor="accent6" w:themeTint="99"/>
          <w:lang w:val="en-US"/>
        </w:rPr>
        <w:t xml:space="preserve">. </w:t>
      </w:r>
      <w:r w:rsidRPr="009C6349">
        <w:rPr>
          <w:color w:val="A8D08D" w:themeColor="accent6" w:themeTint="99"/>
          <w:lang w:val="en-US"/>
        </w:rPr>
        <w:t>Person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Tracking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and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Re</w:t>
      </w:r>
      <w:r w:rsidRPr="0062442C">
        <w:rPr>
          <w:color w:val="A8D08D" w:themeColor="accent6" w:themeTint="99"/>
          <w:lang w:val="en-US"/>
        </w:rPr>
        <w:t>-</w:t>
      </w:r>
      <w:r w:rsidRPr="009C6349">
        <w:rPr>
          <w:color w:val="A8D08D" w:themeColor="accent6" w:themeTint="99"/>
          <w:lang w:val="en-US"/>
        </w:rPr>
        <w:t>Identification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in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Video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for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Indoor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Multi</w:t>
      </w:r>
      <w:r w:rsidRPr="0062442C">
        <w:rPr>
          <w:color w:val="A8D08D" w:themeColor="accent6" w:themeTint="99"/>
          <w:lang w:val="en-US"/>
        </w:rPr>
        <w:t>-</w:t>
      </w:r>
      <w:r w:rsidRPr="009C6349">
        <w:rPr>
          <w:color w:val="A8D08D" w:themeColor="accent6" w:themeTint="99"/>
          <w:lang w:val="en-US"/>
        </w:rPr>
        <w:t>Camera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Surveillance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Systems</w:t>
      </w:r>
      <w:r w:rsidRPr="0062442C">
        <w:rPr>
          <w:color w:val="A8D08D" w:themeColor="accent6" w:themeTint="99"/>
          <w:lang w:val="en-US"/>
        </w:rPr>
        <w:t xml:space="preserve"> / </w:t>
      </w:r>
      <w:r w:rsidRPr="009C6349">
        <w:rPr>
          <w:color w:val="A8D08D" w:themeColor="accent6" w:themeTint="99"/>
          <w:lang w:val="en-US"/>
        </w:rPr>
        <w:t>S</w:t>
      </w:r>
      <w:r w:rsidRPr="0062442C">
        <w:rPr>
          <w:color w:val="A8D08D" w:themeColor="accent6" w:themeTint="99"/>
          <w:lang w:val="en-US"/>
        </w:rPr>
        <w:t xml:space="preserve">. </w:t>
      </w:r>
      <w:r w:rsidRPr="009C6349">
        <w:rPr>
          <w:color w:val="A8D08D" w:themeColor="accent6" w:themeTint="99"/>
          <w:lang w:val="en-US"/>
        </w:rPr>
        <w:t>Ye</w:t>
      </w:r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R</w:t>
      </w:r>
      <w:r w:rsidRPr="0062442C">
        <w:rPr>
          <w:color w:val="A8D08D" w:themeColor="accent6" w:themeTint="99"/>
          <w:lang w:val="en-US"/>
        </w:rPr>
        <w:t xml:space="preserve">. </w:t>
      </w:r>
      <w:proofErr w:type="spellStart"/>
      <w:r w:rsidRPr="009C6349">
        <w:rPr>
          <w:color w:val="A8D08D" w:themeColor="accent6" w:themeTint="99"/>
          <w:lang w:val="en-US"/>
        </w:rPr>
        <w:t>Bohush</w:t>
      </w:r>
      <w:proofErr w:type="spellEnd"/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C</w:t>
      </w:r>
      <w:r w:rsidRPr="0062442C">
        <w:rPr>
          <w:color w:val="A8D08D" w:themeColor="accent6" w:themeTint="99"/>
          <w:lang w:val="en-US"/>
        </w:rPr>
        <w:t xml:space="preserve">. </w:t>
      </w:r>
      <w:r w:rsidRPr="009C6349">
        <w:rPr>
          <w:color w:val="A8D08D" w:themeColor="accent6" w:themeTint="99"/>
          <w:lang w:val="en-US"/>
        </w:rPr>
        <w:t>Chen</w:t>
      </w:r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I</w:t>
      </w:r>
      <w:r w:rsidRPr="0062442C">
        <w:rPr>
          <w:color w:val="A8D08D" w:themeColor="accent6" w:themeTint="99"/>
          <w:lang w:val="en-US"/>
        </w:rPr>
        <w:t xml:space="preserve">. </w:t>
      </w:r>
      <w:proofErr w:type="spellStart"/>
      <w:r w:rsidRPr="009C6349">
        <w:rPr>
          <w:color w:val="A8D08D" w:themeColor="accent6" w:themeTint="99"/>
          <w:lang w:val="en-US"/>
        </w:rPr>
        <w:t>Zakharava</w:t>
      </w:r>
      <w:proofErr w:type="spellEnd"/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S</w:t>
      </w:r>
      <w:r w:rsidRPr="0062442C">
        <w:rPr>
          <w:color w:val="A8D08D" w:themeColor="accent6" w:themeTint="99"/>
          <w:lang w:val="en-US"/>
        </w:rPr>
        <w:t xml:space="preserve">. </w:t>
      </w:r>
      <w:proofErr w:type="spellStart"/>
      <w:r w:rsidRPr="009C6349">
        <w:rPr>
          <w:color w:val="A8D08D" w:themeColor="accent6" w:themeTint="99"/>
          <w:lang w:val="en-US"/>
        </w:rPr>
        <w:t>Ablameyko</w:t>
      </w:r>
      <w:proofErr w:type="spellEnd"/>
      <w:r w:rsidRPr="0062442C">
        <w:rPr>
          <w:color w:val="A8D08D" w:themeColor="accent6" w:themeTint="99"/>
          <w:lang w:val="en-US"/>
        </w:rPr>
        <w:t xml:space="preserve"> // </w:t>
      </w:r>
      <w:r w:rsidRPr="009C6349">
        <w:rPr>
          <w:color w:val="A8D08D" w:themeColor="accent6" w:themeTint="99"/>
          <w:lang w:val="en-US"/>
        </w:rPr>
        <w:t>Pattern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Recognition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and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Image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Analysis</w:t>
      </w:r>
      <w:r w:rsidRPr="0062442C">
        <w:rPr>
          <w:color w:val="A8D08D" w:themeColor="accent6" w:themeTint="99"/>
          <w:lang w:val="en-US"/>
        </w:rPr>
        <w:t xml:space="preserve">, 2020. - </w:t>
      </w:r>
      <w:r w:rsidRPr="009C6349">
        <w:rPr>
          <w:color w:val="A8D08D" w:themeColor="accent6" w:themeTint="99"/>
          <w:lang w:val="en-US"/>
        </w:rPr>
        <w:t>Vol</w:t>
      </w:r>
      <w:r w:rsidRPr="0062442C">
        <w:rPr>
          <w:color w:val="A8D08D" w:themeColor="accent6" w:themeTint="99"/>
          <w:lang w:val="en-US"/>
        </w:rPr>
        <w:t xml:space="preserve">. 30, №4 – </w:t>
      </w:r>
      <w:r w:rsidRPr="009C6349">
        <w:rPr>
          <w:color w:val="A8D08D" w:themeColor="accent6" w:themeTint="99"/>
          <w:lang w:val="en-US"/>
        </w:rPr>
        <w:t>P</w:t>
      </w:r>
      <w:r w:rsidRPr="0062442C">
        <w:rPr>
          <w:color w:val="A8D08D" w:themeColor="accent6" w:themeTint="99"/>
          <w:lang w:val="en-US"/>
        </w:rPr>
        <w:t>. 827-837</w:t>
      </w:r>
    </w:p>
    <w:p w14:paraId="749BB46C" w14:textId="57E592C6" w:rsidR="0062442C" w:rsidRDefault="006C046F" w:rsidP="007E3C9B">
      <w:pPr>
        <w:ind w:firstLine="560"/>
      </w:pPr>
      <w:r w:rsidRPr="006C046F">
        <w:rPr>
          <w:rFonts w:eastAsia="Calibri"/>
          <w:color w:val="9CC2E5" w:themeColor="accent5" w:themeTint="99"/>
          <w:lang w:val="en-US"/>
        </w:rPr>
        <w:t>HOG (</w:t>
      </w:r>
      <w:r w:rsidRPr="00A169A5">
        <w:rPr>
          <w:rFonts w:eastAsia="Calibri"/>
          <w:color w:val="9CC2E5" w:themeColor="accent5" w:themeTint="99"/>
        </w:rPr>
        <w:t>гистограмма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ориентированных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proofErr w:type="gramStart"/>
      <w:r w:rsidRPr="00A169A5">
        <w:rPr>
          <w:rFonts w:eastAsia="Calibri"/>
          <w:color w:val="9CC2E5" w:themeColor="accent5" w:themeTint="99"/>
        </w:rPr>
        <w:t>градиентов</w:t>
      </w:r>
      <w:r w:rsidRPr="006C046F">
        <w:rPr>
          <w:rFonts w:eastAsia="Calibri"/>
          <w:color w:val="9CC2E5" w:themeColor="accent5" w:themeTint="99"/>
          <w:lang w:val="en-US"/>
        </w:rPr>
        <w:t>)[</w:t>
      </w:r>
      <w:proofErr w:type="gramEnd"/>
      <w:r w:rsidRPr="006C046F">
        <w:rPr>
          <w:rFonts w:eastAsia="Calibri"/>
          <w:color w:val="9CC2E5" w:themeColor="accent5" w:themeTint="99"/>
          <w:lang w:val="en-US"/>
        </w:rPr>
        <w:t xml:space="preserve">11] </w:t>
      </w:r>
      <w:r w:rsidRPr="006C046F">
        <w:rPr>
          <w:lang w:val="en-US"/>
        </w:rPr>
        <w:t xml:space="preserve">Dalal N, </w:t>
      </w:r>
      <w:proofErr w:type="spellStart"/>
      <w:r w:rsidRPr="006C046F">
        <w:rPr>
          <w:lang w:val="en-US"/>
        </w:rPr>
        <w:t>Triggs</w:t>
      </w:r>
      <w:proofErr w:type="spellEnd"/>
      <w:r w:rsidRPr="006C046F">
        <w:rPr>
          <w:lang w:val="en-US"/>
        </w:rPr>
        <w:t xml:space="preserve"> B. Histograms of oriented gradients for human detection. In: Proceedings of the 2005 IEEE Computer Society Conference on Computer Vision and Pattern Recognition. </w:t>
      </w:r>
      <w:r>
        <w:t>San Diego, CA, USA: IEEE, 2005. 886−893</w:t>
      </w:r>
    </w:p>
    <w:p w14:paraId="4C524EF1" w14:textId="05AEB488" w:rsidR="006C046F" w:rsidRDefault="006C046F" w:rsidP="007E3C9B">
      <w:pPr>
        <w:ind w:firstLine="560"/>
      </w:pPr>
      <w:r w:rsidRPr="006C046F">
        <w:rPr>
          <w:rFonts w:eastAsia="Calibri"/>
          <w:color w:val="9CC2E5" w:themeColor="accent5" w:themeTint="99"/>
          <w:lang w:val="en-US"/>
        </w:rPr>
        <w:t>SIFT (</w:t>
      </w:r>
      <w:r w:rsidRPr="00A169A5">
        <w:rPr>
          <w:rFonts w:eastAsia="Calibri"/>
          <w:color w:val="9CC2E5" w:themeColor="accent5" w:themeTint="99"/>
        </w:rPr>
        <w:t>масштабно</w:t>
      </w:r>
      <w:r w:rsidRPr="006C046F">
        <w:rPr>
          <w:rFonts w:eastAsia="Calibri"/>
          <w:color w:val="9CC2E5" w:themeColor="accent5" w:themeTint="99"/>
          <w:lang w:val="en-US"/>
        </w:rPr>
        <w:t>-</w:t>
      </w:r>
      <w:r w:rsidRPr="00A169A5">
        <w:rPr>
          <w:rFonts w:eastAsia="Calibri"/>
          <w:color w:val="9CC2E5" w:themeColor="accent5" w:themeTint="99"/>
        </w:rPr>
        <w:t>инвариантное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преобразование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proofErr w:type="gramStart"/>
      <w:r w:rsidRPr="00A169A5">
        <w:rPr>
          <w:rFonts w:eastAsia="Calibri"/>
          <w:color w:val="9CC2E5" w:themeColor="accent5" w:themeTint="99"/>
        </w:rPr>
        <w:t>функций</w:t>
      </w:r>
      <w:r w:rsidRPr="006C046F">
        <w:rPr>
          <w:rFonts w:eastAsia="Calibri"/>
          <w:color w:val="9CC2E5" w:themeColor="accent5" w:themeTint="99"/>
          <w:lang w:val="en-US"/>
        </w:rPr>
        <w:t>)[</w:t>
      </w:r>
      <w:proofErr w:type="gramEnd"/>
      <w:r w:rsidRPr="006C046F">
        <w:rPr>
          <w:rFonts w:eastAsia="Calibri"/>
          <w:color w:val="9CC2E5" w:themeColor="accent5" w:themeTint="99"/>
          <w:lang w:val="en-US"/>
        </w:rPr>
        <w:t xml:space="preserve">12] </w:t>
      </w:r>
      <w:r w:rsidRPr="006C046F">
        <w:rPr>
          <w:lang w:val="en-US"/>
        </w:rPr>
        <w:t xml:space="preserve">Lowe D G. Object recognition from local scale-invariant features. In: Proceedings of the 7th IEEE International Conference on Computer Vision. </w:t>
      </w:r>
      <w:r>
        <w:t>Kerkyra, Greece: IEEE, 1999. 1150−1157</w:t>
      </w:r>
    </w:p>
    <w:p w14:paraId="07133D12" w14:textId="40EF9401" w:rsidR="006C046F" w:rsidRDefault="006C046F" w:rsidP="007E3C9B">
      <w:pPr>
        <w:ind w:firstLine="560"/>
      </w:pPr>
      <w:r w:rsidRPr="006C046F">
        <w:rPr>
          <w:rFonts w:eastAsia="Calibri"/>
          <w:color w:val="9CC2E5" w:themeColor="accent5" w:themeTint="99"/>
          <w:lang w:val="en-US"/>
        </w:rPr>
        <w:t>LOMO (</w:t>
      </w:r>
      <w:r w:rsidRPr="00A169A5">
        <w:rPr>
          <w:rFonts w:eastAsia="Calibri"/>
          <w:color w:val="9CC2E5" w:themeColor="accent5" w:themeTint="99"/>
        </w:rPr>
        <w:t>локальный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максимальный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возникновение</w:t>
      </w:r>
      <w:r w:rsidRPr="006C046F">
        <w:rPr>
          <w:rFonts w:eastAsia="Calibri"/>
          <w:color w:val="9CC2E5" w:themeColor="accent5" w:themeTint="99"/>
          <w:lang w:val="en-US"/>
        </w:rPr>
        <w:t>)</w:t>
      </w:r>
      <w:r w:rsidRPr="006C046F">
        <w:rPr>
          <w:rFonts w:eastAsia="Calibri"/>
          <w:lang w:val="en-US"/>
        </w:rPr>
        <w:t xml:space="preserve">  </w:t>
      </w:r>
    </w:p>
    <w:p w14:paraId="420DBCA2" w14:textId="77777777" w:rsidR="006C046F" w:rsidRPr="00BF7E95" w:rsidRDefault="006C046F" w:rsidP="006C046F">
      <w:pPr>
        <w:ind w:firstLine="560"/>
        <w:rPr>
          <w:lang w:val="en-US"/>
        </w:rPr>
      </w:pPr>
      <w:r w:rsidRPr="006C046F">
        <w:rPr>
          <w:rFonts w:eastAsia="Calibri"/>
          <w:color w:val="9CC2E5" w:themeColor="accent5" w:themeTint="99"/>
          <w:lang w:val="en-US"/>
        </w:rPr>
        <w:t>XQDA (</w:t>
      </w:r>
      <w:r w:rsidRPr="00A169A5">
        <w:rPr>
          <w:rFonts w:eastAsia="Calibri"/>
          <w:color w:val="9CC2E5" w:themeColor="accent5" w:themeTint="99"/>
        </w:rPr>
        <w:t>кросс</w:t>
      </w:r>
      <w:r w:rsidRPr="006C046F">
        <w:rPr>
          <w:rFonts w:eastAsia="Calibri"/>
          <w:color w:val="9CC2E5" w:themeColor="accent5" w:themeTint="99"/>
          <w:lang w:val="en-US"/>
        </w:rPr>
        <w:t>-</w:t>
      </w:r>
      <w:r w:rsidRPr="00A169A5">
        <w:rPr>
          <w:rFonts w:eastAsia="Calibri"/>
          <w:color w:val="9CC2E5" w:themeColor="accent5" w:themeTint="99"/>
        </w:rPr>
        <w:t>видовой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квадратичный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дискриминантный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proofErr w:type="gramStart"/>
      <w:r w:rsidRPr="00A169A5">
        <w:rPr>
          <w:rFonts w:eastAsia="Calibri"/>
          <w:color w:val="9CC2E5" w:themeColor="accent5" w:themeTint="99"/>
        </w:rPr>
        <w:t>анализ</w:t>
      </w:r>
      <w:r w:rsidRPr="006C046F">
        <w:rPr>
          <w:rFonts w:eastAsia="Calibri"/>
          <w:color w:val="9CC2E5" w:themeColor="accent5" w:themeTint="99"/>
          <w:lang w:val="en-US"/>
        </w:rPr>
        <w:t>)[</w:t>
      </w:r>
      <w:proofErr w:type="gramEnd"/>
      <w:r w:rsidRPr="006C046F">
        <w:rPr>
          <w:rFonts w:eastAsia="Calibri"/>
          <w:color w:val="9CC2E5" w:themeColor="accent5" w:themeTint="99"/>
          <w:lang w:val="en-US"/>
        </w:rPr>
        <w:t xml:space="preserve">13] </w:t>
      </w:r>
      <w:proofErr w:type="spellStart"/>
      <w:r w:rsidRPr="006C046F">
        <w:rPr>
          <w:lang w:val="en-US"/>
        </w:rPr>
        <w:t>K¨ostinger</w:t>
      </w:r>
      <w:proofErr w:type="spellEnd"/>
      <w:r w:rsidRPr="006C046F">
        <w:rPr>
          <w:lang w:val="en-US"/>
        </w:rPr>
        <w:t xml:space="preserve"> M, </w:t>
      </w:r>
      <w:proofErr w:type="spellStart"/>
      <w:r w:rsidRPr="006C046F">
        <w:rPr>
          <w:lang w:val="en-US"/>
        </w:rPr>
        <w:t>Hirzer</w:t>
      </w:r>
      <w:proofErr w:type="spellEnd"/>
      <w:r w:rsidRPr="006C046F">
        <w:rPr>
          <w:lang w:val="en-US"/>
        </w:rPr>
        <w:t xml:space="preserve"> M, </w:t>
      </w:r>
      <w:proofErr w:type="spellStart"/>
      <w:r w:rsidRPr="006C046F">
        <w:rPr>
          <w:lang w:val="en-US"/>
        </w:rPr>
        <w:t>Wohlhart</w:t>
      </w:r>
      <w:proofErr w:type="spellEnd"/>
      <w:r w:rsidRPr="006C046F">
        <w:rPr>
          <w:lang w:val="en-US"/>
        </w:rPr>
        <w:t xml:space="preserve"> P, Both P M, Bischof H. Large scale metric learning from equivalence constraints. In: Proceedings of the 2012 IEEE Conference on Computer Vision and Pattern Recognition. </w:t>
      </w:r>
      <w:r w:rsidRPr="00BF7E95">
        <w:rPr>
          <w:lang w:val="en-US"/>
        </w:rPr>
        <w:t>Providence, RI, USA: IEEE, 2012. 2288−2295</w:t>
      </w:r>
    </w:p>
    <w:p w14:paraId="0B63D36D" w14:textId="77777777" w:rsidR="006C046F" w:rsidRPr="009F5F98" w:rsidRDefault="006C046F" w:rsidP="006C046F">
      <w:pPr>
        <w:ind w:firstLine="560"/>
        <w:rPr>
          <w:lang w:val="en-US"/>
        </w:rPr>
      </w:pPr>
      <w:r w:rsidRPr="006C046F">
        <w:rPr>
          <w:rFonts w:eastAsia="Calibri"/>
          <w:color w:val="9CC2E5" w:themeColor="accent5" w:themeTint="99"/>
          <w:lang w:val="en-US"/>
        </w:rPr>
        <w:t>KISSME (</w:t>
      </w:r>
      <w:r w:rsidRPr="00A169A5">
        <w:rPr>
          <w:rFonts w:eastAsia="Calibri"/>
          <w:color w:val="9CC2E5" w:themeColor="accent5" w:themeTint="99"/>
        </w:rPr>
        <w:t>простое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и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прямолинейное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изучение</w:t>
      </w:r>
      <w:r w:rsidRPr="006C046F">
        <w:rPr>
          <w:rFonts w:eastAsia="Calibri"/>
          <w:color w:val="9CC2E5" w:themeColor="accent5" w:themeTint="99"/>
          <w:lang w:val="en-US"/>
        </w:rPr>
        <w:t xml:space="preserve"> </w:t>
      </w:r>
      <w:proofErr w:type="gramStart"/>
      <w:r w:rsidRPr="00A169A5">
        <w:rPr>
          <w:rFonts w:eastAsia="Calibri"/>
          <w:color w:val="9CC2E5" w:themeColor="accent5" w:themeTint="99"/>
        </w:rPr>
        <w:t>метрики</w:t>
      </w:r>
      <w:r w:rsidRPr="006C046F">
        <w:rPr>
          <w:rFonts w:eastAsia="Calibri"/>
          <w:color w:val="9CC2E5" w:themeColor="accent5" w:themeTint="99"/>
          <w:lang w:val="en-US"/>
        </w:rPr>
        <w:t>)[</w:t>
      </w:r>
      <w:proofErr w:type="gramEnd"/>
      <w:r w:rsidRPr="006C046F">
        <w:rPr>
          <w:rFonts w:eastAsia="Calibri"/>
          <w:color w:val="9CC2E5" w:themeColor="accent5" w:themeTint="99"/>
          <w:lang w:val="en-US"/>
        </w:rPr>
        <w:t xml:space="preserve">14] </w:t>
      </w:r>
      <w:r w:rsidRPr="006C046F">
        <w:rPr>
          <w:lang w:val="en-US"/>
        </w:rPr>
        <w:t xml:space="preserve">Liao S C, Hu Y, Zhu X Y, Li S Z. Person re-identification by local maximal occurrence representation and metric learning. In: Proceedings of the 2015 IEEE Conference on Computer Vision and Pattern Recognition. </w:t>
      </w:r>
      <w:r w:rsidRPr="009F5F98">
        <w:rPr>
          <w:lang w:val="en-US"/>
        </w:rPr>
        <w:t>Boston, MA, USA: IEEE, 2015. 2197−2206</w:t>
      </w:r>
    </w:p>
    <w:p w14:paraId="1EB0A90D" w14:textId="0975A7C2" w:rsidR="006C046F" w:rsidRPr="00F31E2E" w:rsidRDefault="009F5F98" w:rsidP="007E3C9B">
      <w:pPr>
        <w:ind w:firstLine="560"/>
        <w:rPr>
          <w:lang w:val="en-US"/>
        </w:rPr>
      </w:pPr>
      <w:r w:rsidRPr="00A169A5">
        <w:rPr>
          <w:rFonts w:eastAsia="Calibri"/>
          <w:color w:val="9CC2E5" w:themeColor="accent5" w:themeTint="99"/>
        </w:rPr>
        <w:t>превзойдя</w:t>
      </w:r>
      <w:r w:rsidRPr="009F5F98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уровень</w:t>
      </w:r>
      <w:r w:rsidRPr="009F5F98">
        <w:rPr>
          <w:rFonts w:eastAsia="Calibri"/>
          <w:color w:val="9CC2E5" w:themeColor="accent5" w:themeTint="99"/>
          <w:lang w:val="en-US"/>
        </w:rPr>
        <w:t xml:space="preserve"> </w:t>
      </w:r>
      <w:r w:rsidRPr="00A169A5">
        <w:rPr>
          <w:rFonts w:eastAsia="Calibri"/>
          <w:color w:val="9CC2E5" w:themeColor="accent5" w:themeTint="99"/>
        </w:rPr>
        <w:t>человека</w:t>
      </w:r>
      <w:r w:rsidRPr="009F5F98">
        <w:rPr>
          <w:rFonts w:eastAsia="Calibri"/>
          <w:color w:val="9CC2E5" w:themeColor="accent5" w:themeTint="99"/>
          <w:lang w:val="en-US"/>
        </w:rPr>
        <w:t xml:space="preserve"> [15-16] </w:t>
      </w:r>
      <w:r w:rsidRPr="009F5F98">
        <w:rPr>
          <w:rFonts w:hint="eastAsia"/>
          <w:lang w:val="en-US"/>
        </w:rPr>
        <w:t>[</w:t>
      </w:r>
      <w:r w:rsidRPr="009F5F98">
        <w:rPr>
          <w:lang w:val="en-US"/>
        </w:rPr>
        <w:t xml:space="preserve">15] K M, Zhang X Y, Ren S Q, Sun J. Delving deep into rectifiers: surpassing human-level performance on ImageNet classification. In: Proceedings of the 2015 IEEE International Conference on Computer Vision. </w:t>
      </w:r>
      <w:r w:rsidRPr="00F31E2E">
        <w:rPr>
          <w:lang w:val="en-US"/>
        </w:rPr>
        <w:t>Santiago, Chile: IEEE, 2015. 1026−1034</w:t>
      </w:r>
    </w:p>
    <w:p w14:paraId="62D79092" w14:textId="55506D15" w:rsidR="009F5F98" w:rsidRDefault="009F5F98" w:rsidP="007E3C9B">
      <w:pPr>
        <w:ind w:firstLine="560"/>
      </w:pPr>
      <w:r>
        <w:rPr>
          <w:lang w:val="en-US"/>
        </w:rPr>
        <w:t xml:space="preserve">[16] </w:t>
      </w:r>
      <w:r w:rsidRPr="009F5F98">
        <w:rPr>
          <w:lang w:val="en-US"/>
        </w:rPr>
        <w:t xml:space="preserve">Lu C </w:t>
      </w:r>
      <w:proofErr w:type="spellStart"/>
      <w:r w:rsidRPr="009F5F98">
        <w:rPr>
          <w:lang w:val="en-US"/>
        </w:rPr>
        <w:t>C</w:t>
      </w:r>
      <w:proofErr w:type="spellEnd"/>
      <w:r w:rsidRPr="009F5F98">
        <w:rPr>
          <w:lang w:val="en-US"/>
        </w:rPr>
        <w:t xml:space="preserve">, Tang X O. Surpassing human-level face verification performance on LFW with Gaussian face. In: Proceedings of the 29th AAAI Conference on Artificial Intelligence. </w:t>
      </w:r>
      <w:r>
        <w:t>Austin, Texas, USA: AAAI, 2015. 3811−3819</w:t>
      </w:r>
    </w:p>
    <w:p w14:paraId="7CD9C6F1" w14:textId="069B4078" w:rsidR="009F5F98" w:rsidRDefault="00B277C6" w:rsidP="007E3C9B">
      <w:pPr>
        <w:ind w:firstLine="560"/>
        <w:rPr>
          <w:lang w:val="en-US"/>
        </w:rPr>
      </w:pPr>
      <w:r w:rsidRPr="00B277C6">
        <w:rPr>
          <w:rFonts w:hint="eastAsia"/>
          <w:lang w:val="en-US" w:eastAsia="zh-CN"/>
        </w:rPr>
        <w:t>[</w:t>
      </w:r>
      <w:r w:rsidRPr="00B277C6">
        <w:rPr>
          <w:lang w:val="en-US" w:eastAsia="zh-CN"/>
        </w:rPr>
        <w:t xml:space="preserve">17] </w:t>
      </w:r>
      <w:hyperlink r:id="rId8" w:history="1">
        <w:r w:rsidRPr="00B277C6">
          <w:rPr>
            <w:rStyle w:val="a7"/>
            <w:rFonts w:ascii="Helvetica" w:hAnsi="Helvetica"/>
            <w:sz w:val="27"/>
            <w:szCs w:val="27"/>
            <w:shd w:val="clear" w:color="auto" w:fill="FFFFFF"/>
            <w:lang w:val="en-US"/>
          </w:rPr>
          <w:t>Lingxiao He</w:t>
        </w:r>
      </w:hyperlink>
      <w:r w:rsidRPr="00B277C6">
        <w:rPr>
          <w:rFonts w:ascii="Helvetica" w:hAnsi="Helvetica"/>
          <w:color w:val="000000"/>
          <w:sz w:val="23"/>
          <w:szCs w:val="23"/>
          <w:shd w:val="clear" w:color="auto" w:fill="FFFFFF"/>
          <w:lang w:val="en-US"/>
        </w:rPr>
        <w:t>, </w:t>
      </w:r>
      <w:hyperlink r:id="rId9" w:history="1">
        <w:r w:rsidRPr="00B277C6">
          <w:rPr>
            <w:rStyle w:val="a7"/>
            <w:rFonts w:ascii="Helvetica" w:hAnsi="Helvetica"/>
            <w:sz w:val="27"/>
            <w:szCs w:val="27"/>
            <w:shd w:val="clear" w:color="auto" w:fill="FFFFFF"/>
            <w:lang w:val="en-US"/>
          </w:rPr>
          <w:t>Xingyu Liao</w:t>
        </w:r>
      </w:hyperlink>
      <w:r w:rsidRPr="00B277C6">
        <w:rPr>
          <w:lang w:val="en-US"/>
        </w:rPr>
        <w:t xml:space="preserve"> </w:t>
      </w:r>
      <w:proofErr w:type="spellStart"/>
      <w:r w:rsidRPr="00B277C6">
        <w:rPr>
          <w:lang w:val="en-US"/>
        </w:rPr>
        <w:t>FastReID</w:t>
      </w:r>
      <w:proofErr w:type="spellEnd"/>
      <w:r w:rsidRPr="00B277C6">
        <w:rPr>
          <w:lang w:val="en-US"/>
        </w:rPr>
        <w:t xml:space="preserve">: A </w:t>
      </w:r>
      <w:proofErr w:type="spellStart"/>
      <w:r w:rsidRPr="00B277C6">
        <w:rPr>
          <w:lang w:val="en-US"/>
        </w:rPr>
        <w:t>Pytorch</w:t>
      </w:r>
      <w:proofErr w:type="spellEnd"/>
      <w:r w:rsidRPr="00B277C6">
        <w:rPr>
          <w:lang w:val="en-US"/>
        </w:rPr>
        <w:t xml:space="preserve"> Toolbox for General Instance Re-identification</w:t>
      </w:r>
      <w:r>
        <w:rPr>
          <w:lang w:val="en-US"/>
        </w:rPr>
        <w:t xml:space="preserve"> </w:t>
      </w:r>
      <w:hyperlink r:id="rId10" w:history="1">
        <w:r w:rsidRPr="004B2E52">
          <w:rPr>
            <w:rStyle w:val="a7"/>
            <w:lang w:val="en-US"/>
          </w:rPr>
          <w:t>https://arxiv.org/abs/2006.02631</w:t>
        </w:r>
      </w:hyperlink>
    </w:p>
    <w:p w14:paraId="46FD9DA6" w14:textId="65259356" w:rsidR="00B277C6" w:rsidRPr="00B277C6" w:rsidRDefault="00B277C6" w:rsidP="007E3C9B">
      <w:pPr>
        <w:ind w:firstLine="560"/>
        <w:rPr>
          <w:lang w:val="en-US" w:eastAsia="zh-CN"/>
        </w:rPr>
      </w:pPr>
      <w:r w:rsidRPr="009F180C">
        <w:rPr>
          <w:rFonts w:eastAsia="Calibri"/>
          <w:color w:val="9CC2E5" w:themeColor="accent5" w:themeTint="99"/>
        </w:rPr>
        <w:t>новый</w:t>
      </w:r>
      <w:r w:rsidRPr="003A27D8">
        <w:rPr>
          <w:rFonts w:eastAsia="Calibri"/>
          <w:color w:val="9CC2E5" w:themeColor="accent5" w:themeTint="99"/>
          <w:lang w:val="en-US"/>
        </w:rPr>
        <w:t xml:space="preserve"> </w:t>
      </w:r>
      <w:r w:rsidRPr="009F180C">
        <w:rPr>
          <w:rFonts w:eastAsia="Calibri"/>
          <w:color w:val="9CC2E5" w:themeColor="accent5" w:themeTint="99"/>
        </w:rPr>
        <w:t>крупномасштабный</w:t>
      </w:r>
      <w:r w:rsidRPr="003A27D8">
        <w:rPr>
          <w:rFonts w:eastAsia="Calibri"/>
          <w:color w:val="9CC2E5" w:themeColor="accent5" w:themeTint="99"/>
          <w:lang w:val="en-US"/>
        </w:rPr>
        <w:t xml:space="preserve"> </w:t>
      </w:r>
      <w:bookmarkStart w:id="1" w:name="_Hlk135605917"/>
      <w:r w:rsidRPr="009F180C">
        <w:rPr>
          <w:rFonts w:eastAsia="Calibri"/>
          <w:color w:val="9CC2E5" w:themeColor="accent5" w:themeTint="99"/>
        </w:rPr>
        <w:t>набор</w:t>
      </w:r>
      <w:r w:rsidRPr="003A27D8">
        <w:rPr>
          <w:rFonts w:eastAsia="Calibri"/>
          <w:color w:val="9CC2E5" w:themeColor="accent5" w:themeTint="99"/>
          <w:lang w:val="en-US"/>
        </w:rPr>
        <w:t xml:space="preserve"> </w:t>
      </w:r>
      <w:r w:rsidRPr="009F180C">
        <w:rPr>
          <w:rFonts w:eastAsia="Calibri"/>
          <w:color w:val="9CC2E5" w:themeColor="accent5" w:themeTint="99"/>
        </w:rPr>
        <w:t>данных</w:t>
      </w:r>
      <w:r w:rsidRPr="003A27D8">
        <w:rPr>
          <w:rFonts w:eastAsia="Calibri"/>
          <w:lang w:val="en-US"/>
        </w:rPr>
        <w:t xml:space="preserve"> </w:t>
      </w:r>
      <w:r w:rsidRPr="003A27D8">
        <w:rPr>
          <w:rFonts w:eastAsia="Calibri"/>
          <w:color w:val="9CC2E5" w:themeColor="accent5" w:themeTint="99"/>
          <w:lang w:val="en-US"/>
        </w:rPr>
        <w:t>MSMT17 [18]</w:t>
      </w:r>
      <w:bookmarkEnd w:id="1"/>
      <w:r w:rsidR="003A27D8"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lang w:val="en-US" w:eastAsia="zh-CN"/>
        </w:rPr>
        <w:t xml:space="preserve">18] </w:t>
      </w:r>
      <w:r w:rsidRPr="00B277C6">
        <w:rPr>
          <w:lang w:val="en-US"/>
        </w:rPr>
        <w:t>Wei L, Zhang S, Gao W, Tian Q. Person Transfer GAN to Bridge Domain Gap for Person Re-identification / L. Wei [et al.]// Proc. of IEEE/CVF Conference on Computer Vision and Pattern Recognition. - 2018. - P. 79-88</w:t>
      </w:r>
    </w:p>
    <w:p w14:paraId="4D8287FB" w14:textId="77777777" w:rsidR="009F5F98" w:rsidRPr="00B277C6" w:rsidRDefault="009F5F98" w:rsidP="007E3C9B">
      <w:pPr>
        <w:ind w:firstLine="560"/>
        <w:rPr>
          <w:lang w:val="en-US" w:eastAsia="zh-CN"/>
        </w:rPr>
      </w:pPr>
    </w:p>
    <w:p w14:paraId="6E8CB6D2" w14:textId="0E7B6D70" w:rsidR="009F5F98" w:rsidRPr="001E4271" w:rsidRDefault="001E4271" w:rsidP="007E3C9B">
      <w:pPr>
        <w:ind w:firstLine="560"/>
        <w:rPr>
          <w:color w:val="9CC2E5" w:themeColor="accent5" w:themeTint="99"/>
          <w:szCs w:val="28"/>
          <w:lang w:val="en-US"/>
        </w:rPr>
      </w:pPr>
      <w:proofErr w:type="spellStart"/>
      <w:proofErr w:type="gramStart"/>
      <w:r w:rsidRPr="001E4271">
        <w:rPr>
          <w:color w:val="9CC2E5" w:themeColor="accent5" w:themeTint="99"/>
          <w:szCs w:val="28"/>
          <w:lang w:val="en-US"/>
        </w:rPr>
        <w:lastRenderedPageBreak/>
        <w:t>Ianet</w:t>
      </w:r>
      <w:proofErr w:type="spellEnd"/>
      <w:r w:rsidRPr="001E4271">
        <w:rPr>
          <w:color w:val="9CC2E5" w:themeColor="accent5" w:themeTint="99"/>
          <w:szCs w:val="28"/>
          <w:lang w:val="en-US"/>
        </w:rPr>
        <w:t>(</w:t>
      </w:r>
      <w:proofErr w:type="gramEnd"/>
      <w:r w:rsidRPr="001E4271">
        <w:rPr>
          <w:color w:val="9CC2E5" w:themeColor="accent5" w:themeTint="99"/>
          <w:szCs w:val="28"/>
          <w:lang w:val="en-US"/>
        </w:rPr>
        <w:t xml:space="preserve">IVPR’19) [19] </w:t>
      </w:r>
      <w:proofErr w:type="spellStart"/>
      <w:r w:rsidRPr="001E4271">
        <w:rPr>
          <w:lang w:val="en-US"/>
        </w:rPr>
        <w:t>Ruibing</w:t>
      </w:r>
      <w:proofErr w:type="spellEnd"/>
      <w:r w:rsidRPr="001E4271">
        <w:rPr>
          <w:lang w:val="en-US"/>
        </w:rPr>
        <w:t xml:space="preserve"> Hou, </w:t>
      </w:r>
      <w:proofErr w:type="spellStart"/>
      <w:r w:rsidRPr="001E4271">
        <w:rPr>
          <w:lang w:val="en-US"/>
        </w:rPr>
        <w:t>Bingpeng</w:t>
      </w:r>
      <w:proofErr w:type="spellEnd"/>
      <w:r w:rsidRPr="001E4271">
        <w:rPr>
          <w:lang w:val="en-US"/>
        </w:rPr>
        <w:t xml:space="preserve"> Ma, Hong Chang, </w:t>
      </w:r>
      <w:proofErr w:type="spellStart"/>
      <w:r w:rsidRPr="001E4271">
        <w:rPr>
          <w:lang w:val="en-US"/>
        </w:rPr>
        <w:t>Xinqian</w:t>
      </w:r>
      <w:proofErr w:type="spellEnd"/>
      <w:r w:rsidRPr="001E4271">
        <w:rPr>
          <w:lang w:val="en-US"/>
        </w:rPr>
        <w:t xml:space="preserve"> Gu, </w:t>
      </w:r>
      <w:proofErr w:type="spellStart"/>
      <w:r w:rsidRPr="001E4271">
        <w:rPr>
          <w:lang w:val="en-US"/>
        </w:rPr>
        <w:t>Shiguang</w:t>
      </w:r>
      <w:proofErr w:type="spellEnd"/>
      <w:r w:rsidRPr="001E4271">
        <w:rPr>
          <w:lang w:val="en-US"/>
        </w:rPr>
        <w:t xml:space="preserve"> Shan, and </w:t>
      </w:r>
      <w:proofErr w:type="spellStart"/>
      <w:r w:rsidRPr="001E4271">
        <w:rPr>
          <w:lang w:val="en-US"/>
        </w:rPr>
        <w:t>Xilin</w:t>
      </w:r>
      <w:proofErr w:type="spellEnd"/>
      <w:r w:rsidRPr="001E4271">
        <w:rPr>
          <w:lang w:val="en-US"/>
        </w:rPr>
        <w:t xml:space="preserve"> Chen. Interaction-and-aggregation network for person re-identification. In The IEEE Conference on Computer Vision and Pattern Recognition (CVPR), 2019</w:t>
      </w:r>
    </w:p>
    <w:p w14:paraId="6FC098D7" w14:textId="1C54398A" w:rsidR="001E4271" w:rsidRPr="001E4271" w:rsidRDefault="001E4271" w:rsidP="007E3C9B">
      <w:pPr>
        <w:ind w:firstLine="560"/>
        <w:rPr>
          <w:color w:val="9CC2E5" w:themeColor="accent5" w:themeTint="99"/>
          <w:szCs w:val="28"/>
          <w:lang w:val="en-US"/>
        </w:rPr>
      </w:pPr>
      <w:r w:rsidRPr="001E4271">
        <w:rPr>
          <w:color w:val="9CC2E5" w:themeColor="accent5" w:themeTint="99"/>
          <w:szCs w:val="28"/>
          <w:lang w:val="en-US"/>
        </w:rPr>
        <w:t>Auto-</w:t>
      </w:r>
      <w:proofErr w:type="spellStart"/>
      <w:proofErr w:type="gramStart"/>
      <w:r w:rsidRPr="001E4271">
        <w:rPr>
          <w:color w:val="9CC2E5" w:themeColor="accent5" w:themeTint="99"/>
          <w:szCs w:val="28"/>
          <w:lang w:val="en-US"/>
        </w:rPr>
        <w:t>reid</w:t>
      </w:r>
      <w:proofErr w:type="spellEnd"/>
      <w:r w:rsidRPr="001E4271">
        <w:rPr>
          <w:color w:val="9CC2E5" w:themeColor="accent5" w:themeTint="99"/>
          <w:szCs w:val="28"/>
          <w:lang w:val="en-US"/>
        </w:rPr>
        <w:t>(</w:t>
      </w:r>
      <w:proofErr w:type="gramEnd"/>
      <w:r w:rsidRPr="001E4271">
        <w:rPr>
          <w:color w:val="9CC2E5" w:themeColor="accent5" w:themeTint="99"/>
          <w:szCs w:val="28"/>
          <w:lang w:val="en-US"/>
        </w:rPr>
        <w:t xml:space="preserve">ICCV’19) [20] </w:t>
      </w:r>
      <w:proofErr w:type="spellStart"/>
      <w:r w:rsidRPr="001E4271">
        <w:rPr>
          <w:lang w:val="en-US"/>
        </w:rPr>
        <w:t>Ruijie</w:t>
      </w:r>
      <w:proofErr w:type="spellEnd"/>
      <w:r w:rsidRPr="001E4271">
        <w:rPr>
          <w:lang w:val="en-US"/>
        </w:rPr>
        <w:t xml:space="preserve"> Quan, </w:t>
      </w:r>
      <w:proofErr w:type="spellStart"/>
      <w:r w:rsidRPr="001E4271">
        <w:rPr>
          <w:lang w:val="en-US"/>
        </w:rPr>
        <w:t>Xuanyi</w:t>
      </w:r>
      <w:proofErr w:type="spellEnd"/>
      <w:r w:rsidRPr="001E4271">
        <w:rPr>
          <w:lang w:val="en-US"/>
        </w:rPr>
        <w:t xml:space="preserve"> Dong, Yu Wu, </w:t>
      </w:r>
      <w:proofErr w:type="spellStart"/>
      <w:r w:rsidRPr="001E4271">
        <w:rPr>
          <w:lang w:val="en-US"/>
        </w:rPr>
        <w:t>Linchao</w:t>
      </w:r>
      <w:proofErr w:type="spellEnd"/>
      <w:r w:rsidRPr="001E4271">
        <w:rPr>
          <w:lang w:val="en-US"/>
        </w:rPr>
        <w:t xml:space="preserve"> Zhu, and Yi Yang. Auto-</w:t>
      </w:r>
      <w:proofErr w:type="spellStart"/>
      <w:r w:rsidRPr="001E4271">
        <w:rPr>
          <w:lang w:val="en-US"/>
        </w:rPr>
        <w:t>reid</w:t>
      </w:r>
      <w:proofErr w:type="spellEnd"/>
      <w:r w:rsidRPr="001E4271">
        <w:rPr>
          <w:lang w:val="en-US"/>
        </w:rPr>
        <w:t>: Searching for a part-aware convnet for person re-identification. In The IEEE International Conference on Computer Vision (ICCV), 2019.</w:t>
      </w:r>
    </w:p>
    <w:p w14:paraId="47DB7C73" w14:textId="67EB9F4C" w:rsidR="001E4271" w:rsidRPr="001E4271" w:rsidRDefault="001E4271" w:rsidP="007E3C9B">
      <w:pPr>
        <w:ind w:firstLine="560"/>
        <w:rPr>
          <w:color w:val="9CC2E5" w:themeColor="accent5" w:themeTint="99"/>
          <w:szCs w:val="28"/>
          <w:lang w:val="en-US"/>
        </w:rPr>
      </w:pPr>
      <w:proofErr w:type="spellStart"/>
      <w:proofErr w:type="gramStart"/>
      <w:r w:rsidRPr="001E4271">
        <w:rPr>
          <w:color w:val="9CC2E5" w:themeColor="accent5" w:themeTint="99"/>
          <w:szCs w:val="28"/>
          <w:lang w:val="en-US"/>
        </w:rPr>
        <w:t>Osnet</w:t>
      </w:r>
      <w:proofErr w:type="spellEnd"/>
      <w:r w:rsidRPr="001E4271">
        <w:rPr>
          <w:color w:val="9CC2E5" w:themeColor="accent5" w:themeTint="99"/>
          <w:szCs w:val="28"/>
          <w:lang w:val="en-US"/>
        </w:rPr>
        <w:t>(</w:t>
      </w:r>
      <w:proofErr w:type="gramEnd"/>
      <w:r w:rsidRPr="001E4271">
        <w:rPr>
          <w:color w:val="9CC2E5" w:themeColor="accent5" w:themeTint="99"/>
          <w:szCs w:val="28"/>
          <w:lang w:val="en-US"/>
        </w:rPr>
        <w:t xml:space="preserve">ICCV’19) [21] </w:t>
      </w:r>
      <w:proofErr w:type="spellStart"/>
      <w:r w:rsidRPr="001E4271">
        <w:rPr>
          <w:lang w:val="en-US"/>
        </w:rPr>
        <w:t>Kaiyang</w:t>
      </w:r>
      <w:proofErr w:type="spellEnd"/>
      <w:r w:rsidRPr="001E4271">
        <w:rPr>
          <w:lang w:val="en-US"/>
        </w:rPr>
        <w:t xml:space="preserve"> Zhou, </w:t>
      </w:r>
      <w:proofErr w:type="spellStart"/>
      <w:r w:rsidRPr="001E4271">
        <w:rPr>
          <w:lang w:val="en-US"/>
        </w:rPr>
        <w:t>Yongxin</w:t>
      </w:r>
      <w:proofErr w:type="spellEnd"/>
      <w:r w:rsidRPr="001E4271">
        <w:rPr>
          <w:lang w:val="en-US"/>
        </w:rPr>
        <w:t xml:space="preserve"> Yang, Andrea Cavallaro, and Tao Xiang. Omni-scale feature learning for person reidentification. In The IEEE International Conference on Computer Vision (ICCV), 2019. 2</w:t>
      </w:r>
    </w:p>
    <w:p w14:paraId="0B99F086" w14:textId="61C71DE1" w:rsidR="001E4271" w:rsidRPr="001E4271" w:rsidRDefault="001E4271" w:rsidP="007E3C9B">
      <w:pPr>
        <w:ind w:firstLine="560"/>
        <w:rPr>
          <w:color w:val="9CC2E5" w:themeColor="accent5" w:themeTint="99"/>
          <w:szCs w:val="28"/>
          <w:lang w:val="en-US"/>
        </w:rPr>
      </w:pPr>
      <w:proofErr w:type="spellStart"/>
      <w:proofErr w:type="gramStart"/>
      <w:r w:rsidRPr="001E4271">
        <w:rPr>
          <w:color w:val="9CC2E5" w:themeColor="accent5" w:themeTint="99"/>
          <w:szCs w:val="28"/>
          <w:lang w:val="en-US"/>
        </w:rPr>
        <w:t>A</w:t>
      </w:r>
      <w:r w:rsidR="00A80C84">
        <w:rPr>
          <w:color w:val="9CC2E5" w:themeColor="accent5" w:themeTint="99"/>
          <w:szCs w:val="28"/>
          <w:lang w:val="en-US"/>
        </w:rPr>
        <w:t>BD</w:t>
      </w:r>
      <w:r w:rsidRPr="001E4271">
        <w:rPr>
          <w:color w:val="9CC2E5" w:themeColor="accent5" w:themeTint="99"/>
          <w:szCs w:val="28"/>
          <w:lang w:val="en-US"/>
        </w:rPr>
        <w:t>net</w:t>
      </w:r>
      <w:proofErr w:type="spellEnd"/>
      <w:r w:rsidRPr="001E4271">
        <w:rPr>
          <w:color w:val="9CC2E5" w:themeColor="accent5" w:themeTint="99"/>
          <w:szCs w:val="28"/>
          <w:lang w:val="en-US"/>
        </w:rPr>
        <w:t>(</w:t>
      </w:r>
      <w:proofErr w:type="gramEnd"/>
      <w:r w:rsidRPr="001E4271">
        <w:rPr>
          <w:color w:val="9CC2E5" w:themeColor="accent5" w:themeTint="99"/>
          <w:szCs w:val="28"/>
          <w:lang w:val="en-US"/>
        </w:rPr>
        <w:t xml:space="preserve">ICCV’19) [22] </w:t>
      </w:r>
      <w:proofErr w:type="spellStart"/>
      <w:r w:rsidRPr="001E4271">
        <w:rPr>
          <w:lang w:val="en-US"/>
        </w:rPr>
        <w:t>Binghui</w:t>
      </w:r>
      <w:proofErr w:type="spellEnd"/>
      <w:r w:rsidRPr="001E4271">
        <w:rPr>
          <w:lang w:val="en-US"/>
        </w:rPr>
        <w:t xml:space="preserve"> Chen, </w:t>
      </w:r>
      <w:proofErr w:type="spellStart"/>
      <w:r w:rsidRPr="001E4271">
        <w:rPr>
          <w:lang w:val="en-US"/>
        </w:rPr>
        <w:t>Weihong</w:t>
      </w:r>
      <w:proofErr w:type="spellEnd"/>
      <w:r w:rsidRPr="001E4271">
        <w:rPr>
          <w:lang w:val="en-US"/>
        </w:rPr>
        <w:t xml:space="preserve"> Deng, and </w:t>
      </w:r>
      <w:proofErr w:type="spellStart"/>
      <w:r w:rsidRPr="001E4271">
        <w:rPr>
          <w:lang w:val="en-US"/>
        </w:rPr>
        <w:t>Jiani</w:t>
      </w:r>
      <w:proofErr w:type="spellEnd"/>
      <w:r w:rsidRPr="001E4271">
        <w:rPr>
          <w:lang w:val="en-US"/>
        </w:rPr>
        <w:t xml:space="preserve"> Hu. Mixed </w:t>
      </w:r>
      <w:proofErr w:type="spellStart"/>
      <w:r w:rsidRPr="001E4271">
        <w:rPr>
          <w:lang w:val="en-US"/>
        </w:rPr>
        <w:t>highorder</w:t>
      </w:r>
      <w:proofErr w:type="spellEnd"/>
      <w:r w:rsidRPr="001E4271">
        <w:rPr>
          <w:lang w:val="en-US"/>
        </w:rPr>
        <w:t xml:space="preserve"> attention network for person re-identification. In The IEEE International Conference on Computer Vision (ICCV), 2019</w:t>
      </w:r>
    </w:p>
    <w:p w14:paraId="1F6ADDA3" w14:textId="25B24656" w:rsidR="001E4271" w:rsidRPr="00F31E2E" w:rsidRDefault="001E4271" w:rsidP="007E3C9B">
      <w:pPr>
        <w:ind w:firstLine="560"/>
        <w:rPr>
          <w:lang w:val="en-US"/>
        </w:rPr>
      </w:pPr>
      <w:r w:rsidRPr="001E4271">
        <w:rPr>
          <w:color w:val="9CC2E5" w:themeColor="accent5" w:themeTint="99"/>
          <w:szCs w:val="28"/>
          <w:lang w:val="en-US"/>
        </w:rPr>
        <w:t xml:space="preserve">Circle </w:t>
      </w:r>
      <w:proofErr w:type="gramStart"/>
      <w:r w:rsidRPr="001E4271">
        <w:rPr>
          <w:color w:val="9CC2E5" w:themeColor="accent5" w:themeTint="99"/>
          <w:szCs w:val="28"/>
          <w:lang w:val="en-US"/>
        </w:rPr>
        <w:t>Loss(</w:t>
      </w:r>
      <w:proofErr w:type="gramEnd"/>
      <w:r w:rsidRPr="001E4271">
        <w:rPr>
          <w:color w:val="9CC2E5" w:themeColor="accent5" w:themeTint="99"/>
          <w:szCs w:val="28"/>
          <w:lang w:val="en-US"/>
        </w:rPr>
        <w:t xml:space="preserve">CVPR’20) [23] </w:t>
      </w:r>
      <w:proofErr w:type="spellStart"/>
      <w:r w:rsidRPr="001E4271">
        <w:rPr>
          <w:lang w:val="en-US"/>
        </w:rPr>
        <w:t>Yifan</w:t>
      </w:r>
      <w:proofErr w:type="spellEnd"/>
      <w:r w:rsidRPr="001E4271">
        <w:rPr>
          <w:lang w:val="en-US"/>
        </w:rPr>
        <w:t xml:space="preserve"> Sun, </w:t>
      </w:r>
      <w:proofErr w:type="spellStart"/>
      <w:r w:rsidRPr="001E4271">
        <w:rPr>
          <w:lang w:val="en-US"/>
        </w:rPr>
        <w:t>Changmao</w:t>
      </w:r>
      <w:proofErr w:type="spellEnd"/>
      <w:r w:rsidRPr="001E4271">
        <w:rPr>
          <w:lang w:val="en-US"/>
        </w:rPr>
        <w:t xml:space="preserve"> Cheng, </w:t>
      </w:r>
      <w:proofErr w:type="spellStart"/>
      <w:r w:rsidRPr="001E4271">
        <w:rPr>
          <w:lang w:val="en-US"/>
        </w:rPr>
        <w:t>Yuhan</w:t>
      </w:r>
      <w:proofErr w:type="spellEnd"/>
      <w:r w:rsidRPr="001E4271">
        <w:rPr>
          <w:lang w:val="en-US"/>
        </w:rPr>
        <w:t xml:space="preserve"> Zhang, Chi Zhang, Liang Zheng, </w:t>
      </w:r>
      <w:proofErr w:type="spellStart"/>
      <w:r w:rsidRPr="001E4271">
        <w:rPr>
          <w:lang w:val="en-US"/>
        </w:rPr>
        <w:t>Zhongdao</w:t>
      </w:r>
      <w:proofErr w:type="spellEnd"/>
      <w:r w:rsidRPr="001E4271">
        <w:rPr>
          <w:lang w:val="en-US"/>
        </w:rPr>
        <w:t xml:space="preserve"> Wang, and </w:t>
      </w:r>
      <w:proofErr w:type="spellStart"/>
      <w:r w:rsidRPr="001E4271">
        <w:rPr>
          <w:lang w:val="en-US"/>
        </w:rPr>
        <w:t>Yichen</w:t>
      </w:r>
      <w:proofErr w:type="spellEnd"/>
      <w:r w:rsidRPr="001E4271">
        <w:rPr>
          <w:lang w:val="en-US"/>
        </w:rPr>
        <w:t xml:space="preserve"> Wei. </w:t>
      </w:r>
      <w:r w:rsidRPr="00F31E2E">
        <w:rPr>
          <w:lang w:val="en-US"/>
        </w:rPr>
        <w:t>Circle loss: A unified perspective of pair similarity optimization. 2020.</w:t>
      </w:r>
    </w:p>
    <w:p w14:paraId="075CDB5D" w14:textId="571A533B" w:rsidR="001E4271" w:rsidRPr="007C1A8D" w:rsidRDefault="007C1A8D" w:rsidP="007E3C9B">
      <w:pPr>
        <w:ind w:firstLine="560"/>
        <w:rPr>
          <w:rFonts w:eastAsia="Calibri"/>
          <w:color w:val="9CC2E5" w:themeColor="accent5" w:themeTint="99"/>
          <w:lang w:val="en-US"/>
        </w:rPr>
      </w:pPr>
      <w:r w:rsidRPr="007C1A8D">
        <w:rPr>
          <w:color w:val="9CC2E5" w:themeColor="accent5" w:themeTint="99"/>
          <w:lang w:val="en-US"/>
        </w:rPr>
        <w:t xml:space="preserve">SORT [24] </w:t>
      </w:r>
      <w:r w:rsidRPr="007C1A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Bewley A, Ge Z, Ott L, et al. Simple online and </w:t>
      </w:r>
      <w:proofErr w:type="spellStart"/>
      <w:r w:rsidRPr="007C1A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realtime</w:t>
      </w:r>
      <w:proofErr w:type="spellEnd"/>
      <w:r w:rsidRPr="007C1A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tracking[C]//2016 IEEE international conference on image processing (ICIP). IEEE, 2016: 3464-3468.</w:t>
      </w:r>
    </w:p>
    <w:p w14:paraId="06590961" w14:textId="5B0C8270" w:rsidR="007C1A8D" w:rsidRPr="00F31E2E" w:rsidRDefault="007C1A8D" w:rsidP="007E3C9B">
      <w:pPr>
        <w:ind w:firstLine="560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7C1A8D">
        <w:rPr>
          <w:color w:val="9CC2E5" w:themeColor="accent5" w:themeTint="99"/>
          <w:lang w:val="en-US"/>
        </w:rPr>
        <w:t xml:space="preserve">JDE [25] </w:t>
      </w:r>
      <w:r w:rsidRPr="007C1A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Wang Z, Zheng L, Liu Y, et al. Towards real-time multi-object tracking[C]//Computer Vision–ECCV 2020: 16th European Conference, Glasgow, UK, August 23–28, 2020, Proceedings, Part XI 16. </w:t>
      </w:r>
      <w:r w:rsidRPr="00F31E2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Springer International Publishing, 2020: 107-122.</w:t>
      </w:r>
    </w:p>
    <w:p w14:paraId="11277F71" w14:textId="05DED0D3" w:rsidR="007C1A8D" w:rsidRPr="00CB5CC9" w:rsidRDefault="00CB5CC9" w:rsidP="007E3C9B">
      <w:pPr>
        <w:ind w:firstLine="560"/>
        <w:rPr>
          <w:rFonts w:eastAsiaTheme="minorEastAsia"/>
          <w:color w:val="9CC2E5" w:themeColor="accent5" w:themeTint="99"/>
          <w:lang w:val="en-US" w:eastAsia="zh-CN"/>
        </w:rPr>
      </w:pPr>
      <w:r w:rsidRPr="00A441F4">
        <w:rPr>
          <w:rFonts w:eastAsiaTheme="minorEastAsia"/>
          <w:color w:val="9CC2E5" w:themeColor="accent5" w:themeTint="99"/>
          <w:lang w:eastAsia="zh-CN"/>
        </w:rPr>
        <w:t>наборе</w:t>
      </w:r>
      <w:r w:rsidRPr="00CB5CC9">
        <w:rPr>
          <w:rFonts w:eastAsiaTheme="minorEastAsia"/>
          <w:color w:val="9CC2E5" w:themeColor="accent5" w:themeTint="99"/>
          <w:lang w:val="en-US" w:eastAsia="zh-CN"/>
        </w:rPr>
        <w:t xml:space="preserve"> </w:t>
      </w:r>
      <w:r w:rsidRPr="00A441F4">
        <w:rPr>
          <w:rFonts w:eastAsiaTheme="minorEastAsia"/>
          <w:color w:val="9CC2E5" w:themeColor="accent5" w:themeTint="99"/>
          <w:lang w:eastAsia="zh-CN"/>
        </w:rPr>
        <w:t>данных</w:t>
      </w:r>
      <w:r w:rsidRPr="00CB5CC9">
        <w:rPr>
          <w:rFonts w:eastAsiaTheme="minorEastAsia"/>
          <w:color w:val="9CC2E5" w:themeColor="accent5" w:themeTint="99"/>
          <w:lang w:val="en-US" w:eastAsia="zh-CN"/>
        </w:rPr>
        <w:t xml:space="preserve"> Market1501[26] </w:t>
      </w:r>
      <w:r w:rsidRPr="00CB5CC9">
        <w:rPr>
          <w:lang w:val="en-US"/>
        </w:rPr>
        <w:t>. Scalable Person Re-identification: A Benchmark/ L. Zheng [et. al] // Proc of IEEE International Conference on Computer Vision (ICCV). - 2015. – P. 1116-1124.</w:t>
      </w:r>
    </w:p>
    <w:p w14:paraId="5B702C8C" w14:textId="5026178F" w:rsidR="00CB5CC9" w:rsidRDefault="00CB5CC9" w:rsidP="007E3C9B">
      <w:pPr>
        <w:ind w:firstLine="560"/>
        <w:rPr>
          <w:lang w:val="en-US"/>
        </w:rPr>
      </w:pPr>
      <w:proofErr w:type="spellStart"/>
      <w:proofErr w:type="gramStart"/>
      <w:r w:rsidRPr="00CB5CC9">
        <w:rPr>
          <w:rFonts w:eastAsiaTheme="minorEastAsia"/>
          <w:color w:val="9CC2E5" w:themeColor="accent5" w:themeTint="99"/>
          <w:lang w:val="en-US" w:eastAsia="zh-CN"/>
        </w:rPr>
        <w:t>DukeMTMC</w:t>
      </w:r>
      <w:proofErr w:type="spellEnd"/>
      <w:r w:rsidRPr="00CB5CC9">
        <w:rPr>
          <w:rFonts w:eastAsiaTheme="minorEastAsia"/>
          <w:color w:val="9CC2E5" w:themeColor="accent5" w:themeTint="99"/>
          <w:lang w:val="en-US" w:eastAsia="zh-CN"/>
        </w:rPr>
        <w:t>[</w:t>
      </w:r>
      <w:proofErr w:type="gramEnd"/>
      <w:r w:rsidRPr="00CB5CC9">
        <w:rPr>
          <w:rFonts w:eastAsiaTheme="minorEastAsia"/>
          <w:color w:val="9CC2E5" w:themeColor="accent5" w:themeTint="99"/>
          <w:lang w:val="en-US" w:eastAsia="zh-CN"/>
        </w:rPr>
        <w:t xml:space="preserve">27] </w:t>
      </w:r>
      <w:r w:rsidRPr="00CB5CC9">
        <w:rPr>
          <w:lang w:val="en-US"/>
        </w:rPr>
        <w:t>Performance Measures and a Data Set for Multi-target, Multi-camera Tracking [Electronic resource]. – Mode of access: https://arxiv.org/abs/1609.01775. – Date of access: 03.09.2022.</w:t>
      </w:r>
    </w:p>
    <w:p w14:paraId="3FFC611B" w14:textId="64F364F1" w:rsidR="00B04968" w:rsidRDefault="00A80C84" w:rsidP="007E3C9B">
      <w:pPr>
        <w:ind w:firstLine="560"/>
        <w:rPr>
          <w:rStyle w:val="a7"/>
          <w:lang w:eastAsia="zh-CN"/>
        </w:rPr>
      </w:pPr>
      <w:r w:rsidRPr="00FA5E03">
        <w:rPr>
          <w:color w:val="9CC2E5" w:themeColor="accent5" w:themeTint="99"/>
        </w:rPr>
        <w:t>для которых в [28] опубликованы результаты.</w:t>
      </w:r>
      <w:r w:rsidRPr="00A80C84">
        <w:rPr>
          <w:rFonts w:asciiTheme="minorHAnsi" w:hAnsiTheme="minorHAnsi"/>
          <w:lang w:eastAsia="zh-CN"/>
        </w:rPr>
        <w:t xml:space="preserve"> [28] </w:t>
      </w:r>
      <w:hyperlink r:id="rId11" w:history="1">
        <w:r w:rsidRPr="00A80C84">
          <w:rPr>
            <w:rStyle w:val="a7"/>
            <w:lang w:val="en-US" w:eastAsia="zh-CN"/>
          </w:rPr>
          <w:t>https</w:t>
        </w:r>
        <w:r w:rsidRPr="00A80C84">
          <w:rPr>
            <w:rStyle w:val="a7"/>
            <w:lang w:eastAsia="zh-CN"/>
          </w:rPr>
          <w:t>://</w:t>
        </w:r>
        <w:r w:rsidRPr="00A80C84">
          <w:rPr>
            <w:rStyle w:val="a7"/>
            <w:lang w:val="en-US" w:eastAsia="zh-CN"/>
          </w:rPr>
          <w:t>motchallenge</w:t>
        </w:r>
        <w:r w:rsidRPr="00A80C84">
          <w:rPr>
            <w:rStyle w:val="a7"/>
            <w:lang w:eastAsia="zh-CN"/>
          </w:rPr>
          <w:t>.</w:t>
        </w:r>
        <w:r w:rsidRPr="00A80C84">
          <w:rPr>
            <w:rStyle w:val="a7"/>
            <w:lang w:val="en-US" w:eastAsia="zh-CN"/>
          </w:rPr>
          <w:t>net</w:t>
        </w:r>
        <w:r w:rsidRPr="00A80C84">
          <w:rPr>
            <w:rStyle w:val="a7"/>
            <w:lang w:eastAsia="zh-CN"/>
          </w:rPr>
          <w:t>/</w:t>
        </w:r>
        <w:r w:rsidRPr="00A80C84">
          <w:rPr>
            <w:rStyle w:val="a7"/>
            <w:lang w:val="en-US" w:eastAsia="zh-CN"/>
          </w:rPr>
          <w:t>results</w:t>
        </w:r>
        <w:r w:rsidRPr="00A80C84">
          <w:rPr>
            <w:rStyle w:val="a7"/>
            <w:lang w:eastAsia="zh-CN"/>
          </w:rPr>
          <w:t>/</w:t>
        </w:r>
        <w:r w:rsidRPr="00A80C84">
          <w:rPr>
            <w:rStyle w:val="a7"/>
            <w:lang w:val="en-US" w:eastAsia="zh-CN"/>
          </w:rPr>
          <w:t>MOT</w:t>
        </w:r>
        <w:r w:rsidRPr="00A80C84">
          <w:rPr>
            <w:rStyle w:val="a7"/>
            <w:lang w:eastAsia="zh-CN"/>
          </w:rPr>
          <w:t>17/</w:t>
        </w:r>
      </w:hyperlink>
    </w:p>
    <w:p w14:paraId="38C4C72D" w14:textId="5307C879" w:rsidR="00F31E2E" w:rsidRPr="00F31E2E" w:rsidRDefault="00F31E2E" w:rsidP="00F31E2E">
      <w:pPr>
        <w:ind w:firstLineChars="0" w:firstLine="560"/>
        <w:rPr>
          <w:lang w:val="en-US"/>
        </w:rPr>
      </w:pPr>
      <w:proofErr w:type="spellStart"/>
      <w:proofErr w:type="gramStart"/>
      <w:r w:rsidRPr="00F31E2E">
        <w:rPr>
          <w:rFonts w:eastAsiaTheme="minorEastAsia"/>
          <w:color w:val="9CC2E5" w:themeColor="accent5" w:themeTint="99"/>
          <w:lang w:val="en-US" w:eastAsia="zh-CN"/>
        </w:rPr>
        <w:t>DeepSORT</w:t>
      </w:r>
      <w:proofErr w:type="spellEnd"/>
      <w:r w:rsidRPr="00F31E2E">
        <w:rPr>
          <w:rFonts w:eastAsiaTheme="minorEastAsia"/>
          <w:color w:val="9CC2E5" w:themeColor="accent5" w:themeTint="99"/>
          <w:lang w:val="en-US" w:eastAsia="zh-CN"/>
        </w:rPr>
        <w:t>[</w:t>
      </w:r>
      <w:proofErr w:type="gramEnd"/>
      <w:r w:rsidRPr="00F31E2E">
        <w:rPr>
          <w:rFonts w:eastAsiaTheme="minorEastAsia"/>
          <w:color w:val="9CC2E5" w:themeColor="accent5" w:themeTint="99"/>
          <w:lang w:val="en-US" w:eastAsia="zh-CN"/>
        </w:rPr>
        <w:t>29]</w:t>
      </w:r>
      <w:r w:rsidRPr="00F31E2E">
        <w:rPr>
          <w:rFonts w:eastAsiaTheme="minorEastAsia"/>
          <w:color w:val="9CC2E5" w:themeColor="accent5" w:themeTint="99"/>
          <w:lang w:val="en-US" w:eastAsia="zh-CN"/>
        </w:rPr>
        <w:t xml:space="preserve">  </w:t>
      </w:r>
      <w:bookmarkStart w:id="2" w:name="_Hlk135650799"/>
      <w:r w:rsidRPr="00F31E2E">
        <w:rPr>
          <w:lang w:val="en-US"/>
        </w:rPr>
        <w:t>[29]</w:t>
      </w:r>
      <w:proofErr w:type="spellStart"/>
      <w:r w:rsidRPr="00F31E2E">
        <w:rPr>
          <w:lang w:val="en-US"/>
        </w:rPr>
        <w:t>Wojke</w:t>
      </w:r>
      <w:proofErr w:type="spellEnd"/>
      <w:r w:rsidRPr="00F31E2E">
        <w:rPr>
          <w:lang w:val="en-US"/>
        </w:rPr>
        <w:t xml:space="preserve"> N, Bewley A, Paulus D. Simple online and </w:t>
      </w:r>
      <w:proofErr w:type="spellStart"/>
      <w:r w:rsidRPr="00F31E2E">
        <w:rPr>
          <w:lang w:val="en-US"/>
        </w:rPr>
        <w:t>realtime</w:t>
      </w:r>
      <w:proofErr w:type="spellEnd"/>
      <w:r w:rsidRPr="00F31E2E">
        <w:rPr>
          <w:lang w:val="en-US"/>
        </w:rPr>
        <w:t xml:space="preserve"> tracking with a deep association metric[C]//2017 IEEE international conference on image processing (ICIP). IEEE, 2017: 3645-3649.</w:t>
      </w:r>
      <w:bookmarkEnd w:id="2"/>
    </w:p>
    <w:p w14:paraId="27907509" w14:textId="7019E32F" w:rsidR="00547442" w:rsidRPr="00F31E2E" w:rsidRDefault="00547442">
      <w:pPr>
        <w:spacing w:before="0" w:after="0"/>
        <w:ind w:firstLineChars="0" w:firstLine="0"/>
        <w:jc w:val="left"/>
        <w:rPr>
          <w:rFonts w:asciiTheme="minorHAnsi" w:hAnsiTheme="minorHAnsi"/>
          <w:lang w:val="en-US" w:eastAsia="zh-CN"/>
        </w:rPr>
      </w:pPr>
    </w:p>
    <w:p w14:paraId="0AA513EC" w14:textId="77777777" w:rsidR="00F31E2E" w:rsidRPr="00F31E2E" w:rsidRDefault="00F31E2E">
      <w:pPr>
        <w:spacing w:before="0" w:after="0"/>
        <w:ind w:firstLineChars="0" w:firstLine="0"/>
        <w:jc w:val="left"/>
        <w:rPr>
          <w:rFonts w:asciiTheme="minorHAnsi" w:hAnsiTheme="minorHAnsi"/>
          <w:lang w:val="en-US" w:eastAsia="zh-CN"/>
        </w:rPr>
      </w:pPr>
    </w:p>
    <w:p w14:paraId="35C27CCC" w14:textId="013A5EA0" w:rsidR="00547442" w:rsidRPr="00F31E2E" w:rsidRDefault="00547442">
      <w:pPr>
        <w:spacing w:before="0" w:after="0"/>
        <w:ind w:firstLineChars="0" w:firstLine="0"/>
        <w:jc w:val="left"/>
        <w:rPr>
          <w:rFonts w:asciiTheme="minorHAnsi" w:hAnsiTheme="minorHAnsi"/>
          <w:lang w:val="en-US" w:eastAsia="zh-CN"/>
        </w:rPr>
      </w:pPr>
      <w:r w:rsidRPr="00F31E2E">
        <w:rPr>
          <w:rFonts w:asciiTheme="minorHAnsi" w:hAnsiTheme="minorHAnsi"/>
          <w:lang w:val="en-US" w:eastAsia="zh-CN"/>
        </w:rPr>
        <w:br w:type="page"/>
      </w:r>
    </w:p>
    <w:p w14:paraId="3985710C" w14:textId="77777777" w:rsidR="00EC1017" w:rsidRPr="00F31E2E" w:rsidRDefault="00EC1017" w:rsidP="00547442">
      <w:pPr>
        <w:ind w:firstLine="560"/>
        <w:rPr>
          <w:rFonts w:eastAsia="Calibri"/>
          <w:color w:val="9CC2E5" w:themeColor="accent5" w:themeTint="99"/>
          <w:lang w:val="en-US"/>
        </w:rPr>
      </w:pPr>
    </w:p>
    <w:p w14:paraId="1BA052A0" w14:textId="4F4E9B12" w:rsidR="00547442" w:rsidRPr="007E3C9B" w:rsidRDefault="00547442" w:rsidP="00547442">
      <w:pPr>
        <w:ind w:firstLine="560"/>
        <w:rPr>
          <w:lang w:val="en-US"/>
        </w:rPr>
      </w:pPr>
      <w:bookmarkStart w:id="3" w:name="_Hlk135607164"/>
      <w:proofErr w:type="spellStart"/>
      <w:r w:rsidRPr="00EC1017">
        <w:rPr>
          <w:lang w:val="en-US"/>
        </w:rPr>
        <w:t>Girshick</w:t>
      </w:r>
      <w:proofErr w:type="spellEnd"/>
      <w:r w:rsidRPr="00EC1017">
        <w:rPr>
          <w:lang w:val="en-US"/>
        </w:rPr>
        <w:t xml:space="preserve"> R, Donahue J, Darrell T, et al. </w:t>
      </w:r>
      <w:r w:rsidRPr="007E3C9B">
        <w:rPr>
          <w:lang w:val="en-US"/>
        </w:rPr>
        <w:t>Rich feature hierarchies for accurate object detection and semantic segmentation[C]. Proceedings of the IEEE conference on computer vision and pattern recognition, 2014: 580-587.</w:t>
      </w:r>
    </w:p>
    <w:p w14:paraId="708E9246" w14:textId="159FE6D8" w:rsidR="00547442" w:rsidRPr="00547442" w:rsidRDefault="00547442" w:rsidP="00547442">
      <w:pPr>
        <w:ind w:firstLine="560"/>
        <w:rPr>
          <w:lang w:val="en-US"/>
        </w:rPr>
      </w:pPr>
      <w:r w:rsidRPr="007E3C9B">
        <w:rPr>
          <w:lang w:val="en-US"/>
        </w:rPr>
        <w:t xml:space="preserve">He K, Zhang X, Ren S, et al. Spatial pyramid pooling in deep convolutional networks for visual recognition[J]. </w:t>
      </w:r>
      <w:r w:rsidRPr="00547442">
        <w:rPr>
          <w:lang w:val="en-US"/>
        </w:rPr>
        <w:t>IEEE transactions on pattern analysis and machine intelligence, 2015, 37(9): 1904-1916.</w:t>
      </w:r>
    </w:p>
    <w:p w14:paraId="288E7294" w14:textId="3267B620" w:rsidR="00547442" w:rsidRPr="007E3C9B" w:rsidRDefault="00547442" w:rsidP="00547442">
      <w:pPr>
        <w:ind w:firstLine="560"/>
        <w:rPr>
          <w:lang w:val="en-US"/>
        </w:rPr>
      </w:pPr>
      <w:proofErr w:type="spellStart"/>
      <w:r w:rsidRPr="007E3C9B">
        <w:rPr>
          <w:lang w:val="en-US"/>
        </w:rPr>
        <w:t>Girshick</w:t>
      </w:r>
      <w:proofErr w:type="spellEnd"/>
      <w:r w:rsidRPr="007E3C9B">
        <w:rPr>
          <w:lang w:val="en-US"/>
        </w:rPr>
        <w:t xml:space="preserve"> R. Fast r-</w:t>
      </w:r>
      <w:proofErr w:type="spellStart"/>
      <w:r w:rsidRPr="007E3C9B">
        <w:rPr>
          <w:lang w:val="en-US"/>
        </w:rPr>
        <w:t>cnn</w:t>
      </w:r>
      <w:proofErr w:type="spellEnd"/>
      <w:r w:rsidRPr="007E3C9B">
        <w:rPr>
          <w:lang w:val="en-US"/>
        </w:rPr>
        <w:t>[C]. Proceedings of the IEEE international conference on computer vision, 2015: 1440-1448.</w:t>
      </w:r>
    </w:p>
    <w:p w14:paraId="7BCE6803" w14:textId="4FC2B24E" w:rsidR="00547442" w:rsidRPr="00547442" w:rsidRDefault="00547442" w:rsidP="00547442">
      <w:pPr>
        <w:ind w:firstLine="560"/>
        <w:rPr>
          <w:lang w:val="en-US"/>
        </w:rPr>
      </w:pPr>
      <w:r w:rsidRPr="007E3C9B">
        <w:rPr>
          <w:lang w:val="en-US"/>
        </w:rPr>
        <w:t xml:space="preserve">Ren S, He K, </w:t>
      </w:r>
      <w:proofErr w:type="spellStart"/>
      <w:r w:rsidRPr="007E3C9B">
        <w:rPr>
          <w:lang w:val="en-US"/>
        </w:rPr>
        <w:t>Girshick</w:t>
      </w:r>
      <w:proofErr w:type="spellEnd"/>
      <w:r w:rsidRPr="007E3C9B">
        <w:rPr>
          <w:lang w:val="en-US"/>
        </w:rPr>
        <w:t xml:space="preserve"> R, et al. Faster r-</w:t>
      </w:r>
      <w:proofErr w:type="spellStart"/>
      <w:r w:rsidRPr="007E3C9B">
        <w:rPr>
          <w:lang w:val="en-US"/>
        </w:rPr>
        <w:t>cnn</w:t>
      </w:r>
      <w:proofErr w:type="spellEnd"/>
      <w:r w:rsidRPr="007E3C9B">
        <w:rPr>
          <w:lang w:val="en-US"/>
        </w:rPr>
        <w:t xml:space="preserve">: Towards real-time object detection with region proposal networks[J]. </w:t>
      </w:r>
      <w:r w:rsidRPr="00547442">
        <w:rPr>
          <w:lang w:val="en-US"/>
        </w:rPr>
        <w:t>Advances in neural information processing systems, 2015, 28: 91-99</w:t>
      </w:r>
    </w:p>
    <w:p w14:paraId="38792989" w14:textId="7B3F3B84" w:rsidR="00547442" w:rsidRPr="007E3C9B" w:rsidRDefault="00547442" w:rsidP="00547442">
      <w:pPr>
        <w:ind w:firstLine="560"/>
        <w:rPr>
          <w:lang w:val="en-US"/>
        </w:rPr>
      </w:pPr>
      <w:r w:rsidRPr="007E3C9B">
        <w:rPr>
          <w:lang w:val="en-US"/>
        </w:rPr>
        <w:t xml:space="preserve">Redmon J, </w:t>
      </w:r>
      <w:proofErr w:type="spellStart"/>
      <w:r w:rsidRPr="007E3C9B">
        <w:rPr>
          <w:lang w:val="en-US"/>
        </w:rPr>
        <w:t>Divvala</w:t>
      </w:r>
      <w:proofErr w:type="spellEnd"/>
      <w:r w:rsidRPr="007E3C9B">
        <w:rPr>
          <w:lang w:val="en-US"/>
        </w:rPr>
        <w:t xml:space="preserve"> S, </w:t>
      </w:r>
      <w:proofErr w:type="spellStart"/>
      <w:r w:rsidRPr="007E3C9B">
        <w:rPr>
          <w:lang w:val="en-US"/>
        </w:rPr>
        <w:t>Girshick</w:t>
      </w:r>
      <w:proofErr w:type="spellEnd"/>
      <w:r w:rsidRPr="007E3C9B">
        <w:rPr>
          <w:lang w:val="en-US"/>
        </w:rPr>
        <w:t xml:space="preserve"> R, et al. You only look once: Unified, real-time object detection[C]. Proceedings of the IEEE conference on computer vision and pattern recognition, 2016: 779-788.</w:t>
      </w:r>
    </w:p>
    <w:p w14:paraId="1B3B3CB8" w14:textId="43DB2758" w:rsidR="00547442" w:rsidRPr="007E3C9B" w:rsidRDefault="00547442" w:rsidP="00547442">
      <w:pPr>
        <w:ind w:firstLine="560"/>
        <w:rPr>
          <w:lang w:val="en-US"/>
        </w:rPr>
      </w:pPr>
      <w:r w:rsidRPr="007E3C9B">
        <w:rPr>
          <w:lang w:val="en-US"/>
        </w:rPr>
        <w:t>Redmon J., Farhadi A. YOLO9000: Better, Faster, Stronger //</w:t>
      </w:r>
      <w:proofErr w:type="spellStart"/>
      <w:r w:rsidRPr="007E3C9B">
        <w:rPr>
          <w:lang w:val="en-US"/>
        </w:rPr>
        <w:t>arXiv</w:t>
      </w:r>
      <w:proofErr w:type="spellEnd"/>
      <w:r w:rsidRPr="007E3C9B">
        <w:rPr>
          <w:lang w:val="en-US"/>
        </w:rPr>
        <w:t xml:space="preserve"> preprint arXiv:1612.08242. – 2016.</w:t>
      </w:r>
    </w:p>
    <w:p w14:paraId="4A95316A" w14:textId="3C1E7037" w:rsidR="00547442" w:rsidRPr="007E3C9B" w:rsidRDefault="00000000" w:rsidP="00547442">
      <w:pPr>
        <w:ind w:firstLine="560"/>
        <w:rPr>
          <w:rFonts w:eastAsiaTheme="minorEastAsia"/>
          <w:lang w:val="en-US" w:eastAsia="zh-CN"/>
        </w:rPr>
      </w:pPr>
      <w:hyperlink r:id="rId12" w:history="1">
        <w:r w:rsidR="00EC1017" w:rsidRPr="004B2E52">
          <w:rPr>
            <w:rStyle w:val="a7"/>
            <w:rFonts w:eastAsiaTheme="minorEastAsia"/>
            <w:lang w:val="en-US" w:eastAsia="zh-CN"/>
          </w:rPr>
          <w:t>https://github.com/ultralytics/yolov5</w:t>
        </w:r>
      </w:hyperlink>
    </w:p>
    <w:p w14:paraId="58958FCA" w14:textId="7589B285" w:rsidR="00547442" w:rsidRPr="00547442" w:rsidRDefault="00547442" w:rsidP="00547442">
      <w:pPr>
        <w:ind w:firstLine="560"/>
      </w:pPr>
      <w:r w:rsidRPr="00547442">
        <w:t xml:space="preserve">Захаров, Н. С. Отслеживание людей по видео последовательности / Н. С. Захаров // Актуальные проблемы авиации и космонавтики : Сборник материалов </w:t>
      </w:r>
      <w:r w:rsidRPr="007E3C9B">
        <w:rPr>
          <w:lang w:val="en-US"/>
        </w:rPr>
        <w:t>VI</w:t>
      </w:r>
      <w:r w:rsidRPr="00547442">
        <w:t xml:space="preserve"> Международной научно-практической конференции, посвященной Дню космонавтики. В 3-х томах, Красноярск, 13–17 апреля 2020 года / Под общей редакцией Ю.Ю. Логинова. Том 2. – Красноярск: Федеральное государственное бюджетное образовательное учреждение высшего образования "Сибирский государственный университет науки и технологий имени академика М.Ф. Решетнева", 2020. – С. 135-137. – </w:t>
      </w:r>
      <w:r w:rsidRPr="007E3C9B">
        <w:rPr>
          <w:lang w:val="en-US"/>
        </w:rPr>
        <w:t>EDN</w:t>
      </w:r>
      <w:r w:rsidRPr="00547442">
        <w:t xml:space="preserve"> </w:t>
      </w:r>
      <w:r w:rsidRPr="007E3C9B">
        <w:rPr>
          <w:lang w:val="en-US"/>
        </w:rPr>
        <w:t>ZKIUDD</w:t>
      </w:r>
      <w:r w:rsidRPr="00547442">
        <w:t>.</w:t>
      </w:r>
    </w:p>
    <w:p w14:paraId="7CBA21E1" w14:textId="3E927D8C" w:rsidR="00547442" w:rsidRDefault="00547442" w:rsidP="00547442">
      <w:pPr>
        <w:ind w:firstLine="420"/>
        <w:rPr>
          <w:rFonts w:asciiTheme="minorHAnsi" w:hAnsiTheme="minorHAnsi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Богуш, Р. П. Сопровождение и повторная идентификация людей в интеллектуальных системах видеонаблюдения с применением сверточных нейронных сетей / Р. П. Богуш, С. А. Игнатьева, С. В. Абламейко // Первая выставка-форум IТ-академграда «Искусственный интеллект в Беларуси» : сборник докладов, Минск, 13–14 октября 2022 г. – Минск : ОИПИ НАН Беларуси, 2022. – С. 46-53.</w:t>
      </w:r>
    </w:p>
    <w:p w14:paraId="0BB2AB5A" w14:textId="14E726A0" w:rsidR="00547442" w:rsidRDefault="00547442" w:rsidP="00547442">
      <w:pPr>
        <w:ind w:firstLine="560"/>
        <w:rPr>
          <w:color w:val="A8D08D" w:themeColor="accent6" w:themeTint="99"/>
          <w:lang w:val="en-US"/>
        </w:rPr>
      </w:pPr>
      <w:r w:rsidRPr="009C6349">
        <w:rPr>
          <w:color w:val="A8D08D" w:themeColor="accent6" w:themeTint="99"/>
          <w:lang w:val="en-US" w:eastAsia="zh-CN"/>
        </w:rPr>
        <w:t>Y</w:t>
      </w:r>
      <w:r w:rsidRPr="009C6349">
        <w:rPr>
          <w:color w:val="A8D08D" w:themeColor="accent6" w:themeTint="99"/>
          <w:lang w:val="en-US"/>
        </w:rPr>
        <w:t>e</w:t>
      </w:r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S</w:t>
      </w:r>
      <w:r w:rsidRPr="0062442C">
        <w:rPr>
          <w:color w:val="A8D08D" w:themeColor="accent6" w:themeTint="99"/>
          <w:lang w:val="en-US"/>
        </w:rPr>
        <w:t xml:space="preserve">. </w:t>
      </w:r>
      <w:r w:rsidRPr="009C6349">
        <w:rPr>
          <w:color w:val="A8D08D" w:themeColor="accent6" w:themeTint="99"/>
          <w:lang w:val="en-US"/>
        </w:rPr>
        <w:t>Person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Tracking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and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Re</w:t>
      </w:r>
      <w:r w:rsidRPr="0062442C">
        <w:rPr>
          <w:color w:val="A8D08D" w:themeColor="accent6" w:themeTint="99"/>
          <w:lang w:val="en-US"/>
        </w:rPr>
        <w:t>-</w:t>
      </w:r>
      <w:r w:rsidRPr="009C6349">
        <w:rPr>
          <w:color w:val="A8D08D" w:themeColor="accent6" w:themeTint="99"/>
          <w:lang w:val="en-US"/>
        </w:rPr>
        <w:t>Identification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in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Video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for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Indoor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Multi</w:t>
      </w:r>
      <w:r w:rsidRPr="0062442C">
        <w:rPr>
          <w:color w:val="A8D08D" w:themeColor="accent6" w:themeTint="99"/>
          <w:lang w:val="en-US"/>
        </w:rPr>
        <w:t>-</w:t>
      </w:r>
      <w:r w:rsidRPr="009C6349">
        <w:rPr>
          <w:color w:val="A8D08D" w:themeColor="accent6" w:themeTint="99"/>
          <w:lang w:val="en-US"/>
        </w:rPr>
        <w:t>Camera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Surveillance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Systems</w:t>
      </w:r>
      <w:r w:rsidRPr="0062442C">
        <w:rPr>
          <w:color w:val="A8D08D" w:themeColor="accent6" w:themeTint="99"/>
          <w:lang w:val="en-US"/>
        </w:rPr>
        <w:t xml:space="preserve"> / </w:t>
      </w:r>
      <w:r w:rsidRPr="009C6349">
        <w:rPr>
          <w:color w:val="A8D08D" w:themeColor="accent6" w:themeTint="99"/>
          <w:lang w:val="en-US"/>
        </w:rPr>
        <w:t>S</w:t>
      </w:r>
      <w:r w:rsidRPr="0062442C">
        <w:rPr>
          <w:color w:val="A8D08D" w:themeColor="accent6" w:themeTint="99"/>
          <w:lang w:val="en-US"/>
        </w:rPr>
        <w:t xml:space="preserve">. </w:t>
      </w:r>
      <w:r w:rsidRPr="009C6349">
        <w:rPr>
          <w:color w:val="A8D08D" w:themeColor="accent6" w:themeTint="99"/>
          <w:lang w:val="en-US"/>
        </w:rPr>
        <w:t>Ye</w:t>
      </w:r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R</w:t>
      </w:r>
      <w:r w:rsidRPr="0062442C">
        <w:rPr>
          <w:color w:val="A8D08D" w:themeColor="accent6" w:themeTint="99"/>
          <w:lang w:val="en-US"/>
        </w:rPr>
        <w:t xml:space="preserve">. </w:t>
      </w:r>
      <w:proofErr w:type="spellStart"/>
      <w:r w:rsidRPr="009C6349">
        <w:rPr>
          <w:color w:val="A8D08D" w:themeColor="accent6" w:themeTint="99"/>
          <w:lang w:val="en-US"/>
        </w:rPr>
        <w:t>Bohush</w:t>
      </w:r>
      <w:proofErr w:type="spellEnd"/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C</w:t>
      </w:r>
      <w:r w:rsidRPr="0062442C">
        <w:rPr>
          <w:color w:val="A8D08D" w:themeColor="accent6" w:themeTint="99"/>
          <w:lang w:val="en-US"/>
        </w:rPr>
        <w:t xml:space="preserve">. </w:t>
      </w:r>
      <w:r w:rsidRPr="009C6349">
        <w:rPr>
          <w:color w:val="A8D08D" w:themeColor="accent6" w:themeTint="99"/>
          <w:lang w:val="en-US"/>
        </w:rPr>
        <w:t>Chen</w:t>
      </w:r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I</w:t>
      </w:r>
      <w:r w:rsidRPr="0062442C">
        <w:rPr>
          <w:color w:val="A8D08D" w:themeColor="accent6" w:themeTint="99"/>
          <w:lang w:val="en-US"/>
        </w:rPr>
        <w:t xml:space="preserve">. </w:t>
      </w:r>
      <w:proofErr w:type="spellStart"/>
      <w:r w:rsidRPr="009C6349">
        <w:rPr>
          <w:color w:val="A8D08D" w:themeColor="accent6" w:themeTint="99"/>
          <w:lang w:val="en-US"/>
        </w:rPr>
        <w:t>Zakharava</w:t>
      </w:r>
      <w:proofErr w:type="spellEnd"/>
      <w:r w:rsidRPr="0062442C">
        <w:rPr>
          <w:color w:val="A8D08D" w:themeColor="accent6" w:themeTint="99"/>
          <w:lang w:val="en-US"/>
        </w:rPr>
        <w:t xml:space="preserve">, </w:t>
      </w:r>
      <w:r w:rsidRPr="009C6349">
        <w:rPr>
          <w:color w:val="A8D08D" w:themeColor="accent6" w:themeTint="99"/>
          <w:lang w:val="en-US"/>
        </w:rPr>
        <w:t>S</w:t>
      </w:r>
      <w:r w:rsidRPr="0062442C">
        <w:rPr>
          <w:color w:val="A8D08D" w:themeColor="accent6" w:themeTint="99"/>
          <w:lang w:val="en-US"/>
        </w:rPr>
        <w:t xml:space="preserve">. </w:t>
      </w:r>
      <w:proofErr w:type="spellStart"/>
      <w:r w:rsidRPr="009C6349">
        <w:rPr>
          <w:color w:val="A8D08D" w:themeColor="accent6" w:themeTint="99"/>
          <w:lang w:val="en-US"/>
        </w:rPr>
        <w:t>Ablameyko</w:t>
      </w:r>
      <w:proofErr w:type="spellEnd"/>
      <w:r w:rsidRPr="0062442C">
        <w:rPr>
          <w:color w:val="A8D08D" w:themeColor="accent6" w:themeTint="99"/>
          <w:lang w:val="en-US"/>
        </w:rPr>
        <w:t xml:space="preserve"> // </w:t>
      </w:r>
      <w:r w:rsidRPr="009C6349">
        <w:rPr>
          <w:color w:val="A8D08D" w:themeColor="accent6" w:themeTint="99"/>
          <w:lang w:val="en-US"/>
        </w:rPr>
        <w:t>Pattern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Recognition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and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Image</w:t>
      </w:r>
      <w:r w:rsidRPr="0062442C">
        <w:rPr>
          <w:color w:val="A8D08D" w:themeColor="accent6" w:themeTint="99"/>
          <w:lang w:val="en-US"/>
        </w:rPr>
        <w:t xml:space="preserve"> </w:t>
      </w:r>
      <w:r w:rsidRPr="009C6349">
        <w:rPr>
          <w:color w:val="A8D08D" w:themeColor="accent6" w:themeTint="99"/>
          <w:lang w:val="en-US"/>
        </w:rPr>
        <w:t>Analysis</w:t>
      </w:r>
      <w:r w:rsidRPr="0062442C">
        <w:rPr>
          <w:color w:val="A8D08D" w:themeColor="accent6" w:themeTint="99"/>
          <w:lang w:val="en-US"/>
        </w:rPr>
        <w:t xml:space="preserve">, 2020. - </w:t>
      </w:r>
      <w:r w:rsidRPr="009C6349">
        <w:rPr>
          <w:color w:val="A8D08D" w:themeColor="accent6" w:themeTint="99"/>
          <w:lang w:val="en-US"/>
        </w:rPr>
        <w:t>Vol</w:t>
      </w:r>
      <w:r w:rsidRPr="0062442C">
        <w:rPr>
          <w:color w:val="A8D08D" w:themeColor="accent6" w:themeTint="99"/>
          <w:lang w:val="en-US"/>
        </w:rPr>
        <w:t xml:space="preserve">. 30, №4 – </w:t>
      </w:r>
      <w:r w:rsidRPr="009C6349">
        <w:rPr>
          <w:color w:val="A8D08D" w:themeColor="accent6" w:themeTint="99"/>
          <w:lang w:val="en-US"/>
        </w:rPr>
        <w:t>P</w:t>
      </w:r>
      <w:r w:rsidRPr="0062442C">
        <w:rPr>
          <w:color w:val="A8D08D" w:themeColor="accent6" w:themeTint="99"/>
          <w:lang w:val="en-US"/>
        </w:rPr>
        <w:t>. 827-837</w:t>
      </w:r>
    </w:p>
    <w:p w14:paraId="606463D9" w14:textId="02C17589" w:rsidR="00547442" w:rsidRPr="00547442" w:rsidRDefault="00547442" w:rsidP="00547442">
      <w:pPr>
        <w:ind w:firstLine="560"/>
        <w:rPr>
          <w:lang w:val="en-US"/>
        </w:rPr>
      </w:pPr>
      <w:r w:rsidRPr="006C046F">
        <w:rPr>
          <w:lang w:val="en-US"/>
        </w:rPr>
        <w:lastRenderedPageBreak/>
        <w:t xml:space="preserve">Dalal N, </w:t>
      </w:r>
      <w:proofErr w:type="spellStart"/>
      <w:r w:rsidRPr="006C046F">
        <w:rPr>
          <w:lang w:val="en-US"/>
        </w:rPr>
        <w:t>Triggs</w:t>
      </w:r>
      <w:proofErr w:type="spellEnd"/>
      <w:r w:rsidRPr="006C046F">
        <w:rPr>
          <w:lang w:val="en-US"/>
        </w:rPr>
        <w:t xml:space="preserve"> B. Histograms of oriented gradients for human detection. In: Proceedings of the 2005 IEEE Computer Society Conference on Computer Vision and Pattern Recognition. </w:t>
      </w:r>
      <w:r w:rsidRPr="00547442">
        <w:rPr>
          <w:lang w:val="en-US"/>
        </w:rPr>
        <w:t>San Diego, CA, USA: IEEE, 2005. 886−893</w:t>
      </w:r>
    </w:p>
    <w:p w14:paraId="065778F7" w14:textId="52C6BF17" w:rsidR="00547442" w:rsidRPr="00547442" w:rsidRDefault="00547442" w:rsidP="00547442">
      <w:pPr>
        <w:ind w:firstLine="560"/>
        <w:rPr>
          <w:lang w:val="en-US"/>
        </w:rPr>
      </w:pPr>
      <w:r w:rsidRPr="006C046F">
        <w:rPr>
          <w:lang w:val="en-US"/>
        </w:rPr>
        <w:t xml:space="preserve">Lowe D G. Object recognition from local scale-invariant features. In: Proceedings of the 7th IEEE International Conference on Computer Vision. </w:t>
      </w:r>
      <w:r w:rsidRPr="00547442">
        <w:rPr>
          <w:lang w:val="en-US"/>
        </w:rPr>
        <w:t>Kerkyra, Greece: IEEE, 1999. 1150−1157</w:t>
      </w:r>
    </w:p>
    <w:p w14:paraId="75879F6C" w14:textId="2D9DC9A6" w:rsidR="00547442" w:rsidRPr="00BF7E95" w:rsidRDefault="00547442" w:rsidP="00547442">
      <w:pPr>
        <w:ind w:firstLine="560"/>
        <w:rPr>
          <w:lang w:val="en-US"/>
        </w:rPr>
      </w:pPr>
      <w:proofErr w:type="spellStart"/>
      <w:r w:rsidRPr="006C046F">
        <w:rPr>
          <w:lang w:val="en-US"/>
        </w:rPr>
        <w:t>K¨ostinger</w:t>
      </w:r>
      <w:proofErr w:type="spellEnd"/>
      <w:r w:rsidRPr="006C046F">
        <w:rPr>
          <w:lang w:val="en-US"/>
        </w:rPr>
        <w:t xml:space="preserve"> M, </w:t>
      </w:r>
      <w:proofErr w:type="spellStart"/>
      <w:r w:rsidRPr="006C046F">
        <w:rPr>
          <w:lang w:val="en-US"/>
        </w:rPr>
        <w:t>Hirzer</w:t>
      </w:r>
      <w:proofErr w:type="spellEnd"/>
      <w:r w:rsidRPr="006C046F">
        <w:rPr>
          <w:lang w:val="en-US"/>
        </w:rPr>
        <w:t xml:space="preserve"> M, </w:t>
      </w:r>
      <w:proofErr w:type="spellStart"/>
      <w:r w:rsidRPr="006C046F">
        <w:rPr>
          <w:lang w:val="en-US"/>
        </w:rPr>
        <w:t>Wohlhart</w:t>
      </w:r>
      <w:proofErr w:type="spellEnd"/>
      <w:r w:rsidRPr="006C046F">
        <w:rPr>
          <w:lang w:val="en-US"/>
        </w:rPr>
        <w:t xml:space="preserve"> P, Both P M, Bischof H. Large scale metric learning from equivalence constraints. In: Proceedings of the 2012 IEEE Conference on Computer Vision and Pattern Recognition. </w:t>
      </w:r>
      <w:r w:rsidRPr="00BF7E95">
        <w:rPr>
          <w:lang w:val="en-US"/>
        </w:rPr>
        <w:t>Providence, RI, USA: IEEE, 2012. 2288−2295</w:t>
      </w:r>
    </w:p>
    <w:p w14:paraId="6EFBD776" w14:textId="194DAC31" w:rsidR="00547442" w:rsidRPr="009F5F98" w:rsidRDefault="00547442" w:rsidP="00547442">
      <w:pPr>
        <w:ind w:firstLine="560"/>
        <w:rPr>
          <w:lang w:val="en-US"/>
        </w:rPr>
      </w:pPr>
      <w:r w:rsidRPr="006C046F">
        <w:rPr>
          <w:lang w:val="en-US"/>
        </w:rPr>
        <w:t xml:space="preserve">Liao S C, Hu Y, Zhu X Y, Li S Z. Person re-identification by local maximal occurrence representation and metric learning. In: Proceedings of the 2015 IEEE Conference on Computer Vision and Pattern Recognition. </w:t>
      </w:r>
      <w:r w:rsidRPr="009F5F98">
        <w:rPr>
          <w:lang w:val="en-US"/>
        </w:rPr>
        <w:t>Boston, MA, USA: IEEE, 2015. 2197−2206</w:t>
      </w:r>
    </w:p>
    <w:p w14:paraId="4E85B2FE" w14:textId="53D380D5" w:rsidR="00547442" w:rsidRPr="00547442" w:rsidRDefault="00547442" w:rsidP="00547442">
      <w:pPr>
        <w:ind w:firstLine="560"/>
        <w:rPr>
          <w:lang w:val="en-US"/>
        </w:rPr>
      </w:pPr>
      <w:r w:rsidRPr="009F5F98">
        <w:rPr>
          <w:lang w:val="en-US"/>
        </w:rPr>
        <w:t xml:space="preserve">K M, Zhang X Y, Ren S Q, Sun J. Delving deep into rectifiers: surpassing human-level performance on ImageNet classification. In: Proceedings of the 2015 IEEE International Conference on Computer Vision. </w:t>
      </w:r>
      <w:r w:rsidRPr="00547442">
        <w:rPr>
          <w:lang w:val="en-US"/>
        </w:rPr>
        <w:t>Santiago, Chile: IEEE, 2015. 1026−1034</w:t>
      </w:r>
    </w:p>
    <w:p w14:paraId="7A308E1D" w14:textId="74024B95" w:rsidR="00547442" w:rsidRPr="00547442" w:rsidRDefault="00547442" w:rsidP="00547442">
      <w:pPr>
        <w:ind w:firstLine="560"/>
        <w:rPr>
          <w:lang w:val="en-US"/>
        </w:rPr>
      </w:pPr>
      <w:r w:rsidRPr="009F5F98">
        <w:rPr>
          <w:lang w:val="en-US"/>
        </w:rPr>
        <w:t xml:space="preserve">Lu C </w:t>
      </w:r>
      <w:proofErr w:type="spellStart"/>
      <w:r w:rsidRPr="009F5F98">
        <w:rPr>
          <w:lang w:val="en-US"/>
        </w:rPr>
        <w:t>C</w:t>
      </w:r>
      <w:proofErr w:type="spellEnd"/>
      <w:r w:rsidRPr="009F5F98">
        <w:rPr>
          <w:lang w:val="en-US"/>
        </w:rPr>
        <w:t xml:space="preserve">, Tang X O. Surpassing human-level face verification performance on LFW with Gaussian face. In: Proceedings of the 29th AAAI Conference on Artificial Intelligence. </w:t>
      </w:r>
      <w:r w:rsidRPr="00547442">
        <w:rPr>
          <w:lang w:val="en-US"/>
        </w:rPr>
        <w:t>Austin, Texas, USA: AAAI, 2015. 3811−3819</w:t>
      </w:r>
    </w:p>
    <w:p w14:paraId="33C8F88E" w14:textId="171A9C07" w:rsidR="00547442" w:rsidRDefault="00000000" w:rsidP="00547442">
      <w:pPr>
        <w:ind w:firstLine="560"/>
        <w:rPr>
          <w:lang w:val="en-US"/>
        </w:rPr>
      </w:pPr>
      <w:hyperlink r:id="rId13" w:history="1">
        <w:r w:rsidR="00547442" w:rsidRPr="00B277C6">
          <w:rPr>
            <w:rStyle w:val="a7"/>
            <w:rFonts w:ascii="Helvetica" w:hAnsi="Helvetica"/>
            <w:sz w:val="27"/>
            <w:szCs w:val="27"/>
            <w:shd w:val="clear" w:color="auto" w:fill="FFFFFF"/>
            <w:lang w:val="en-US"/>
          </w:rPr>
          <w:t>Lingxiao He</w:t>
        </w:r>
      </w:hyperlink>
      <w:r w:rsidR="00547442" w:rsidRPr="00B277C6">
        <w:rPr>
          <w:rFonts w:ascii="Helvetica" w:hAnsi="Helvetica"/>
          <w:color w:val="000000"/>
          <w:sz w:val="23"/>
          <w:szCs w:val="23"/>
          <w:shd w:val="clear" w:color="auto" w:fill="FFFFFF"/>
          <w:lang w:val="en-US"/>
        </w:rPr>
        <w:t>, </w:t>
      </w:r>
      <w:hyperlink r:id="rId14" w:history="1">
        <w:r w:rsidR="00547442" w:rsidRPr="00B277C6">
          <w:rPr>
            <w:rStyle w:val="a7"/>
            <w:rFonts w:ascii="Helvetica" w:hAnsi="Helvetica"/>
            <w:sz w:val="27"/>
            <w:szCs w:val="27"/>
            <w:shd w:val="clear" w:color="auto" w:fill="FFFFFF"/>
            <w:lang w:val="en-US"/>
          </w:rPr>
          <w:t>Xingyu Liao</w:t>
        </w:r>
      </w:hyperlink>
      <w:r w:rsidR="00547442" w:rsidRPr="00B277C6">
        <w:rPr>
          <w:lang w:val="en-US"/>
        </w:rPr>
        <w:t xml:space="preserve"> </w:t>
      </w:r>
      <w:proofErr w:type="spellStart"/>
      <w:r w:rsidR="00547442" w:rsidRPr="00B277C6">
        <w:rPr>
          <w:lang w:val="en-US"/>
        </w:rPr>
        <w:t>FastReID</w:t>
      </w:r>
      <w:proofErr w:type="spellEnd"/>
      <w:r w:rsidR="00547442" w:rsidRPr="00B277C6">
        <w:rPr>
          <w:lang w:val="en-US"/>
        </w:rPr>
        <w:t xml:space="preserve">: A </w:t>
      </w:r>
      <w:proofErr w:type="spellStart"/>
      <w:r w:rsidR="00547442" w:rsidRPr="00B277C6">
        <w:rPr>
          <w:lang w:val="en-US"/>
        </w:rPr>
        <w:t>Pytorch</w:t>
      </w:r>
      <w:proofErr w:type="spellEnd"/>
      <w:r w:rsidR="00547442" w:rsidRPr="00B277C6">
        <w:rPr>
          <w:lang w:val="en-US"/>
        </w:rPr>
        <w:t xml:space="preserve"> Toolbox for General Instance Re-identification</w:t>
      </w:r>
      <w:r w:rsidR="00547442">
        <w:rPr>
          <w:lang w:val="en-US"/>
        </w:rPr>
        <w:t xml:space="preserve"> </w:t>
      </w:r>
      <w:hyperlink r:id="rId15" w:history="1">
        <w:r w:rsidR="00547442" w:rsidRPr="004B2E52">
          <w:rPr>
            <w:rStyle w:val="a7"/>
            <w:lang w:val="en-US"/>
          </w:rPr>
          <w:t>https://arxiv.org/abs/2006.02631</w:t>
        </w:r>
      </w:hyperlink>
    </w:p>
    <w:p w14:paraId="14EA77B1" w14:textId="64B645D2" w:rsidR="00547442" w:rsidRPr="00B277C6" w:rsidRDefault="00547442" w:rsidP="00EC1017">
      <w:pPr>
        <w:ind w:firstLine="560"/>
        <w:rPr>
          <w:lang w:val="en-US" w:eastAsia="zh-CN"/>
        </w:rPr>
      </w:pPr>
      <w:r w:rsidRPr="00B277C6">
        <w:rPr>
          <w:lang w:val="en-US"/>
        </w:rPr>
        <w:t>Wei L, Zhang S, Gao W, Tian Q. Person Transfer GAN to Bridge Domain Gap for Person Re-identification / L. Wei [et al.]// Proc. of IEEE/CVF Conference on Computer Vision and Pattern Recognition. - 2018. - P. 79-88</w:t>
      </w:r>
    </w:p>
    <w:p w14:paraId="01FE6BA4" w14:textId="25CDD6CD" w:rsidR="00547442" w:rsidRPr="001E4271" w:rsidRDefault="00547442" w:rsidP="00547442">
      <w:pPr>
        <w:ind w:firstLine="560"/>
        <w:rPr>
          <w:color w:val="9CC2E5" w:themeColor="accent5" w:themeTint="99"/>
          <w:szCs w:val="28"/>
          <w:lang w:val="en-US"/>
        </w:rPr>
      </w:pPr>
      <w:proofErr w:type="spellStart"/>
      <w:r w:rsidRPr="001E4271">
        <w:rPr>
          <w:lang w:val="en-US"/>
        </w:rPr>
        <w:t>Ruibing</w:t>
      </w:r>
      <w:proofErr w:type="spellEnd"/>
      <w:r w:rsidRPr="001E4271">
        <w:rPr>
          <w:lang w:val="en-US"/>
        </w:rPr>
        <w:t xml:space="preserve"> Hou, </w:t>
      </w:r>
      <w:proofErr w:type="spellStart"/>
      <w:r w:rsidRPr="001E4271">
        <w:rPr>
          <w:lang w:val="en-US"/>
        </w:rPr>
        <w:t>Bingpeng</w:t>
      </w:r>
      <w:proofErr w:type="spellEnd"/>
      <w:r w:rsidRPr="001E4271">
        <w:rPr>
          <w:lang w:val="en-US"/>
        </w:rPr>
        <w:t xml:space="preserve"> Ma, Hong Chang, </w:t>
      </w:r>
      <w:proofErr w:type="spellStart"/>
      <w:r w:rsidRPr="001E4271">
        <w:rPr>
          <w:lang w:val="en-US"/>
        </w:rPr>
        <w:t>Xinqian</w:t>
      </w:r>
      <w:proofErr w:type="spellEnd"/>
      <w:r w:rsidRPr="001E4271">
        <w:rPr>
          <w:lang w:val="en-US"/>
        </w:rPr>
        <w:t xml:space="preserve"> Gu, </w:t>
      </w:r>
      <w:proofErr w:type="spellStart"/>
      <w:r w:rsidRPr="001E4271">
        <w:rPr>
          <w:lang w:val="en-US"/>
        </w:rPr>
        <w:t>Shiguang</w:t>
      </w:r>
      <w:proofErr w:type="spellEnd"/>
      <w:r w:rsidRPr="001E4271">
        <w:rPr>
          <w:lang w:val="en-US"/>
        </w:rPr>
        <w:t xml:space="preserve"> Shan, and </w:t>
      </w:r>
      <w:proofErr w:type="spellStart"/>
      <w:r w:rsidRPr="001E4271">
        <w:rPr>
          <w:lang w:val="en-US"/>
        </w:rPr>
        <w:t>Xilin</w:t>
      </w:r>
      <w:proofErr w:type="spellEnd"/>
      <w:r w:rsidRPr="001E4271">
        <w:rPr>
          <w:lang w:val="en-US"/>
        </w:rPr>
        <w:t xml:space="preserve"> Chen. Interaction-and-aggregation network for person re-identification. In The IEEE Conference on Computer Vision and Pattern Recognition (CVPR), 2019</w:t>
      </w:r>
    </w:p>
    <w:p w14:paraId="187417BF" w14:textId="3FA170D7" w:rsidR="00547442" w:rsidRPr="001E4271" w:rsidRDefault="00547442" w:rsidP="00547442">
      <w:pPr>
        <w:ind w:firstLine="560"/>
        <w:rPr>
          <w:color w:val="9CC2E5" w:themeColor="accent5" w:themeTint="99"/>
          <w:szCs w:val="28"/>
          <w:lang w:val="en-US"/>
        </w:rPr>
      </w:pPr>
      <w:proofErr w:type="spellStart"/>
      <w:r w:rsidRPr="001E4271">
        <w:rPr>
          <w:lang w:val="en-US"/>
        </w:rPr>
        <w:t>Ruijie</w:t>
      </w:r>
      <w:proofErr w:type="spellEnd"/>
      <w:r w:rsidRPr="001E4271">
        <w:rPr>
          <w:lang w:val="en-US"/>
        </w:rPr>
        <w:t xml:space="preserve"> Quan, </w:t>
      </w:r>
      <w:proofErr w:type="spellStart"/>
      <w:r w:rsidRPr="001E4271">
        <w:rPr>
          <w:lang w:val="en-US"/>
        </w:rPr>
        <w:t>Xuanyi</w:t>
      </w:r>
      <w:proofErr w:type="spellEnd"/>
      <w:r w:rsidRPr="001E4271">
        <w:rPr>
          <w:lang w:val="en-US"/>
        </w:rPr>
        <w:t xml:space="preserve"> Dong, Yu Wu, </w:t>
      </w:r>
      <w:proofErr w:type="spellStart"/>
      <w:r w:rsidRPr="001E4271">
        <w:rPr>
          <w:lang w:val="en-US"/>
        </w:rPr>
        <w:t>Linchao</w:t>
      </w:r>
      <w:proofErr w:type="spellEnd"/>
      <w:r w:rsidRPr="001E4271">
        <w:rPr>
          <w:lang w:val="en-US"/>
        </w:rPr>
        <w:t xml:space="preserve"> Zhu, and Yi Yang. Auto-</w:t>
      </w:r>
      <w:proofErr w:type="spellStart"/>
      <w:r w:rsidRPr="001E4271">
        <w:rPr>
          <w:lang w:val="en-US"/>
        </w:rPr>
        <w:t>reid</w:t>
      </w:r>
      <w:proofErr w:type="spellEnd"/>
      <w:r w:rsidRPr="001E4271">
        <w:rPr>
          <w:lang w:val="en-US"/>
        </w:rPr>
        <w:t>: Searching for a part-aware convnet for person re-identification. In The IEEE International Conference on Computer Vision (ICCV), 2019.</w:t>
      </w:r>
    </w:p>
    <w:p w14:paraId="38BFB176" w14:textId="2F72C2FF" w:rsidR="00547442" w:rsidRPr="001E4271" w:rsidRDefault="00547442" w:rsidP="00547442">
      <w:pPr>
        <w:ind w:firstLine="560"/>
        <w:rPr>
          <w:color w:val="9CC2E5" w:themeColor="accent5" w:themeTint="99"/>
          <w:szCs w:val="28"/>
          <w:lang w:val="en-US"/>
        </w:rPr>
      </w:pPr>
      <w:proofErr w:type="spellStart"/>
      <w:r w:rsidRPr="001E4271">
        <w:rPr>
          <w:lang w:val="en-US"/>
        </w:rPr>
        <w:t>Kaiyang</w:t>
      </w:r>
      <w:proofErr w:type="spellEnd"/>
      <w:r w:rsidRPr="001E4271">
        <w:rPr>
          <w:lang w:val="en-US"/>
        </w:rPr>
        <w:t xml:space="preserve"> Zhou, </w:t>
      </w:r>
      <w:proofErr w:type="spellStart"/>
      <w:r w:rsidRPr="001E4271">
        <w:rPr>
          <w:lang w:val="en-US"/>
        </w:rPr>
        <w:t>Yongxin</w:t>
      </w:r>
      <w:proofErr w:type="spellEnd"/>
      <w:r w:rsidRPr="001E4271">
        <w:rPr>
          <w:lang w:val="en-US"/>
        </w:rPr>
        <w:t xml:space="preserve"> Yang, Andrea Cavallaro, and Tao Xiang. Omni-scale feature learning for person reidentification. In The IEEE International Conference on Computer Vision (ICCV), 2019. 2</w:t>
      </w:r>
    </w:p>
    <w:p w14:paraId="2D07D9C1" w14:textId="60AF70C6" w:rsidR="00547442" w:rsidRPr="001E4271" w:rsidRDefault="00547442" w:rsidP="00547442">
      <w:pPr>
        <w:ind w:firstLine="560"/>
        <w:rPr>
          <w:color w:val="9CC2E5" w:themeColor="accent5" w:themeTint="99"/>
          <w:szCs w:val="28"/>
          <w:lang w:val="en-US"/>
        </w:rPr>
      </w:pPr>
      <w:proofErr w:type="spellStart"/>
      <w:r w:rsidRPr="001E4271">
        <w:rPr>
          <w:lang w:val="en-US"/>
        </w:rPr>
        <w:lastRenderedPageBreak/>
        <w:t>Binghui</w:t>
      </w:r>
      <w:proofErr w:type="spellEnd"/>
      <w:r w:rsidRPr="001E4271">
        <w:rPr>
          <w:lang w:val="en-US"/>
        </w:rPr>
        <w:t xml:space="preserve"> Chen, </w:t>
      </w:r>
      <w:proofErr w:type="spellStart"/>
      <w:r w:rsidRPr="001E4271">
        <w:rPr>
          <w:lang w:val="en-US"/>
        </w:rPr>
        <w:t>Weihong</w:t>
      </w:r>
      <w:proofErr w:type="spellEnd"/>
      <w:r w:rsidRPr="001E4271">
        <w:rPr>
          <w:lang w:val="en-US"/>
        </w:rPr>
        <w:t xml:space="preserve"> Deng, and </w:t>
      </w:r>
      <w:proofErr w:type="spellStart"/>
      <w:r w:rsidRPr="001E4271">
        <w:rPr>
          <w:lang w:val="en-US"/>
        </w:rPr>
        <w:t>Jiani</w:t>
      </w:r>
      <w:proofErr w:type="spellEnd"/>
      <w:r w:rsidRPr="001E4271">
        <w:rPr>
          <w:lang w:val="en-US"/>
        </w:rPr>
        <w:t xml:space="preserve"> Hu. Mixed </w:t>
      </w:r>
      <w:proofErr w:type="spellStart"/>
      <w:r w:rsidRPr="001E4271">
        <w:rPr>
          <w:lang w:val="en-US"/>
        </w:rPr>
        <w:t>highorder</w:t>
      </w:r>
      <w:proofErr w:type="spellEnd"/>
      <w:r w:rsidRPr="001E4271">
        <w:rPr>
          <w:lang w:val="en-US"/>
        </w:rPr>
        <w:t xml:space="preserve"> attention network for person re-identification. In The IEEE International Conference on Computer Vision (ICCV), 2019</w:t>
      </w:r>
    </w:p>
    <w:p w14:paraId="21398B72" w14:textId="4586485A" w:rsidR="00547442" w:rsidRPr="00547442" w:rsidRDefault="00547442" w:rsidP="00547442">
      <w:pPr>
        <w:ind w:firstLine="560"/>
        <w:rPr>
          <w:lang w:val="en-US"/>
        </w:rPr>
      </w:pPr>
      <w:proofErr w:type="spellStart"/>
      <w:r w:rsidRPr="001E4271">
        <w:rPr>
          <w:lang w:val="en-US"/>
        </w:rPr>
        <w:t>Yifan</w:t>
      </w:r>
      <w:proofErr w:type="spellEnd"/>
      <w:r w:rsidRPr="001E4271">
        <w:rPr>
          <w:lang w:val="en-US"/>
        </w:rPr>
        <w:t xml:space="preserve"> Sun, </w:t>
      </w:r>
      <w:proofErr w:type="spellStart"/>
      <w:r w:rsidRPr="001E4271">
        <w:rPr>
          <w:lang w:val="en-US"/>
        </w:rPr>
        <w:t>Changmao</w:t>
      </w:r>
      <w:proofErr w:type="spellEnd"/>
      <w:r w:rsidRPr="001E4271">
        <w:rPr>
          <w:lang w:val="en-US"/>
        </w:rPr>
        <w:t xml:space="preserve"> Cheng, </w:t>
      </w:r>
      <w:proofErr w:type="spellStart"/>
      <w:r w:rsidRPr="001E4271">
        <w:rPr>
          <w:lang w:val="en-US"/>
        </w:rPr>
        <w:t>Yuhan</w:t>
      </w:r>
      <w:proofErr w:type="spellEnd"/>
      <w:r w:rsidRPr="001E4271">
        <w:rPr>
          <w:lang w:val="en-US"/>
        </w:rPr>
        <w:t xml:space="preserve"> Zhang, Chi Zhang, Liang Zheng, </w:t>
      </w:r>
      <w:proofErr w:type="spellStart"/>
      <w:r w:rsidRPr="001E4271">
        <w:rPr>
          <w:lang w:val="en-US"/>
        </w:rPr>
        <w:t>Zhongdao</w:t>
      </w:r>
      <w:proofErr w:type="spellEnd"/>
      <w:r w:rsidRPr="001E4271">
        <w:rPr>
          <w:lang w:val="en-US"/>
        </w:rPr>
        <w:t xml:space="preserve"> Wang, and </w:t>
      </w:r>
      <w:proofErr w:type="spellStart"/>
      <w:r w:rsidRPr="001E4271">
        <w:rPr>
          <w:lang w:val="en-US"/>
        </w:rPr>
        <w:t>Yichen</w:t>
      </w:r>
      <w:proofErr w:type="spellEnd"/>
      <w:r w:rsidRPr="001E4271">
        <w:rPr>
          <w:lang w:val="en-US"/>
        </w:rPr>
        <w:t xml:space="preserve"> Wei. </w:t>
      </w:r>
      <w:r w:rsidRPr="00547442">
        <w:rPr>
          <w:lang w:val="en-US"/>
        </w:rPr>
        <w:t>Circle loss: A unified perspective of pair similarity optimization. 2020.</w:t>
      </w:r>
    </w:p>
    <w:p w14:paraId="37A74F15" w14:textId="4B92782A" w:rsidR="00547442" w:rsidRPr="007C1A8D" w:rsidRDefault="00547442" w:rsidP="00547442">
      <w:pPr>
        <w:ind w:firstLine="400"/>
        <w:rPr>
          <w:rFonts w:eastAsia="Calibri"/>
          <w:color w:val="9CC2E5" w:themeColor="accent5" w:themeTint="99"/>
          <w:lang w:val="en-US"/>
        </w:rPr>
      </w:pPr>
      <w:r w:rsidRPr="007C1A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Bewley A, Ge Z, Ott L, et al. Simple online and </w:t>
      </w:r>
      <w:proofErr w:type="spellStart"/>
      <w:r w:rsidRPr="007C1A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realtime</w:t>
      </w:r>
      <w:proofErr w:type="spellEnd"/>
      <w:r w:rsidRPr="007C1A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tracking[C]//2016 IEEE international conference on image processing (ICIP). IEEE, 2016: 3464-3468.</w:t>
      </w:r>
    </w:p>
    <w:p w14:paraId="2891BB16" w14:textId="4D18CA6F" w:rsidR="00547442" w:rsidRPr="00547442" w:rsidRDefault="00547442" w:rsidP="00547442">
      <w:pPr>
        <w:ind w:firstLine="400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7C1A8D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Wang Z, Zheng L, Liu Y, et al. Towards real-time multi-object tracking[C]//Computer Vision–ECCV 2020: 16th European Conference, Glasgow, UK, August 23–28, 2020, Proceedings, Part XI 16. </w:t>
      </w:r>
      <w:r w:rsidRPr="005474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Springer International Publishing, 2020: 107-122.</w:t>
      </w:r>
    </w:p>
    <w:p w14:paraId="79C30864" w14:textId="4B1AE2BC" w:rsidR="00547442" w:rsidRPr="00CB5CC9" w:rsidRDefault="00547442" w:rsidP="00547442">
      <w:pPr>
        <w:ind w:firstLine="560"/>
        <w:rPr>
          <w:rFonts w:eastAsiaTheme="minorEastAsia"/>
          <w:color w:val="9CC2E5" w:themeColor="accent5" w:themeTint="99"/>
          <w:lang w:val="en-US" w:eastAsia="zh-CN"/>
        </w:rPr>
      </w:pPr>
      <w:r w:rsidRPr="00CB5CC9">
        <w:rPr>
          <w:lang w:val="en-US"/>
        </w:rPr>
        <w:t>Scalable Person Re-identification: A Benchmark/ L. Zheng [et. al] // Proc of IEEE International Conference on Computer Vision (ICCV). - 2015. – P. 1116-1124.</w:t>
      </w:r>
    </w:p>
    <w:p w14:paraId="4A25D685" w14:textId="61791B0A" w:rsidR="00547442" w:rsidRDefault="00547442" w:rsidP="00547442">
      <w:pPr>
        <w:ind w:firstLine="560"/>
        <w:rPr>
          <w:lang w:val="en-US"/>
        </w:rPr>
      </w:pPr>
      <w:r w:rsidRPr="00CB5CC9">
        <w:rPr>
          <w:lang w:val="en-US"/>
        </w:rPr>
        <w:t>Performance Measures and a Data Set for Multi-target, Multi-camera Tracking [Electronic resource]. – Mode of access: https://arxiv.org/abs/1609.01775. – Date of access: 03.09.2022.</w:t>
      </w:r>
    </w:p>
    <w:p w14:paraId="28A37F44" w14:textId="7E0F392D" w:rsidR="00547442" w:rsidRPr="00EC1017" w:rsidRDefault="00000000" w:rsidP="00547442">
      <w:pPr>
        <w:ind w:firstLine="560"/>
        <w:rPr>
          <w:rStyle w:val="a7"/>
          <w:lang w:val="en-US" w:eastAsia="zh-CN"/>
        </w:rPr>
      </w:pPr>
      <w:hyperlink r:id="rId16" w:history="1">
        <w:r w:rsidR="00547442" w:rsidRPr="00A80C84">
          <w:rPr>
            <w:rStyle w:val="a7"/>
            <w:lang w:val="en-US" w:eastAsia="zh-CN"/>
          </w:rPr>
          <w:t>https</w:t>
        </w:r>
        <w:r w:rsidR="00547442" w:rsidRPr="00EC1017">
          <w:rPr>
            <w:rStyle w:val="a7"/>
            <w:lang w:val="en-US" w:eastAsia="zh-CN"/>
          </w:rPr>
          <w:t>://</w:t>
        </w:r>
        <w:r w:rsidR="00547442" w:rsidRPr="00A80C84">
          <w:rPr>
            <w:rStyle w:val="a7"/>
            <w:lang w:val="en-US" w:eastAsia="zh-CN"/>
          </w:rPr>
          <w:t>motchallenge</w:t>
        </w:r>
        <w:r w:rsidR="00547442" w:rsidRPr="00EC1017">
          <w:rPr>
            <w:rStyle w:val="a7"/>
            <w:lang w:val="en-US" w:eastAsia="zh-CN"/>
          </w:rPr>
          <w:t>.</w:t>
        </w:r>
        <w:r w:rsidR="00547442" w:rsidRPr="00A80C84">
          <w:rPr>
            <w:rStyle w:val="a7"/>
            <w:lang w:val="en-US" w:eastAsia="zh-CN"/>
          </w:rPr>
          <w:t>net</w:t>
        </w:r>
        <w:r w:rsidR="00547442" w:rsidRPr="00EC1017">
          <w:rPr>
            <w:rStyle w:val="a7"/>
            <w:lang w:val="en-US" w:eastAsia="zh-CN"/>
          </w:rPr>
          <w:t>/</w:t>
        </w:r>
        <w:r w:rsidR="00547442" w:rsidRPr="00A80C84">
          <w:rPr>
            <w:rStyle w:val="a7"/>
            <w:lang w:val="en-US" w:eastAsia="zh-CN"/>
          </w:rPr>
          <w:t>results</w:t>
        </w:r>
        <w:r w:rsidR="00547442" w:rsidRPr="00EC1017">
          <w:rPr>
            <w:rStyle w:val="a7"/>
            <w:lang w:val="en-US" w:eastAsia="zh-CN"/>
          </w:rPr>
          <w:t>/</w:t>
        </w:r>
        <w:r w:rsidR="00547442" w:rsidRPr="00A80C84">
          <w:rPr>
            <w:rStyle w:val="a7"/>
            <w:lang w:val="en-US" w:eastAsia="zh-CN"/>
          </w:rPr>
          <w:t>MOT</w:t>
        </w:r>
        <w:r w:rsidR="00547442" w:rsidRPr="00EC1017">
          <w:rPr>
            <w:rStyle w:val="a7"/>
            <w:lang w:val="en-US" w:eastAsia="zh-CN"/>
          </w:rPr>
          <w:t>17/</w:t>
        </w:r>
      </w:hyperlink>
    </w:p>
    <w:bookmarkEnd w:id="3"/>
    <w:p w14:paraId="374CE2AA" w14:textId="77777777" w:rsidR="00547442" w:rsidRPr="00EC1017" w:rsidRDefault="00547442" w:rsidP="00547442">
      <w:pPr>
        <w:ind w:firstLineChars="71" w:firstLine="199"/>
        <w:rPr>
          <w:rFonts w:asciiTheme="minorHAnsi" w:hAnsiTheme="minorHAnsi"/>
          <w:lang w:val="en-US" w:eastAsia="zh-CN"/>
        </w:rPr>
      </w:pPr>
    </w:p>
    <w:sectPr w:rsidR="00547442" w:rsidRPr="00EC101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D8CA" w14:textId="77777777" w:rsidR="00F342BF" w:rsidRDefault="00F342BF" w:rsidP="002A26B0">
      <w:pPr>
        <w:spacing w:before="0" w:after="0"/>
        <w:ind w:firstLine="560"/>
      </w:pPr>
      <w:r>
        <w:separator/>
      </w:r>
    </w:p>
  </w:endnote>
  <w:endnote w:type="continuationSeparator" w:id="0">
    <w:p w14:paraId="6B0DAA63" w14:textId="77777777" w:rsidR="00F342BF" w:rsidRDefault="00F342BF" w:rsidP="002A26B0">
      <w:pPr>
        <w:spacing w:before="0" w:after="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C183" w14:textId="77777777" w:rsidR="00130641" w:rsidRDefault="00000000">
    <w:pPr>
      <w:pStyle w:val="a5"/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1533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98689F5" w14:textId="77777777" w:rsidR="006214C5" w:rsidRDefault="00000000">
            <w:pPr>
              <w:pStyle w:val="a5"/>
              <w:ind w:firstLine="560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676A99" w14:textId="77777777" w:rsidR="00DE50E9" w:rsidRDefault="00000000">
    <w:pPr>
      <w:pStyle w:val="11"/>
      <w:ind w:firstLine="5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3F04" w14:textId="77777777" w:rsidR="00DE50E9" w:rsidRDefault="00000000" w:rsidP="003B1889">
    <w:pPr>
      <w:pStyle w:val="11"/>
      <w:ind w:firstLine="560"/>
      <w:jc w:val="center"/>
    </w:pPr>
    <w:r>
      <w:t>Санкт-Петербург</w:t>
    </w:r>
  </w:p>
  <w:p w14:paraId="222A4C07" w14:textId="77777777" w:rsidR="00DE50E9" w:rsidRDefault="00000000" w:rsidP="003B1889">
    <w:pPr>
      <w:pStyle w:val="11"/>
      <w:ind w:firstLine="560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F46D" w14:textId="77777777" w:rsidR="00F342BF" w:rsidRDefault="00F342BF" w:rsidP="002A26B0">
      <w:pPr>
        <w:spacing w:before="0" w:after="0"/>
        <w:ind w:firstLine="560"/>
      </w:pPr>
      <w:r>
        <w:separator/>
      </w:r>
    </w:p>
  </w:footnote>
  <w:footnote w:type="continuationSeparator" w:id="0">
    <w:p w14:paraId="3BB5054C" w14:textId="77777777" w:rsidR="00F342BF" w:rsidRDefault="00F342BF" w:rsidP="002A26B0">
      <w:pPr>
        <w:spacing w:before="0" w:after="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0851" w14:textId="77777777" w:rsidR="00130641" w:rsidRDefault="00000000">
    <w:pPr>
      <w:pStyle w:val="a3"/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B898D" w14:textId="77777777" w:rsidR="00130641" w:rsidRDefault="00000000">
    <w:pPr>
      <w:pStyle w:val="a3"/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45554" w14:textId="17BBBB93" w:rsidR="00DE50E9" w:rsidRDefault="00000000">
    <w:pPr>
      <w:pStyle w:val="12"/>
      <w:ind w:firstLine="5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5F60"/>
    <w:multiLevelType w:val="hybridMultilevel"/>
    <w:tmpl w:val="540497C4"/>
    <w:lvl w:ilvl="0" w:tplc="A3081628">
      <w:start w:val="1"/>
      <w:numFmt w:val="decimal"/>
      <w:lvlText w:val="[%1]"/>
      <w:lvlJc w:val="left"/>
      <w:pPr>
        <w:ind w:left="1000" w:hanging="440"/>
      </w:pPr>
    </w:lvl>
    <w:lvl w:ilvl="1" w:tplc="04090019">
      <w:start w:val="1"/>
      <w:numFmt w:val="lowerLetter"/>
      <w:lvlText w:val="%2)"/>
      <w:lvlJc w:val="left"/>
      <w:pPr>
        <w:ind w:left="1440" w:hanging="440"/>
      </w:pPr>
    </w:lvl>
    <w:lvl w:ilvl="2" w:tplc="0409001B">
      <w:start w:val="1"/>
      <w:numFmt w:val="lowerRoman"/>
      <w:lvlText w:val="%3."/>
      <w:lvlJc w:val="right"/>
      <w:pPr>
        <w:ind w:left="1880" w:hanging="440"/>
      </w:pPr>
    </w:lvl>
    <w:lvl w:ilvl="3" w:tplc="0409000F">
      <w:start w:val="1"/>
      <w:numFmt w:val="decimal"/>
      <w:lvlText w:val="%4."/>
      <w:lvlJc w:val="left"/>
      <w:pPr>
        <w:ind w:left="2320" w:hanging="440"/>
      </w:pPr>
    </w:lvl>
    <w:lvl w:ilvl="4" w:tplc="04090019">
      <w:start w:val="1"/>
      <w:numFmt w:val="lowerLetter"/>
      <w:lvlText w:val="%5)"/>
      <w:lvlJc w:val="left"/>
      <w:pPr>
        <w:ind w:left="2760" w:hanging="440"/>
      </w:pPr>
    </w:lvl>
    <w:lvl w:ilvl="5" w:tplc="0409001B">
      <w:start w:val="1"/>
      <w:numFmt w:val="lowerRoman"/>
      <w:lvlText w:val="%6."/>
      <w:lvlJc w:val="right"/>
      <w:pPr>
        <w:ind w:left="3200" w:hanging="440"/>
      </w:pPr>
    </w:lvl>
    <w:lvl w:ilvl="6" w:tplc="0409000F">
      <w:start w:val="1"/>
      <w:numFmt w:val="decimal"/>
      <w:lvlText w:val="%7."/>
      <w:lvlJc w:val="left"/>
      <w:pPr>
        <w:ind w:left="3640" w:hanging="440"/>
      </w:pPr>
    </w:lvl>
    <w:lvl w:ilvl="7" w:tplc="04090019">
      <w:start w:val="1"/>
      <w:numFmt w:val="lowerLetter"/>
      <w:lvlText w:val="%8)"/>
      <w:lvlJc w:val="left"/>
      <w:pPr>
        <w:ind w:left="4080" w:hanging="440"/>
      </w:pPr>
    </w:lvl>
    <w:lvl w:ilvl="8" w:tplc="0409001B">
      <w:start w:val="1"/>
      <w:numFmt w:val="lowerRoman"/>
      <w:lvlText w:val="%9."/>
      <w:lvlJc w:val="right"/>
      <w:pPr>
        <w:ind w:left="4520" w:hanging="440"/>
      </w:pPr>
    </w:lvl>
  </w:abstractNum>
  <w:num w:numId="1" w16cid:durableId="1838155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B0"/>
    <w:rsid w:val="001E4271"/>
    <w:rsid w:val="002A26B0"/>
    <w:rsid w:val="003A27D8"/>
    <w:rsid w:val="00487B35"/>
    <w:rsid w:val="004F7DDF"/>
    <w:rsid w:val="00547442"/>
    <w:rsid w:val="0062442C"/>
    <w:rsid w:val="006C046F"/>
    <w:rsid w:val="007C1A8D"/>
    <w:rsid w:val="007E3C9B"/>
    <w:rsid w:val="00872430"/>
    <w:rsid w:val="009F5F98"/>
    <w:rsid w:val="00A80C84"/>
    <w:rsid w:val="00B04968"/>
    <w:rsid w:val="00B277C6"/>
    <w:rsid w:val="00BF7E95"/>
    <w:rsid w:val="00CB5CC9"/>
    <w:rsid w:val="00E0499B"/>
    <w:rsid w:val="00EC1017"/>
    <w:rsid w:val="00F31E2E"/>
    <w:rsid w:val="00F342BF"/>
    <w:rsid w:val="00FB4FDF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54B"/>
  <w15:chartTrackingRefBased/>
  <w15:docId w15:val="{62E27839-EEDA-4A30-9AB5-396411BE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B0"/>
    <w:pPr>
      <w:spacing w:before="120" w:after="200"/>
      <w:ind w:firstLineChars="200" w:firstLine="200"/>
      <w:jc w:val="both"/>
    </w:pPr>
    <w:rPr>
      <w:rFonts w:ascii="Times New Roman" w:eastAsia="宋体" w:hAnsi="Times New Roman" w:cs="Times New Roman"/>
      <w:color w:val="00000A"/>
      <w:kern w:val="0"/>
      <w:sz w:val="28"/>
      <w:lang w:val="ru-RU" w:eastAsia="en-US"/>
    </w:rPr>
  </w:style>
  <w:style w:type="paragraph" w:styleId="1">
    <w:name w:val="heading 1"/>
    <w:next w:val="a"/>
    <w:link w:val="10"/>
    <w:autoRedefine/>
    <w:uiPriority w:val="9"/>
    <w:qFormat/>
    <w:rsid w:val="002A26B0"/>
    <w:pPr>
      <w:keepNext/>
      <w:keepLines/>
      <w:spacing w:before="100" w:beforeAutospacing="1" w:after="100" w:afterAutospacing="1" w:line="259" w:lineRule="auto"/>
      <w:ind w:firstLine="720"/>
      <w:outlineLvl w:val="0"/>
    </w:pPr>
    <w:rPr>
      <w:rFonts w:ascii="Times New Roman" w:eastAsia="宋体" w:hAnsi="Times New Roman" w:cs="Times New Roman"/>
      <w:b/>
      <w:bCs/>
      <w:color w:val="1F3864" w:themeColor="accent1" w:themeShade="80"/>
      <w:sz w:val="36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6B0"/>
    <w:rPr>
      <w:rFonts w:ascii="Times New Roman" w:eastAsia="宋体" w:hAnsi="Times New Roman" w:cs="Times New Roman"/>
      <w:b/>
      <w:bCs/>
      <w:color w:val="1F3864" w:themeColor="accent1" w:themeShade="80"/>
      <w:sz w:val="36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2A26B0"/>
    <w:pPr>
      <w:tabs>
        <w:tab w:val="center" w:pos="4513"/>
        <w:tab w:val="right" w:pos="9026"/>
      </w:tabs>
      <w:spacing w:after="0"/>
    </w:pPr>
  </w:style>
  <w:style w:type="character" w:customStyle="1" w:styleId="a4">
    <w:name w:val="页眉 字符"/>
    <w:basedOn w:val="a0"/>
    <w:link w:val="a3"/>
    <w:uiPriority w:val="99"/>
    <w:rsid w:val="002A26B0"/>
    <w:rPr>
      <w:rFonts w:ascii="Times New Roman" w:eastAsia="宋体" w:hAnsi="Times New Roman" w:cs="Times New Roman"/>
      <w:color w:val="00000A"/>
      <w:kern w:val="0"/>
      <w:sz w:val="28"/>
      <w:lang w:val="ru-RU" w:eastAsia="en-US"/>
    </w:rPr>
  </w:style>
  <w:style w:type="paragraph" w:customStyle="1" w:styleId="11">
    <w:name w:val="Нижний колонтитул1"/>
    <w:basedOn w:val="a"/>
    <w:uiPriority w:val="99"/>
    <w:unhideWhenUsed/>
    <w:qFormat/>
    <w:rsid w:val="002A26B0"/>
    <w:pPr>
      <w:tabs>
        <w:tab w:val="center" w:pos="4677"/>
        <w:tab w:val="right" w:pos="9355"/>
      </w:tabs>
      <w:spacing w:after="0"/>
    </w:pPr>
  </w:style>
  <w:style w:type="paragraph" w:customStyle="1" w:styleId="12">
    <w:name w:val="Верхний колонтитул1"/>
    <w:basedOn w:val="a"/>
    <w:uiPriority w:val="99"/>
    <w:unhideWhenUsed/>
    <w:qFormat/>
    <w:rsid w:val="002A26B0"/>
    <w:pPr>
      <w:tabs>
        <w:tab w:val="center" w:pos="4677"/>
        <w:tab w:val="right" w:pos="9355"/>
      </w:tabs>
      <w:spacing w:after="0"/>
    </w:pPr>
  </w:style>
  <w:style w:type="paragraph" w:styleId="a5">
    <w:name w:val="footer"/>
    <w:basedOn w:val="a"/>
    <w:link w:val="a6"/>
    <w:uiPriority w:val="99"/>
    <w:unhideWhenUsed/>
    <w:rsid w:val="002A26B0"/>
    <w:pPr>
      <w:tabs>
        <w:tab w:val="center" w:pos="4677"/>
        <w:tab w:val="right" w:pos="9355"/>
      </w:tabs>
      <w:spacing w:after="0"/>
    </w:pPr>
  </w:style>
  <w:style w:type="character" w:customStyle="1" w:styleId="a6">
    <w:name w:val="页脚 字符"/>
    <w:basedOn w:val="a0"/>
    <w:link w:val="a5"/>
    <w:uiPriority w:val="99"/>
    <w:rsid w:val="002A26B0"/>
    <w:rPr>
      <w:rFonts w:ascii="Times New Roman" w:eastAsia="宋体" w:hAnsi="Times New Roman" w:cs="Times New Roman"/>
      <w:color w:val="00000A"/>
      <w:kern w:val="0"/>
      <w:sz w:val="28"/>
      <w:lang w:val="ru-RU" w:eastAsia="en-US"/>
    </w:rPr>
  </w:style>
  <w:style w:type="character" w:styleId="a7">
    <w:name w:val="Hyperlink"/>
    <w:basedOn w:val="a0"/>
    <w:uiPriority w:val="99"/>
    <w:unhideWhenUsed/>
    <w:rsid w:val="007E3C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3C9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3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He%2C+L" TargetMode="External"/><Relationship Id="rId13" Type="http://schemas.openxmlformats.org/officeDocument/2006/relationships/hyperlink" Target="https://arxiv.org/search/cs?searchtype=author&amp;query=He%2C+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ultralytics/yolov5" TargetMode="External"/><Relationship Id="rId12" Type="http://schemas.openxmlformats.org/officeDocument/2006/relationships/hyperlink" Target="https://github.com/ultralytics/yolov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otchallenge.net/results/MOT17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tchallenge.net/results/MOT17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rxiv.org/abs/2006.0263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xiv.org/abs/2006.0263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Liao%2C+X" TargetMode="External"/><Relationship Id="rId14" Type="http://schemas.openxmlformats.org/officeDocument/2006/relationships/hyperlink" Target="https://arxiv.org/search/cs?searchtype=author&amp;query=Liao%2C+X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1954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20</cp:revision>
  <dcterms:created xsi:type="dcterms:W3CDTF">2023-05-21T20:15:00Z</dcterms:created>
  <dcterms:modified xsi:type="dcterms:W3CDTF">2023-05-22T09:26:00Z</dcterms:modified>
</cp:coreProperties>
</file>