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r>
        <w:rPr>
          <w:rFonts w:hint="eastAsia"/>
          <w:sz w:val="48"/>
        </w:rPr>
        <w:t>瑞丽市环境规划信息管理平台</w:t>
      </w:r>
    </w:p>
    <w:p w:rsidR="00D87C98" w:rsidRDefault="00D87C98" w:rsidP="00D87C98">
      <w:pPr>
        <w:jc w:val="center"/>
        <w:rPr>
          <w:sz w:val="48"/>
        </w:rPr>
      </w:pPr>
      <w:r w:rsidRPr="00D87C98">
        <w:rPr>
          <w:rFonts w:hint="eastAsia"/>
          <w:sz w:val="48"/>
        </w:rPr>
        <w:t>详细设计报告</w:t>
      </w: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Pr="00D87C98" w:rsidRDefault="00D87C98" w:rsidP="00D87C98">
      <w:pPr>
        <w:jc w:val="center"/>
        <w:rPr>
          <w:sz w:val="28"/>
          <w:szCs w:val="28"/>
        </w:rPr>
      </w:pPr>
      <w:r w:rsidRPr="00D87C98">
        <w:rPr>
          <w:rFonts w:hint="eastAsia"/>
          <w:sz w:val="28"/>
          <w:szCs w:val="28"/>
        </w:rPr>
        <w:t>技术组</w:t>
      </w:r>
    </w:p>
    <w:p w:rsidR="00D87C98" w:rsidRPr="00D87C98" w:rsidRDefault="00D87C98" w:rsidP="00D87C98">
      <w:pPr>
        <w:jc w:val="center"/>
        <w:rPr>
          <w:sz w:val="28"/>
          <w:szCs w:val="28"/>
        </w:rPr>
      </w:pPr>
      <w:r w:rsidRPr="00D87C98">
        <w:rPr>
          <w:rFonts w:hint="eastAsia"/>
          <w:sz w:val="28"/>
          <w:szCs w:val="28"/>
        </w:rPr>
        <w:t>2019年7月</w:t>
      </w:r>
    </w:p>
    <w:p w:rsidR="002F694F"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1.</w:t>
      </w:r>
      <w:r w:rsidRPr="00092002">
        <w:rPr>
          <w:rFonts w:ascii="Times New Roman" w:eastAsia="仿宋" w:hAnsi="Times New Roman" w:cs="Times New Roman"/>
        </w:rPr>
        <w:t>引言</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1.1</w:t>
      </w:r>
      <w:r w:rsidRPr="00092002">
        <w:rPr>
          <w:rFonts w:ascii="Times New Roman" w:eastAsia="仿宋" w:hAnsi="Times New Roman" w:cs="Times New Roman"/>
        </w:rPr>
        <w:t>编写目的</w:t>
      </w:r>
    </w:p>
    <w:p w:rsidR="00436688" w:rsidRPr="00092002" w:rsidRDefault="008F6AB5" w:rsidP="008F6AB5">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2015</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月国家出台的《生态文明体制改革总体方案》以及十八届五中全会关于</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十三五</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规划的建议，都明确提出要推动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，构建空间规划体系。环境总</w:t>
      </w:r>
      <w:proofErr w:type="gramStart"/>
      <w:r w:rsidRPr="00092002">
        <w:rPr>
          <w:rFonts w:ascii="Times New Roman" w:eastAsia="仿宋" w:hAnsi="Times New Roman" w:cs="Times New Roman"/>
          <w:sz w:val="28"/>
          <w:szCs w:val="28"/>
        </w:rPr>
        <w:t>规</w:t>
      </w:r>
      <w:proofErr w:type="gramEnd"/>
      <w:r w:rsidRPr="00092002">
        <w:rPr>
          <w:rFonts w:ascii="Times New Roman" w:eastAsia="仿宋" w:hAnsi="Times New Roman" w:cs="Times New Roman"/>
          <w:sz w:val="28"/>
          <w:szCs w:val="28"/>
        </w:rPr>
        <w:t>（以下简称《总规》）是区域环境规划的总纲，在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中具有基础约束作用，通过确定区域生态红线、排污上限、资源底线、质量基线，从而为各类开发建设性规划的落地提出环保底线要求，是重大项目审批的依据，可促进环境管理转型，从源头构建生态环境保护格局。</w:t>
      </w:r>
      <w:r w:rsidR="00E74976" w:rsidRPr="00E74976">
        <w:rPr>
          <w:rFonts w:ascii="Times New Roman" w:eastAsia="仿宋" w:hAnsi="Times New Roman" w:cs="Times New Roman" w:hint="eastAsia"/>
          <w:sz w:val="28"/>
          <w:szCs w:val="28"/>
        </w:rPr>
        <w:t>如何将《国家重点开发开放试验区瑞丽市城乡环境总体规划</w:t>
      </w:r>
      <w:r w:rsidR="00E74976" w:rsidRPr="00E74976">
        <w:rPr>
          <w:rFonts w:ascii="Times New Roman" w:eastAsia="仿宋" w:hAnsi="Times New Roman" w:cs="Times New Roman"/>
          <w:sz w:val="28"/>
          <w:szCs w:val="28"/>
        </w:rPr>
        <w:t>(2014-2030)</w:t>
      </w:r>
      <w:r w:rsidR="00E74976" w:rsidRPr="00E74976">
        <w:rPr>
          <w:rFonts w:ascii="Times New Roman" w:eastAsia="仿宋" w:hAnsi="Times New Roman" w:cs="Times New Roman"/>
          <w:sz w:val="28"/>
          <w:szCs w:val="28"/>
        </w:rPr>
        <w:t>》主要成果运用于新时期环保前置审批和生态环境管理，</w:t>
      </w:r>
      <w:r w:rsidR="00E74976">
        <w:rPr>
          <w:rFonts w:ascii="Times New Roman" w:eastAsia="仿宋" w:hAnsi="Times New Roman" w:cs="Times New Roman" w:hint="eastAsia"/>
          <w:sz w:val="28"/>
          <w:szCs w:val="28"/>
        </w:rPr>
        <w:t>须对瑞丽市环境总体规划管理信息平台系统设计并编制详细设计报告，以服务和支撑系统设计和运维</w:t>
      </w:r>
      <w:r w:rsidR="00E74976" w:rsidRPr="00E74976">
        <w:rPr>
          <w:rFonts w:ascii="Times New Roman" w:eastAsia="仿宋" w:hAnsi="Times New Roman" w:cs="Times New Roman"/>
          <w:sz w:val="28"/>
          <w:szCs w:val="28"/>
        </w:rPr>
        <w:t>。</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1.2</w:t>
      </w:r>
      <w:r w:rsidRPr="00092002">
        <w:rPr>
          <w:rFonts w:ascii="Times New Roman" w:eastAsia="仿宋" w:hAnsi="Times New Roman" w:cs="Times New Roman"/>
        </w:rPr>
        <w:t>项目背景</w:t>
      </w:r>
    </w:p>
    <w:p w:rsidR="007F1DA3"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1.2.1 </w:t>
      </w:r>
      <w:r w:rsidR="00622BED">
        <w:rPr>
          <w:rFonts w:ascii="Times New Roman" w:eastAsia="仿宋" w:hAnsi="Times New Roman" w:cs="Times New Roman" w:hint="eastAsia"/>
          <w:sz w:val="28"/>
          <w:szCs w:val="28"/>
        </w:rPr>
        <w:t>国家关于生态环境</w:t>
      </w:r>
      <w:r w:rsidR="007F1DA3">
        <w:rPr>
          <w:rFonts w:ascii="Times New Roman" w:eastAsia="仿宋" w:hAnsi="Times New Roman" w:cs="Times New Roman" w:hint="eastAsia"/>
          <w:sz w:val="28"/>
          <w:szCs w:val="28"/>
        </w:rPr>
        <w:t>的背景</w:t>
      </w:r>
    </w:p>
    <w:p w:rsidR="00C6163B" w:rsidRDefault="007F1DA3"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1.2.2 </w:t>
      </w:r>
      <w:r w:rsidR="00C6163B">
        <w:rPr>
          <w:rFonts w:ascii="Times New Roman" w:eastAsia="仿宋" w:hAnsi="Times New Roman" w:cs="Times New Roman" w:hint="eastAsia"/>
          <w:sz w:val="28"/>
          <w:szCs w:val="28"/>
        </w:rPr>
        <w:t>环境信息化（环境信息化趋势）</w:t>
      </w: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3</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环境管理</w:t>
      </w:r>
      <w:r w:rsidR="00795664">
        <w:rPr>
          <w:rFonts w:ascii="Times New Roman" w:eastAsia="仿宋" w:hAnsi="Times New Roman" w:cs="Times New Roman" w:hint="eastAsia"/>
          <w:sz w:val="28"/>
          <w:szCs w:val="28"/>
        </w:rPr>
        <w:t>部分职能缺失（环境预审管理等）</w:t>
      </w:r>
    </w:p>
    <w:p w:rsidR="00436688" w:rsidRDefault="00436688" w:rsidP="008F6AB5">
      <w:pPr>
        <w:spacing w:line="360" w:lineRule="auto"/>
        <w:ind w:firstLineChars="200" w:firstLine="560"/>
        <w:rPr>
          <w:rFonts w:ascii="Times New Roman" w:eastAsia="仿宋" w:hAnsi="Times New Roman" w:cs="Times New Roman"/>
          <w:sz w:val="28"/>
          <w:szCs w:val="28"/>
        </w:rPr>
      </w:pP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4</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应用云南省第一个试点）</w:t>
      </w:r>
    </w:p>
    <w:p w:rsidR="00C6163B" w:rsidRDefault="00C6163B" w:rsidP="00C6163B">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瑞丽市作为云南省首个城乡环境总体规划编制和管理的试点，《国家重点开发开放试验区瑞丽市城乡环境总体规划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》于</w:t>
      </w:r>
      <w:r w:rsidRPr="00092002">
        <w:rPr>
          <w:rFonts w:ascii="Times New Roman" w:eastAsia="仿宋" w:hAnsi="Times New Roman" w:cs="Times New Roman"/>
          <w:sz w:val="28"/>
          <w:szCs w:val="28"/>
        </w:rPr>
        <w:lastRenderedPageBreak/>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月</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日获得瑞丽市人大常委会审议通过并正式批准实施，成为全国第一个通过人大审批的县市级环境总体规划。如何将《国家重点开发开放试验区瑞丽市城乡环境总体规划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》主要成果运用于新时期环保前置审批和生态环境管理，云南省生态环境厅（原云南省环境保护厅）于</w:t>
      </w:r>
      <w:r w:rsidRPr="00092002">
        <w:rPr>
          <w:rFonts w:ascii="Times New Roman" w:eastAsia="仿宋" w:hAnsi="Times New Roman" w:cs="Times New Roman"/>
          <w:sz w:val="28"/>
          <w:szCs w:val="28"/>
        </w:rPr>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月将瑞丽市作为全省环境总体规划管理信息平台建设试点，并确定了瑞丽市环境规划管理信息平台一期建设相关内容。</w:t>
      </w:r>
    </w:p>
    <w:p w:rsidR="00C6163B" w:rsidRPr="00C6163B" w:rsidRDefault="00C6163B" w:rsidP="00C6163B">
      <w:pPr>
        <w:spacing w:line="360" w:lineRule="auto"/>
        <w:rPr>
          <w:rFonts w:ascii="Times New Roman" w:eastAsia="仿宋" w:hAnsi="Times New Roman" w:cs="Times New Roman"/>
          <w:sz w:val="28"/>
          <w:szCs w:val="28"/>
        </w:rPr>
      </w:pP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1.3</w:t>
      </w:r>
      <w:r w:rsidRPr="00092002">
        <w:rPr>
          <w:rFonts w:ascii="Times New Roman" w:eastAsia="仿宋" w:hAnsi="Times New Roman" w:cs="Times New Roman"/>
        </w:rPr>
        <w:t>现状分析</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1.3.1 </w:t>
      </w:r>
      <w:r>
        <w:rPr>
          <w:rFonts w:ascii="Times New Roman" w:eastAsia="仿宋" w:hAnsi="Times New Roman" w:cs="Times New Roman" w:hint="eastAsia"/>
          <w:sz w:val="28"/>
          <w:szCs w:val="28"/>
        </w:rPr>
        <w:t>环境信息平台现状（国内情况与趋势）</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1.3.2 </w:t>
      </w:r>
      <w:r>
        <w:rPr>
          <w:rFonts w:ascii="Times New Roman" w:eastAsia="仿宋" w:hAnsi="Times New Roman" w:cs="Times New Roman" w:hint="eastAsia"/>
          <w:sz w:val="28"/>
          <w:szCs w:val="28"/>
        </w:rPr>
        <w:t>环境总体规划平台研发及应用现状（国内情况及趋势）</w:t>
      </w:r>
    </w:p>
    <w:p w:rsidR="00795664" w:rsidRP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1.3.3 </w:t>
      </w:r>
      <w:r>
        <w:rPr>
          <w:rFonts w:ascii="Times New Roman" w:eastAsia="仿宋" w:hAnsi="Times New Roman" w:cs="Times New Roman" w:hint="eastAsia"/>
          <w:sz w:val="28"/>
          <w:szCs w:val="28"/>
        </w:rPr>
        <w:t>瑞丽市</w:t>
      </w:r>
      <w:r w:rsidR="007C6D82">
        <w:rPr>
          <w:rFonts w:ascii="Times New Roman" w:eastAsia="仿宋" w:hAnsi="Times New Roman" w:cs="Times New Roman" w:hint="eastAsia"/>
          <w:sz w:val="28"/>
          <w:szCs w:val="28"/>
        </w:rPr>
        <w:t>环境管理现状</w:t>
      </w:r>
    </w:p>
    <w:p w:rsidR="007C6D82" w:rsidRPr="00092002" w:rsidRDefault="008F6AB5" w:rsidP="007C6D82">
      <w:pPr>
        <w:spacing w:before="156" w:after="156" w:line="360" w:lineRule="auto"/>
        <w:ind w:firstLine="480"/>
        <w:rPr>
          <w:rFonts w:ascii="Times New Roman" w:eastAsia="仿宋" w:hAnsi="Times New Roman" w:cs="Times New Roman"/>
          <w:sz w:val="28"/>
          <w:szCs w:val="28"/>
        </w:rPr>
      </w:pPr>
      <w:r w:rsidRPr="00092002">
        <w:rPr>
          <w:rFonts w:ascii="Times New Roman" w:eastAsia="仿宋" w:hAnsi="Times New Roman" w:cs="Times New Roman"/>
          <w:sz w:val="28"/>
          <w:szCs w:val="28"/>
        </w:rPr>
        <w:t>德宏州生态环境局瑞丽分局现有数据包括排污收费数据、申报登记数据、环境执法数据、在线监测数据、日常监测数据、环境统计数据、污染源普查数据、法律法规和信访数据等。从数据量来说已经不少，但因数据来源多元化，各系统相对独立，无法为环保审批、环境执法等业务提供有效服务，制约环境决策科学化、</w:t>
      </w:r>
    </w:p>
    <w:p w:rsidR="008F6AB5" w:rsidRPr="00E74976" w:rsidRDefault="008F6AB5" w:rsidP="00E74976">
      <w:pPr>
        <w:spacing w:line="360" w:lineRule="auto"/>
        <w:ind w:firstLineChars="200" w:firstLine="562"/>
        <w:rPr>
          <w:rFonts w:ascii="Times New Roman" w:eastAsia="仿宋" w:hAnsi="Times New Roman" w:cs="Times New Roman"/>
          <w:b/>
          <w:sz w:val="28"/>
          <w:szCs w:val="28"/>
        </w:rPr>
      </w:pPr>
      <w:r w:rsidRPr="00E74976">
        <w:rPr>
          <w:rFonts w:ascii="Times New Roman" w:eastAsia="仿宋" w:hAnsi="Times New Roman" w:cs="Times New Roman"/>
          <w:b/>
          <w:sz w:val="28"/>
          <w:szCs w:val="28"/>
        </w:rPr>
        <w:t>存在的主要问题是：</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1</w:t>
      </w:r>
      <w:r w:rsidRPr="00092002">
        <w:rPr>
          <w:rFonts w:ascii="Times New Roman" w:eastAsia="仿宋" w:hAnsi="Times New Roman" w:cs="Times New Roman"/>
          <w:sz w:val="28"/>
          <w:szCs w:val="28"/>
        </w:rPr>
        <w:t>、缺乏统一的</w:t>
      </w:r>
      <w:r w:rsidR="00994D84" w:rsidRPr="00092002">
        <w:rPr>
          <w:rFonts w:ascii="Times New Roman" w:eastAsia="仿宋" w:hAnsi="Times New Roman" w:cs="Times New Roman"/>
          <w:sz w:val="28"/>
          <w:szCs w:val="28"/>
        </w:rPr>
        <w:t>环境</w:t>
      </w:r>
      <w:r w:rsidRPr="00092002">
        <w:rPr>
          <w:rFonts w:ascii="Times New Roman" w:eastAsia="仿宋" w:hAnsi="Times New Roman" w:cs="Times New Roman"/>
          <w:sz w:val="28"/>
          <w:szCs w:val="28"/>
        </w:rPr>
        <w:t>管理</w:t>
      </w:r>
      <w:r w:rsidR="00994D84" w:rsidRPr="00092002">
        <w:rPr>
          <w:rFonts w:ascii="Times New Roman" w:eastAsia="仿宋" w:hAnsi="Times New Roman" w:cs="Times New Roman"/>
          <w:sz w:val="28"/>
          <w:szCs w:val="28"/>
        </w:rPr>
        <w:t>体系</w:t>
      </w:r>
      <w:r w:rsidRPr="00092002">
        <w:rPr>
          <w:rFonts w:ascii="Times New Roman" w:eastAsia="仿宋" w:hAnsi="Times New Roman" w:cs="Times New Roman"/>
          <w:sz w:val="28"/>
          <w:szCs w:val="28"/>
        </w:rPr>
        <w:t>。各系统建设没有统一的技术框架，上级部门下发系统也缺少统一的规划，形成了多个数据库，各个数据</w:t>
      </w:r>
      <w:r w:rsidRPr="00092002">
        <w:rPr>
          <w:rFonts w:ascii="Times New Roman" w:eastAsia="仿宋" w:hAnsi="Times New Roman" w:cs="Times New Roman"/>
          <w:sz w:val="28"/>
          <w:szCs w:val="28"/>
        </w:rPr>
        <w:lastRenderedPageBreak/>
        <w:t>库之间没能建立起有效的关联。系统管理也较为混乱，没有严格做好项目的后期维护工作。</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2</w:t>
      </w:r>
      <w:r w:rsidRPr="00092002">
        <w:rPr>
          <w:rFonts w:ascii="Times New Roman" w:eastAsia="仿宋" w:hAnsi="Times New Roman" w:cs="Times New Roman"/>
          <w:sz w:val="28"/>
          <w:szCs w:val="28"/>
        </w:rPr>
        <w:t>、网络覆盖能力不能完全满足信息传输与资源共享的需要。随着环境管理应用需求的不断增加，环境数据实时传输、信息资源共享的要求越来越高，网络的覆盖范围、传输速度和稳定性等需要不断加强和提高。</w:t>
      </w:r>
      <w:r w:rsidR="00994D84" w:rsidRPr="00092002">
        <w:rPr>
          <w:rFonts w:ascii="Times New Roman" w:eastAsia="仿宋" w:hAnsi="Times New Roman" w:cs="Times New Roman"/>
          <w:sz w:val="28"/>
          <w:szCs w:val="28"/>
        </w:rPr>
        <w:t>德宏州生态环境局瑞丽分局</w:t>
      </w:r>
      <w:r w:rsidRPr="00092002">
        <w:rPr>
          <w:rFonts w:ascii="Times New Roman" w:eastAsia="仿宋" w:hAnsi="Times New Roman" w:cs="Times New Roman"/>
          <w:sz w:val="28"/>
          <w:szCs w:val="28"/>
        </w:rPr>
        <w:t>环保系统内部数据交换和传输主要依托市电子政务外网，目前有部分单位尚未接入。</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环境信息资源未得到全面有效的开发和共享。多年来环境管理工作积累了大量的基础数据，但这些数据库的采集、传输、加工、存储和应用都比较分散，缺少规范化。功能上局限于简单的查询和统计，环境数据尚未全面转化为可用的信息资源。出现各自为政、封锁闭塞的现象，</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信息孤岛</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数据烟囱</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的出现，成为环保管理建设的主要瓶颈。</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4</w:t>
      </w:r>
      <w:r w:rsidRPr="00092002">
        <w:rPr>
          <w:rFonts w:ascii="Times New Roman" w:eastAsia="仿宋" w:hAnsi="Times New Roman" w:cs="Times New Roman"/>
          <w:sz w:val="28"/>
          <w:szCs w:val="28"/>
        </w:rPr>
        <w:t>、信息化建设重硬件、轻软件、重建设、轻应用。目前信息化能力建设方面与业务系统建设方面存在较大的失衡，硬件能力建设方面非常重视，建设进度也</w:t>
      </w:r>
      <w:proofErr w:type="gramStart"/>
      <w:r w:rsidRPr="00092002">
        <w:rPr>
          <w:rFonts w:ascii="Times New Roman" w:eastAsia="仿宋" w:hAnsi="Times New Roman" w:cs="Times New Roman"/>
          <w:sz w:val="28"/>
          <w:szCs w:val="28"/>
        </w:rPr>
        <w:t>非常</w:t>
      </w:r>
      <w:proofErr w:type="gramEnd"/>
      <w:r w:rsidRPr="00092002">
        <w:rPr>
          <w:rFonts w:ascii="Times New Roman" w:eastAsia="仿宋" w:hAnsi="Times New Roman" w:cs="Times New Roman"/>
          <w:sz w:val="28"/>
          <w:szCs w:val="28"/>
        </w:rPr>
        <w:t>快速，业务系统建设方面很难推进。而且系统建设完成之后，后续的经费及人员保障</w:t>
      </w:r>
      <w:r w:rsidR="00994D84" w:rsidRPr="00092002">
        <w:rPr>
          <w:rFonts w:ascii="Times New Roman" w:eastAsia="仿宋" w:hAnsi="Times New Roman" w:cs="Times New Roman"/>
          <w:sz w:val="28"/>
          <w:szCs w:val="28"/>
        </w:rPr>
        <w:t>面临一定困难</w:t>
      </w:r>
      <w:r w:rsidRPr="00092002">
        <w:rPr>
          <w:rFonts w:ascii="Times New Roman" w:eastAsia="仿宋" w:hAnsi="Times New Roman" w:cs="Times New Roman"/>
          <w:sz w:val="28"/>
          <w:szCs w:val="28"/>
        </w:rPr>
        <w:t>。</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5</w:t>
      </w:r>
      <w:r w:rsidRPr="00092002">
        <w:rPr>
          <w:rFonts w:ascii="Times New Roman" w:eastAsia="仿宋" w:hAnsi="Times New Roman" w:cs="Times New Roman"/>
          <w:sz w:val="28"/>
          <w:szCs w:val="28"/>
        </w:rPr>
        <w:t>、环境信息标准化建设亟待加强。信息标准规范建设是信息化建设的重要内容，但目前尚未形成完整的环境信息标准体系。标准的制定、更新相对滞后，不同部门采用的数据格式和标准不统一，为数据的后期处理带来很大困难。</w:t>
      </w:r>
    </w:p>
    <w:p w:rsidR="00436688"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2.</w:t>
      </w:r>
      <w:r w:rsidRPr="00092002">
        <w:rPr>
          <w:rFonts w:ascii="Times New Roman" w:eastAsia="仿宋" w:hAnsi="Times New Roman" w:cs="Times New Roman"/>
        </w:rPr>
        <w:t>总体设计</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2.1</w:t>
      </w:r>
      <w:r w:rsidRPr="00092002">
        <w:rPr>
          <w:rFonts w:ascii="Times New Roman" w:eastAsia="仿宋" w:hAnsi="Times New Roman" w:cs="Times New Roman"/>
        </w:rPr>
        <w:t>需求设计</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2.2</w:t>
      </w:r>
      <w:r w:rsidRPr="00092002">
        <w:rPr>
          <w:rFonts w:ascii="Times New Roman" w:eastAsia="仿宋" w:hAnsi="Times New Roman" w:cs="Times New Roman"/>
        </w:rPr>
        <w:t>系统目标</w:t>
      </w:r>
    </w:p>
    <w:p w:rsidR="00092002"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2.2.1 </w:t>
      </w:r>
      <w:r>
        <w:rPr>
          <w:rFonts w:ascii="Times New Roman" w:eastAsia="仿宋" w:hAnsi="Times New Roman" w:cs="Times New Roman" w:hint="eastAsia"/>
          <w:sz w:val="28"/>
          <w:szCs w:val="28"/>
        </w:rPr>
        <w:t>实现环境总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成果应用</w:t>
      </w:r>
    </w:p>
    <w:p w:rsidR="000135D1"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2.2.2 </w:t>
      </w:r>
      <w:r>
        <w:rPr>
          <w:rFonts w:ascii="Times New Roman" w:eastAsia="仿宋" w:hAnsi="Times New Roman" w:cs="Times New Roman" w:hint="eastAsia"/>
          <w:sz w:val="28"/>
          <w:szCs w:val="28"/>
        </w:rPr>
        <w:t>满足环境管理日常需求</w:t>
      </w:r>
    </w:p>
    <w:p w:rsidR="000135D1" w:rsidRPr="00092002"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2.2.3 </w:t>
      </w:r>
    </w:p>
    <w:p w:rsidR="00436688" w:rsidRDefault="00436688" w:rsidP="00436688">
      <w:pPr>
        <w:pStyle w:val="2"/>
        <w:rPr>
          <w:rFonts w:ascii="Times New Roman" w:eastAsia="仿宋" w:hAnsi="Times New Roman" w:cs="Times New Roman"/>
        </w:rPr>
      </w:pPr>
      <w:r w:rsidRPr="00092002">
        <w:rPr>
          <w:rFonts w:ascii="Times New Roman" w:eastAsia="仿宋" w:hAnsi="Times New Roman" w:cs="Times New Roman"/>
        </w:rPr>
        <w:t>2.3</w:t>
      </w:r>
      <w:r w:rsidRPr="00092002">
        <w:rPr>
          <w:rFonts w:ascii="Times New Roman" w:eastAsia="仿宋" w:hAnsi="Times New Roman" w:cs="Times New Roman"/>
        </w:rPr>
        <w:t>系统体系设计</w:t>
      </w:r>
    </w:p>
    <w:p w:rsidR="000135D1" w:rsidRPr="000135D1" w:rsidRDefault="000135D1" w:rsidP="000135D1">
      <w:pPr>
        <w:spacing w:line="360" w:lineRule="auto"/>
        <w:ind w:firstLineChars="200" w:firstLine="560"/>
        <w:rPr>
          <w:rFonts w:ascii="Times New Roman" w:eastAsia="仿宋" w:hAnsi="Times New Roman" w:cs="Times New Roman"/>
          <w:sz w:val="28"/>
          <w:szCs w:val="28"/>
        </w:rPr>
      </w:pPr>
    </w:p>
    <w:p w:rsidR="00D87C98" w:rsidRPr="00D87C98" w:rsidRDefault="00D87C98" w:rsidP="00D87C98">
      <w:pPr>
        <w:pStyle w:val="1"/>
      </w:pPr>
      <w:r>
        <w:rPr>
          <w:rFonts w:hint="eastAsia"/>
        </w:rPr>
        <w:t>3</w:t>
      </w:r>
      <w:r>
        <w:t>.</w:t>
      </w:r>
      <w:r>
        <w:rPr>
          <w:rFonts w:hint="eastAsia"/>
        </w:rPr>
        <w:t>程序设计</w:t>
      </w:r>
    </w:p>
    <w:p w:rsidR="00436688" w:rsidRDefault="00D87C98" w:rsidP="00D87C98">
      <w:pPr>
        <w:pStyle w:val="2"/>
      </w:pPr>
      <w:r>
        <w:rPr>
          <w:rFonts w:hint="eastAsia"/>
        </w:rPr>
        <w:t>3</w:t>
      </w:r>
      <w:r>
        <w:t>.1</w:t>
      </w:r>
      <w:r w:rsidR="007E709A">
        <w:t>主要</w:t>
      </w:r>
      <w:r>
        <w:rPr>
          <w:rFonts w:hint="eastAsia"/>
        </w:rPr>
        <w:t>功能</w:t>
      </w:r>
    </w:p>
    <w:p w:rsidR="008E0EB1" w:rsidRPr="000135D1" w:rsidRDefault="008E0EB1" w:rsidP="007E709A">
      <w:pPr>
        <w:rPr>
          <w:sz w:val="24"/>
          <w:szCs w:val="24"/>
        </w:rPr>
      </w:pPr>
      <w:proofErr w:type="spellStart"/>
      <w:r w:rsidRPr="000135D1">
        <w:rPr>
          <w:rFonts w:hint="eastAsia"/>
          <w:sz w:val="24"/>
          <w:szCs w:val="24"/>
        </w:rPr>
        <w:t>WebGIS</w:t>
      </w:r>
      <w:proofErr w:type="spellEnd"/>
      <w:r w:rsidR="004473CE">
        <w:rPr>
          <w:rFonts w:hint="eastAsia"/>
          <w:sz w:val="24"/>
          <w:szCs w:val="24"/>
        </w:rPr>
        <w:t>端</w:t>
      </w:r>
    </w:p>
    <w:p w:rsidR="007E709A" w:rsidRPr="000135D1" w:rsidRDefault="007C6D82" w:rsidP="007E709A">
      <w:pPr>
        <w:rPr>
          <w:sz w:val="24"/>
          <w:szCs w:val="24"/>
        </w:rPr>
      </w:pPr>
      <w:r w:rsidRPr="000135D1">
        <w:rPr>
          <w:rFonts w:hint="eastAsia"/>
          <w:sz w:val="24"/>
          <w:szCs w:val="24"/>
        </w:rPr>
        <w:t>3.1.1 地图</w:t>
      </w:r>
      <w:r w:rsidR="00643912" w:rsidRPr="000135D1">
        <w:rPr>
          <w:rFonts w:hint="eastAsia"/>
          <w:sz w:val="24"/>
          <w:szCs w:val="24"/>
        </w:rPr>
        <w:t>基本工具</w:t>
      </w:r>
    </w:p>
    <w:p w:rsidR="00643912" w:rsidRPr="000135D1" w:rsidRDefault="00643912" w:rsidP="007E709A">
      <w:pPr>
        <w:rPr>
          <w:sz w:val="24"/>
          <w:szCs w:val="24"/>
        </w:rPr>
      </w:pPr>
      <w:r w:rsidRPr="000135D1">
        <w:rPr>
          <w:rFonts w:hint="eastAsia"/>
          <w:sz w:val="24"/>
          <w:szCs w:val="24"/>
        </w:rPr>
        <w:t>3.1.2 环境信息可视化（生态环境</w:t>
      </w:r>
      <w:proofErr w:type="gramStart"/>
      <w:r w:rsidRPr="000135D1">
        <w:rPr>
          <w:rFonts w:hint="eastAsia"/>
          <w:sz w:val="24"/>
          <w:szCs w:val="24"/>
        </w:rPr>
        <w:t>“</w:t>
      </w:r>
      <w:proofErr w:type="gramEnd"/>
      <w:r w:rsidRPr="000135D1">
        <w:rPr>
          <w:rFonts w:hint="eastAsia"/>
          <w:sz w:val="24"/>
          <w:szCs w:val="24"/>
        </w:rPr>
        <w:t>一张图“）</w:t>
      </w:r>
    </w:p>
    <w:p w:rsidR="00643912" w:rsidRPr="000135D1" w:rsidRDefault="00643912" w:rsidP="007E709A">
      <w:pPr>
        <w:rPr>
          <w:sz w:val="24"/>
          <w:szCs w:val="24"/>
        </w:rPr>
      </w:pPr>
      <w:r w:rsidRPr="000135D1">
        <w:rPr>
          <w:rFonts w:hint="eastAsia"/>
          <w:sz w:val="24"/>
          <w:szCs w:val="24"/>
        </w:rPr>
        <w:t>3.1.3 项目环境预审</w:t>
      </w:r>
    </w:p>
    <w:p w:rsidR="00643912" w:rsidRPr="000135D1" w:rsidRDefault="00643912" w:rsidP="007E709A">
      <w:pPr>
        <w:rPr>
          <w:sz w:val="24"/>
          <w:szCs w:val="24"/>
        </w:rPr>
      </w:pPr>
      <w:r w:rsidRPr="000135D1">
        <w:rPr>
          <w:rFonts w:hint="eastAsia"/>
          <w:sz w:val="24"/>
          <w:szCs w:val="24"/>
        </w:rPr>
        <w:t>3.1.4 资源环境承载力预警</w:t>
      </w:r>
    </w:p>
    <w:p w:rsidR="00643912" w:rsidRPr="000135D1" w:rsidRDefault="00643912" w:rsidP="007E709A">
      <w:pPr>
        <w:rPr>
          <w:sz w:val="24"/>
          <w:szCs w:val="24"/>
        </w:rPr>
      </w:pPr>
      <w:r w:rsidRPr="000135D1">
        <w:rPr>
          <w:rFonts w:hint="eastAsia"/>
          <w:sz w:val="24"/>
          <w:szCs w:val="24"/>
        </w:rPr>
        <w:t xml:space="preserve">3.1.5 </w:t>
      </w:r>
      <w:r w:rsidR="0028490E" w:rsidRPr="000135D1">
        <w:rPr>
          <w:rFonts w:hint="eastAsia"/>
          <w:sz w:val="24"/>
          <w:szCs w:val="24"/>
        </w:rPr>
        <w:t>环境监测</w:t>
      </w:r>
    </w:p>
    <w:p w:rsidR="0028490E" w:rsidRPr="000135D1" w:rsidRDefault="0028490E" w:rsidP="007E709A">
      <w:pPr>
        <w:rPr>
          <w:sz w:val="24"/>
          <w:szCs w:val="24"/>
        </w:rPr>
      </w:pPr>
      <w:r w:rsidRPr="000135D1">
        <w:rPr>
          <w:rFonts w:hint="eastAsia"/>
          <w:sz w:val="24"/>
          <w:szCs w:val="24"/>
        </w:rPr>
        <w:t>3.1.6 规划衔接</w:t>
      </w:r>
    </w:p>
    <w:p w:rsidR="0028490E" w:rsidRPr="000135D1" w:rsidRDefault="0028490E" w:rsidP="007E709A">
      <w:pPr>
        <w:rPr>
          <w:sz w:val="24"/>
          <w:szCs w:val="24"/>
        </w:rPr>
      </w:pPr>
      <w:r w:rsidRPr="000135D1">
        <w:rPr>
          <w:rFonts w:hint="eastAsia"/>
          <w:sz w:val="24"/>
          <w:szCs w:val="24"/>
        </w:rPr>
        <w:t>3.1.7 环境巡察</w:t>
      </w:r>
    </w:p>
    <w:p w:rsidR="0028490E" w:rsidRPr="000135D1" w:rsidRDefault="0028490E" w:rsidP="007E709A">
      <w:pPr>
        <w:rPr>
          <w:sz w:val="24"/>
          <w:szCs w:val="24"/>
        </w:rPr>
      </w:pPr>
      <w:r w:rsidRPr="000135D1">
        <w:rPr>
          <w:rFonts w:hint="eastAsia"/>
          <w:sz w:val="24"/>
          <w:szCs w:val="24"/>
        </w:rPr>
        <w:lastRenderedPageBreak/>
        <w:t>3.1.8 数据管理</w:t>
      </w:r>
    </w:p>
    <w:p w:rsidR="0028490E" w:rsidRPr="000135D1" w:rsidRDefault="0028490E" w:rsidP="007E709A">
      <w:pPr>
        <w:rPr>
          <w:sz w:val="24"/>
          <w:szCs w:val="24"/>
        </w:rPr>
      </w:pPr>
      <w:r w:rsidRPr="000135D1">
        <w:rPr>
          <w:rFonts w:hint="eastAsia"/>
          <w:sz w:val="24"/>
          <w:szCs w:val="24"/>
        </w:rPr>
        <w:t>3.1.9 运维管理</w:t>
      </w:r>
    </w:p>
    <w:p w:rsidR="008E0EB1" w:rsidRPr="000135D1" w:rsidRDefault="008E0EB1" w:rsidP="007E709A">
      <w:pPr>
        <w:rPr>
          <w:sz w:val="24"/>
          <w:szCs w:val="24"/>
        </w:rPr>
      </w:pPr>
      <w:r w:rsidRPr="000135D1">
        <w:rPr>
          <w:rFonts w:hint="eastAsia"/>
          <w:sz w:val="24"/>
          <w:szCs w:val="24"/>
        </w:rPr>
        <w:t>移动端</w:t>
      </w:r>
    </w:p>
    <w:p w:rsidR="000135D1" w:rsidRPr="000135D1" w:rsidRDefault="000135D1" w:rsidP="000135D1">
      <w:pPr>
        <w:rPr>
          <w:sz w:val="24"/>
          <w:szCs w:val="24"/>
        </w:rPr>
      </w:pPr>
      <w:r w:rsidRPr="000135D1">
        <w:rPr>
          <w:sz w:val="24"/>
          <w:szCs w:val="24"/>
        </w:rPr>
        <w:t>1）地图基本工具</w:t>
      </w:r>
    </w:p>
    <w:p w:rsidR="000135D1" w:rsidRPr="000135D1" w:rsidRDefault="000135D1" w:rsidP="000135D1">
      <w:pPr>
        <w:rPr>
          <w:sz w:val="24"/>
          <w:szCs w:val="24"/>
        </w:rPr>
      </w:pPr>
      <w:r w:rsidRPr="000135D1">
        <w:rPr>
          <w:sz w:val="24"/>
          <w:szCs w:val="24"/>
        </w:rPr>
        <w:t>2）</w:t>
      </w:r>
      <w:r w:rsidRPr="000135D1">
        <w:rPr>
          <w:rFonts w:hint="eastAsia"/>
          <w:sz w:val="24"/>
          <w:szCs w:val="24"/>
        </w:rPr>
        <w:t>环境信息可视化（生态环境</w:t>
      </w:r>
      <w:proofErr w:type="gramStart"/>
      <w:r w:rsidRPr="000135D1">
        <w:rPr>
          <w:rFonts w:hint="eastAsia"/>
          <w:sz w:val="24"/>
          <w:szCs w:val="24"/>
        </w:rPr>
        <w:t>“</w:t>
      </w:r>
      <w:proofErr w:type="gramEnd"/>
      <w:r w:rsidRPr="000135D1">
        <w:rPr>
          <w:rFonts w:hint="eastAsia"/>
          <w:sz w:val="24"/>
          <w:szCs w:val="24"/>
        </w:rPr>
        <w:t>一张图“）</w:t>
      </w:r>
    </w:p>
    <w:p w:rsidR="000135D1" w:rsidRPr="000135D1" w:rsidRDefault="000135D1" w:rsidP="000135D1">
      <w:pPr>
        <w:rPr>
          <w:sz w:val="24"/>
          <w:szCs w:val="24"/>
        </w:rPr>
      </w:pPr>
      <w:r w:rsidRPr="000135D1">
        <w:rPr>
          <w:sz w:val="24"/>
          <w:szCs w:val="24"/>
        </w:rPr>
        <w:t>3）</w:t>
      </w:r>
      <w:r w:rsidRPr="000135D1">
        <w:rPr>
          <w:rFonts w:hint="eastAsia"/>
          <w:sz w:val="24"/>
          <w:szCs w:val="24"/>
        </w:rPr>
        <w:t>项目环境预审</w:t>
      </w:r>
    </w:p>
    <w:p w:rsidR="000135D1" w:rsidRPr="000135D1" w:rsidRDefault="000135D1" w:rsidP="000135D1">
      <w:pPr>
        <w:rPr>
          <w:sz w:val="24"/>
          <w:szCs w:val="24"/>
        </w:rPr>
      </w:pPr>
      <w:r w:rsidRPr="000135D1">
        <w:rPr>
          <w:sz w:val="24"/>
          <w:szCs w:val="24"/>
        </w:rPr>
        <w:t>4）环境</w:t>
      </w:r>
      <w:r w:rsidRPr="000135D1">
        <w:rPr>
          <w:rFonts w:hint="eastAsia"/>
          <w:sz w:val="24"/>
          <w:szCs w:val="24"/>
        </w:rPr>
        <w:t>巡察</w:t>
      </w:r>
    </w:p>
    <w:p w:rsidR="000135D1" w:rsidRPr="000135D1" w:rsidRDefault="000135D1" w:rsidP="000135D1">
      <w:pPr>
        <w:rPr>
          <w:sz w:val="24"/>
          <w:szCs w:val="24"/>
        </w:rPr>
      </w:pPr>
      <w:r w:rsidRPr="000135D1">
        <w:rPr>
          <w:sz w:val="24"/>
          <w:szCs w:val="24"/>
        </w:rPr>
        <w:t>5）项目预审管理</w:t>
      </w:r>
    </w:p>
    <w:p w:rsidR="000135D1" w:rsidRPr="000135D1" w:rsidRDefault="000135D1" w:rsidP="000135D1">
      <w:pPr>
        <w:rPr>
          <w:sz w:val="24"/>
          <w:szCs w:val="24"/>
        </w:rPr>
      </w:pPr>
      <w:r w:rsidRPr="000135D1">
        <w:rPr>
          <w:sz w:val="24"/>
          <w:szCs w:val="24"/>
        </w:rPr>
        <w:t>6）</w:t>
      </w:r>
      <w:r w:rsidR="0000496B" w:rsidRPr="000135D1">
        <w:rPr>
          <w:rFonts w:hint="eastAsia"/>
          <w:sz w:val="24"/>
          <w:szCs w:val="24"/>
        </w:rPr>
        <w:t>环境巡察</w:t>
      </w:r>
      <w:r w:rsidR="00D5336E">
        <w:rPr>
          <w:sz w:val="24"/>
          <w:szCs w:val="24"/>
        </w:rPr>
        <w:t>轨迹</w:t>
      </w:r>
    </w:p>
    <w:p w:rsidR="008E0EB1" w:rsidRPr="000135D1" w:rsidRDefault="000135D1" w:rsidP="000135D1">
      <w:pPr>
        <w:rPr>
          <w:sz w:val="24"/>
          <w:szCs w:val="24"/>
        </w:rPr>
      </w:pPr>
      <w:r w:rsidRPr="000135D1">
        <w:rPr>
          <w:sz w:val="24"/>
          <w:szCs w:val="24"/>
        </w:rPr>
        <w:t>7）系统设置</w:t>
      </w:r>
    </w:p>
    <w:p w:rsidR="00D87C98" w:rsidRDefault="00D87C98" w:rsidP="00D87C98">
      <w:pPr>
        <w:pStyle w:val="2"/>
      </w:pPr>
      <w:r>
        <w:rPr>
          <w:rFonts w:hint="eastAsia"/>
        </w:rPr>
        <w:t>3</w:t>
      </w:r>
      <w:r>
        <w:t>.2</w:t>
      </w:r>
      <w:r>
        <w:rPr>
          <w:rFonts w:hint="eastAsia"/>
        </w:rPr>
        <w:t>性能</w:t>
      </w:r>
    </w:p>
    <w:p w:rsidR="00D87C98" w:rsidRPr="00796EE8" w:rsidRDefault="00512FBA">
      <w:pPr>
        <w:rPr>
          <w:rFonts w:hint="eastAsia"/>
          <w:sz w:val="24"/>
          <w:szCs w:val="24"/>
        </w:rPr>
      </w:pPr>
      <w:r w:rsidRPr="00796EE8">
        <w:rPr>
          <w:rFonts w:hint="eastAsia"/>
          <w:sz w:val="24"/>
          <w:szCs w:val="24"/>
        </w:rPr>
        <w:t>3.2.1 响应时间</w:t>
      </w:r>
    </w:p>
    <w:p w:rsidR="00512FBA" w:rsidRPr="00796EE8" w:rsidRDefault="00512FBA">
      <w:pPr>
        <w:rPr>
          <w:rFonts w:hint="eastAsia"/>
          <w:sz w:val="24"/>
          <w:szCs w:val="24"/>
        </w:rPr>
      </w:pPr>
      <w:r w:rsidRPr="00796EE8">
        <w:rPr>
          <w:rFonts w:hint="eastAsia"/>
          <w:sz w:val="24"/>
          <w:szCs w:val="24"/>
        </w:rPr>
        <w:t>3.2.2 启动时间</w:t>
      </w:r>
    </w:p>
    <w:p w:rsidR="00512FBA" w:rsidRPr="00796EE8" w:rsidRDefault="00512FBA">
      <w:pPr>
        <w:rPr>
          <w:rFonts w:hint="eastAsia"/>
          <w:sz w:val="24"/>
          <w:szCs w:val="24"/>
        </w:rPr>
      </w:pPr>
      <w:r w:rsidRPr="00796EE8">
        <w:rPr>
          <w:rFonts w:hint="eastAsia"/>
          <w:sz w:val="24"/>
          <w:szCs w:val="24"/>
        </w:rPr>
        <w:t>3.2.3 执行时间</w:t>
      </w:r>
    </w:p>
    <w:p w:rsidR="00512FBA" w:rsidRPr="00796EE8" w:rsidRDefault="00512FBA">
      <w:pPr>
        <w:rPr>
          <w:rFonts w:hint="eastAsia"/>
          <w:sz w:val="24"/>
          <w:szCs w:val="24"/>
        </w:rPr>
      </w:pPr>
      <w:r w:rsidRPr="00796EE8">
        <w:rPr>
          <w:rFonts w:hint="eastAsia"/>
          <w:sz w:val="24"/>
          <w:szCs w:val="24"/>
        </w:rPr>
        <w:t>3.2.4 执行速度</w:t>
      </w:r>
    </w:p>
    <w:p w:rsidR="00512FBA" w:rsidRPr="00796EE8" w:rsidRDefault="00512FBA">
      <w:pPr>
        <w:rPr>
          <w:rFonts w:hint="eastAsia"/>
          <w:sz w:val="24"/>
          <w:szCs w:val="24"/>
        </w:rPr>
      </w:pPr>
      <w:r w:rsidRPr="00796EE8">
        <w:rPr>
          <w:rFonts w:hint="eastAsia"/>
          <w:sz w:val="24"/>
          <w:szCs w:val="24"/>
        </w:rPr>
        <w:t>3.2.5 计算资源分配</w:t>
      </w:r>
    </w:p>
    <w:p w:rsidR="00512FBA" w:rsidRPr="00796EE8" w:rsidRDefault="00512FBA">
      <w:pPr>
        <w:rPr>
          <w:rFonts w:hint="eastAsia"/>
          <w:sz w:val="24"/>
          <w:szCs w:val="24"/>
        </w:rPr>
      </w:pPr>
      <w:r w:rsidRPr="00796EE8">
        <w:rPr>
          <w:rFonts w:hint="eastAsia"/>
          <w:sz w:val="24"/>
          <w:szCs w:val="24"/>
        </w:rPr>
        <w:t>3.2.6 内存分配</w:t>
      </w:r>
    </w:p>
    <w:p w:rsidR="00512FBA" w:rsidRPr="00796EE8" w:rsidRDefault="00512FBA">
      <w:pPr>
        <w:rPr>
          <w:rFonts w:hint="eastAsia"/>
          <w:sz w:val="24"/>
          <w:szCs w:val="24"/>
        </w:rPr>
      </w:pPr>
      <w:r w:rsidRPr="00796EE8">
        <w:rPr>
          <w:rFonts w:hint="eastAsia"/>
          <w:sz w:val="24"/>
          <w:szCs w:val="24"/>
        </w:rPr>
        <w:t>3.2.7 磁盘吞吐量</w:t>
      </w:r>
    </w:p>
    <w:p w:rsidR="00512FBA" w:rsidRPr="00796EE8" w:rsidRDefault="00512FBA">
      <w:pPr>
        <w:rPr>
          <w:rFonts w:hint="eastAsia"/>
          <w:sz w:val="24"/>
          <w:szCs w:val="24"/>
        </w:rPr>
      </w:pPr>
      <w:r w:rsidRPr="00796EE8">
        <w:rPr>
          <w:rFonts w:hint="eastAsia"/>
          <w:sz w:val="24"/>
          <w:szCs w:val="24"/>
        </w:rPr>
        <w:t>3.2.8 网络吞吐量</w:t>
      </w:r>
    </w:p>
    <w:p w:rsidR="00512FBA" w:rsidRPr="00796EE8" w:rsidRDefault="00512FBA">
      <w:pPr>
        <w:rPr>
          <w:sz w:val="24"/>
          <w:szCs w:val="24"/>
        </w:rPr>
      </w:pPr>
      <w:r w:rsidRPr="00796EE8">
        <w:rPr>
          <w:rFonts w:hint="eastAsia"/>
          <w:sz w:val="24"/>
          <w:szCs w:val="24"/>
        </w:rPr>
        <w:t>3.2.9 负载均衡能力</w:t>
      </w:r>
    </w:p>
    <w:p w:rsidR="00D87C98" w:rsidRDefault="00D87C98" w:rsidP="00D87C98">
      <w:pPr>
        <w:pStyle w:val="2"/>
      </w:pPr>
      <w:r>
        <w:rPr>
          <w:rFonts w:hint="eastAsia"/>
        </w:rPr>
        <w:lastRenderedPageBreak/>
        <w:t>3</w:t>
      </w:r>
      <w:r>
        <w:t>.3</w:t>
      </w:r>
      <w:r>
        <w:rPr>
          <w:rFonts w:hint="eastAsia"/>
        </w:rPr>
        <w:t>输入项目</w:t>
      </w:r>
    </w:p>
    <w:p w:rsidR="00D87C98" w:rsidRPr="007A29AF" w:rsidRDefault="00796EE8">
      <w:pPr>
        <w:rPr>
          <w:sz w:val="24"/>
          <w:szCs w:val="24"/>
        </w:rPr>
      </w:pPr>
      <w:r w:rsidRPr="007A29AF">
        <w:rPr>
          <w:rFonts w:hint="eastAsia"/>
          <w:sz w:val="24"/>
          <w:szCs w:val="24"/>
        </w:rPr>
        <w:t>用户输入的数据和检验数据的有效性</w:t>
      </w:r>
    </w:p>
    <w:p w:rsidR="00D87C98" w:rsidRDefault="00D87C98" w:rsidP="00D87C98">
      <w:pPr>
        <w:pStyle w:val="2"/>
      </w:pPr>
      <w:r>
        <w:rPr>
          <w:rFonts w:hint="eastAsia"/>
        </w:rPr>
        <w:t>3</w:t>
      </w:r>
      <w:r>
        <w:t>.4</w:t>
      </w:r>
      <w:r>
        <w:rPr>
          <w:rFonts w:hint="eastAsia"/>
        </w:rPr>
        <w:t>输出项目</w:t>
      </w:r>
    </w:p>
    <w:p w:rsidR="00D87C98" w:rsidRPr="007A29AF" w:rsidRDefault="007A29AF">
      <w:pPr>
        <w:rPr>
          <w:sz w:val="24"/>
          <w:szCs w:val="24"/>
        </w:rPr>
      </w:pPr>
      <w:r>
        <w:rPr>
          <w:rFonts w:hint="eastAsia"/>
          <w:sz w:val="24"/>
          <w:szCs w:val="24"/>
        </w:rPr>
        <w:t>各</w:t>
      </w:r>
      <w:r w:rsidRPr="007A29AF">
        <w:rPr>
          <w:rFonts w:hint="eastAsia"/>
          <w:sz w:val="24"/>
          <w:szCs w:val="24"/>
        </w:rPr>
        <w:t>功能产生的数据已经数据表达形式</w:t>
      </w:r>
    </w:p>
    <w:p w:rsidR="00D87C98" w:rsidRDefault="00D87C98" w:rsidP="00D87C98">
      <w:pPr>
        <w:pStyle w:val="2"/>
      </w:pPr>
      <w:r>
        <w:rPr>
          <w:rFonts w:hint="eastAsia"/>
        </w:rPr>
        <w:t>3</w:t>
      </w:r>
      <w:r>
        <w:t>.5</w:t>
      </w:r>
      <w:r>
        <w:rPr>
          <w:rFonts w:hint="eastAsia"/>
        </w:rPr>
        <w:t>算法设计</w:t>
      </w:r>
    </w:p>
    <w:p w:rsidR="00D87C98" w:rsidRDefault="00F01923">
      <w:pPr>
        <w:rPr>
          <w:rFonts w:ascii="Times New Roman" w:eastAsia="仿宋" w:hAnsi="Times New Roman" w:cs="Times New Roman"/>
        </w:rPr>
      </w:pPr>
      <w:r w:rsidRPr="00F01923">
        <w:rPr>
          <w:rFonts w:hint="eastAsia"/>
          <w:sz w:val="24"/>
          <w:szCs w:val="24"/>
        </w:rPr>
        <w:t>用某种图形、表格、语言等工具将每个模块处理过程的详细算法描述出来</w:t>
      </w:r>
      <w:r>
        <w:rPr>
          <w:rFonts w:hint="eastAsia"/>
          <w:sz w:val="24"/>
          <w:szCs w:val="24"/>
        </w:rPr>
        <w:t>。</w:t>
      </w:r>
    </w:p>
    <w:p w:rsidR="00D87C98" w:rsidRDefault="00D87C98" w:rsidP="00D87C98">
      <w:pPr>
        <w:pStyle w:val="2"/>
      </w:pPr>
      <w:r>
        <w:rPr>
          <w:rFonts w:hint="eastAsia"/>
        </w:rPr>
        <w:t>3</w:t>
      </w:r>
      <w:r>
        <w:t>.6</w:t>
      </w:r>
      <w:r>
        <w:rPr>
          <w:rFonts w:hint="eastAsia"/>
        </w:rPr>
        <w:t>程序逻辑</w:t>
      </w:r>
    </w:p>
    <w:p w:rsidR="00D87C98" w:rsidRPr="00F01923" w:rsidRDefault="00F01923">
      <w:pPr>
        <w:rPr>
          <w:sz w:val="24"/>
          <w:szCs w:val="24"/>
        </w:rPr>
      </w:pPr>
      <w:r w:rsidRPr="00F01923">
        <w:rPr>
          <w:rFonts w:hint="eastAsia"/>
          <w:sz w:val="24"/>
          <w:szCs w:val="24"/>
        </w:rPr>
        <w:t>用图表（例如流程图、判定表等）辅以必要的说明来表示平台功能的逻辑流程。</w:t>
      </w:r>
    </w:p>
    <w:p w:rsidR="00D87C98" w:rsidRDefault="00D87C98" w:rsidP="00D87C98">
      <w:pPr>
        <w:pStyle w:val="2"/>
      </w:pPr>
      <w:r>
        <w:rPr>
          <w:rFonts w:hint="eastAsia"/>
        </w:rPr>
        <w:t>3</w:t>
      </w:r>
      <w:r>
        <w:t>.7</w:t>
      </w:r>
      <w:r>
        <w:rPr>
          <w:rFonts w:hint="eastAsia"/>
        </w:rPr>
        <w:t>接口设计</w:t>
      </w:r>
    </w:p>
    <w:p w:rsidR="00D87C98" w:rsidRDefault="0005168D">
      <w:pPr>
        <w:rPr>
          <w:rFonts w:ascii="Times New Roman" w:eastAsia="仿宋" w:hAnsi="Times New Roman" w:cs="Times New Roman"/>
        </w:rPr>
      </w:pPr>
      <w:r w:rsidRPr="0005168D">
        <w:rPr>
          <w:rFonts w:hint="eastAsia"/>
          <w:sz w:val="24"/>
          <w:szCs w:val="24"/>
        </w:rPr>
        <w:t>用图的形式说明平台各个模块隶属上一层模块以及属于本模块的下一层模块、子程序，说明参数赋值和调用方式，说明与本模块相直接关联的数据结构（数据库、数据文卷）。</w:t>
      </w:r>
    </w:p>
    <w:p w:rsidR="00D87C98" w:rsidRDefault="00D87C98" w:rsidP="00D87C98">
      <w:pPr>
        <w:pStyle w:val="2"/>
      </w:pPr>
      <w:r>
        <w:rPr>
          <w:rFonts w:hint="eastAsia"/>
        </w:rPr>
        <w:t>3</w:t>
      </w:r>
      <w:r>
        <w:t>.8</w:t>
      </w:r>
      <w:r>
        <w:rPr>
          <w:rFonts w:hint="eastAsia"/>
        </w:rPr>
        <w:t>存储分配</w:t>
      </w:r>
    </w:p>
    <w:p w:rsidR="00D87C98" w:rsidRPr="0005168D" w:rsidRDefault="00E90A0E">
      <w:pPr>
        <w:rPr>
          <w:sz w:val="24"/>
          <w:szCs w:val="24"/>
        </w:rPr>
      </w:pPr>
      <w:r>
        <w:rPr>
          <w:rFonts w:hint="eastAsia"/>
          <w:sz w:val="24"/>
          <w:szCs w:val="24"/>
        </w:rPr>
        <w:t>根据需要，说明平台的存储分配。</w:t>
      </w:r>
    </w:p>
    <w:p w:rsidR="00D87C98" w:rsidRDefault="00D87C98" w:rsidP="00D87C98">
      <w:pPr>
        <w:pStyle w:val="2"/>
      </w:pPr>
      <w:r>
        <w:rPr>
          <w:rFonts w:hint="eastAsia"/>
        </w:rPr>
        <w:t>3</w:t>
      </w:r>
      <w:r>
        <w:t>.9</w:t>
      </w:r>
      <w:r>
        <w:rPr>
          <w:rFonts w:hint="eastAsia"/>
        </w:rPr>
        <w:t>权限设计</w:t>
      </w:r>
    </w:p>
    <w:p w:rsidR="00D87C98" w:rsidRPr="002D2586" w:rsidRDefault="002D2586">
      <w:pPr>
        <w:rPr>
          <w:sz w:val="24"/>
          <w:szCs w:val="24"/>
        </w:rPr>
      </w:pPr>
      <w:r w:rsidRPr="002D2586">
        <w:rPr>
          <w:rFonts w:hint="eastAsia"/>
          <w:sz w:val="24"/>
          <w:szCs w:val="24"/>
        </w:rPr>
        <w:t>平台各个模块的权限设计</w:t>
      </w:r>
      <w:r>
        <w:rPr>
          <w:rFonts w:hint="eastAsia"/>
          <w:sz w:val="24"/>
          <w:szCs w:val="24"/>
        </w:rPr>
        <w:t>。</w:t>
      </w:r>
    </w:p>
    <w:p w:rsidR="00D87C98" w:rsidRPr="00092002" w:rsidRDefault="00D87C98" w:rsidP="00D87C98">
      <w:pPr>
        <w:pStyle w:val="2"/>
      </w:pPr>
      <w:r>
        <w:rPr>
          <w:rFonts w:hint="eastAsia"/>
        </w:rPr>
        <w:lastRenderedPageBreak/>
        <w:t>3</w:t>
      </w:r>
      <w:r>
        <w:t>.10</w:t>
      </w:r>
      <w:bookmarkStart w:id="0" w:name="_GoBack"/>
      <w:r>
        <w:rPr>
          <w:rFonts w:hint="eastAsia"/>
        </w:rPr>
        <w:t>测试要点</w:t>
      </w:r>
      <w:bookmarkEnd w:id="0"/>
    </w:p>
    <w:sectPr w:rsidR="00D87C98" w:rsidRPr="000920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E68" w:rsidRDefault="009C1E68" w:rsidP="00436688">
      <w:r>
        <w:separator/>
      </w:r>
    </w:p>
  </w:endnote>
  <w:endnote w:type="continuationSeparator" w:id="0">
    <w:p w:rsidR="009C1E68" w:rsidRDefault="009C1E68" w:rsidP="00436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E68" w:rsidRDefault="009C1E68" w:rsidP="00436688">
      <w:r>
        <w:separator/>
      </w:r>
    </w:p>
  </w:footnote>
  <w:footnote w:type="continuationSeparator" w:id="0">
    <w:p w:rsidR="009C1E68" w:rsidRDefault="009C1E68" w:rsidP="004366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8D"/>
    <w:rsid w:val="0000496B"/>
    <w:rsid w:val="000135D1"/>
    <w:rsid w:val="0005168D"/>
    <w:rsid w:val="00073AB7"/>
    <w:rsid w:val="00092002"/>
    <w:rsid w:val="000E067C"/>
    <w:rsid w:val="001F7136"/>
    <w:rsid w:val="0028490E"/>
    <w:rsid w:val="002D2586"/>
    <w:rsid w:val="002F694F"/>
    <w:rsid w:val="00436688"/>
    <w:rsid w:val="004473CE"/>
    <w:rsid w:val="004B3E38"/>
    <w:rsid w:val="00512FBA"/>
    <w:rsid w:val="00622BED"/>
    <w:rsid w:val="00643912"/>
    <w:rsid w:val="006D038D"/>
    <w:rsid w:val="006E193F"/>
    <w:rsid w:val="006E787F"/>
    <w:rsid w:val="00795664"/>
    <w:rsid w:val="00796EE8"/>
    <w:rsid w:val="007A29AF"/>
    <w:rsid w:val="007C6D82"/>
    <w:rsid w:val="007E709A"/>
    <w:rsid w:val="007F1DA3"/>
    <w:rsid w:val="008E0EB1"/>
    <w:rsid w:val="008F6AB5"/>
    <w:rsid w:val="008F7F8D"/>
    <w:rsid w:val="009711F8"/>
    <w:rsid w:val="00994D84"/>
    <w:rsid w:val="009A3274"/>
    <w:rsid w:val="009C1E68"/>
    <w:rsid w:val="00A52C8D"/>
    <w:rsid w:val="00A875A7"/>
    <w:rsid w:val="00C6163B"/>
    <w:rsid w:val="00CC45FC"/>
    <w:rsid w:val="00D5336E"/>
    <w:rsid w:val="00D87C98"/>
    <w:rsid w:val="00E74976"/>
    <w:rsid w:val="00E90A0E"/>
    <w:rsid w:val="00F01923"/>
    <w:rsid w:val="00F31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虚拟机</dc:creator>
  <cp:lastModifiedBy>Administrator</cp:lastModifiedBy>
  <cp:revision>2</cp:revision>
  <dcterms:created xsi:type="dcterms:W3CDTF">2019-07-23T08:22:00Z</dcterms:created>
  <dcterms:modified xsi:type="dcterms:W3CDTF">2019-07-23T08:22:00Z</dcterms:modified>
</cp:coreProperties>
</file>