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4E3" w:rsidRDefault="000E02AC" w:rsidP="000E02AC">
      <w:pPr>
        <w:pStyle w:val="ListParagraph"/>
        <w:numPr>
          <w:ilvl w:val="0"/>
          <w:numId w:val="1"/>
        </w:numPr>
        <w:ind w:firstLineChars="0"/>
      </w:pPr>
      <w:r>
        <w:rPr>
          <w:rFonts w:hint="eastAsia"/>
        </w:rPr>
        <w:t>Supervise Learning</w:t>
      </w:r>
    </w:p>
    <w:p w:rsidR="00FB5406" w:rsidRDefault="00FB5406" w:rsidP="00FB5406">
      <w:pPr>
        <w:pStyle w:val="ListParagraph"/>
        <w:ind w:left="360" w:firstLineChars="0" w:firstLine="0"/>
        <w:rPr>
          <w:rFonts w:ascii="Times New Roman" w:hAnsi="Times New Roman" w:cs="Times New Roman"/>
          <w:szCs w:val="21"/>
        </w:rPr>
      </w:pPr>
      <w:r w:rsidRPr="00FB5406">
        <w:rPr>
          <w:rFonts w:ascii="Times New Roman" w:hAnsi="Times New Roman" w:cs="Times New Roman"/>
          <w:szCs w:val="21"/>
        </w:rPr>
        <w:t>Instances that are co-owned by supervise algorithms:</w:t>
      </w:r>
    </w:p>
    <w:p w:rsidR="00FB5406" w:rsidRDefault="00FB540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hint="eastAsia"/>
          <w:szCs w:val="21"/>
        </w:rPr>
        <w:t>Matrix X_orig, Y_orig, the matrixs are the datasets in the input file</w:t>
      </w:r>
    </w:p>
    <w:p w:rsidR="00FB5406" w:rsidRDefault="00FB540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hint="eastAsia"/>
          <w:szCs w:val="21"/>
        </w:rPr>
        <w:t>Matrix X_rand, Y_Rand, if you have randomized your datasets, then the 2 matrixs will be used to keep the randomized X_orig, Y_orig, otherwise they will be empty</w:t>
      </w:r>
    </w:p>
    <w:p w:rsidR="00FB5406" w:rsidRDefault="00FB540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hint="eastAsia"/>
          <w:szCs w:val="21"/>
        </w:rPr>
        <w:t>Matrix X_train, Y_train, since you might have set the train_rate to be smaller than 1.0, then X_train will only keep the front train_rate of the original datasets or randomized datasets.</w:t>
      </w:r>
    </w:p>
    <w:p w:rsidR="00FB5406" w:rsidRDefault="00FB540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hint="eastAsia"/>
          <w:szCs w:val="21"/>
        </w:rPr>
        <w:t xml:space="preserve">ool bRand, be used to judge the input datasets should be </w:t>
      </w:r>
      <w:r>
        <w:rPr>
          <w:rFonts w:ascii="Times New Roman" w:hAnsi="Times New Roman" w:cs="Times New Roman"/>
          <w:szCs w:val="21"/>
        </w:rPr>
        <w:t>randomized</w:t>
      </w:r>
      <w:r>
        <w:rPr>
          <w:rFonts w:ascii="Times New Roman" w:hAnsi="Times New Roman" w:cs="Times New Roman" w:hint="eastAsia"/>
          <w:szCs w:val="21"/>
        </w:rPr>
        <w:t>.</w:t>
      </w:r>
    </w:p>
    <w:p w:rsidR="00FB5406" w:rsidRDefault="00FB540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hint="eastAsia"/>
          <w:szCs w:val="21"/>
        </w:rPr>
        <w:t xml:space="preserve">SUPERVISE_PARA, it is used to set parameters to control the training process. </w:t>
      </w:r>
    </w:p>
    <w:p w:rsidR="00BF17B6" w:rsidRDefault="00BF17B6" w:rsidP="00FB5406">
      <w:pPr>
        <w:pStyle w:val="ListParagraph"/>
        <w:numPr>
          <w:ilvl w:val="0"/>
          <w:numId w:val="2"/>
        </w:numPr>
        <w:ind w:firstLineChars="0"/>
        <w:rPr>
          <w:rFonts w:ascii="Times New Roman" w:hAnsi="Times New Roman" w:cs="Times New Roman"/>
          <w:szCs w:val="21"/>
        </w:rPr>
      </w:pPr>
      <w:r>
        <w:rPr>
          <w:rFonts w:ascii="Times New Roman" w:hAnsi="Times New Roman" w:cs="Times New Roman" w:hint="eastAsia"/>
          <w:szCs w:val="21"/>
        </w:rPr>
        <w:t xml:space="preserve">When predict data, at first make the data that you want to predict just as the input, like </w:t>
      </w:r>
      <w:r>
        <w:rPr>
          <w:rFonts w:ascii="Times New Roman" w:hAnsi="Times New Roman" w:cs="Times New Roman"/>
          <w:szCs w:val="21"/>
        </w:rPr>
        <w:t>normalization</w:t>
      </w:r>
      <w:r>
        <w:rPr>
          <w:rFonts w:ascii="Times New Roman" w:hAnsi="Times New Roman" w:cs="Times New Roman" w:hint="eastAsia"/>
          <w:szCs w:val="21"/>
        </w:rPr>
        <w:t>, feature scaling.</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class</w:t>
      </w:r>
      <w:r>
        <w:rPr>
          <w:rFonts w:ascii="新宋体" w:hAnsi="新宋体" w:cs="新宋体"/>
          <w:kern w:val="0"/>
          <w:sz w:val="19"/>
          <w:szCs w:val="19"/>
        </w:rPr>
        <w:t xml:space="preserve"> SUPERVISE_PARA</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SUPERVISE_PARA();</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~SUPERVISE_PARA();</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 xml:space="preserve">SUPERVISE_PARA&amp; </w:t>
      </w:r>
      <w:r>
        <w:rPr>
          <w:rFonts w:ascii="新宋体" w:hAnsi="新宋体" w:cs="新宋体"/>
          <w:color w:val="0000FF"/>
          <w:kern w:val="0"/>
          <w:sz w:val="19"/>
          <w:szCs w:val="19"/>
        </w:rPr>
        <w:t>operator</w:t>
      </w:r>
      <w:r>
        <w:rPr>
          <w:rFonts w:ascii="新宋体" w:hAnsi="新宋体" w:cs="新宋体"/>
          <w:kern w:val="0"/>
          <w:sz w:val="19"/>
          <w:szCs w:val="19"/>
        </w:rPr>
        <w:t>=(SUPERVISE_PARA&amp; p);</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 xml:space="preserve">    SUPERVISE_PARA(SUPERVISE_PARA&amp; p);</w:t>
      </w:r>
    </w:p>
    <w:p w:rsidR="00FB5406" w:rsidRDefault="00FB5406" w:rsidP="00FB5406">
      <w:pPr>
        <w:autoSpaceDE w:val="0"/>
        <w:autoSpaceDN w:val="0"/>
        <w:adjustRightInd w:val="0"/>
        <w:jc w:val="left"/>
        <w:rPr>
          <w:rFonts w:ascii="新宋体" w:hAnsi="新宋体" w:cs="新宋体"/>
          <w:kern w:val="0"/>
          <w:sz w:val="19"/>
          <w:szCs w:val="19"/>
        </w:rPr>
      </w:pP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public</w:t>
      </w:r>
      <w:r>
        <w:rPr>
          <w:rFonts w:ascii="新宋体" w:hAnsi="新宋体" w:cs="新宋体"/>
          <w:kern w:val="0"/>
          <w:sz w:val="19"/>
          <w:szCs w:val="19"/>
        </w:rPr>
        <w:t>:</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converge; </w:t>
      </w:r>
      <w:r>
        <w:rPr>
          <w:rFonts w:ascii="新宋体" w:hAnsi="新宋体" w:cs="新宋体"/>
          <w:color w:val="008000"/>
          <w:kern w:val="0"/>
          <w:sz w:val="19"/>
          <w:szCs w:val="19"/>
        </w:rPr>
        <w:t>//control when to converge</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00"/>
          <w:kern w:val="0"/>
          <w:sz w:val="19"/>
          <w:szCs w:val="19"/>
        </w:rPr>
        <w:t>//prepressoring paras</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bool</w:t>
      </w:r>
      <w:r>
        <w:rPr>
          <w:rFonts w:ascii="新宋体" w:hAnsi="新宋体" w:cs="新宋体"/>
          <w:kern w:val="0"/>
          <w:sz w:val="19"/>
          <w:szCs w:val="19"/>
        </w:rPr>
        <w:t xml:space="preserve"> bNorm;</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bool</w:t>
      </w:r>
      <w:r>
        <w:rPr>
          <w:rFonts w:ascii="新宋体" w:hAnsi="新宋体" w:cs="新宋体"/>
          <w:kern w:val="0"/>
          <w:sz w:val="19"/>
          <w:szCs w:val="19"/>
        </w:rPr>
        <w:t xml:space="preserve"> bScale;</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dim;</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00"/>
          <w:kern w:val="0"/>
          <w:sz w:val="19"/>
          <w:szCs w:val="19"/>
        </w:rPr>
        <w:t>//paras to control train process</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num_iters;</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alpha;</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lambda;</w:t>
      </w:r>
      <w:r>
        <w:rPr>
          <w:rFonts w:ascii="新宋体" w:hAnsi="新宋体" w:cs="新宋体"/>
          <w:kern w:val="0"/>
          <w:sz w:val="19"/>
          <w:szCs w:val="19"/>
        </w:rPr>
        <w:tab/>
      </w:r>
    </w:p>
    <w:p w:rsidR="00FB5406" w:rsidRDefault="00FB5406" w:rsidP="00FB5406">
      <w:pPr>
        <w:autoSpaceDE w:val="0"/>
        <w:autoSpaceDN w:val="0"/>
        <w:adjustRightInd w:val="0"/>
        <w:jc w:val="left"/>
        <w:rPr>
          <w:rFonts w:ascii="新宋体" w:hAnsi="新宋体" w:cs="新宋体"/>
          <w:kern w:val="0"/>
          <w:sz w:val="19"/>
          <w:szCs w:val="19"/>
        </w:rPr>
      </w:pP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NNS_CreateInfo nn_struct;</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8000"/>
          <w:kern w:val="0"/>
          <w:sz w:val="19"/>
          <w:szCs w:val="19"/>
        </w:rPr>
        <w:t>//svm</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t>KERNEL_TYPE kernel_type;</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tol;</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double</w:t>
      </w:r>
      <w:r>
        <w:rPr>
          <w:rFonts w:ascii="新宋体" w:hAnsi="新宋体" w:cs="新宋体"/>
          <w:kern w:val="0"/>
          <w:sz w:val="19"/>
          <w:szCs w:val="19"/>
        </w:rPr>
        <w:t xml:space="preserve"> C; </w:t>
      </w:r>
      <w:r>
        <w:rPr>
          <w:rFonts w:ascii="新宋体" w:hAnsi="新宋体" w:cs="新宋体"/>
          <w:color w:val="008000"/>
          <w:kern w:val="0"/>
          <w:sz w:val="19"/>
          <w:szCs w:val="19"/>
        </w:rPr>
        <w:t>//same as 1/lambda</w:t>
      </w:r>
    </w:p>
    <w:p w:rsidR="00FB5406" w:rsidRDefault="00FB5406" w:rsidP="00FB5406">
      <w:pPr>
        <w:autoSpaceDE w:val="0"/>
        <w:autoSpaceDN w:val="0"/>
        <w:adjustRightInd w:val="0"/>
        <w:jc w:val="left"/>
        <w:rPr>
          <w:rFonts w:ascii="新宋体" w:hAnsi="新宋体" w:cs="新宋体"/>
          <w:kern w:val="0"/>
          <w:sz w:val="19"/>
          <w:szCs w:val="19"/>
        </w:rPr>
      </w:pP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ab/>
      </w:r>
      <w:r>
        <w:rPr>
          <w:rFonts w:ascii="新宋体" w:hAnsi="新宋体" w:cs="新宋体"/>
          <w:color w:val="0000FF"/>
          <w:kern w:val="0"/>
          <w:sz w:val="19"/>
          <w:szCs w:val="19"/>
        </w:rPr>
        <w:t>int</w:t>
      </w:r>
      <w:r>
        <w:rPr>
          <w:rFonts w:ascii="新宋体" w:hAnsi="新宋体" w:cs="新宋体"/>
          <w:kern w:val="0"/>
          <w:sz w:val="19"/>
          <w:szCs w:val="19"/>
        </w:rPr>
        <w:t xml:space="preserve"> train_method; </w:t>
      </w:r>
      <w:r>
        <w:rPr>
          <w:rFonts w:ascii="新宋体" w:hAnsi="新宋体" w:cs="新宋体"/>
          <w:color w:val="008000"/>
          <w:kern w:val="0"/>
          <w:sz w:val="19"/>
          <w:szCs w:val="19"/>
        </w:rPr>
        <w:t>//to choose which training method to use</w:t>
      </w:r>
    </w:p>
    <w:p w:rsidR="00FB5406" w:rsidRDefault="00FB5406" w:rsidP="00FB5406">
      <w:pPr>
        <w:autoSpaceDE w:val="0"/>
        <w:autoSpaceDN w:val="0"/>
        <w:adjustRightInd w:val="0"/>
        <w:jc w:val="left"/>
        <w:rPr>
          <w:rFonts w:ascii="新宋体" w:hAnsi="新宋体" w:cs="新宋体"/>
          <w:kern w:val="0"/>
          <w:sz w:val="19"/>
          <w:szCs w:val="19"/>
        </w:rPr>
      </w:pPr>
      <w:r>
        <w:rPr>
          <w:rFonts w:ascii="新宋体" w:hAnsi="新宋体" w:cs="新宋体"/>
          <w:kern w:val="0"/>
          <w:sz w:val="19"/>
          <w:szCs w:val="19"/>
        </w:rPr>
        <w:t>};</w:t>
      </w:r>
    </w:p>
    <w:p w:rsidR="00FB5406" w:rsidRPr="00FB5406" w:rsidRDefault="00FB5406" w:rsidP="00FB5406">
      <w:pPr>
        <w:pStyle w:val="ListParagraph"/>
        <w:ind w:left="720" w:firstLineChars="0" w:firstLine="0"/>
        <w:rPr>
          <w:rFonts w:ascii="Times New Roman" w:hAnsi="Times New Roman" w:cs="Times New Roman"/>
          <w:szCs w:val="21"/>
        </w:rPr>
      </w:pPr>
    </w:p>
    <w:p w:rsidR="000E02AC" w:rsidRDefault="000E02AC" w:rsidP="000E02AC">
      <w:pPr>
        <w:pStyle w:val="ListParagraph"/>
        <w:numPr>
          <w:ilvl w:val="1"/>
          <w:numId w:val="1"/>
        </w:numPr>
        <w:ind w:firstLineChars="0"/>
      </w:pPr>
      <w:r>
        <w:rPr>
          <w:rFonts w:hint="eastAsia"/>
        </w:rPr>
        <w:t>Linear Regression</w:t>
      </w:r>
    </w:p>
    <w:p w:rsidR="00FB5406" w:rsidRDefault="00FB5406" w:rsidP="00FB5406">
      <w:pPr>
        <w:pStyle w:val="ListParagraph"/>
        <w:ind w:left="720" w:firstLineChars="0" w:firstLine="0"/>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se X_train, Y_train to train data, have no multi-label </w:t>
      </w:r>
      <w:r>
        <w:rPr>
          <w:rFonts w:ascii="Times New Roman" w:hAnsi="Times New Roman" w:cs="Times New Roman"/>
        </w:rPr>
        <w:t>realization</w:t>
      </w:r>
      <w:r>
        <w:rPr>
          <w:rFonts w:ascii="Times New Roman" w:hAnsi="Times New Roman" w:cs="Times New Roman" w:hint="eastAsia"/>
        </w:rPr>
        <w:t>.</w:t>
      </w:r>
    </w:p>
    <w:p w:rsidR="00FB5406" w:rsidRDefault="00FB5406" w:rsidP="00FB5406">
      <w:pPr>
        <w:pStyle w:val="ListParagraph"/>
        <w:ind w:left="720" w:firstLineChars="0" w:firstLine="0"/>
        <w:rPr>
          <w:rFonts w:ascii="Times New Roman" w:hAnsi="Times New Roman" w:cs="Times New Roman"/>
        </w:rPr>
      </w:pPr>
      <w:r>
        <w:rPr>
          <w:rFonts w:ascii="Times New Roman" w:hAnsi="Times New Roman" w:cs="Times New Roman" w:hint="eastAsia"/>
        </w:rPr>
        <w:t>Use theta to store the weight. It is initialized with</w:t>
      </w:r>
      <w:r w:rsidR="00FC43F9">
        <w:rPr>
          <w:rFonts w:ascii="Times New Roman" w:hAnsi="Times New Roman" w:cs="Times New Roman" w:hint="eastAsia"/>
        </w:rPr>
        <w:t xml:space="preserve"> zeros</w:t>
      </w:r>
      <w:r>
        <w:rPr>
          <w:rFonts w:ascii="Times New Roman" w:hAnsi="Times New Roman" w:cs="Times New Roman" w:hint="eastAsia"/>
        </w:rPr>
        <w:t>.</w:t>
      </w:r>
    </w:p>
    <w:p w:rsidR="005F398E" w:rsidRPr="005F398E" w:rsidRDefault="005F398E" w:rsidP="005F398E">
      <w:pPr>
        <w:pStyle w:val="ListParagraph"/>
        <w:ind w:left="720" w:firstLineChars="0" w:firstLine="0"/>
      </w:pPr>
      <w:r w:rsidRPr="005F398E">
        <w:t>Y</w:t>
      </w:r>
      <w:r w:rsidRPr="005F398E">
        <w:rPr>
          <w:rFonts w:hint="eastAsia"/>
        </w:rPr>
        <w:t xml:space="preserve"> </w:t>
      </w:r>
      <w:r>
        <w:rPr>
          <w:rFonts w:hint="eastAsia"/>
        </w:rPr>
        <w:t>= theta*x</w:t>
      </w:r>
    </w:p>
    <w:p w:rsidR="005F398E" w:rsidRDefault="005F398E" w:rsidP="005F398E">
      <w:pPr>
        <w:pStyle w:val="ListParagraph"/>
        <w:ind w:left="720" w:firstLineChars="0" w:firstLine="0"/>
      </w:pPr>
      <w:r w:rsidRPr="005F398E">
        <w:lastRenderedPageBreak/>
        <w:t>S</w:t>
      </w:r>
      <w:r w:rsidRPr="005F398E">
        <w:rPr>
          <w:rFonts w:hint="eastAsia"/>
        </w:rPr>
        <w:t>et follows:</w:t>
      </w:r>
    </w:p>
    <w:p w:rsidR="005F398E" w:rsidRDefault="005F398E" w:rsidP="005F398E">
      <w:pPr>
        <w:pStyle w:val="ListParagraph"/>
        <w:ind w:left="720" w:firstLineChars="0" w:firstLine="0"/>
      </w:pPr>
      <w:r>
        <w:t>L</w:t>
      </w:r>
      <w:r>
        <w:rPr>
          <w:rFonts w:hint="eastAsia"/>
        </w:rPr>
        <w:t>ambda</w:t>
      </w:r>
    </w:p>
    <w:p w:rsidR="005F398E" w:rsidRDefault="005F398E" w:rsidP="005F398E">
      <w:pPr>
        <w:pStyle w:val="ListParagraph"/>
        <w:ind w:left="720" w:firstLineChars="0" w:firstLine="0"/>
      </w:pPr>
      <w:r>
        <w:rPr>
          <w:rFonts w:hint="eastAsia"/>
        </w:rPr>
        <w:t>Alpha,</w:t>
      </w:r>
    </w:p>
    <w:p w:rsidR="005F398E" w:rsidRPr="005F398E" w:rsidRDefault="005F398E" w:rsidP="005F398E">
      <w:pPr>
        <w:pStyle w:val="ListParagraph"/>
        <w:ind w:left="720" w:firstLineChars="0" w:firstLine="0"/>
      </w:pPr>
      <w:r>
        <w:t>C</w:t>
      </w:r>
      <w:r>
        <w:rPr>
          <w:rFonts w:hint="eastAsia"/>
        </w:rPr>
        <w:t xml:space="preserve">onverge </w:t>
      </w:r>
    </w:p>
    <w:p w:rsidR="005F398E" w:rsidRPr="005F398E" w:rsidRDefault="005F398E" w:rsidP="005F398E">
      <w:pPr>
        <w:pStyle w:val="ListParagraph"/>
        <w:ind w:left="720" w:firstLineChars="0" w:firstLine="0"/>
      </w:pPr>
      <w:r w:rsidRPr="005F398E">
        <w:t>G</w:t>
      </w:r>
      <w:r w:rsidRPr="005F398E">
        <w:rPr>
          <w:rFonts w:hint="eastAsia"/>
        </w:rPr>
        <w:t>et Follows:</w:t>
      </w:r>
    </w:p>
    <w:p w:rsidR="005F398E" w:rsidRPr="005F398E" w:rsidRDefault="005F398E" w:rsidP="005F398E">
      <w:pPr>
        <w:pStyle w:val="ListParagraph"/>
        <w:ind w:left="720" w:firstLineChars="0" w:firstLine="0"/>
      </w:pPr>
      <w:r>
        <w:rPr>
          <w:rFonts w:hint="eastAsia"/>
        </w:rPr>
        <w:t>theta</w:t>
      </w:r>
      <w:r w:rsidRPr="005F398E">
        <w:rPr>
          <w:rFonts w:hint="eastAsia"/>
        </w:rPr>
        <w:t xml:space="preserve"> </w:t>
      </w:r>
    </w:p>
    <w:p w:rsidR="003F4A21" w:rsidRDefault="003F4A21" w:rsidP="00FB5406">
      <w:pPr>
        <w:pStyle w:val="ListParagraph"/>
        <w:ind w:left="720" w:firstLineChars="0" w:firstLine="0"/>
        <w:rPr>
          <w:rFonts w:ascii="Times New Roman" w:hAnsi="Times New Roman" w:cs="Times New Roman"/>
        </w:rPr>
      </w:pPr>
    </w:p>
    <w:p w:rsidR="003F4A21" w:rsidRPr="003F4A21" w:rsidRDefault="003F4A21" w:rsidP="003F4A21">
      <w:pPr>
        <w:pStyle w:val="ListParagraph"/>
        <w:ind w:left="720" w:firstLineChars="0" w:firstLine="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valuation: only with Jtrain, Jcv, Jtest</w:t>
      </w:r>
    </w:p>
    <w:p w:rsidR="000E02AC" w:rsidRPr="00FC43F9" w:rsidRDefault="000E02AC" w:rsidP="000E02AC">
      <w:pPr>
        <w:pStyle w:val="ListParagraph"/>
        <w:numPr>
          <w:ilvl w:val="1"/>
          <w:numId w:val="1"/>
        </w:numPr>
        <w:ind w:firstLineChars="0"/>
        <w:rPr>
          <w:color w:val="FF0000"/>
        </w:rPr>
      </w:pPr>
      <w:r w:rsidRPr="00FC43F9">
        <w:rPr>
          <w:rFonts w:hint="eastAsia"/>
          <w:color w:val="FF0000"/>
        </w:rPr>
        <w:t>Logistic Regression</w:t>
      </w:r>
    </w:p>
    <w:p w:rsidR="00FB5406" w:rsidRDefault="00FB5406" w:rsidP="00FB5406">
      <w:pPr>
        <w:pStyle w:val="ListParagraph"/>
        <w:ind w:left="720" w:firstLineChars="0" w:firstLine="0"/>
        <w:rPr>
          <w:rFonts w:ascii="Times New Roman" w:hAnsi="Times New Roman" w:cs="Times New Roman"/>
        </w:rPr>
      </w:pPr>
      <w:r w:rsidRPr="00FB5406">
        <w:rPr>
          <w:rFonts w:ascii="Times New Roman" w:hAnsi="Times New Roman" w:cs="Times New Roman"/>
        </w:rPr>
        <w:t>Use X_mul[index], Y_train</w:t>
      </w:r>
      <w:r>
        <w:rPr>
          <w:rFonts w:ascii="Times New Roman" w:hAnsi="Times New Roman" w:cs="Times New Roman" w:hint="eastAsia"/>
        </w:rPr>
        <w:t xml:space="preserve"> to train data, since it might be used to train multi-label datasets.</w:t>
      </w:r>
    </w:p>
    <w:p w:rsidR="00FC43F9" w:rsidRDefault="00FC43F9" w:rsidP="00FC43F9">
      <w:pPr>
        <w:pStyle w:val="ListParagraph"/>
        <w:ind w:left="720" w:firstLineChars="0" w:firstLine="0"/>
        <w:rPr>
          <w:rFonts w:ascii="Times New Roman" w:hAnsi="Times New Roman" w:cs="Times New Roman"/>
        </w:rPr>
      </w:pPr>
      <w:r>
        <w:rPr>
          <w:rFonts w:ascii="Times New Roman" w:hAnsi="Times New Roman" w:cs="Times New Roman" w:hint="eastAsia"/>
        </w:rPr>
        <w:t>Use theta_mul[index] to store the weight. They are all initialized with zeros.</w:t>
      </w:r>
    </w:p>
    <w:p w:rsidR="003F4A21" w:rsidRPr="00FB5406" w:rsidRDefault="003F4A21" w:rsidP="00FC43F9">
      <w:pPr>
        <w:pStyle w:val="ListParagraph"/>
        <w:ind w:left="720" w:firstLineChars="0" w:firstLine="0"/>
        <w:rPr>
          <w:rFonts w:ascii="Times New Roman" w:hAnsi="Times New Roman" w:cs="Times New Roman"/>
        </w:rPr>
      </w:pPr>
    </w:p>
    <w:p w:rsidR="003F4A21" w:rsidRPr="003F4A21" w:rsidRDefault="003F4A21" w:rsidP="003F4A21">
      <w:pPr>
        <w:pStyle w:val="ListParagraph"/>
        <w:ind w:left="720" w:firstLineChars="0" w:firstLine="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valuation: with Jtrain, Jcv, Jtest, True Positives, False Positives, True Negatives, False Negatives, Accuracy, Precision, Recall, PR.</w:t>
      </w:r>
    </w:p>
    <w:p w:rsidR="00FC43F9" w:rsidRDefault="00FC43F9" w:rsidP="00FB5406">
      <w:pPr>
        <w:pStyle w:val="ListParagraph"/>
        <w:ind w:left="720" w:firstLineChars="0" w:firstLine="0"/>
        <w:rPr>
          <w:rFonts w:ascii="Times New Roman" w:hAnsi="Times New Roman" w:cs="Times New Roman"/>
        </w:rPr>
      </w:pPr>
    </w:p>
    <w:p w:rsidR="005F398E" w:rsidRPr="005F398E" w:rsidRDefault="005F398E" w:rsidP="005F398E">
      <w:pPr>
        <w:pStyle w:val="ListParagraph"/>
        <w:ind w:left="720" w:firstLineChars="0" w:firstLine="0"/>
      </w:pPr>
      <w:r w:rsidRPr="005F398E">
        <w:t>Y</w:t>
      </w:r>
      <w:r w:rsidRPr="005F398E">
        <w:rPr>
          <w:rFonts w:hint="eastAsia"/>
        </w:rPr>
        <w:t xml:space="preserve"> </w:t>
      </w:r>
      <w:r>
        <w:rPr>
          <w:rFonts w:hint="eastAsia"/>
        </w:rPr>
        <w:t>= theta*h(x)</w:t>
      </w:r>
    </w:p>
    <w:p w:rsidR="005F398E" w:rsidRDefault="005F398E" w:rsidP="005F398E">
      <w:pPr>
        <w:pStyle w:val="ListParagraph"/>
        <w:ind w:left="720" w:firstLineChars="0" w:firstLine="0"/>
      </w:pPr>
      <w:r w:rsidRPr="005F398E">
        <w:t>S</w:t>
      </w:r>
      <w:r w:rsidRPr="005F398E">
        <w:rPr>
          <w:rFonts w:hint="eastAsia"/>
        </w:rPr>
        <w:t>et follows:</w:t>
      </w:r>
    </w:p>
    <w:p w:rsidR="005F398E" w:rsidRDefault="005F398E" w:rsidP="005F398E">
      <w:pPr>
        <w:pStyle w:val="ListParagraph"/>
        <w:ind w:left="720" w:firstLineChars="0" w:firstLine="0"/>
      </w:pPr>
      <w:r>
        <w:t>L</w:t>
      </w:r>
      <w:r>
        <w:rPr>
          <w:rFonts w:hint="eastAsia"/>
        </w:rPr>
        <w:t>ambda</w:t>
      </w:r>
    </w:p>
    <w:p w:rsidR="005F398E" w:rsidRDefault="005F398E" w:rsidP="005F398E">
      <w:pPr>
        <w:pStyle w:val="ListParagraph"/>
        <w:ind w:left="720" w:firstLineChars="0" w:firstLine="0"/>
      </w:pPr>
      <w:r>
        <w:rPr>
          <w:rFonts w:hint="eastAsia"/>
        </w:rPr>
        <w:t>Alpha,</w:t>
      </w:r>
    </w:p>
    <w:p w:rsidR="005F398E" w:rsidRPr="005F398E" w:rsidRDefault="005F398E" w:rsidP="005F398E">
      <w:pPr>
        <w:pStyle w:val="ListParagraph"/>
        <w:ind w:left="720" w:firstLineChars="0" w:firstLine="0"/>
      </w:pPr>
      <w:r>
        <w:t>C</w:t>
      </w:r>
      <w:r>
        <w:rPr>
          <w:rFonts w:hint="eastAsia"/>
        </w:rPr>
        <w:t xml:space="preserve">onverge </w:t>
      </w:r>
    </w:p>
    <w:p w:rsidR="005F398E" w:rsidRPr="005F398E" w:rsidRDefault="005F398E" w:rsidP="005F398E">
      <w:pPr>
        <w:pStyle w:val="ListParagraph"/>
        <w:ind w:left="720" w:firstLineChars="0" w:firstLine="0"/>
      </w:pPr>
      <w:r w:rsidRPr="005F398E">
        <w:t>G</w:t>
      </w:r>
      <w:r w:rsidRPr="005F398E">
        <w:rPr>
          <w:rFonts w:hint="eastAsia"/>
        </w:rPr>
        <w:t>et Follows:</w:t>
      </w:r>
    </w:p>
    <w:p w:rsidR="005F398E" w:rsidRPr="005F398E" w:rsidRDefault="005F398E" w:rsidP="005F398E">
      <w:pPr>
        <w:pStyle w:val="ListParagraph"/>
        <w:ind w:left="720" w:firstLineChars="0" w:firstLine="0"/>
      </w:pPr>
      <w:r>
        <w:rPr>
          <w:rFonts w:hint="eastAsia"/>
        </w:rPr>
        <w:t>theta</w:t>
      </w:r>
      <w:r w:rsidRPr="005F398E">
        <w:rPr>
          <w:rFonts w:hint="eastAsia"/>
        </w:rPr>
        <w:t xml:space="preserve"> </w:t>
      </w:r>
    </w:p>
    <w:p w:rsidR="005F398E" w:rsidRPr="003F4A21" w:rsidRDefault="005F398E" w:rsidP="00FB5406">
      <w:pPr>
        <w:pStyle w:val="ListParagraph"/>
        <w:ind w:left="720" w:firstLineChars="0" w:firstLine="0"/>
        <w:rPr>
          <w:rFonts w:ascii="Times New Roman" w:hAnsi="Times New Roman" w:cs="Times New Roman"/>
        </w:rPr>
      </w:pPr>
    </w:p>
    <w:p w:rsidR="000E02AC" w:rsidRDefault="000E02AC" w:rsidP="000E02AC">
      <w:pPr>
        <w:pStyle w:val="ListParagraph"/>
        <w:numPr>
          <w:ilvl w:val="1"/>
          <w:numId w:val="1"/>
        </w:numPr>
        <w:ind w:firstLineChars="0"/>
      </w:pPr>
      <w:r>
        <w:rPr>
          <w:rFonts w:hint="eastAsia"/>
        </w:rPr>
        <w:t>Neural Network</w:t>
      </w:r>
    </w:p>
    <w:p w:rsidR="00FC43F9" w:rsidRDefault="00FC43F9" w:rsidP="00FC43F9">
      <w:pPr>
        <w:pStyle w:val="ListParagraph"/>
        <w:ind w:left="720" w:firstLineChars="0" w:firstLine="0"/>
        <w:rPr>
          <w:rFonts w:ascii="Times New Roman" w:hAnsi="Times New Roman" w:cs="Times New Roman"/>
        </w:rPr>
      </w:pPr>
      <w:r>
        <w:rPr>
          <w:rFonts w:ascii="Times New Roman" w:hAnsi="Times New Roman" w:cs="Times New Roman"/>
        </w:rPr>
        <w:t>U</w:t>
      </w:r>
      <w:r>
        <w:rPr>
          <w:rFonts w:ascii="Times New Roman" w:hAnsi="Times New Roman" w:cs="Times New Roman" w:hint="eastAsia"/>
        </w:rPr>
        <w:t xml:space="preserve">se X_train, Y_train to train data, have no multi-label </w:t>
      </w:r>
      <w:r>
        <w:rPr>
          <w:rFonts w:ascii="Times New Roman" w:hAnsi="Times New Roman" w:cs="Times New Roman"/>
        </w:rPr>
        <w:t>realization</w:t>
      </w:r>
      <w:r>
        <w:rPr>
          <w:rFonts w:ascii="Times New Roman" w:hAnsi="Times New Roman" w:cs="Times New Roman" w:hint="eastAsia"/>
        </w:rPr>
        <w:t>. Since it support the multi-label training.</w:t>
      </w:r>
    </w:p>
    <w:p w:rsidR="00FC43F9" w:rsidRPr="00FB5406" w:rsidRDefault="00FC43F9" w:rsidP="00FC43F9">
      <w:pPr>
        <w:pStyle w:val="ListParagraph"/>
        <w:ind w:left="720" w:firstLineChars="0" w:firstLine="0"/>
        <w:rPr>
          <w:rFonts w:ascii="Times New Roman" w:hAnsi="Times New Roman" w:cs="Times New Roman"/>
        </w:rPr>
      </w:pPr>
      <w:r>
        <w:rPr>
          <w:rFonts w:ascii="Times New Roman" w:hAnsi="Times New Roman" w:cs="Times New Roman" w:hint="eastAsia"/>
        </w:rPr>
        <w:t>Use theta to store the weight. It is initialized with randomized small float number.</w:t>
      </w:r>
    </w:p>
    <w:p w:rsidR="00FC43F9" w:rsidRDefault="00FC43F9" w:rsidP="00FC43F9">
      <w:pPr>
        <w:pStyle w:val="ListParagraph"/>
        <w:ind w:left="720" w:firstLineChars="0" w:firstLine="0"/>
      </w:pPr>
    </w:p>
    <w:p w:rsidR="003F4A21" w:rsidRPr="003F4A21" w:rsidRDefault="003F4A21" w:rsidP="003F4A21">
      <w:pPr>
        <w:pStyle w:val="ListParagraph"/>
        <w:ind w:left="720" w:firstLineChars="0" w:firstLine="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valuation: with Jtrain, Jcv, Jtest, True Positives, False Positives, True Negatives, False Negatives, Accuracy, Precision, Recall, PR.</w:t>
      </w:r>
    </w:p>
    <w:p w:rsidR="003F4A21" w:rsidRDefault="003F4A21" w:rsidP="00FC43F9">
      <w:pPr>
        <w:pStyle w:val="ListParagraph"/>
        <w:ind w:left="720" w:firstLineChars="0" w:firstLine="0"/>
      </w:pPr>
    </w:p>
    <w:p w:rsidR="005F398E" w:rsidRPr="005F398E" w:rsidRDefault="005F398E" w:rsidP="005F398E">
      <w:pPr>
        <w:pStyle w:val="ListParagraph"/>
        <w:ind w:left="720" w:firstLineChars="0" w:firstLine="0"/>
      </w:pPr>
      <w:r w:rsidRPr="005F398E">
        <w:t>Y</w:t>
      </w:r>
      <w:r w:rsidRPr="005F398E">
        <w:rPr>
          <w:rFonts w:hint="eastAsia"/>
        </w:rPr>
        <w:t xml:space="preserve"> </w:t>
      </w:r>
      <w:r>
        <w:rPr>
          <w:rFonts w:hint="eastAsia"/>
        </w:rPr>
        <w:t>= theta*h(x)</w:t>
      </w:r>
    </w:p>
    <w:p w:rsidR="005F398E" w:rsidRDefault="005F398E" w:rsidP="005F398E">
      <w:pPr>
        <w:pStyle w:val="ListParagraph"/>
        <w:ind w:left="720" w:firstLineChars="0" w:firstLine="0"/>
      </w:pPr>
      <w:r w:rsidRPr="005F398E">
        <w:t>S</w:t>
      </w:r>
      <w:r w:rsidRPr="005F398E">
        <w:rPr>
          <w:rFonts w:hint="eastAsia"/>
        </w:rPr>
        <w:t>et follows:</w:t>
      </w:r>
    </w:p>
    <w:p w:rsidR="005F398E" w:rsidRDefault="005F398E" w:rsidP="005F398E">
      <w:pPr>
        <w:pStyle w:val="ListParagraph"/>
        <w:ind w:left="720" w:firstLineChars="0" w:firstLine="0"/>
      </w:pPr>
      <w:r>
        <w:t>L</w:t>
      </w:r>
      <w:r>
        <w:rPr>
          <w:rFonts w:hint="eastAsia"/>
        </w:rPr>
        <w:t>ambda</w:t>
      </w:r>
    </w:p>
    <w:p w:rsidR="005F398E" w:rsidRDefault="005F398E" w:rsidP="005F398E">
      <w:pPr>
        <w:pStyle w:val="ListParagraph"/>
        <w:ind w:left="720" w:firstLineChars="0" w:firstLine="0"/>
      </w:pPr>
      <w:r>
        <w:rPr>
          <w:rFonts w:hint="eastAsia"/>
        </w:rPr>
        <w:t>Alpha,</w:t>
      </w:r>
    </w:p>
    <w:p w:rsidR="005F398E" w:rsidRDefault="005F398E" w:rsidP="005F398E">
      <w:pPr>
        <w:pStyle w:val="ListParagraph"/>
        <w:ind w:left="720" w:firstLineChars="0" w:firstLine="0"/>
      </w:pPr>
      <w:r>
        <w:t>C</w:t>
      </w:r>
      <w:r>
        <w:rPr>
          <w:rFonts w:hint="eastAsia"/>
        </w:rPr>
        <w:t xml:space="preserve">onverge </w:t>
      </w:r>
    </w:p>
    <w:p w:rsidR="005F398E" w:rsidRDefault="005F398E" w:rsidP="005F398E">
      <w:pPr>
        <w:pStyle w:val="ListParagraph"/>
        <w:ind w:left="720" w:firstLineChars="0" w:firstLine="0"/>
      </w:pPr>
    </w:p>
    <w:p w:rsidR="005F398E" w:rsidRPr="005F398E" w:rsidRDefault="005F398E" w:rsidP="005F398E">
      <w:pPr>
        <w:pStyle w:val="ListParagraph"/>
        <w:ind w:left="720" w:firstLineChars="0" w:firstLine="0"/>
      </w:pPr>
      <w:r>
        <w:rPr>
          <w:rFonts w:hint="eastAsia"/>
        </w:rPr>
        <w:t>Neural Network structures info.</w:t>
      </w:r>
    </w:p>
    <w:p w:rsidR="005F398E" w:rsidRPr="005F398E" w:rsidRDefault="005F398E" w:rsidP="005F398E">
      <w:pPr>
        <w:pStyle w:val="ListParagraph"/>
        <w:ind w:left="720" w:firstLineChars="0" w:firstLine="0"/>
      </w:pPr>
      <w:r w:rsidRPr="005F398E">
        <w:t>G</w:t>
      </w:r>
      <w:r w:rsidRPr="005F398E">
        <w:rPr>
          <w:rFonts w:hint="eastAsia"/>
        </w:rPr>
        <w:t>et Follows:</w:t>
      </w:r>
    </w:p>
    <w:p w:rsidR="005F398E" w:rsidRPr="005F398E" w:rsidRDefault="005F398E" w:rsidP="005F398E">
      <w:pPr>
        <w:pStyle w:val="ListParagraph"/>
        <w:ind w:left="720" w:firstLineChars="0" w:firstLine="0"/>
      </w:pPr>
      <w:r>
        <w:rPr>
          <w:rFonts w:hint="eastAsia"/>
        </w:rPr>
        <w:t>theta</w:t>
      </w:r>
      <w:r w:rsidRPr="005F398E">
        <w:rPr>
          <w:rFonts w:hint="eastAsia"/>
        </w:rPr>
        <w:t xml:space="preserve"> </w:t>
      </w:r>
    </w:p>
    <w:p w:rsidR="005F398E" w:rsidRPr="003F4A21" w:rsidRDefault="005F398E" w:rsidP="00FC43F9">
      <w:pPr>
        <w:pStyle w:val="ListParagraph"/>
        <w:ind w:left="720" w:firstLineChars="0" w:firstLine="0"/>
      </w:pPr>
    </w:p>
    <w:p w:rsidR="000E02AC" w:rsidRPr="005F398E" w:rsidRDefault="000E02AC" w:rsidP="000E02AC">
      <w:pPr>
        <w:pStyle w:val="ListParagraph"/>
        <w:numPr>
          <w:ilvl w:val="1"/>
          <w:numId w:val="1"/>
        </w:numPr>
        <w:ind w:firstLineChars="0"/>
      </w:pPr>
      <w:r w:rsidRPr="005F398E">
        <w:rPr>
          <w:rFonts w:hint="eastAsia"/>
        </w:rPr>
        <w:t>Support Vector Machine(SVM)</w:t>
      </w:r>
      <w:r w:rsidR="003F4A21" w:rsidRPr="005F398E">
        <w:rPr>
          <w:rFonts w:hint="eastAsia"/>
        </w:rPr>
        <w:t xml:space="preserve"> (actually belong to logistic regression)</w:t>
      </w:r>
    </w:p>
    <w:p w:rsidR="003F4A21" w:rsidRPr="005F398E" w:rsidRDefault="003F4A21" w:rsidP="003F4A21">
      <w:pPr>
        <w:pStyle w:val="ListParagraph"/>
        <w:ind w:left="720" w:firstLineChars="0" w:firstLine="0"/>
      </w:pPr>
      <w:r w:rsidRPr="005F398E">
        <w:t>Y</w:t>
      </w:r>
      <w:r w:rsidRPr="005F398E">
        <w:rPr>
          <w:rFonts w:hint="eastAsia"/>
        </w:rPr>
        <w:t xml:space="preserve"> = wx+b</w:t>
      </w:r>
    </w:p>
    <w:p w:rsidR="005F398E" w:rsidRPr="005F398E" w:rsidRDefault="005F398E" w:rsidP="003F4A21">
      <w:pPr>
        <w:pStyle w:val="ListParagraph"/>
        <w:ind w:left="720" w:firstLineChars="0" w:firstLine="0"/>
      </w:pPr>
      <w:r w:rsidRPr="005F398E">
        <w:lastRenderedPageBreak/>
        <w:t>S</w:t>
      </w:r>
      <w:r w:rsidRPr="005F398E">
        <w:rPr>
          <w:rFonts w:hint="eastAsia"/>
        </w:rPr>
        <w:t>et follows:</w:t>
      </w:r>
    </w:p>
    <w:p w:rsidR="003F4A21" w:rsidRPr="005F398E" w:rsidRDefault="003F4A21" w:rsidP="003F4A21">
      <w:pPr>
        <w:pStyle w:val="ListParagraph"/>
        <w:ind w:left="720" w:firstLineChars="0" w:firstLine="0"/>
      </w:pPr>
      <w:r w:rsidRPr="005F398E">
        <w:rPr>
          <w:rFonts w:hint="eastAsia"/>
        </w:rPr>
        <w:t>C</w:t>
      </w:r>
      <w:r w:rsidRPr="005F398E">
        <w:rPr>
          <w:rFonts w:hint="eastAsia"/>
        </w:rPr>
        <w:t>，</w:t>
      </w:r>
      <w:r w:rsidRPr="005F398E">
        <w:rPr>
          <w:rFonts w:hint="eastAsia"/>
        </w:rPr>
        <w:t>= same as 1/lambda</w:t>
      </w:r>
    </w:p>
    <w:p w:rsidR="003F4A21" w:rsidRPr="005F398E" w:rsidRDefault="003F4A21" w:rsidP="003F4A21">
      <w:pPr>
        <w:pStyle w:val="ListParagraph"/>
        <w:ind w:left="720" w:firstLineChars="0" w:firstLine="0"/>
      </w:pPr>
      <w:r w:rsidRPr="005F398E">
        <w:rPr>
          <w:rFonts w:hint="eastAsia"/>
        </w:rPr>
        <w:t>Tol</w:t>
      </w:r>
    </w:p>
    <w:p w:rsidR="005F398E" w:rsidRPr="005F398E" w:rsidRDefault="005F398E" w:rsidP="003F4A21">
      <w:pPr>
        <w:pStyle w:val="ListParagraph"/>
        <w:ind w:left="720" w:firstLineChars="0" w:firstLine="0"/>
      </w:pPr>
      <w:r w:rsidRPr="005F398E">
        <w:t>G</w:t>
      </w:r>
      <w:r w:rsidRPr="005F398E">
        <w:rPr>
          <w:rFonts w:hint="eastAsia"/>
        </w:rPr>
        <w:t>et Follows:</w:t>
      </w:r>
    </w:p>
    <w:p w:rsidR="005F398E" w:rsidRPr="005F398E" w:rsidRDefault="003F4A21" w:rsidP="003F4A21">
      <w:pPr>
        <w:pStyle w:val="ListParagraph"/>
        <w:ind w:left="720" w:firstLineChars="0" w:firstLine="0"/>
      </w:pPr>
      <w:r w:rsidRPr="005F398E">
        <w:t>B</w:t>
      </w:r>
    </w:p>
    <w:p w:rsidR="003F4A21" w:rsidRPr="005F398E" w:rsidRDefault="005F398E" w:rsidP="003F4A21">
      <w:pPr>
        <w:pStyle w:val="ListParagraph"/>
        <w:ind w:left="720" w:firstLineChars="0" w:firstLine="0"/>
      </w:pPr>
      <w:r w:rsidRPr="005F398E">
        <w:rPr>
          <w:rFonts w:hint="eastAsia"/>
        </w:rPr>
        <w:t>W</w:t>
      </w:r>
      <w:r w:rsidR="003F4A21" w:rsidRPr="005F398E">
        <w:rPr>
          <w:rFonts w:hint="eastAsia"/>
        </w:rPr>
        <w:t xml:space="preserve"> </w:t>
      </w:r>
    </w:p>
    <w:p w:rsidR="003F4A21" w:rsidRPr="005F398E" w:rsidRDefault="003F4A21" w:rsidP="003F4A21">
      <w:pPr>
        <w:pStyle w:val="ListParagraph"/>
        <w:ind w:left="720" w:firstLineChars="0" w:firstLine="0"/>
      </w:pPr>
      <w:r w:rsidRPr="005F398E">
        <w:t>T</w:t>
      </w:r>
      <w:r w:rsidRPr="005F398E">
        <w:rPr>
          <w:rFonts w:hint="eastAsia"/>
        </w:rPr>
        <w:t>raining will get w and b</w:t>
      </w:r>
    </w:p>
    <w:p w:rsidR="00FC43F9" w:rsidRDefault="00FC43F9" w:rsidP="00FC43F9">
      <w:pPr>
        <w:pStyle w:val="ListParagraph"/>
        <w:ind w:left="720" w:firstLineChars="0" w:firstLine="0"/>
        <w:rPr>
          <w:rFonts w:ascii="Times New Roman" w:hAnsi="Times New Roman" w:cs="Times New Roman"/>
        </w:rPr>
      </w:pPr>
      <w:r w:rsidRPr="00FB5406">
        <w:rPr>
          <w:rFonts w:ascii="Times New Roman" w:hAnsi="Times New Roman" w:cs="Times New Roman"/>
        </w:rPr>
        <w:t>Use X_mul[index], Y_train</w:t>
      </w:r>
      <w:r>
        <w:rPr>
          <w:rFonts w:ascii="Times New Roman" w:hAnsi="Times New Roman" w:cs="Times New Roman" w:hint="eastAsia"/>
        </w:rPr>
        <w:t xml:space="preserve"> to train data, since it might be used to train multi-label datasets.</w:t>
      </w:r>
    </w:p>
    <w:p w:rsidR="00FC43F9" w:rsidRPr="00FB5406" w:rsidRDefault="00FC43F9" w:rsidP="00FC43F9">
      <w:pPr>
        <w:pStyle w:val="ListParagraph"/>
        <w:ind w:left="720" w:firstLineChars="0" w:firstLine="0"/>
        <w:rPr>
          <w:rFonts w:ascii="Times New Roman" w:hAnsi="Times New Roman" w:cs="Times New Roman"/>
        </w:rPr>
      </w:pPr>
      <w:r>
        <w:rPr>
          <w:rFonts w:ascii="Times New Roman" w:hAnsi="Times New Roman" w:cs="Times New Roman" w:hint="eastAsia"/>
        </w:rPr>
        <w:t>Use theta_mul[index] to store the weight. They are all initialized with zeros.</w:t>
      </w:r>
    </w:p>
    <w:p w:rsidR="00FC43F9" w:rsidRDefault="00FC43F9" w:rsidP="00FC43F9">
      <w:pPr>
        <w:pStyle w:val="ListParagraph"/>
        <w:ind w:left="720" w:firstLineChars="0" w:firstLine="0"/>
      </w:pPr>
    </w:p>
    <w:p w:rsidR="003F4A21" w:rsidRPr="003F4A21" w:rsidRDefault="003F4A21" w:rsidP="003F4A21">
      <w:pPr>
        <w:pStyle w:val="ListParagraph"/>
        <w:ind w:left="720" w:firstLineChars="0" w:firstLine="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valuation: with Jtrain, Jcv, Jtest, True Positives, False Positives, True Negatives, False Negatives, Accuracy, Precision, Recall, PR.</w:t>
      </w:r>
    </w:p>
    <w:p w:rsidR="003F4A21" w:rsidRPr="003F4A21" w:rsidRDefault="003F4A21" w:rsidP="00FC43F9">
      <w:pPr>
        <w:pStyle w:val="ListParagraph"/>
        <w:ind w:left="720" w:firstLineChars="0" w:firstLine="0"/>
      </w:pPr>
    </w:p>
    <w:p w:rsidR="000E02AC" w:rsidRDefault="000E02AC" w:rsidP="000E02AC">
      <w:pPr>
        <w:pStyle w:val="ListParagraph"/>
        <w:numPr>
          <w:ilvl w:val="0"/>
          <w:numId w:val="1"/>
        </w:numPr>
        <w:ind w:firstLineChars="0"/>
      </w:pPr>
      <w:r>
        <w:rPr>
          <w:rFonts w:hint="eastAsia"/>
        </w:rPr>
        <w:t>Clustering</w:t>
      </w:r>
    </w:p>
    <w:p w:rsidR="004E6882" w:rsidRDefault="004E6882" w:rsidP="000E02AC">
      <w:pPr>
        <w:pStyle w:val="ListParagraph"/>
        <w:numPr>
          <w:ilvl w:val="0"/>
          <w:numId w:val="1"/>
        </w:numPr>
        <w:ind w:firstLineChars="0"/>
      </w:pPr>
      <w:r>
        <w:t>Examples</w:t>
      </w:r>
    </w:p>
    <w:p w:rsidR="004E6882" w:rsidRDefault="004E6882" w:rsidP="004E6882">
      <w:pPr>
        <w:pStyle w:val="ListParagraph"/>
        <w:numPr>
          <w:ilvl w:val="1"/>
          <w:numId w:val="1"/>
        </w:numPr>
        <w:ind w:firstLineChars="0"/>
      </w:pPr>
      <w:r>
        <w:t xml:space="preserve">Linear regression </w:t>
      </w:r>
    </w:p>
    <w:p w:rsidR="004E6882" w:rsidRDefault="004E6882" w:rsidP="004E6882">
      <w:pPr>
        <w:pStyle w:val="ListParagraph"/>
        <w:numPr>
          <w:ilvl w:val="0"/>
          <w:numId w:val="4"/>
        </w:numPr>
        <w:ind w:firstLineChars="0"/>
      </w:pPr>
      <w:r>
        <w:t>Choose learning method – Linear Regression, then choose a file used to learn. The example file locate at Data directory, named “lin_regression.txt”. If you choose “Randomize”, the training examples’ order in the loaded training sets will be randomized. Then put the “Load DataSets” button. After you have successfully loaded the datasets, you could put the “Visualize” button to visualize the training datasets.</w:t>
      </w:r>
    </w:p>
    <w:p w:rsidR="004E6882" w:rsidRDefault="004E6882" w:rsidP="004E6882">
      <w:pPr>
        <w:pStyle w:val="ListParagraph"/>
        <w:ind w:left="720" w:firstLineChars="0" w:firstLine="0"/>
      </w:pPr>
      <w:r>
        <w:rPr>
          <w:noProof/>
        </w:rPr>
        <w:drawing>
          <wp:inline distT="0" distB="0" distL="0" distR="0">
            <wp:extent cx="5267325" cy="3571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571875"/>
                    </a:xfrm>
                    <a:prstGeom prst="rect">
                      <a:avLst/>
                    </a:prstGeom>
                    <a:noFill/>
                    <a:ln>
                      <a:noFill/>
                    </a:ln>
                  </pic:spPr>
                </pic:pic>
              </a:graphicData>
            </a:graphic>
          </wp:inline>
        </w:drawing>
      </w:r>
    </w:p>
    <w:p w:rsidR="004E6882" w:rsidRDefault="004E6882" w:rsidP="004E6882">
      <w:pPr>
        <w:pStyle w:val="ListParagraph"/>
        <w:ind w:left="720" w:firstLineChars="0" w:firstLine="0"/>
      </w:pPr>
    </w:p>
    <w:p w:rsidR="004E6882" w:rsidRDefault="004E6882" w:rsidP="004E6882">
      <w:pPr>
        <w:pStyle w:val="ListParagraph"/>
        <w:ind w:left="720" w:firstLineChars="0" w:firstLine="0"/>
      </w:pPr>
      <w:r>
        <w:rPr>
          <w:rFonts w:hint="eastAsia"/>
          <w:noProof/>
        </w:rPr>
        <w:lastRenderedPageBreak/>
        <w:drawing>
          <wp:inline distT="0" distB="0" distL="0" distR="0">
            <wp:extent cx="527685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rsidR="004E6882" w:rsidRDefault="004E6882" w:rsidP="004E6882">
      <w:pPr>
        <w:pStyle w:val="ListParagraph"/>
        <w:numPr>
          <w:ilvl w:val="0"/>
          <w:numId w:val="4"/>
        </w:numPr>
        <w:ind w:firstLineChars="0"/>
      </w:pPr>
      <w:r>
        <w:t>SETTING RATES</w:t>
      </w:r>
    </w:p>
    <w:p w:rsidR="004E6882" w:rsidRDefault="004E6882" w:rsidP="004E6882">
      <w:pPr>
        <w:pStyle w:val="ListParagraph"/>
        <w:ind w:left="1500" w:firstLineChars="0" w:firstLine="0"/>
      </w:pPr>
      <w:r>
        <w:t xml:space="preserve">Train rates, cross validation rates, and test rate should sum up to 1. </w:t>
      </w:r>
    </w:p>
    <w:p w:rsidR="004E6882" w:rsidRDefault="004E6882" w:rsidP="004E6882">
      <w:pPr>
        <w:pStyle w:val="ListParagraph"/>
        <w:numPr>
          <w:ilvl w:val="0"/>
          <w:numId w:val="4"/>
        </w:numPr>
        <w:ind w:firstLineChars="0"/>
      </w:pPr>
      <w:r>
        <w:t>PRE_PRCESSING</w:t>
      </w:r>
    </w:p>
    <w:p w:rsidR="004E6882" w:rsidRDefault="00FE0D14" w:rsidP="004E6882">
      <w:pPr>
        <w:pStyle w:val="ListParagraph"/>
        <w:ind w:left="1500" w:firstLineChars="0" w:firstLine="0"/>
      </w:pPr>
      <w:r>
        <w:t xml:space="preserve">Normalization = </w:t>
      </w:r>
      <m:oMath>
        <m:f>
          <m:fPr>
            <m:ctrlPr>
              <w:rPr>
                <w:rFonts w:ascii="Cambria Math" w:hAnsi="Cambria Math"/>
              </w:rPr>
            </m:ctrlPr>
          </m:fPr>
          <m:num>
            <m:r>
              <w:rPr>
                <w:rFonts w:ascii="Cambria Math" w:hAnsi="Cambria Math"/>
              </w:rPr>
              <m:t>x-u</m:t>
            </m:r>
            <m:r>
              <m:rPr>
                <m:sty m:val="p"/>
              </m:rPr>
              <w:rPr>
                <w:rFonts w:ascii="Cambria Math" w:hAnsi="Cambria Math" w:hint="eastAsia"/>
              </w:rPr>
              <m:t>（</m:t>
            </m:r>
            <m:r>
              <m:rPr>
                <m:sty m:val="p"/>
              </m:rPr>
              <w:rPr>
                <w:rFonts w:ascii="Cambria Math" w:hAnsi="Cambria Math"/>
              </w:rPr>
              <m:t>avg every col</m:t>
            </m:r>
            <m:r>
              <m:rPr>
                <m:sty m:val="p"/>
              </m:rPr>
              <w:rPr>
                <w:rFonts w:ascii="Cambria Math" w:hAnsi="Cambria Math"/>
              </w:rPr>
              <m:t>）</m:t>
            </m:r>
          </m:num>
          <m:den>
            <m:r>
              <w:rPr>
                <w:rFonts w:ascii="Cambria Math" w:hAnsi="Cambria Math"/>
              </w:rPr>
              <m:t>standard deviation (</m:t>
            </m:r>
            <m:func>
              <m:funcPr>
                <m:ctrlPr>
                  <w:rPr>
                    <w:rFonts w:ascii="Cambria Math" w:hAnsi="Cambria Math"/>
                    <w:i/>
                  </w:rPr>
                </m:ctrlPr>
              </m:funcPr>
              <m:fName>
                <m:r>
                  <m:rPr>
                    <m:sty m:val="p"/>
                  </m:rPr>
                  <w:rPr>
                    <w:rFonts w:ascii="Cambria Math" w:hAnsi="Cambria Math"/>
                  </w:rPr>
                  <m:t>max</m:t>
                </m:r>
              </m:fName>
              <m:e>
                <m:r>
                  <w:rPr>
                    <w:rFonts w:ascii="Cambria Math" w:hAnsi="Cambria Math"/>
                  </w:rPr>
                  <m:t>- min</m:t>
                </m:r>
              </m:e>
            </m:func>
            <m:r>
              <w:rPr>
                <w:rFonts w:ascii="Cambria Math" w:hAnsi="Cambria Math"/>
              </w:rPr>
              <m:t>)</m:t>
            </m:r>
          </m:den>
        </m:f>
      </m:oMath>
    </w:p>
    <w:p w:rsidR="00FE0D14" w:rsidRDefault="00FE0D14" w:rsidP="004E6882">
      <w:pPr>
        <w:pStyle w:val="ListParagraph"/>
        <w:ind w:left="1500" w:firstLineChars="0" w:firstLine="0"/>
      </w:pPr>
      <w:r>
        <w:t>F</w:t>
      </w:r>
      <w:r>
        <w:rPr>
          <w:rFonts w:hint="eastAsia"/>
        </w:rPr>
        <w:t xml:space="preserve">eature </w:t>
      </w:r>
      <w:r>
        <w:t>scaling:</w:t>
      </w:r>
    </w:p>
    <w:p w:rsidR="00FE0D14" w:rsidRDefault="00FE0D14" w:rsidP="004E6882">
      <w:pPr>
        <w:pStyle w:val="ListParagraph"/>
        <w:ind w:left="1500" w:firstLineChars="0" w:firstLine="0"/>
      </w:pPr>
      <w:r>
        <w:t>X0</w:t>
      </w:r>
      <w:r w:rsidR="0075498D">
        <w:t>, x1, x2, to 6 dimentions</w:t>
      </w:r>
    </w:p>
    <w:p w:rsidR="004E6882" w:rsidRDefault="00FE0D14" w:rsidP="002B6366">
      <w:pPr>
        <w:pStyle w:val="ListParagraph"/>
        <w:ind w:left="1500" w:firstLineChars="0" w:firstLine="0"/>
      </w:pPr>
      <w:r>
        <w:t xml:space="preserve">H </w:t>
      </w:r>
      <w:r w:rsidR="002B6366">
        <w:t>= 1+</w:t>
      </w:r>
      <w:r w:rsidR="0075498D">
        <w:t>x1+x2</w:t>
      </w:r>
      <w:r>
        <w:t>+   x1x2+</w:t>
      </w:r>
      <w:r w:rsidR="0075498D">
        <w:t xml:space="preserve"> </w:t>
      </w:r>
      <w:r w:rsidR="002B6366">
        <w:t>x1^2+x2^2</w:t>
      </w:r>
    </w:p>
    <w:p w:rsidR="002B6366" w:rsidRDefault="002B6366" w:rsidP="002B6366">
      <w:pPr>
        <w:pStyle w:val="ListParagraph"/>
        <w:ind w:left="1500" w:firstLineChars="0" w:firstLine="0"/>
      </w:pPr>
      <w:r>
        <w:t>+ x1^3+x1x2^2+x2x1^2+x2^3 ……</w:t>
      </w:r>
    </w:p>
    <w:p w:rsidR="004E6882" w:rsidRDefault="002B6366" w:rsidP="002B6366">
      <w:pPr>
        <w:pStyle w:val="ListParagraph"/>
        <w:numPr>
          <w:ilvl w:val="0"/>
          <w:numId w:val="4"/>
        </w:numPr>
        <w:ind w:firstLineChars="0"/>
      </w:pPr>
      <w:r>
        <w:t>SETTING</w:t>
      </w:r>
      <w:r>
        <w:rPr>
          <w:rFonts w:hint="eastAsia"/>
        </w:rPr>
        <w:t xml:space="preserve"> PARAM</w:t>
      </w:r>
      <w:r>
        <w:t>TERS</w:t>
      </w:r>
      <w:r w:rsidR="00775494">
        <w:t xml:space="preserve"> </w:t>
      </w:r>
    </w:p>
    <w:p w:rsidR="002B6366" w:rsidRDefault="002B6366" w:rsidP="002B6366">
      <w:pPr>
        <w:pStyle w:val="ListParagraph"/>
        <w:ind w:left="1500" w:firstLineChars="0" w:firstLine="0"/>
      </w:pPr>
      <w:r>
        <w:t xml:space="preserve">After you have set the parameters, put the “Train Data” button, then “draw decision boundary”. </w:t>
      </w:r>
    </w:p>
    <w:p w:rsidR="002B6366" w:rsidRDefault="002B6366" w:rsidP="002B6366">
      <w:pPr>
        <w:pStyle w:val="ListParagraph"/>
        <w:numPr>
          <w:ilvl w:val="0"/>
          <w:numId w:val="4"/>
        </w:numPr>
        <w:ind w:firstLineChars="0"/>
      </w:pPr>
      <w:r>
        <w:t>APPLICATION</w:t>
      </w:r>
    </w:p>
    <w:p w:rsidR="002B6366" w:rsidRDefault="00775494" w:rsidP="002B6366">
      <w:pPr>
        <w:pStyle w:val="ListParagraph"/>
        <w:ind w:left="1500" w:firstLineChars="0" w:firstLine="0"/>
      </w:pPr>
      <w:r>
        <w:rPr>
          <w:rFonts w:hint="eastAsia"/>
        </w:rPr>
        <w:t xml:space="preserve">If you leave the </w:t>
      </w:r>
      <w:r>
        <w:t xml:space="preserve">Predict Datasets blank, then it will use the input file. You can choose a new file, if you chose the MIX method, the result will be attached after the original data every column. If the PURE method, the result will be here. </w:t>
      </w:r>
    </w:p>
    <w:p w:rsidR="00775494" w:rsidRDefault="00775494" w:rsidP="00775494">
      <w:pPr>
        <w:pStyle w:val="ListParagraph"/>
        <w:numPr>
          <w:ilvl w:val="0"/>
          <w:numId w:val="4"/>
        </w:numPr>
        <w:ind w:firstLineChars="0"/>
      </w:pPr>
      <w:r>
        <w:t xml:space="preserve">You can check the detail logs in the </w:t>
      </w:r>
      <w:r>
        <w:rPr>
          <w:rFonts w:hint="eastAsia"/>
        </w:rPr>
        <w:t>Directory: Logs/ Supervise</w:t>
      </w:r>
      <w:bookmarkStart w:id="0" w:name="_GoBack"/>
      <w:bookmarkEnd w:id="0"/>
    </w:p>
    <w:p w:rsidR="004E6882" w:rsidRDefault="004E6882" w:rsidP="004E6882">
      <w:pPr>
        <w:pStyle w:val="ListParagraph"/>
        <w:numPr>
          <w:ilvl w:val="1"/>
          <w:numId w:val="1"/>
        </w:numPr>
        <w:ind w:firstLineChars="0"/>
      </w:pPr>
      <w:r>
        <w:t>Neural network</w:t>
      </w:r>
    </w:p>
    <w:sectPr w:rsidR="004E6882" w:rsidSect="00E674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6DA" w:rsidRDefault="006716DA" w:rsidP="000E02AC">
      <w:r>
        <w:separator/>
      </w:r>
    </w:p>
  </w:endnote>
  <w:endnote w:type="continuationSeparator" w:id="0">
    <w:p w:rsidR="006716DA" w:rsidRDefault="006716DA" w:rsidP="000E0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6DA" w:rsidRDefault="006716DA" w:rsidP="000E02AC">
      <w:r>
        <w:separator/>
      </w:r>
    </w:p>
  </w:footnote>
  <w:footnote w:type="continuationSeparator" w:id="0">
    <w:p w:rsidR="006716DA" w:rsidRDefault="006716DA" w:rsidP="000E0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330BD"/>
    <w:multiLevelType w:val="hybridMultilevel"/>
    <w:tmpl w:val="E23A5E46"/>
    <w:lvl w:ilvl="0" w:tplc="1F0EAFB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2F411192"/>
    <w:multiLevelType w:val="multilevel"/>
    <w:tmpl w:val="B7A4AA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5404613D"/>
    <w:multiLevelType w:val="hybridMultilevel"/>
    <w:tmpl w:val="42C256A2"/>
    <w:lvl w:ilvl="0" w:tplc="04090011">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nsid w:val="7B7048D8"/>
    <w:multiLevelType w:val="hybridMultilevel"/>
    <w:tmpl w:val="D02CBB42"/>
    <w:lvl w:ilvl="0" w:tplc="361C3F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2AC"/>
    <w:rsid w:val="00027D5F"/>
    <w:rsid w:val="00032892"/>
    <w:rsid w:val="00033874"/>
    <w:rsid w:val="00035AED"/>
    <w:rsid w:val="00053E41"/>
    <w:rsid w:val="0005528B"/>
    <w:rsid w:val="00074889"/>
    <w:rsid w:val="00082C4F"/>
    <w:rsid w:val="00090D26"/>
    <w:rsid w:val="000A4893"/>
    <w:rsid w:val="000E02AC"/>
    <w:rsid w:val="000E52D5"/>
    <w:rsid w:val="000E618F"/>
    <w:rsid w:val="000E6251"/>
    <w:rsid w:val="000E66EB"/>
    <w:rsid w:val="000F1624"/>
    <w:rsid w:val="00100765"/>
    <w:rsid w:val="00116283"/>
    <w:rsid w:val="00125892"/>
    <w:rsid w:val="00134F47"/>
    <w:rsid w:val="00141943"/>
    <w:rsid w:val="00150A60"/>
    <w:rsid w:val="001551AC"/>
    <w:rsid w:val="0017695F"/>
    <w:rsid w:val="001850CF"/>
    <w:rsid w:val="0018579D"/>
    <w:rsid w:val="00186C38"/>
    <w:rsid w:val="00187045"/>
    <w:rsid w:val="0019132F"/>
    <w:rsid w:val="001A197D"/>
    <w:rsid w:val="001A2094"/>
    <w:rsid w:val="001B1A93"/>
    <w:rsid w:val="001B4854"/>
    <w:rsid w:val="001B495E"/>
    <w:rsid w:val="001B5015"/>
    <w:rsid w:val="001C4011"/>
    <w:rsid w:val="001C5133"/>
    <w:rsid w:val="001E524C"/>
    <w:rsid w:val="001E7864"/>
    <w:rsid w:val="00204C8E"/>
    <w:rsid w:val="00211065"/>
    <w:rsid w:val="00223C7F"/>
    <w:rsid w:val="002256C0"/>
    <w:rsid w:val="0022600E"/>
    <w:rsid w:val="00242370"/>
    <w:rsid w:val="00243098"/>
    <w:rsid w:val="00263A49"/>
    <w:rsid w:val="00266752"/>
    <w:rsid w:val="00267E86"/>
    <w:rsid w:val="00287FF3"/>
    <w:rsid w:val="00293C6B"/>
    <w:rsid w:val="002B6366"/>
    <w:rsid w:val="002C02F8"/>
    <w:rsid w:val="002C31A1"/>
    <w:rsid w:val="002C36D5"/>
    <w:rsid w:val="002D0E33"/>
    <w:rsid w:val="002E7A26"/>
    <w:rsid w:val="002F059F"/>
    <w:rsid w:val="002F1194"/>
    <w:rsid w:val="002F3520"/>
    <w:rsid w:val="003120D1"/>
    <w:rsid w:val="00313611"/>
    <w:rsid w:val="003313C7"/>
    <w:rsid w:val="00331769"/>
    <w:rsid w:val="0033176A"/>
    <w:rsid w:val="00347714"/>
    <w:rsid w:val="0035778F"/>
    <w:rsid w:val="003627D1"/>
    <w:rsid w:val="00377130"/>
    <w:rsid w:val="003860F4"/>
    <w:rsid w:val="0038610E"/>
    <w:rsid w:val="0039012D"/>
    <w:rsid w:val="003937E1"/>
    <w:rsid w:val="003A56BD"/>
    <w:rsid w:val="003A7BE6"/>
    <w:rsid w:val="003E23A0"/>
    <w:rsid w:val="003F2B4B"/>
    <w:rsid w:val="003F3115"/>
    <w:rsid w:val="003F4411"/>
    <w:rsid w:val="003F4A21"/>
    <w:rsid w:val="00407221"/>
    <w:rsid w:val="004151F3"/>
    <w:rsid w:val="00415897"/>
    <w:rsid w:val="00426316"/>
    <w:rsid w:val="00437273"/>
    <w:rsid w:val="00452F75"/>
    <w:rsid w:val="00455DAD"/>
    <w:rsid w:val="004575E0"/>
    <w:rsid w:val="00462FCD"/>
    <w:rsid w:val="00467291"/>
    <w:rsid w:val="00467DFF"/>
    <w:rsid w:val="00470D18"/>
    <w:rsid w:val="0048114A"/>
    <w:rsid w:val="004858C4"/>
    <w:rsid w:val="00497530"/>
    <w:rsid w:val="004A086E"/>
    <w:rsid w:val="004A5511"/>
    <w:rsid w:val="004B4A11"/>
    <w:rsid w:val="004B5400"/>
    <w:rsid w:val="004C06EA"/>
    <w:rsid w:val="004C44A9"/>
    <w:rsid w:val="004C64E3"/>
    <w:rsid w:val="004E2311"/>
    <w:rsid w:val="004E5A17"/>
    <w:rsid w:val="004E6882"/>
    <w:rsid w:val="004F3F13"/>
    <w:rsid w:val="004F7272"/>
    <w:rsid w:val="0050315E"/>
    <w:rsid w:val="0052151A"/>
    <w:rsid w:val="005242B9"/>
    <w:rsid w:val="00543772"/>
    <w:rsid w:val="00554C77"/>
    <w:rsid w:val="005558C7"/>
    <w:rsid w:val="00557093"/>
    <w:rsid w:val="0056031E"/>
    <w:rsid w:val="005A19E7"/>
    <w:rsid w:val="005C0714"/>
    <w:rsid w:val="005C25C7"/>
    <w:rsid w:val="005C4E0B"/>
    <w:rsid w:val="005C503A"/>
    <w:rsid w:val="005C75C7"/>
    <w:rsid w:val="005D016F"/>
    <w:rsid w:val="005E36A6"/>
    <w:rsid w:val="005F398E"/>
    <w:rsid w:val="00633B8D"/>
    <w:rsid w:val="00653D70"/>
    <w:rsid w:val="00657DC0"/>
    <w:rsid w:val="00667B27"/>
    <w:rsid w:val="006716DA"/>
    <w:rsid w:val="00671F32"/>
    <w:rsid w:val="006A3CEA"/>
    <w:rsid w:val="006B3EE0"/>
    <w:rsid w:val="006B427A"/>
    <w:rsid w:val="006C3A52"/>
    <w:rsid w:val="006E7536"/>
    <w:rsid w:val="006E7DC9"/>
    <w:rsid w:val="0070447A"/>
    <w:rsid w:val="007071A7"/>
    <w:rsid w:val="007263C0"/>
    <w:rsid w:val="00750A1D"/>
    <w:rsid w:val="0075498D"/>
    <w:rsid w:val="0076264F"/>
    <w:rsid w:val="00770F09"/>
    <w:rsid w:val="0077121B"/>
    <w:rsid w:val="00771D45"/>
    <w:rsid w:val="00775494"/>
    <w:rsid w:val="007820D0"/>
    <w:rsid w:val="007B25C8"/>
    <w:rsid w:val="007B735D"/>
    <w:rsid w:val="007D453F"/>
    <w:rsid w:val="007E4EE8"/>
    <w:rsid w:val="007E7890"/>
    <w:rsid w:val="007F0CC0"/>
    <w:rsid w:val="007F2B62"/>
    <w:rsid w:val="007F7935"/>
    <w:rsid w:val="008061FB"/>
    <w:rsid w:val="00816234"/>
    <w:rsid w:val="0082298A"/>
    <w:rsid w:val="00831E7F"/>
    <w:rsid w:val="0083348B"/>
    <w:rsid w:val="00844E00"/>
    <w:rsid w:val="00865043"/>
    <w:rsid w:val="00876AC0"/>
    <w:rsid w:val="00877957"/>
    <w:rsid w:val="0088748A"/>
    <w:rsid w:val="00890807"/>
    <w:rsid w:val="00890952"/>
    <w:rsid w:val="008966FE"/>
    <w:rsid w:val="008A58AE"/>
    <w:rsid w:val="008B33BF"/>
    <w:rsid w:val="008B51C4"/>
    <w:rsid w:val="008C4B97"/>
    <w:rsid w:val="008C6B1E"/>
    <w:rsid w:val="008D5795"/>
    <w:rsid w:val="008D5C4D"/>
    <w:rsid w:val="008E3F9E"/>
    <w:rsid w:val="009039C0"/>
    <w:rsid w:val="00906215"/>
    <w:rsid w:val="00923BCC"/>
    <w:rsid w:val="00937F8C"/>
    <w:rsid w:val="0095034A"/>
    <w:rsid w:val="00952414"/>
    <w:rsid w:val="00965046"/>
    <w:rsid w:val="00974341"/>
    <w:rsid w:val="00975FAE"/>
    <w:rsid w:val="00977812"/>
    <w:rsid w:val="00984596"/>
    <w:rsid w:val="00984E9D"/>
    <w:rsid w:val="00995828"/>
    <w:rsid w:val="00997EA5"/>
    <w:rsid w:val="009C0DC2"/>
    <w:rsid w:val="009D2EE6"/>
    <w:rsid w:val="009D63F6"/>
    <w:rsid w:val="009F1CE4"/>
    <w:rsid w:val="009F6CC7"/>
    <w:rsid w:val="009F71FE"/>
    <w:rsid w:val="00A03BEB"/>
    <w:rsid w:val="00A14BF6"/>
    <w:rsid w:val="00A267D8"/>
    <w:rsid w:val="00A35278"/>
    <w:rsid w:val="00A37AFF"/>
    <w:rsid w:val="00A414D8"/>
    <w:rsid w:val="00A43E68"/>
    <w:rsid w:val="00A6546E"/>
    <w:rsid w:val="00A75AF8"/>
    <w:rsid w:val="00A94410"/>
    <w:rsid w:val="00AC0004"/>
    <w:rsid w:val="00AE0741"/>
    <w:rsid w:val="00AE180B"/>
    <w:rsid w:val="00B0370C"/>
    <w:rsid w:val="00B1187B"/>
    <w:rsid w:val="00B12D81"/>
    <w:rsid w:val="00B146BB"/>
    <w:rsid w:val="00B416C7"/>
    <w:rsid w:val="00B4352D"/>
    <w:rsid w:val="00B5367F"/>
    <w:rsid w:val="00B579C4"/>
    <w:rsid w:val="00B64B88"/>
    <w:rsid w:val="00B76876"/>
    <w:rsid w:val="00B76E1B"/>
    <w:rsid w:val="00B97834"/>
    <w:rsid w:val="00BA0A5B"/>
    <w:rsid w:val="00BA7986"/>
    <w:rsid w:val="00BB00D1"/>
    <w:rsid w:val="00BF17B6"/>
    <w:rsid w:val="00C17DFE"/>
    <w:rsid w:val="00C25771"/>
    <w:rsid w:val="00C2780A"/>
    <w:rsid w:val="00C31CE3"/>
    <w:rsid w:val="00C3510E"/>
    <w:rsid w:val="00C450D5"/>
    <w:rsid w:val="00C74748"/>
    <w:rsid w:val="00C76356"/>
    <w:rsid w:val="00C842E5"/>
    <w:rsid w:val="00C87265"/>
    <w:rsid w:val="00C93699"/>
    <w:rsid w:val="00CB0994"/>
    <w:rsid w:val="00CC26A8"/>
    <w:rsid w:val="00CD1C0E"/>
    <w:rsid w:val="00CD48F9"/>
    <w:rsid w:val="00CE5EC9"/>
    <w:rsid w:val="00CF3670"/>
    <w:rsid w:val="00D009D7"/>
    <w:rsid w:val="00D010E4"/>
    <w:rsid w:val="00D06812"/>
    <w:rsid w:val="00D105D3"/>
    <w:rsid w:val="00D16B47"/>
    <w:rsid w:val="00D274A3"/>
    <w:rsid w:val="00D35B2E"/>
    <w:rsid w:val="00D44D62"/>
    <w:rsid w:val="00D46061"/>
    <w:rsid w:val="00D47BF5"/>
    <w:rsid w:val="00D55A8B"/>
    <w:rsid w:val="00D560B4"/>
    <w:rsid w:val="00D6001B"/>
    <w:rsid w:val="00D631DB"/>
    <w:rsid w:val="00D8441E"/>
    <w:rsid w:val="00D91FE0"/>
    <w:rsid w:val="00D97BA4"/>
    <w:rsid w:val="00DA21B9"/>
    <w:rsid w:val="00DA3155"/>
    <w:rsid w:val="00DB21B8"/>
    <w:rsid w:val="00DB32B3"/>
    <w:rsid w:val="00DD5B1C"/>
    <w:rsid w:val="00E2580A"/>
    <w:rsid w:val="00E32CB5"/>
    <w:rsid w:val="00E40CC3"/>
    <w:rsid w:val="00E41276"/>
    <w:rsid w:val="00E44578"/>
    <w:rsid w:val="00E476E1"/>
    <w:rsid w:val="00E65821"/>
    <w:rsid w:val="00E674E3"/>
    <w:rsid w:val="00E77647"/>
    <w:rsid w:val="00E80DF7"/>
    <w:rsid w:val="00E9070B"/>
    <w:rsid w:val="00E9456B"/>
    <w:rsid w:val="00E97EBA"/>
    <w:rsid w:val="00EC1C5F"/>
    <w:rsid w:val="00ED7691"/>
    <w:rsid w:val="00EE4702"/>
    <w:rsid w:val="00F12A32"/>
    <w:rsid w:val="00F26ED6"/>
    <w:rsid w:val="00F27A30"/>
    <w:rsid w:val="00F56B70"/>
    <w:rsid w:val="00F6673D"/>
    <w:rsid w:val="00F70BFD"/>
    <w:rsid w:val="00F70F05"/>
    <w:rsid w:val="00F75122"/>
    <w:rsid w:val="00F849E9"/>
    <w:rsid w:val="00FA22DC"/>
    <w:rsid w:val="00FA60E9"/>
    <w:rsid w:val="00FB32DB"/>
    <w:rsid w:val="00FB5406"/>
    <w:rsid w:val="00FC43F9"/>
    <w:rsid w:val="00FC7D82"/>
    <w:rsid w:val="00FD3DD7"/>
    <w:rsid w:val="00FE0D14"/>
    <w:rsid w:val="00FE10E0"/>
    <w:rsid w:val="00FE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8184562-65BC-4D82-8FBF-93B26EA2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4E3"/>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E02A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E02AC"/>
    <w:rPr>
      <w:sz w:val="18"/>
      <w:szCs w:val="18"/>
    </w:rPr>
  </w:style>
  <w:style w:type="paragraph" w:styleId="Footer">
    <w:name w:val="footer"/>
    <w:basedOn w:val="Normal"/>
    <w:link w:val="FooterChar"/>
    <w:uiPriority w:val="99"/>
    <w:semiHidden/>
    <w:unhideWhenUsed/>
    <w:rsid w:val="000E02A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E02AC"/>
    <w:rPr>
      <w:sz w:val="18"/>
      <w:szCs w:val="18"/>
    </w:rPr>
  </w:style>
  <w:style w:type="paragraph" w:styleId="ListParagraph">
    <w:name w:val="List Paragraph"/>
    <w:basedOn w:val="Normal"/>
    <w:uiPriority w:val="34"/>
    <w:qFormat/>
    <w:rsid w:val="000E02AC"/>
    <w:pPr>
      <w:ind w:firstLineChars="200" w:firstLine="420"/>
    </w:pPr>
  </w:style>
  <w:style w:type="character" w:styleId="PlaceholderText">
    <w:name w:val="Placeholder Text"/>
    <w:basedOn w:val="DefaultParagraphFont"/>
    <w:uiPriority w:val="99"/>
    <w:semiHidden/>
    <w:rsid w:val="00FE0D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4067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尹丽</dc:creator>
  <cp:keywords/>
  <dc:description/>
  <cp:lastModifiedBy>yin li</cp:lastModifiedBy>
  <cp:revision>7</cp:revision>
  <dcterms:created xsi:type="dcterms:W3CDTF">2014-12-18T07:17:00Z</dcterms:created>
  <dcterms:modified xsi:type="dcterms:W3CDTF">2015-02-17T03:38:00Z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1418785445</vt:lpwstr>
  </property>
</Properties>
</file>