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_GB2312"/>
          <w:b/>
          <w:bCs/>
          <w:sz w:val="72"/>
          <w:szCs w:val="36"/>
        </w:rPr>
      </w:pPr>
    </w:p>
    <w:p>
      <w:pPr>
        <w:jc w:val="center"/>
        <w:rPr>
          <w:rFonts w:hint="eastAsia" w:eastAsia="楷体_GB2312"/>
          <w:b/>
          <w:bCs/>
          <w:sz w:val="72"/>
          <w:szCs w:val="36"/>
        </w:rPr>
      </w:pPr>
    </w:p>
    <w:p>
      <w:pPr>
        <w:spacing w:line="360" w:lineRule="auto"/>
        <w:ind w:firstLine="420"/>
        <w:contextualSpacing/>
        <w:textAlignment w:val="baseline"/>
        <w:rPr>
          <w:rFonts w:ascii="等线" w:hAnsi="等线" w:eastAsia="等线"/>
          <w:b/>
          <w:bCs/>
          <w:sz w:val="96"/>
          <w:szCs w:val="44"/>
        </w:rPr>
      </w:pPr>
      <w:r>
        <w:rPr>
          <w:rFonts w:hint="eastAsia" w:ascii="等线" w:hAnsi="等线" w:eastAsia="等线"/>
          <w:b/>
          <w:bCs/>
          <w:sz w:val="96"/>
          <w:szCs w:val="44"/>
        </w:rPr>
        <w:t>南京航空航天大学</w:t>
      </w:r>
    </w:p>
    <w:p>
      <w:pPr>
        <w:spacing w:line="360" w:lineRule="auto"/>
        <w:contextualSpacing/>
        <w:textAlignment w:val="baseline"/>
        <w:rPr>
          <w:rFonts w:ascii="等线" w:hAnsi="等线" w:eastAsia="等线"/>
          <w:b/>
          <w:bCs/>
          <w:sz w:val="24"/>
        </w:rPr>
      </w:pPr>
    </w:p>
    <w:p>
      <w:pPr>
        <w:spacing w:before="468" w:beforeLines="150" w:line="360" w:lineRule="auto"/>
        <w:contextualSpacing/>
        <w:jc w:val="center"/>
        <w:textAlignment w:val="baseline"/>
        <w:rPr>
          <w:rFonts w:ascii="等线" w:hAnsi="等线" w:eastAsia="等线"/>
          <w:b/>
          <w:bCs/>
          <w:spacing w:val="120"/>
          <w:sz w:val="44"/>
          <w:szCs w:val="110"/>
        </w:rPr>
      </w:pPr>
      <w:r>
        <w:rPr>
          <w:rFonts w:hint="eastAsia" w:ascii="等线" w:hAnsi="等线" w:eastAsia="等线"/>
          <w:b/>
          <w:bCs/>
          <w:spacing w:val="120"/>
          <w:sz w:val="44"/>
          <w:szCs w:val="110"/>
        </w:rPr>
        <w:t>数据结构课程设计报告</w:t>
      </w:r>
    </w:p>
    <w:p>
      <w:pPr>
        <w:spacing w:before="156" w:beforeLines="50" w:after="156" w:afterLines="50"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tbl>
      <w:tblPr>
        <w:tblStyle w:val="9"/>
        <w:tblW w:w="80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学生姓名</w:t>
            </w:r>
          </w:p>
        </w:tc>
        <w:tc>
          <w:tcPr>
            <w:tcW w:w="5931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学    号</w:t>
            </w:r>
          </w:p>
        </w:tc>
        <w:tc>
          <w:tcPr>
            <w:tcW w:w="5931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学    院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ind w:right="-57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2"/>
              </w:rPr>
              <w:t>计算机科学与技术学院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专    业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班    级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2092" w:type="dxa"/>
            <w:vAlign w:val="center"/>
          </w:tcPr>
          <w:p>
            <w:pPr>
              <w:spacing w:before="156" w:beforeLines="50" w:after="156" w:afterLines="50"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0"/>
              </w:rPr>
            </w:pPr>
            <w:r>
              <w:rPr>
                <w:rFonts w:hint="eastAsia" w:ascii="等线" w:hAnsi="等线" w:eastAsia="等线"/>
                <w:kern w:val="0"/>
                <w:sz w:val="32"/>
                <w:szCs w:val="30"/>
              </w:rPr>
              <w:t>指导教师</w:t>
            </w:r>
          </w:p>
        </w:tc>
        <w:tc>
          <w:tcPr>
            <w:tcW w:w="5931" w:type="dxa"/>
            <w:vAlign w:val="center"/>
          </w:tcPr>
          <w:p>
            <w:pPr>
              <w:spacing w:line="360" w:lineRule="auto"/>
              <w:contextualSpacing/>
              <w:jc w:val="center"/>
              <w:textAlignment w:val="baseline"/>
              <w:rPr>
                <w:rFonts w:ascii="等线" w:hAnsi="等线" w:eastAsia="等线"/>
                <w:kern w:val="0"/>
                <w:sz w:val="32"/>
                <w:szCs w:val="32"/>
              </w:rPr>
            </w:pPr>
          </w:p>
        </w:tc>
      </w:tr>
    </w:tbl>
    <w:p>
      <w:pPr>
        <w:spacing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p>
      <w:pPr>
        <w:spacing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p>
      <w:pPr>
        <w:spacing w:line="360" w:lineRule="auto"/>
        <w:contextualSpacing/>
        <w:textAlignment w:val="baseline"/>
        <w:rPr>
          <w:rFonts w:ascii="等线" w:hAnsi="等线" w:eastAsia="等线"/>
          <w:sz w:val="24"/>
        </w:rPr>
      </w:pPr>
    </w:p>
    <w:p>
      <w:pPr>
        <w:spacing w:line="360" w:lineRule="auto"/>
        <w:ind w:left="6300"/>
        <w:contextualSpacing/>
        <w:textAlignment w:val="baseline"/>
        <w:rPr>
          <w:rFonts w:ascii="等线" w:hAnsi="等线" w:eastAsia="等线" w:cs="楷体_GB2312"/>
          <w:sz w:val="24"/>
        </w:rPr>
      </w:pPr>
      <w:r>
        <w:rPr>
          <w:rFonts w:hint="eastAsia" w:ascii="等线" w:hAnsi="等线" w:eastAsia="等线"/>
          <w:sz w:val="24"/>
        </w:rPr>
        <w:t>二</w:t>
      </w:r>
      <w:r>
        <w:rPr>
          <w:rFonts w:hint="eastAsia" w:ascii="等线" w:hAnsi="等线" w:eastAsia="等线" w:cs="宋体"/>
          <w:sz w:val="24"/>
        </w:rPr>
        <w:t>〇一</w:t>
      </w:r>
      <w:r>
        <w:rPr>
          <w:rFonts w:hint="eastAsia" w:ascii="等线" w:hAnsi="等线" w:eastAsia="等线" w:cs="楷体_GB2312"/>
          <w:sz w:val="24"/>
          <w:lang w:eastAsia="zh-CN"/>
        </w:rPr>
        <w:t>八</w:t>
      </w:r>
      <w:r>
        <w:rPr>
          <w:rFonts w:hint="eastAsia" w:ascii="等线" w:hAnsi="等线" w:eastAsia="等线" w:cs="楷体_GB2312"/>
          <w:sz w:val="24"/>
        </w:rPr>
        <w:t>年一</w:t>
      </w:r>
      <w:r>
        <w:rPr>
          <w:rFonts w:ascii="等线" w:hAnsi="等线" w:eastAsia="等线" w:cs="楷体_GB2312"/>
          <w:sz w:val="24"/>
        </w:rPr>
        <w:t>月</w:t>
      </w:r>
    </w:p>
    <w:p>
      <w:pPr>
        <w:ind w:left="840" w:leftChars="0" w:firstLine="420" w:firstLineChars="0"/>
        <w:jc w:val="both"/>
        <w:rPr>
          <w:rFonts w:hint="eastAsia" w:eastAsia="楷体_GB2312"/>
          <w:b w:val="0"/>
          <w:bCs w:val="0"/>
          <w:sz w:val="48"/>
          <w:szCs w:val="48"/>
          <w:lang w:val="en-US" w:eastAsia="zh-CN"/>
        </w:rPr>
      </w:pPr>
    </w:p>
    <w:p/>
    <w:p/>
    <w:p/>
    <w:p/>
    <w:p>
      <w:pPr>
        <w:ind w:firstLine="18" w:firstLineChars="5"/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目</w:t>
      </w:r>
      <w:r>
        <w:rPr>
          <w:rFonts w:eastAsia="黑体"/>
          <w:b/>
          <w:bCs/>
          <w:sz w:val="36"/>
        </w:rPr>
        <w:t xml:space="preserve">        </w:t>
      </w:r>
      <w:r>
        <w:rPr>
          <w:rFonts w:hint="eastAsia" w:eastAsia="黑体"/>
          <w:b/>
          <w:bCs/>
          <w:sz w:val="36"/>
        </w:rPr>
        <w:t>录</w:t>
      </w:r>
    </w:p>
    <w:p>
      <w:pPr>
        <w:rPr>
          <w:sz w:val="24"/>
        </w:rPr>
      </w:pPr>
    </w:p>
    <w:p>
      <w:pPr>
        <w:pStyle w:val="6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TOC \o "1-2" \h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_Toc16524 </w:instrText>
      </w:r>
      <w:r>
        <w:fldChar w:fldCharType="separate"/>
      </w:r>
      <w:r>
        <w:rPr>
          <w:rFonts w:hint="eastAsia"/>
          <w:szCs w:val="36"/>
        </w:rPr>
        <w:t xml:space="preserve">一、 </w:t>
      </w:r>
      <w:r>
        <w:rPr>
          <w:rFonts w:hint="eastAsia"/>
          <w:szCs w:val="36"/>
          <w:lang w:val="en-US" w:eastAsia="zh-CN"/>
        </w:rPr>
        <w:t>XXXXXXXX</w:t>
      </w:r>
      <w:r>
        <w:tab/>
      </w:r>
      <w:r>
        <w:fldChar w:fldCharType="begin"/>
      </w:r>
      <w:r>
        <w:instrText xml:space="preserve"> PAGEREF _Toc16524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_Toc24720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1.1 题目简介</w:t>
      </w:r>
      <w:r>
        <w:tab/>
      </w:r>
      <w:r>
        <w:fldChar w:fldCharType="begin"/>
      </w:r>
      <w:r>
        <w:instrText xml:space="preserve"> PAGEREF _Toc24720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_Toc28370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1.2数据结构</w:t>
      </w:r>
      <w:r>
        <w:tab/>
      </w:r>
      <w:r>
        <w:fldChar w:fldCharType="begin"/>
      </w:r>
      <w:r>
        <w:instrText xml:space="preserve"> PAGEREF _Toc28370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_Toc9562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1.3 算设法计思想</w:t>
      </w:r>
      <w:r>
        <w:tab/>
      </w:r>
      <w:r>
        <w:fldChar w:fldCharType="begin"/>
      </w:r>
      <w:r>
        <w:instrText xml:space="preserve"> PAGEREF _Toc9562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_Toc31152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1.4测试数据和结果</w:t>
      </w:r>
      <w:r>
        <w:tab/>
      </w:r>
      <w:r>
        <w:fldChar w:fldCharType="begin"/>
      </w:r>
      <w:r>
        <w:instrText xml:space="preserve"> PAGEREF _Toc31152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1.5算法时间复杂度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_Toc27957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1.6源代码</w:t>
      </w:r>
      <w:r>
        <w:tab/>
      </w:r>
      <w:r>
        <w:fldChar w:fldCharType="begin"/>
      </w:r>
      <w:r>
        <w:instrText xml:space="preserve"> PAGEREF _Toc27957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_Toc24745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二、 XXXXXXXX</w:t>
      </w:r>
      <w:r>
        <w:tab/>
      </w:r>
      <w:r>
        <w:fldChar w:fldCharType="begin"/>
      </w:r>
      <w:r>
        <w:instrText xml:space="preserve"> PAGEREF _Toc24745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2.1 题目简介</w:t>
      </w:r>
      <w:r>
        <w:tab/>
      </w:r>
      <w:r>
        <w:fldChar w:fldCharType="begin"/>
      </w:r>
      <w:r>
        <w:instrText xml:space="preserve"> PAGEREF _Toc25235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_Toc4239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2.2 数据结构</w:t>
      </w:r>
      <w:r>
        <w:tab/>
      </w:r>
      <w:r>
        <w:fldChar w:fldCharType="begin"/>
      </w:r>
      <w:r>
        <w:instrText xml:space="preserve"> PAGEREF _Toc4239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_Toc28770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2.3 算法设计思想</w:t>
      </w:r>
      <w:r>
        <w:tab/>
      </w:r>
      <w:r>
        <w:fldChar w:fldCharType="begin"/>
      </w:r>
      <w:r>
        <w:instrText xml:space="preserve"> PAGEREF _Toc28770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2.4测试数据和结果</w:t>
      </w:r>
      <w:r>
        <w:tab/>
      </w:r>
      <w:r>
        <w:fldChar w:fldCharType="begin"/>
      </w:r>
      <w:r>
        <w:instrText xml:space="preserve"> PAGEREF _Toc30801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2.5算法时间复杂度</w:t>
      </w:r>
      <w:r>
        <w:tab/>
      </w:r>
      <w:r>
        <w:fldChar w:fldCharType="begin"/>
      </w:r>
      <w:r>
        <w:instrText xml:space="preserve"> PAGEREF _Toc4610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_Toc31079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2.6源代码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三、 XXXXXXXX</w:t>
      </w:r>
      <w:r>
        <w:tab/>
      </w:r>
      <w:r>
        <w:fldChar w:fldCharType="begin"/>
      </w:r>
      <w:r>
        <w:instrText xml:space="preserve"> PAGEREF _Toc2816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_Toc3912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3.1 题目简介</w:t>
      </w:r>
      <w:r>
        <w:tab/>
      </w:r>
      <w:r>
        <w:fldChar w:fldCharType="begin"/>
      </w:r>
      <w:r>
        <w:instrText xml:space="preserve"> PAGEREF _Toc3912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_Toc19359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3.2 数据结构</w:t>
      </w:r>
      <w:r>
        <w:tab/>
      </w:r>
      <w:r>
        <w:fldChar w:fldCharType="begin"/>
      </w:r>
      <w:r>
        <w:instrText xml:space="preserve"> PAGEREF _Toc19359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_Toc25064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3.3 算法设计思想</w:t>
      </w:r>
      <w:r>
        <w:tab/>
      </w:r>
      <w:r>
        <w:fldChar w:fldCharType="begin"/>
      </w:r>
      <w:r>
        <w:instrText xml:space="preserve"> PAGEREF _Toc25064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_Toc31772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3.4测试数据和结果</w:t>
      </w:r>
      <w:r>
        <w:tab/>
      </w:r>
      <w:r>
        <w:fldChar w:fldCharType="begin"/>
      </w:r>
      <w:r>
        <w:instrText xml:space="preserve"> PAGEREF _Toc31772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_Toc15368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3.5算法时间复杂度</w:t>
      </w:r>
      <w:r>
        <w:tab/>
      </w:r>
      <w:r>
        <w:fldChar w:fldCharType="begin"/>
      </w:r>
      <w:r>
        <w:instrText xml:space="preserve"> PAGEREF _Toc15368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_Toc8095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3.6源代码</w:t>
      </w:r>
      <w:r>
        <w:tab/>
      </w:r>
      <w:r>
        <w:fldChar w:fldCharType="begin"/>
      </w:r>
      <w:r>
        <w:instrText xml:space="preserve"> PAGEREF _Toc8095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_Toc24057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四、 XXXXXXXX</w:t>
      </w:r>
      <w:r>
        <w:tab/>
      </w:r>
      <w:r>
        <w:fldChar w:fldCharType="begin"/>
      </w:r>
      <w:r>
        <w:instrText xml:space="preserve"> PAGEREF _Toc24057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_Toc11772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4.1 题目简介</w:t>
      </w:r>
      <w:r>
        <w:tab/>
      </w:r>
      <w:r>
        <w:fldChar w:fldCharType="begin"/>
      </w:r>
      <w:r>
        <w:instrText xml:space="preserve"> PAGEREF _Toc11772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4.2 数据结构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_Toc2661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4.3 算法设计思想</w:t>
      </w:r>
      <w:r>
        <w:tab/>
      </w:r>
      <w:r>
        <w:fldChar w:fldCharType="begin"/>
      </w:r>
      <w:r>
        <w:instrText xml:space="preserve"> PAGEREF _Toc2661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_Toc15911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4.4测试数据和结果</w:t>
      </w:r>
      <w:r>
        <w:tab/>
      </w:r>
      <w:r>
        <w:fldChar w:fldCharType="begin"/>
      </w:r>
      <w:r>
        <w:instrText xml:space="preserve"> PAGEREF _Toc15911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_Toc4576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4.56算法时间复杂度</w:t>
      </w:r>
      <w:r>
        <w:tab/>
      </w:r>
      <w:r>
        <w:fldChar w:fldCharType="begin"/>
      </w:r>
      <w:r>
        <w:instrText xml:space="preserve"> PAGEREF _Toc4576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_Toc24227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4.6源代码</w:t>
      </w:r>
      <w:r>
        <w:tab/>
      </w:r>
      <w:r>
        <w:fldChar w:fldCharType="begin"/>
      </w:r>
      <w:r>
        <w:instrText xml:space="preserve"> PAGEREF _Toc24227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_Toc8639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6"/>
          <w:lang w:val="en-US" w:eastAsia="zh-CN"/>
        </w:rPr>
        <w:t>五、</w:t>
      </w:r>
      <w:r>
        <w:rPr>
          <w:rFonts w:hint="eastAsia"/>
          <w:szCs w:val="36"/>
          <w:lang w:val="en-US" w:eastAsia="zh-CN"/>
        </w:rPr>
        <w:t>XXXXXXXX</w:t>
      </w:r>
      <w:r>
        <w:tab/>
      </w:r>
      <w:r>
        <w:fldChar w:fldCharType="begin"/>
      </w:r>
      <w:r>
        <w:instrText xml:space="preserve"> PAGEREF _Toc8639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_Toc6319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5.1 题目简介</w:t>
      </w:r>
      <w:r>
        <w:tab/>
      </w:r>
      <w:r>
        <w:fldChar w:fldCharType="begin"/>
      </w:r>
      <w:r>
        <w:instrText xml:space="preserve"> PAGEREF _Toc6319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_Toc4286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5.2 数据结构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_Toc29013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5.3 算法设计思想</w:t>
      </w:r>
      <w:r>
        <w:tab/>
      </w:r>
      <w:r>
        <w:fldChar w:fldCharType="begin"/>
      </w:r>
      <w:r>
        <w:instrText xml:space="preserve"> PAGEREF _Toc29013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_Toc8829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5.4测试数据和结果</w:t>
      </w:r>
      <w:r>
        <w:tab/>
      </w:r>
      <w:r>
        <w:fldChar w:fldCharType="begin"/>
      </w:r>
      <w:r>
        <w:instrText xml:space="preserve"> PAGEREF _Toc8829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_Toc30701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5.5算法时间复杂度</w:t>
      </w:r>
      <w:r>
        <w:tab/>
      </w:r>
      <w:r>
        <w:fldChar w:fldCharType="begin"/>
      </w:r>
      <w:r>
        <w:instrText xml:space="preserve"> PAGEREF _Toc30701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_Toc22481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5.6源代码</w:t>
      </w:r>
      <w:r>
        <w:tab/>
      </w:r>
      <w:r>
        <w:fldChar w:fldCharType="begin"/>
      </w:r>
      <w:r>
        <w:instrText xml:space="preserve"> PAGEREF _Toc22481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_Toc1727 </w:instrText>
      </w:r>
      <w:r>
        <w:fldChar w:fldCharType="separate"/>
      </w:r>
      <w:r>
        <w:rPr>
          <w:rFonts w:hint="eastAsia"/>
          <w:szCs w:val="36"/>
          <w:lang w:val="en-US" w:eastAsia="zh-CN"/>
        </w:rPr>
        <w:t>六、 XXXXXXXX</w:t>
      </w:r>
      <w:r>
        <w:tab/>
      </w:r>
      <w:r>
        <w:fldChar w:fldCharType="begin"/>
      </w:r>
      <w:r>
        <w:instrText xml:space="preserve"> PAGEREF _Toc1727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6.1 题目简介</w:t>
      </w:r>
      <w:r>
        <w:tab/>
      </w:r>
      <w:r>
        <w:fldChar w:fldCharType="begin"/>
      </w:r>
      <w:r>
        <w:instrText xml:space="preserve"> PAGEREF _Toc150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_Toc14755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6.2 数据结构</w:t>
      </w:r>
      <w:r>
        <w:tab/>
      </w:r>
      <w:r>
        <w:fldChar w:fldCharType="begin"/>
      </w:r>
      <w:r>
        <w:instrText xml:space="preserve"> PAGEREF _Toc14755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_Toc23480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6.3 算法设计思想</w:t>
      </w:r>
      <w:r>
        <w:tab/>
      </w:r>
      <w:r>
        <w:fldChar w:fldCharType="begin"/>
      </w:r>
      <w:r>
        <w:instrText xml:space="preserve"> PAGEREF _Toc23480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_Toc25757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6.4测试数据和结果</w:t>
      </w:r>
      <w:r>
        <w:tab/>
      </w:r>
      <w:r>
        <w:fldChar w:fldCharType="begin"/>
      </w:r>
      <w:r>
        <w:instrText xml:space="preserve"> PAGEREF _Toc25757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_Toc7219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6.5算法时间复杂度</w:t>
      </w:r>
      <w:r>
        <w:tab/>
      </w:r>
      <w:r>
        <w:fldChar w:fldCharType="begin"/>
      </w:r>
      <w:r>
        <w:instrText xml:space="preserve"> PAGEREF _Toc7219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_Toc24469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6.6源代码</w:t>
      </w:r>
      <w:r>
        <w:tab/>
      </w:r>
      <w:r>
        <w:fldChar w:fldCharType="begin"/>
      </w:r>
      <w:r>
        <w:instrText xml:space="preserve"> PAGEREF _Toc24469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6"/>
          <w:lang w:val="en-US" w:eastAsia="zh-CN"/>
        </w:rPr>
        <w:t>七、</w:t>
      </w:r>
      <w:r>
        <w:rPr>
          <w:rFonts w:hint="eastAsia"/>
          <w:szCs w:val="36"/>
          <w:lang w:val="en-US" w:eastAsia="zh-CN"/>
        </w:rPr>
        <w:t>XXXXXXXX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_Toc664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7.1 题目简介</w:t>
      </w:r>
      <w:r>
        <w:tab/>
      </w:r>
      <w:r>
        <w:fldChar w:fldCharType="begin"/>
      </w:r>
      <w:r>
        <w:instrText xml:space="preserve"> PAGEREF _Toc664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_Toc23174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7.2 数据结构</w:t>
      </w:r>
      <w:r>
        <w:tab/>
      </w:r>
      <w:r>
        <w:fldChar w:fldCharType="begin"/>
      </w:r>
      <w:r>
        <w:instrText xml:space="preserve"> PAGEREF _Toc23174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_Toc8852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7.3 算法设计思想</w:t>
      </w:r>
      <w:r>
        <w:tab/>
      </w:r>
      <w:r>
        <w:fldChar w:fldCharType="begin"/>
      </w:r>
      <w:r>
        <w:instrText xml:space="preserve"> PAGEREF _Toc8852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_Toc5111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7.4测试数据和结果</w:t>
      </w:r>
      <w:r>
        <w:tab/>
      </w:r>
      <w:r>
        <w:fldChar w:fldCharType="begin"/>
      </w:r>
      <w:r>
        <w:instrText xml:space="preserve"> PAGEREF _Toc5111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7.5算法时间复杂度</w:t>
      </w:r>
      <w:r>
        <w:tab/>
      </w:r>
      <w:r>
        <w:fldChar w:fldCharType="begin"/>
      </w:r>
      <w:r>
        <w:instrText xml:space="preserve"> PAGEREF _Toc220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_Toc24053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7.6源代码</w:t>
      </w:r>
      <w:r>
        <w:tab/>
      </w:r>
      <w:r>
        <w:fldChar w:fldCharType="begin"/>
      </w:r>
      <w:r>
        <w:instrText xml:space="preserve"> PAGEREF _Toc24053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_Toc26239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6"/>
          <w:lang w:val="en-US" w:eastAsia="zh-CN"/>
        </w:rPr>
        <w:t xml:space="preserve">八、 </w:t>
      </w:r>
      <w:r>
        <w:rPr>
          <w:rFonts w:hint="eastAsia"/>
          <w:szCs w:val="36"/>
          <w:lang w:val="en-US" w:eastAsia="zh-CN"/>
        </w:rPr>
        <w:t>XXXXXXXX</w:t>
      </w:r>
      <w:r>
        <w:tab/>
      </w:r>
      <w:r>
        <w:fldChar w:fldCharType="begin"/>
      </w:r>
      <w:r>
        <w:instrText xml:space="preserve"> PAGEREF _Toc26239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_Toc3026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8.1 题目简介</w:t>
      </w:r>
      <w:r>
        <w:tab/>
      </w:r>
      <w:r>
        <w:fldChar w:fldCharType="begin"/>
      </w:r>
      <w:r>
        <w:instrText xml:space="preserve"> PAGEREF _Toc3026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_Toc13925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8.2 数据结构</w:t>
      </w:r>
      <w:r>
        <w:tab/>
      </w:r>
      <w:r>
        <w:fldChar w:fldCharType="begin"/>
      </w:r>
      <w:r>
        <w:instrText xml:space="preserve"> PAGEREF _Toc13925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_Toc6513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8.3 算法设计思想</w:t>
      </w:r>
      <w:r>
        <w:tab/>
      </w:r>
      <w:r>
        <w:fldChar w:fldCharType="begin"/>
      </w:r>
      <w:r>
        <w:instrText xml:space="preserve"> PAGEREF _Toc6513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_Toc24690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8.4测试数据和结果</w:t>
      </w:r>
      <w:r>
        <w:tab/>
      </w:r>
      <w:r>
        <w:fldChar w:fldCharType="begin"/>
      </w:r>
      <w:r>
        <w:instrText xml:space="preserve"> PAGEREF _Toc24690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_Toc5814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8.5算法时间复杂度</w:t>
      </w:r>
      <w:r>
        <w:tab/>
      </w:r>
      <w:r>
        <w:fldChar w:fldCharType="begin"/>
      </w:r>
      <w:r>
        <w:instrText xml:space="preserve"> PAGEREF _Toc5814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_Toc32518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8.6源代码</w:t>
      </w:r>
      <w:r>
        <w:tab/>
      </w:r>
      <w:r>
        <w:fldChar w:fldCharType="begin"/>
      </w:r>
      <w:r>
        <w:instrText xml:space="preserve"> PAGEREF _Toc32518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_Toc24048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6"/>
          <w:lang w:val="en-US" w:eastAsia="zh-CN"/>
        </w:rPr>
        <w:t xml:space="preserve">九、 </w:t>
      </w:r>
      <w:r>
        <w:rPr>
          <w:rFonts w:hint="eastAsia"/>
          <w:szCs w:val="36"/>
          <w:lang w:val="en-US" w:eastAsia="zh-CN"/>
        </w:rPr>
        <w:t>XXXXXXXX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_Toc3603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9.1 题目简介</w:t>
      </w:r>
      <w:r>
        <w:tab/>
      </w:r>
      <w:r>
        <w:fldChar w:fldCharType="begin"/>
      </w:r>
      <w:r>
        <w:instrText xml:space="preserve"> PAGEREF _Toc3603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_Toc23185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9.2 数据结构</w:t>
      </w:r>
      <w:r>
        <w:tab/>
      </w:r>
      <w:r>
        <w:fldChar w:fldCharType="begin"/>
      </w:r>
      <w:r>
        <w:instrText xml:space="preserve"> PAGEREF _Toc23185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_Toc1243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9.3 算法设计思想</w:t>
      </w:r>
      <w:r>
        <w:tab/>
      </w:r>
      <w:r>
        <w:fldChar w:fldCharType="begin"/>
      </w:r>
      <w:r>
        <w:instrText xml:space="preserve"> PAGEREF _Toc1243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_Toc14056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9.4测试数据和结果</w:t>
      </w:r>
      <w:r>
        <w:tab/>
      </w:r>
      <w:r>
        <w:fldChar w:fldCharType="begin"/>
      </w:r>
      <w:r>
        <w:instrText xml:space="preserve"> PAGEREF _Toc14056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_Toc26546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9.5算法时间复杂度</w:t>
      </w:r>
      <w:r>
        <w:tab/>
      </w:r>
      <w:r>
        <w:fldChar w:fldCharType="begin"/>
      </w:r>
      <w:r>
        <w:instrText xml:space="preserve"> PAGEREF _Toc26546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_Toc13172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9.6源代码</w:t>
      </w:r>
      <w:r>
        <w:tab/>
      </w:r>
      <w:r>
        <w:fldChar w:fldCharType="begin"/>
      </w:r>
      <w:r>
        <w:instrText xml:space="preserve"> PAGEREF _Toc13172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end"/>
      </w:r>
      <w:r>
        <w:rPr>
          <w:rFonts w:hint="eastAsia"/>
          <w:lang w:eastAsia="zh-CN"/>
        </w:rPr>
        <w:t>十、</w:t>
      </w:r>
      <w:r>
        <w:fldChar w:fldCharType="begin"/>
      </w:r>
      <w:r>
        <w:instrText xml:space="preserve"> HYPERLINK \l _Toc24048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6"/>
          <w:lang w:val="en-US" w:eastAsia="zh-CN"/>
        </w:rPr>
        <w:t xml:space="preserve"> 课程设计总结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18</w:t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_Toc3603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10.1 完成情况（代码行数）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18</w:t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_Toc6584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  <w:szCs w:val="30"/>
          <w:lang w:val="en-US" w:eastAsia="zh-CN"/>
        </w:rPr>
        <w:t>10.2 心得体会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18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0" w:name="_Toc1394"/>
      <w:bookmarkStart w:id="1" w:name="_Toc24048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九、迷宫问题</w:t>
      </w:r>
      <w:bookmarkEnd w:id="0"/>
      <w:bookmarkEnd w:id="1"/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2" w:name="_Toc3688"/>
      <w:bookmarkStart w:id="3" w:name="_Toc3603"/>
      <w:r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9.1 题目简介</w:t>
      </w:r>
    </w:p>
    <w:bookmarkEnd w:id="2"/>
    <w:bookmarkEnd w:id="3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11、迷宫问题  (选做)（栈，深度搜索，广度搜索）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[问题描述]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利用栈操作实现迷宫问题求解。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[基本要求]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（1）随机生成模拟迷宫地图，不少于10行10列，存在文件中。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（2）动态显示每一步的结果 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（3）可在此基础上有改进方法。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4" w:name="_Toc23185"/>
      <w:bookmarkStart w:id="5" w:name="_Toc21014"/>
      <w:r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9.2 数据结构</w:t>
      </w:r>
    </w:p>
    <w:bookmarkEnd w:id="4"/>
    <w:bookmarkEnd w:id="5"/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使用栈操作，与深度搜索相结合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int AdjMatrix[MAX_VERTEX_NUM][MAX_VERTEX_NUM];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 {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AdjMatrix arcs;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//邻接矩阵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int rows;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//行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int columns;                         //列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}Labyrinth;       //定义迷宫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Show(Labyrinth L);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x;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y;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}location;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ord;    //路径标号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location seat; //坐标位置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int di;       //走向下一块方向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}SELemType;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struct{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SELemType *base;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SELemType *top;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stacksize;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}SqStack;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6" w:name="_Toc18917"/>
      <w:bookmarkStart w:id="7" w:name="_Toc1243"/>
      <w:r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9.3 算法设计思想</w:t>
      </w:r>
    </w:p>
    <w:bookmarkEnd w:id="6"/>
    <w:bookmarkEnd w:id="7"/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本题有2种方法解决，栈与递归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栈：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将迷宫转化为一个int型矩阵，若有障碍则设为1，没有障碍设为0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在搜索过程中的某一时刻所在图中某个方块位置”，则求迷宫中一条路径的算法的基本思想是：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若当前位置“可通”，则纳入“当前路径”，并继续朝“下一位置”探索，即切换“下一位置”为“当前位置”，如此重复直至到达出口；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若当前位置“不可通”，则应顺着“来向”退回到“前一通道块”，然后朝着除“来向”之外的其他方向继续探索；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若该通道块的四周4个方块均“不可通”，则应从“当前路径”上删除该通道块。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所谓“下一位置”指的是当前位置四周4个方向（东、南、西、北）上相邻的方块。假设以栈S记录“当前路径”，则栈顶中存放的是“当前路径上最后一个通道块”。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由此，“纳入路径”的操作即为“当前位置入栈”；“从当前路径上删除前一通道块”的操作即为“出栈”。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递归：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将迷宫转化为一个int型矩阵，若有障碍则设为1，没有障碍设为0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在搜索过程中的某一时刻所在图中某个方块位置”，则求迷宫中一条路径的算法的基本思想是：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若当前位置“可通”，则纳入“当前路径”，并继续朝“下一位置”探索，即切换“下一位置”为“当前位置”，如此重复直至到达出口；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若当前位置“不可通”，则应顺着“来向”退回到“前一通道块”，然后朝着除“来向”之外的其他方向继续探索；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若该通道块的四周4个方块均“不可通”，则应从“当前路径”上删除该通道块。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所谓“下一位置”指的是当前位置四周4个方向（东、南、西、北）上相邻的方块。若该位置可通返回true，若不可通，返回false；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8" w:name="_Toc12336"/>
      <w:bookmarkStart w:id="9" w:name="_Toc14056"/>
      <w:r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9.4测试数据和结果</w:t>
      </w:r>
    </w:p>
    <w:bookmarkEnd w:id="8"/>
    <w:bookmarkEnd w:id="9"/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286885" cy="2520315"/>
            <wp:effectExtent l="0" t="0" r="18415" b="13335"/>
            <wp:docPr id="25" name="图片 25" descr="屏幕截图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(137)"/>
                    <pic:cNvPicPr>
                      <a:picLocks noChangeAspect="1"/>
                    </pic:cNvPicPr>
                  </pic:nvPicPr>
                  <pic:blipFill>
                    <a:blip r:embed="rId6"/>
                    <a:srcRect r="51175" b="48971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3703955" cy="2879725"/>
            <wp:effectExtent l="0" t="0" r="10795" b="15875"/>
            <wp:docPr id="24" name="图片 24" descr="屏幕截图(1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(136)"/>
                    <pic:cNvPicPr>
                      <a:picLocks noChangeAspect="1"/>
                    </pic:cNvPicPr>
                  </pic:nvPicPr>
                  <pic:blipFill>
                    <a:blip r:embed="rId7"/>
                    <a:srcRect l="1157" t="47128" r="67583" b="9666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0" w:name="_Toc26546"/>
      <w:bookmarkStart w:id="11" w:name="_Toc284"/>
      <w:r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9.5算法时间复杂度</w:t>
      </w:r>
    </w:p>
    <w:bookmarkEnd w:id="10"/>
    <w:bookmarkEnd w:id="11"/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n为矩阵的长。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exitLabyrinth_D(Labyrinth &amp;L,int row,int column,int outrow,int outcolum)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递归时间复杂度O(n²)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exitLabyrinth_F(SqStack &amp;S,Labyrinth &amp;L,location start,location end)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栈时间复杂度O(n²)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2" w:name="_Toc31776"/>
      <w:bookmarkStart w:id="13" w:name="_Toc13172"/>
      <w:r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9.6</w:t>
      </w:r>
      <w:bookmarkStart w:id="14" w:name="_GoBack"/>
      <w:bookmarkEnd w:id="14"/>
      <w:r>
        <w:rPr>
          <w:rStyle w:val="10"/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源代码</w:t>
      </w:r>
    </w:p>
    <w:bookmarkEnd w:id="12"/>
    <w:bookmarkEnd w:id="13"/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#include&lt;fstream&gt;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 &lt;iomanip&gt;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#include&lt;cstdlib&gt;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#include&lt;time.h&gt;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#include &lt;windows.h&gt;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#define MAX_VERTEX_NUM 100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#define STACK_INIT_SIZE 1000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int AdjMatrix[MAX_VERTEX_NUM][MAX_VERTEX_NUM];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 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AdjMatrix arcs;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//邻接矩阵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int rows;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//行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int columns;                         //列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}Labyrinth;       //定义迷宫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Show(Labyrinth L);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x;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y;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}location;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ord;    //路径标号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location seat; //坐标位置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int di;       //走向下一块方向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}SELemType;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typedef struct{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SELemType *base;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SELemType *top;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int stacksize;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}SqStack;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miniPath(SqStack S,Labyrinth &amp;L);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NoPass(Labyrinth L,int i,int j);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initLabyrinth1(Labyrinth &amp;L);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initLabyrinth2(Labyrinth &amp;L,char *name);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Show(Labyrinth L);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exitLabyrinth_D(Labyrinth &amp;L,int row,int column,int outrow,int outcolum);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InitStack(SqStack &amp;S);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DestroyStack(SqStack &amp;S);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StackEmpty(SqStack S);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Push(SqStack &amp;S,SELemType e);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Pop(SqStack &amp;S,SELemType &amp;e);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bool exitLabyrinth_F(SqStack &amp;S,Labyrinth &amp;L,location start,location end);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miniPath(SqStack S,Labyrinth &amp;L);</w:t>
      </w:r>
    </w:p>
    <w:p>
      <w:pPr>
        <w:rPr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bool exitLabyrinth_D(Labyrinth &amp;L,int row,int column,int outrow,int outcolum)  {  //递归 深度优先搜索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bool done = false;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 如果位置(row,column)可通行，标记之，并依次向四周搜索着前进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if(NoPass(L,row,column)==true)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 走过的位置标记为8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L.arcs[row][column]=8;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Sleep(500);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Show(L);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// 抵达终点时表示穿越完成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if(row==outrow&amp;&amp;column==outcolum)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done=true;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。。。。。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algun Gothic">
    <w:altName w:val="Gulim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华文隶书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FKai-SB">
    <w:altName w:val="MingLiU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ngLiU-ExtB">
    <w:altName w:val="PMingLiU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altName w:val="楷体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altName w:val="PMingLiU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Light">
    <w:altName w:val="PMingLiU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PMingLiU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Microsoft JhengHei UI Light">
    <w:altName w:val="PMingLiU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baikeFont_layout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gency FB">
    <w:altName w:val="Shruti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Algerian">
    <w:altName w:val="Lath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</w:pP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hNuo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v+E26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数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据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结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构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课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程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设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计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报</w:t>
    </w:r>
    <w:r>
      <w:rPr>
        <w:rFonts w:hint="eastAsia" w:asciiTheme="majorEastAsia" w:hAnsiTheme="majorEastAsia" w:eastAsiaTheme="majorEastAsia" w:cstheme="majorEastAsia"/>
        <w:sz w:val="18"/>
        <w:szCs w:val="1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18"/>
        <w:szCs w:val="18"/>
        <w:lang w:eastAsia="zh-CN"/>
      </w:rPr>
      <w:t>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EF7B"/>
    <w:multiLevelType w:val="multilevel"/>
    <w:tmpl w:val="586CEF7B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31D3C"/>
    <w:rsid w:val="00722D16"/>
    <w:rsid w:val="01550ADA"/>
    <w:rsid w:val="3A6E34E9"/>
    <w:rsid w:val="3F6C2A0B"/>
    <w:rsid w:val="4AF3505D"/>
    <w:rsid w:val="4B0D6B00"/>
    <w:rsid w:val="4DA42D3C"/>
    <w:rsid w:val="552E4765"/>
    <w:rsid w:val="62D33BEC"/>
    <w:rsid w:val="6B3619CD"/>
    <w:rsid w:val="73F31D3C"/>
    <w:rsid w:val="7A1847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2017-12-15T11:25:00Z</dcterms:created>
  <dc:creator>Administrator</dc:creator>
  <cp:lastModifiedBy>Administrator</cp:lastModifiedBy>
  <dcterms:modified xsi:type="dcterms:W3CDTF">2017-12-15T11:48:42Z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