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shd w:val="clear" w:color="auto" w:fill="FFFFFF"/>
          <w:lang w:val="en"/>
        </w:rPr>
      </w:pPr>
      <w:r>
        <w:rPr>
          <w:rFonts w:hint="eastAsia"/>
          <w:shd w:val="clear" w:color="auto" w:fill="FFFFFF"/>
        </w:rPr>
        <w:t>骁龙</w:t>
      </w:r>
      <w:r>
        <w:rPr>
          <w:shd w:val="clear" w:color="auto" w:fill="FFFFFF"/>
        </w:rPr>
        <w:t>820A:</w:t>
      </w:r>
      <w:r>
        <w:rPr>
          <w:rFonts w:hint="eastAsia"/>
        </w:rPr>
        <w:t xml:space="preserve"> 高通</w:t>
      </w:r>
      <w:r>
        <w:rPr>
          <w:rFonts w:hint="eastAsia"/>
          <w:shd w:val="clear" w:color="auto" w:fill="FFFFFF"/>
        </w:rPr>
        <w:t>车联网诱惑力</w:t>
      </w:r>
      <w:r>
        <w:rPr>
          <w:rFonts w:hint="default"/>
          <w:shd w:val="clear" w:color="auto" w:fill="FFFFFF"/>
          <w:lang w:val="en"/>
        </w:rPr>
        <w:t>的代表</w:t>
      </w:r>
    </w:p>
    <w:p>
      <w:pPr>
        <w:ind w:firstLine="420"/>
        <w:rPr>
          <w:rFonts w:ascii="宋体" w:hAnsi="宋体" w:eastAsia="宋体" w:cs="Helvetica"/>
          <w:b w:val="0"/>
          <w:bCs w:val="0"/>
          <w:color w:val="333333"/>
          <w:szCs w:val="21"/>
          <w:shd w:val="clear" w:color="auto" w:fill="FFFFFF"/>
        </w:rPr>
      </w:pPr>
      <w:r>
        <w:rPr>
          <w:rFonts w:ascii="宋体" w:hAnsi="宋体" w:eastAsia="宋体" w:cs="Helvetica"/>
          <w:b w:val="0"/>
          <w:bCs w:val="0"/>
          <w:color w:val="333333"/>
          <w:szCs w:val="21"/>
          <w:shd w:val="clear" w:color="auto" w:fill="FFFFFF"/>
        </w:rPr>
        <w:t>对于</w:t>
      </w:r>
      <w:r>
        <w:rPr>
          <w:rFonts w:hint="eastAsia" w:ascii="宋体" w:hAnsi="宋体" w:eastAsia="宋体" w:cs="Helvetica"/>
          <w:b w:val="0"/>
          <w:bCs w:val="0"/>
          <w:color w:val="333333"/>
          <w:szCs w:val="21"/>
          <w:shd w:val="clear" w:color="auto" w:fill="FFFFFF"/>
        </w:rPr>
        <w:t>其他公司</w:t>
      </w:r>
      <w:r>
        <w:rPr>
          <w:rFonts w:ascii="宋体" w:hAnsi="宋体" w:eastAsia="宋体" w:cs="Helvetica"/>
          <w:b w:val="0"/>
          <w:bCs w:val="0"/>
          <w:color w:val="333333"/>
          <w:szCs w:val="21"/>
          <w:shd w:val="clear" w:color="auto" w:fill="FFFFFF"/>
        </w:rPr>
        <w:t>来说，高通有</w:t>
      </w:r>
      <w:r>
        <w:rPr>
          <w:rFonts w:hint="eastAsia" w:ascii="宋体" w:hAnsi="宋体" w:eastAsia="宋体" w:cs="Helvetica"/>
          <w:b w:val="0"/>
          <w:bCs w:val="0"/>
          <w:color w:val="333333"/>
          <w:szCs w:val="21"/>
          <w:shd w:val="clear" w:color="auto" w:fill="FFFFFF"/>
        </w:rPr>
        <w:t>三</w:t>
      </w:r>
      <w:r>
        <w:rPr>
          <w:rFonts w:ascii="宋体" w:hAnsi="宋体" w:eastAsia="宋体" w:cs="Helvetica"/>
          <w:b w:val="0"/>
          <w:bCs w:val="0"/>
          <w:color w:val="333333"/>
          <w:szCs w:val="21"/>
          <w:shd w:val="clear" w:color="auto" w:fill="FFFFFF"/>
        </w:rPr>
        <w:t>大诱惑：1.高通有很厚的“家底”，modem，手机等移动终端的SoC产业；2.高通目前处境低迷，NXP收购案还没完成，垂直集成厂商的冲击（苹果、三星等自研自供modem）以及不断受处罚的专利收费模式</w:t>
      </w:r>
      <w:r>
        <w:rPr>
          <w:rFonts w:hint="eastAsia" w:ascii="宋体" w:hAnsi="宋体" w:eastAsia="宋体" w:cs="Helvetica"/>
          <w:b w:val="0"/>
          <w:bCs w:val="0"/>
          <w:color w:val="333333"/>
          <w:szCs w:val="21"/>
          <w:shd w:val="clear" w:color="auto" w:fill="FFFFFF"/>
        </w:rPr>
        <w:t>；3</w:t>
      </w:r>
      <w:r>
        <w:rPr>
          <w:rFonts w:ascii="宋体" w:hAnsi="宋体" w:eastAsia="宋体" w:cs="Helvetica"/>
          <w:b w:val="0"/>
          <w:bCs w:val="0"/>
          <w:color w:val="333333"/>
          <w:szCs w:val="21"/>
          <w:shd w:val="clear" w:color="auto" w:fill="FFFFFF"/>
        </w:rPr>
        <w:t>. 正在布局的物联网以及5G生态</w:t>
      </w:r>
      <w:r>
        <w:rPr>
          <w:rFonts w:hint="eastAsia" w:ascii="宋体" w:hAnsi="宋体" w:eastAsia="宋体" w:cs="Helvetica"/>
          <w:b w:val="0"/>
          <w:bCs w:val="0"/>
          <w:color w:val="333333"/>
          <w:szCs w:val="21"/>
          <w:shd w:val="clear" w:color="auto" w:fill="FFFFFF"/>
        </w:rPr>
        <w:t>。</w:t>
      </w:r>
    </w:p>
    <w:p>
      <w:pPr>
        <w:ind w:firstLine="420"/>
        <w:rPr>
          <w:rFonts w:ascii="宋体" w:hAnsi="宋体" w:eastAsia="宋体" w:cs="Helvetica"/>
          <w:b w:val="0"/>
          <w:bCs w:val="0"/>
          <w:color w:val="333333"/>
          <w:szCs w:val="21"/>
        </w:rPr>
      </w:pPr>
      <w:r>
        <w:rPr>
          <w:rFonts w:hint="eastAsia" w:ascii="宋体" w:hAnsi="宋体" w:eastAsia="宋体" w:cs="Helvetica"/>
          <w:b w:val="0"/>
          <w:bCs w:val="0"/>
          <w:color w:val="333333"/>
          <w:szCs w:val="21"/>
          <w:shd w:val="clear" w:color="auto" w:fill="FFFFFF"/>
        </w:rPr>
        <w:t>因此，很多的公司都想收购高通。比如，博通就是其中之一。</w:t>
      </w:r>
      <w:r>
        <w:rPr>
          <w:rFonts w:ascii="宋体" w:hAnsi="宋体" w:eastAsia="宋体" w:cs="Helvetica"/>
          <w:b w:val="0"/>
          <w:bCs w:val="0"/>
          <w:color w:val="333333"/>
          <w:szCs w:val="21"/>
          <w:shd w:val="clear" w:color="auto" w:fill="FFFFFF"/>
        </w:rPr>
        <w:t>而在这些因素当中，物联网以及5G</w:t>
      </w:r>
      <w:r>
        <w:rPr>
          <w:rFonts w:hint="eastAsia" w:ascii="宋体" w:hAnsi="宋体" w:eastAsia="宋体" w:cs="Helvetica"/>
          <w:b w:val="0"/>
          <w:bCs w:val="0"/>
          <w:color w:val="333333"/>
          <w:szCs w:val="21"/>
          <w:shd w:val="clear" w:color="auto" w:fill="FFFFFF"/>
        </w:rPr>
        <w:t>可以说</w:t>
      </w:r>
      <w:r>
        <w:rPr>
          <w:rFonts w:ascii="宋体" w:hAnsi="宋体" w:eastAsia="宋体" w:cs="Helvetica"/>
          <w:b w:val="0"/>
          <w:bCs w:val="0"/>
          <w:color w:val="333333"/>
          <w:szCs w:val="21"/>
          <w:shd w:val="clear" w:color="auto" w:fill="FFFFFF"/>
        </w:rPr>
        <w:t>是博通想吃掉高通最主要的</w:t>
      </w:r>
      <w:r>
        <w:rPr>
          <w:rFonts w:hint="eastAsia" w:ascii="宋体" w:hAnsi="宋体" w:eastAsia="宋体" w:cs="Helvetica"/>
          <w:b w:val="0"/>
          <w:bCs w:val="0"/>
          <w:color w:val="333333"/>
          <w:szCs w:val="21"/>
          <w:shd w:val="clear" w:color="auto" w:fill="FFFFFF"/>
        </w:rPr>
        <w:t>原因</w:t>
      </w:r>
      <w:r>
        <w:rPr>
          <w:rFonts w:ascii="宋体" w:hAnsi="宋体" w:eastAsia="宋体" w:cs="Helvetica"/>
          <w:b w:val="0"/>
          <w:bCs w:val="0"/>
          <w:color w:val="333333"/>
          <w:szCs w:val="21"/>
          <w:shd w:val="clear" w:color="auto" w:fill="FFFFFF"/>
        </w:rPr>
        <w:t>，其中5G网络必然会取代现有的4G网络成为主流数据载体，而物联网更被誉为是过去50年的第三代IT技术“浪潮”。数据显示，2020年之前全球在产业物联网方面的支出保守估计约5000亿美元，而到了2030年产业物联网的全球生产总值更高达15万亿美元。</w:t>
      </w:r>
    </w:p>
    <w:p>
      <w:pPr>
        <w:ind w:firstLine="420"/>
        <w:rPr>
          <w:rFonts w:hint="eastAsia" w:ascii="宋体" w:hAnsi="宋体" w:eastAsia="宋体" w:cs="Helvetica"/>
          <w:b w:val="0"/>
          <w:bCs w:val="0"/>
          <w:color w:val="333333"/>
          <w:szCs w:val="21"/>
          <w:shd w:val="clear" w:color="auto" w:fill="FFFFFF"/>
        </w:rPr>
      </w:pPr>
      <w:r>
        <w:rPr>
          <w:rFonts w:ascii="宋体" w:hAnsi="宋体" w:eastAsia="宋体" w:cs="Helvetica"/>
          <w:b w:val="0"/>
          <w:bCs w:val="0"/>
          <w:color w:val="333333"/>
          <w:szCs w:val="21"/>
          <w:shd w:val="clear" w:color="auto" w:fill="FFFFFF"/>
        </w:rPr>
        <w:t>说到物联网，</w:t>
      </w:r>
      <w:r>
        <w:rPr>
          <w:rFonts w:hint="eastAsia" w:ascii="宋体" w:hAnsi="宋体" w:eastAsia="宋体" w:cs="Helvetica"/>
          <w:b w:val="0"/>
          <w:bCs w:val="0"/>
          <w:color w:val="333333"/>
          <w:szCs w:val="21"/>
          <w:shd w:val="clear" w:color="auto" w:fill="FFFFFF"/>
        </w:rPr>
        <w:t>我们不得不提到高通的</w:t>
      </w:r>
      <w:r>
        <w:rPr>
          <w:rFonts w:ascii="宋体" w:hAnsi="宋体" w:eastAsia="宋体" w:cs="Helvetica"/>
          <w:b w:val="0"/>
          <w:bCs w:val="0"/>
          <w:color w:val="333333"/>
          <w:szCs w:val="21"/>
          <w:shd w:val="clear" w:color="auto" w:fill="FFFFFF"/>
        </w:rPr>
        <w:t>车联网</w:t>
      </w:r>
      <w:r>
        <w:rPr>
          <w:rFonts w:hint="eastAsia" w:ascii="宋体" w:hAnsi="宋体" w:eastAsia="宋体" w:cs="Helvetica"/>
          <w:b w:val="0"/>
          <w:bCs w:val="0"/>
          <w:color w:val="333333"/>
          <w:szCs w:val="21"/>
          <w:shd w:val="clear" w:color="auto" w:fill="FFFFFF"/>
        </w:rPr>
        <w:t>。</w:t>
      </w:r>
    </w:p>
    <w:p>
      <w:pPr>
        <w:rPr>
          <w:rFonts w:ascii="宋体" w:hAnsi="宋体" w:eastAsia="宋体" w:cs="Helvetica"/>
          <w:b w:val="0"/>
          <w:bCs w:val="0"/>
          <w:color w:val="333333"/>
          <w:szCs w:val="21"/>
          <w:shd w:val="clear" w:color="auto" w:fill="FFFFFF"/>
        </w:rPr>
      </w:pPr>
      <w:bookmarkStart w:id="0" w:name="_GoBack"/>
      <w:r>
        <w:rPr>
          <w:rFonts w:ascii="宋体" w:hAnsi="宋体" w:eastAsia="宋体"/>
          <w:b w:val="0"/>
          <w:bCs w:val="0"/>
        </w:rPr>
        <w:drawing>
          <wp:inline distT="0" distB="0" distL="0" distR="0">
            <wp:extent cx="4811395" cy="287210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11395" cy="2872105"/>
                    </a:xfrm>
                    <a:prstGeom prst="rect">
                      <a:avLst/>
                    </a:prstGeom>
                    <a:noFill/>
                    <a:ln>
                      <a:noFill/>
                    </a:ln>
                  </pic:spPr>
                </pic:pic>
              </a:graphicData>
            </a:graphic>
          </wp:inline>
        </w:drawing>
      </w:r>
      <w:bookmarkEnd w:id="0"/>
    </w:p>
    <w:p>
      <w:pPr>
        <w:ind w:firstLine="420"/>
        <w:rPr>
          <w:rFonts w:ascii="宋体" w:hAnsi="宋体" w:eastAsia="宋体" w:cs="Helvetica"/>
          <w:b w:val="0"/>
          <w:bCs w:val="0"/>
          <w:color w:val="333333"/>
          <w:szCs w:val="21"/>
        </w:rPr>
      </w:pPr>
      <w:r>
        <w:rPr>
          <w:rFonts w:ascii="宋体" w:hAnsi="宋体" w:eastAsia="宋体" w:cs="Helvetica"/>
          <w:b w:val="0"/>
          <w:bCs w:val="0"/>
          <w:color w:val="333333"/>
          <w:szCs w:val="21"/>
          <w:shd w:val="clear" w:color="auto" w:fill="FFFFFF"/>
        </w:rPr>
        <w:t>汽车的联网水平是相当落后的，正如你宁愿使用一台499的红米手机进行导航也不想使用那车机导航。但也正是因为落后才有爆发增长的可能。而高通也正是抓准了汽车联网水平低这个点，从车内调制解调器（modem）业务入手，逐步扩大到现有的电动汽车无线充电、远程信息处理、资讯娱乐三大板块。</w:t>
      </w:r>
    </w:p>
    <w:p>
      <w:pPr>
        <w:ind w:firstLine="420"/>
        <w:rPr>
          <w:rFonts w:ascii="宋体" w:hAnsi="宋体" w:eastAsia="宋体" w:cs="Helvetica"/>
          <w:b w:val="0"/>
          <w:bCs w:val="0"/>
          <w:color w:val="333333"/>
          <w:szCs w:val="21"/>
        </w:rPr>
      </w:pPr>
      <w:r>
        <w:rPr>
          <w:rFonts w:ascii="宋体" w:hAnsi="宋体" w:eastAsia="宋体" w:cs="Helvetica"/>
          <w:b w:val="0"/>
          <w:bCs w:val="0"/>
          <w:color w:val="333333"/>
          <w:szCs w:val="21"/>
          <w:shd w:val="clear" w:color="auto" w:fill="FFFFFF"/>
        </w:rPr>
        <w:t>“未来10年汽车将取代手机成为最具创新性的产品”——高通首席执行官Steve Mollenkopf</w:t>
      </w:r>
      <w:r>
        <w:rPr>
          <w:rFonts w:hint="eastAsia" w:ascii="宋体" w:hAnsi="宋体" w:eastAsia="宋体" w:cs="Helvetica"/>
          <w:b w:val="0"/>
          <w:bCs w:val="0"/>
          <w:color w:val="333333"/>
          <w:szCs w:val="21"/>
        </w:rPr>
        <w:t>。</w:t>
      </w:r>
    </w:p>
    <w:p>
      <w:pPr>
        <w:ind w:firstLine="420"/>
        <w:rPr>
          <w:rFonts w:ascii="宋体" w:hAnsi="宋体" w:eastAsia="宋体" w:cs="Helvetica"/>
          <w:b w:val="0"/>
          <w:bCs w:val="0"/>
          <w:color w:val="333333"/>
          <w:szCs w:val="21"/>
        </w:rPr>
      </w:pPr>
      <w:r>
        <w:rPr>
          <w:rFonts w:ascii="宋体" w:hAnsi="宋体" w:eastAsia="宋体" w:cs="Helvetica"/>
          <w:b w:val="0"/>
          <w:bCs w:val="0"/>
          <w:color w:val="333333"/>
          <w:szCs w:val="21"/>
          <w:shd w:val="clear" w:color="auto" w:fill="FFFFFF"/>
        </w:rPr>
        <w:t>在2014年高通就宣布进军汽车领域。在3年之后又以470亿美元的天价收购NXP，一跃成为全球第一汽车半导体供应商。随着车内电子系统的数量不断增长，功能不断丰富，汽车也需要更强的处理能力，此外，包括5G在内的许多手机技术都将被应用到汽车当中，以保证未来的自动驾驶汽车能彼此相互交流。</w:t>
      </w:r>
    </w:p>
    <w:p>
      <w:pPr>
        <w:rPr>
          <w:rFonts w:hint="eastAsia" w:ascii="宋体" w:hAnsi="宋体" w:eastAsia="宋体" w:cs="Helvetica"/>
          <w:b w:val="0"/>
          <w:bCs w:val="0"/>
          <w:color w:val="333333"/>
          <w:szCs w:val="21"/>
          <w:shd w:val="clear" w:color="auto" w:fill="FFFFFF"/>
        </w:rPr>
      </w:pPr>
      <w:r>
        <w:rPr>
          <w:rFonts w:ascii="宋体" w:hAnsi="宋体" w:eastAsia="宋体"/>
          <w:b w:val="0"/>
          <w:bCs w:val="0"/>
        </w:rPr>
        <w:drawing>
          <wp:inline distT="0" distB="0" distL="0" distR="0">
            <wp:extent cx="4740910" cy="24504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40910" cy="2450465"/>
                    </a:xfrm>
                    <a:prstGeom prst="rect">
                      <a:avLst/>
                    </a:prstGeom>
                    <a:noFill/>
                    <a:ln>
                      <a:noFill/>
                    </a:ln>
                  </pic:spPr>
                </pic:pic>
              </a:graphicData>
            </a:graphic>
          </wp:inline>
        </w:drawing>
      </w:r>
    </w:p>
    <w:p>
      <w:pPr>
        <w:ind w:firstLine="420"/>
        <w:rPr>
          <w:rFonts w:ascii="宋体" w:hAnsi="宋体" w:eastAsia="宋体" w:cs="Helvetica"/>
          <w:b w:val="0"/>
          <w:bCs w:val="0"/>
          <w:color w:val="333333"/>
          <w:szCs w:val="21"/>
          <w:shd w:val="clear" w:color="auto" w:fill="FFFFFF"/>
        </w:rPr>
      </w:pPr>
      <w:r>
        <w:rPr>
          <w:rFonts w:ascii="宋体" w:hAnsi="宋体" w:eastAsia="宋体" w:cs="Helvetica"/>
          <w:b w:val="0"/>
          <w:bCs w:val="0"/>
          <w:color w:val="333333"/>
          <w:szCs w:val="21"/>
          <w:shd w:val="clear" w:color="auto" w:fill="FFFFFF"/>
        </w:rPr>
        <w:t>在2014年的CES展会上，高通就推出了骁龙602A汽车级处理器，它内置了多模3G/4G基带以及支持MU-MIMO等新技术。在2016年发布了升级版的骁龙820A，相比602A，骁龙820A在基带上选配了Cat.12速度的X12 LTE modem，可以提供下行600Mbps/上行150Mbps的速率。</w:t>
      </w:r>
    </w:p>
    <w:p>
      <w:pPr>
        <w:ind w:firstLine="420"/>
        <w:rPr>
          <w:rFonts w:ascii="宋体" w:hAnsi="宋体" w:eastAsia="宋体" w:cs="Helvetica"/>
          <w:b w:val="0"/>
          <w:bCs w:val="0"/>
          <w:color w:val="333333"/>
          <w:szCs w:val="21"/>
        </w:rPr>
      </w:pPr>
      <w:r>
        <w:rPr>
          <w:rFonts w:ascii="宋体" w:hAnsi="宋体" w:eastAsia="宋体" w:cs="Helvetica"/>
          <w:b w:val="0"/>
          <w:bCs w:val="0"/>
          <w:color w:val="333333"/>
          <w:szCs w:val="21"/>
          <w:shd w:val="clear" w:color="auto" w:fill="FFFFFF"/>
        </w:rPr>
        <w:t>而在目前，包括大众、雪铁龙、捷豹路虎以及比亚迪都已经宣布使用高通骁龙820A平台，为车载信息处理、电子仪表、娱乐、导航系统提供支持。在万物互联时代，“随时随地获得信息服务”的消费者诉求已经延伸到车载系统当中，我们希望在驾驶的过程中无论是驾驶者还是乘客都能获取连接云端的资讯以及感知周围的环境。由此可以看出，高通进军汽车领域更多着重在“车联网”这个地方，包括提供具备超强连接性能的车载娱乐系统或是驾驶辅助系统，而并非像NVIDIA那样侧重于自动驾驶。</w:t>
      </w:r>
    </w:p>
    <w:p>
      <w:pPr>
        <w:ind w:firstLine="420"/>
        <w:rPr>
          <w:rFonts w:ascii="宋体" w:hAnsi="宋体" w:eastAsia="宋体" w:cs="Helvetica"/>
          <w:b w:val="0"/>
          <w:bCs w:val="0"/>
          <w:color w:val="333333"/>
          <w:szCs w:val="21"/>
        </w:rPr>
      </w:pPr>
      <w:r>
        <w:rPr>
          <w:rFonts w:hint="eastAsia" w:ascii="宋体" w:hAnsi="宋体" w:eastAsia="宋体" w:cs="Helvetica"/>
          <w:b w:val="0"/>
          <w:bCs w:val="0"/>
          <w:color w:val="333333"/>
          <w:szCs w:val="21"/>
          <w:shd w:val="clear" w:color="auto" w:fill="FFFFFF"/>
        </w:rPr>
        <w:t>因此，可以说高通骁龙</w:t>
      </w:r>
      <w:r>
        <w:rPr>
          <w:rFonts w:ascii="宋体" w:hAnsi="宋体" w:eastAsia="宋体" w:cs="Helvetica"/>
          <w:b w:val="0"/>
          <w:bCs w:val="0"/>
          <w:color w:val="333333"/>
          <w:szCs w:val="21"/>
          <w:shd w:val="clear" w:color="auto" w:fill="FFFFFF"/>
        </w:rPr>
        <w:t>820A平台</w:t>
      </w:r>
      <w:r>
        <w:rPr>
          <w:rFonts w:hint="eastAsia" w:ascii="宋体" w:hAnsi="宋体" w:eastAsia="宋体" w:cs="Helvetica"/>
          <w:b w:val="0"/>
          <w:bCs w:val="0"/>
          <w:color w:val="333333"/>
          <w:szCs w:val="21"/>
          <w:shd w:val="clear" w:color="auto" w:fill="FFFFFF"/>
        </w:rPr>
        <w:t>成为了高通的车联网诱惑力的最大代表之一。其他公司正式看到高通在车联网发展中的巨大利润，才趋之若鹜来收购或者合作。</w:t>
      </w:r>
      <w:r>
        <w:rPr>
          <w:rFonts w:ascii="宋体" w:hAnsi="宋体" w:eastAsia="宋体" w:cs="Helvetica"/>
          <w:b w:val="0"/>
          <w:bCs w:val="0"/>
          <w:color w:val="333333"/>
          <w:szCs w:val="21"/>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Abyssinica SIL"/>
    <w:panose1 w:val="00000000000000000000"/>
    <w:charset w:val="86"/>
    <w:family w:val="auto"/>
    <w:pitch w:val="default"/>
    <w:sig w:usb0="00000000" w:usb1="00000000" w:usb2="00000000" w:usb3="00000000" w:csb0="00000000" w:csb1="00000000"/>
  </w:font>
  <w:font w:name="Helvetica">
    <w:altName w:val="FreeSans"/>
    <w:panose1 w:val="020B0504020202020204"/>
    <w:charset w:val="00"/>
    <w:family w:val="swiss"/>
    <w:pitch w:val="default"/>
    <w:sig w:usb0="00000000" w:usb1="00000000" w:usb2="00000009" w:usb3="00000000" w:csb0="000001FF"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0"/>
    <w:family w:val="auto"/>
    <w:pitch w:val="default"/>
    <w:sig w:usb0="E7006EFF" w:usb1="D200FDFF" w:usb2="0A246029" w:usb3="0400200C" w:csb0="600001FF" w:csb1="DFFF0000"/>
  </w:font>
  <w:font w:name="等线">
    <w:altName w:val="Abyssinica SI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C0"/>
    <w:rsid w:val="0030759F"/>
    <w:rsid w:val="00992483"/>
    <w:rsid w:val="00A93AEF"/>
    <w:rsid w:val="00C75477"/>
    <w:rsid w:val="00CB65C0"/>
    <w:rsid w:val="00D273E7"/>
    <w:rsid w:val="00FA3A7C"/>
    <w:rsid w:val="7CA7D4E6"/>
    <w:rsid w:val="EBBBD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170</Words>
  <Characters>973</Characters>
  <Lines>8</Lines>
  <Paragraphs>2</Paragraphs>
  <TotalTime>0</TotalTime>
  <ScaleCrop>false</ScaleCrop>
  <LinksUpToDate>false</LinksUpToDate>
  <CharactersWithSpaces>1141</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2019-09-11T06:08:00Z</dcterms:created>
  <dc:creator>Administrator</dc:creator>
  <cp:lastModifiedBy>ts</cp:lastModifiedBy>
  <dcterms:modified xsi:type="dcterms:W3CDTF">2019-09-11T10:35:59Z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