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00" w:after="40"/>
        <w:rPr>
          <w:rFonts w:ascii="DejaVu Sans" w:hAnsi="DejaVu Sans"/>
        </w:rPr>
      </w:pPr>
      <w:r>
        <w:rPr>
          <w:rFonts w:ascii="DejaVu Sans" w:hAnsi="DejaVu Sans"/>
        </w:rPr>
        <w:t>Rationale</w:t>
      </w:r>
    </w:p>
    <w:p>
      <w:pPr>
        <w:pStyle w:val="Normal"/>
        <w:jc w:val="left"/>
        <w:rPr>
          <w:rFonts w:ascii="DejaVu Sans" w:hAnsi="DejaVu Sans"/>
        </w:rPr>
      </w:pPr>
      <w:r>
        <w:rPr>
          <w:rFonts w:ascii="DejaVu Sans" w:hAnsi="DejaVu Sans"/>
        </w:rPr>
        <w:t xml:space="preserve">A progressive, liberal high school literature teacher called Peter Mark Jr. writes </w:t>
      </w:r>
      <w:r>
        <w:rPr>
          <w:rFonts w:ascii="DejaVu Sans" w:hAnsi="DejaVu Sans"/>
        </w:rPr>
        <w:t xml:space="preserve">a </w:t>
      </w:r>
      <w:r>
        <w:rPr>
          <w:rFonts w:ascii="DejaVu Sans" w:hAnsi="DejaVu Sans"/>
        </w:rPr>
        <w:t xml:space="preserve">blog </w:t>
      </w:r>
      <w:r>
        <w:rPr>
          <w:rFonts w:ascii="DejaVu Sans" w:hAnsi="DejaVu Sans"/>
        </w:rPr>
        <w:t>targeted at his students and other interested readers alike</w:t>
      </w:r>
      <w:r>
        <w:rPr>
          <w:rFonts w:ascii="DejaVu Sans" w:hAnsi="DejaVu Sans"/>
        </w:rPr>
        <w:t xml:space="preserve"> </w:t>
      </w:r>
      <w:r>
        <w:rPr>
          <w:rFonts w:ascii="DejaVu Sans" w:hAnsi="DejaVu Sans"/>
        </w:rPr>
        <w:t xml:space="preserve">that, </w:t>
      </w:r>
      <w:r>
        <w:rPr>
          <w:rFonts w:ascii="DejaVu Sans" w:hAnsi="DejaVu Sans"/>
        </w:rPr>
        <w:t>a</w:t>
      </w:r>
      <w:r>
        <w:rPr>
          <w:rFonts w:ascii="DejaVu Sans" w:hAnsi="DejaVu Sans"/>
        </w:rPr>
        <w:t>s a</w:t>
      </w:r>
      <w:r>
        <w:rPr>
          <w:rFonts w:ascii="DejaVu Sans" w:hAnsi="DejaVu Sans"/>
        </w:rPr>
        <w:t xml:space="preserve"> supplement to his classes, </w:t>
      </w:r>
      <w:r>
        <w:rPr>
          <w:rFonts w:ascii="DejaVu Sans" w:hAnsi="DejaVu Sans"/>
        </w:rPr>
        <w:t>provides some further information, a place for discussion, aspects of a story to think about, etc.</w:t>
      </w:r>
    </w:p>
    <w:p>
      <w:pPr>
        <w:pStyle w:val="Normal"/>
        <w:jc w:val="left"/>
        <w:rPr>
          <w:rFonts w:ascii="DejaVu Sans" w:hAnsi="DejaVu Sans"/>
        </w:rPr>
      </w:pPr>
      <w:r>
        <w:rPr>
          <w:rFonts w:ascii="DejaVu Sans" w:hAnsi="DejaVu Sans"/>
        </w:rPr>
        <w:t xml:space="preserve">The work is separated into two portions: The first </w:t>
      </w:r>
      <w:r>
        <w:rPr>
          <w:rFonts w:ascii="DejaVu Sans" w:hAnsi="DejaVu Sans"/>
        </w:rPr>
        <w:t xml:space="preserve">describes the introduction of his analysis of The Headstrong Historian by Adichie (cut off by the “Show More” button); </w:t>
      </w:r>
      <w:r>
        <w:rPr>
          <w:rFonts w:ascii="DejaVu Sans" w:hAnsi="DejaVu Sans"/>
        </w:rPr>
        <w:t xml:space="preserve">and the second, this post’s </w:t>
      </w:r>
      <w:r>
        <w:rPr>
          <w:rFonts w:ascii="DejaVu Sans" w:hAnsi="DejaVu Sans"/>
        </w:rPr>
        <w:t xml:space="preserve">comment section </w:t>
      </w:r>
      <w:r>
        <w:rPr>
          <w:rFonts w:ascii="DejaVu Sans" w:hAnsi="DejaVu Sans"/>
        </w:rPr>
        <w:t xml:space="preserve">in the </w:t>
      </w:r>
      <w:r>
        <w:rPr>
          <w:rFonts w:ascii="DejaVu Sans" w:hAnsi="DejaVu Sans"/>
        </w:rPr>
        <w:t>blog.</w:t>
      </w:r>
    </w:p>
    <w:p>
      <w:pPr>
        <w:pStyle w:val="Normal"/>
        <w:jc w:val="left"/>
        <w:rPr>
          <w:rFonts w:ascii="DejaVu Sans" w:hAnsi="DejaVu Sans"/>
        </w:rPr>
      </w:pPr>
      <w:r>
        <w:rPr>
          <w:rFonts w:ascii="DejaVu Sans" w:hAnsi="DejaVu Sans"/>
        </w:rPr>
        <w:t>As the teacher</w:t>
      </w:r>
      <w:r>
        <w:rPr>
          <w:rFonts w:ascii="DejaVu Sans" w:hAnsi="DejaVu Sans"/>
        </w:rPr>
        <w:t xml:space="preserve"> wants to engage his target audience, he attempts to mix the informality of his teaching style with the formality </w:t>
      </w:r>
      <w:r>
        <w:rPr>
          <w:rFonts w:ascii="DejaVu Sans" w:hAnsi="DejaVu Sans"/>
        </w:rPr>
        <w:t>that</w:t>
      </w:r>
      <w:r>
        <w:rPr>
          <w:rFonts w:ascii="DejaVu Sans" w:hAnsi="DejaVu Sans"/>
        </w:rPr>
        <w:t xml:space="preserve"> would </w:t>
      </w:r>
      <w:r>
        <w:rPr>
          <w:rFonts w:ascii="DejaVu Sans" w:hAnsi="DejaVu Sans"/>
        </w:rPr>
        <w:t xml:space="preserve">be </w:t>
      </w:r>
      <w:r>
        <w:rPr>
          <w:rFonts w:ascii="DejaVu Sans" w:hAnsi="DejaVu Sans"/>
        </w:rPr>
        <w:t>expect</w:t>
      </w:r>
      <w:r>
        <w:rPr>
          <w:rFonts w:ascii="DejaVu Sans" w:hAnsi="DejaVu Sans"/>
        </w:rPr>
        <w:t xml:space="preserve">ed </w:t>
      </w:r>
      <w:r>
        <w:rPr>
          <w:rFonts w:ascii="DejaVu Sans" w:hAnsi="DejaVu Sans"/>
        </w:rPr>
        <w:t xml:space="preserve">from analyses. </w:t>
      </w:r>
      <w:r>
        <w:rPr>
          <w:rFonts w:ascii="DejaVu Sans" w:hAnsi="DejaVu Sans"/>
        </w:rPr>
        <w:t>Furthermore, his texts often include some kind of call-to-action, attempting to push the students to either think of a specific aspect of the story – demonstrated through his understanding that Michael will be disliked, but calling the students to think of why that is;  the author; or the context – seen here through suggesting Adichie’s context with other Igbo writers, specifically Achebe.</w:t>
      </w:r>
    </w:p>
    <w:p>
      <w:pPr>
        <w:pStyle w:val="Normal"/>
        <w:jc w:val="left"/>
        <w:rPr>
          <w:rFonts w:ascii="DejaVu Sans" w:hAnsi="DejaVu Sans"/>
        </w:rPr>
      </w:pPr>
      <w:r>
        <w:rPr>
          <w:rFonts w:ascii="DejaVu Sans" w:hAnsi="DejaVu Sans"/>
        </w:rPr>
        <w:t xml:space="preserve">The comment section is populated by a mix of students, so the </w:t>
      </w:r>
      <w:r>
        <w:rPr>
          <w:rFonts w:ascii="DejaVu Sans" w:hAnsi="DejaVu Sans"/>
        </w:rPr>
        <w:t xml:space="preserve">level </w:t>
      </w:r>
      <w:r>
        <w:rPr>
          <w:rFonts w:ascii="DejaVu Sans" w:hAnsi="DejaVu Sans"/>
        </w:rPr>
        <w:t xml:space="preserve">of their English </w:t>
      </w:r>
      <w:r>
        <w:rPr>
          <w:rFonts w:ascii="DejaVu Sans" w:hAnsi="DejaVu Sans"/>
        </w:rPr>
        <w:t xml:space="preserve">and the amount of effort they put into writing an online comment </w:t>
      </w:r>
      <w:r>
        <w:rPr>
          <w:rFonts w:ascii="DejaVu Sans" w:hAnsi="DejaVu Sans"/>
        </w:rPr>
        <w:t>varies greatly – from simple grammar mistakes to the average student with good language skills.</w:t>
      </w:r>
    </w:p>
    <w:p>
      <w:pPr>
        <w:pStyle w:val="Normal"/>
        <w:jc w:val="left"/>
        <w:rPr>
          <w:rFonts w:ascii="DejaVu Sans" w:hAnsi="DejaVu Sans"/>
        </w:rPr>
      </w:pPr>
      <w:r>
        <w:rPr>
          <w:rFonts w:ascii="DejaVu Sans" w:hAnsi="DejaVu Sans"/>
        </w:rPr>
      </w:r>
    </w:p>
    <w:p>
      <w:pPr>
        <w:pStyle w:val="Heading1"/>
        <w:rPr>
          <w:rFonts w:ascii="DejaVu Sans" w:hAnsi="DejaVu Sans"/>
        </w:rPr>
      </w:pPr>
      <w:r>
        <w:rPr>
          <w:rFonts w:ascii="DejaVu Sans" w:hAnsi="DejaVu Sans"/>
        </w:rPr>
        <w:t>Work</w:t>
      </w:r>
    </w:p>
    <w:p>
      <w:pPr>
        <w:pStyle w:val="Heading1"/>
        <w:jc w:val="center"/>
        <w:rPr>
          <w:rFonts w:ascii="DejaVu Sans" w:hAnsi="DejaVu Sans"/>
        </w:rPr>
      </w:pPr>
      <w:r>
        <w:rPr>
          <w:rFonts w:ascii="DejaVu Sans" w:hAnsi="DejaVu Sans"/>
        </w:rPr>
        <w:t>The Bookletter – The Headstrong Historian</w:t>
      </w:r>
    </w:p>
    <w:p>
      <w:pPr>
        <w:pStyle w:val="Normal"/>
        <w:jc w:val="center"/>
        <w:rPr>
          <w:rFonts w:ascii="DejaVu Sans" w:hAnsi="DejaVu Sans"/>
        </w:rPr>
      </w:pPr>
      <w:r>
        <w:rPr>
          <w:rFonts w:ascii="DejaVu Sans" w:hAnsi="DejaVu Sans"/>
        </w:rPr>
        <w:t>Posted on 15 September 2017</w:t>
      </w:r>
    </w:p>
    <w:p>
      <w:pPr>
        <w:pStyle w:val="Normal"/>
        <w:rPr>
          <w:rFonts w:ascii="DejaVu Sans" w:hAnsi="DejaVu Sans"/>
        </w:rPr>
      </w:pPr>
      <w:r>
        <w:rPr>
          <w:rFonts w:ascii="DejaVu Sans" w:hAnsi="DejaVu Sans"/>
        </w:rPr>
        <w:t xml:space="preserve">In continuing with </w:t>
      </w:r>
      <w:r>
        <w:rPr>
          <w:rFonts w:ascii="DejaVu Sans" w:hAnsi="DejaVu Sans"/>
        </w:rPr>
        <w:t>our</w:t>
      </w:r>
      <w:r>
        <w:rPr>
          <w:rFonts w:ascii="DejaVu Sans" w:hAnsi="DejaVu Sans"/>
        </w:rPr>
        <w:t xml:space="preserve"> series </w:t>
      </w:r>
      <w:r>
        <w:rPr>
          <w:rFonts w:ascii="DejaVu Sans" w:hAnsi="DejaVu Sans"/>
        </w:rPr>
        <w:t>on</w:t>
      </w:r>
      <w:r>
        <w:rPr>
          <w:rFonts w:ascii="DejaVu Sans" w:hAnsi="DejaVu Sans"/>
        </w:rPr>
        <w:t xml:space="preserve"> Chimamanda Adichie, I’ll be discussing The Headstrong Historian. It tells the life story of Nwamgba, a Nigerian woman who marries a man whose family might be cursed by miscarriages. After many miscarriages, she does have a boy, and in order to protect him, moves him away to a Catholic missionary school. He becomes too good a catholic and turns away from his cultural roots, </w:t>
      </w:r>
      <w:r>
        <w:rPr>
          <w:rFonts w:ascii="DejaVu Sans" w:hAnsi="DejaVu Sans"/>
        </w:rPr>
        <w:t>and</w:t>
      </w:r>
      <w:r>
        <w:rPr>
          <w:rFonts w:ascii="DejaVu Sans" w:hAnsi="DejaVu Sans"/>
        </w:rPr>
        <w:t xml:space="preserve"> eventually has his own children – the most important of which is Grace, or Afamefuna as we come to know her, who not only turns back to her roots, but </w:t>
      </w:r>
      <w:r>
        <w:rPr>
          <w:rFonts w:ascii="DejaVu Sans" w:hAnsi="DejaVu Sans"/>
        </w:rPr>
        <w:t xml:space="preserve">attempts to turn the spotlights onto </w:t>
      </w:r>
      <w:r>
        <w:rPr>
          <w:rFonts w:ascii="DejaVu Sans" w:hAnsi="DejaVu Sans"/>
        </w:rPr>
        <w:t xml:space="preserve">it. </w:t>
      </w:r>
      <w:r>
        <w:rPr>
          <w:rFonts w:ascii="DejaVu Sans" w:hAnsi="DejaVu Sans"/>
        </w:rPr>
        <w:t>This</w:t>
      </w:r>
      <w:r>
        <w:rPr>
          <w:rFonts w:ascii="DejaVu Sans" w:hAnsi="DejaVu Sans"/>
        </w:rPr>
        <w:t xml:space="preserve"> </w:t>
      </w:r>
      <w:r>
        <w:rPr>
          <w:rFonts w:ascii="DejaVu Sans" w:hAnsi="DejaVu Sans"/>
        </w:rPr>
        <w:t xml:space="preserve">short </w:t>
      </w:r>
      <w:r>
        <w:rPr>
          <w:rFonts w:ascii="DejaVu Sans" w:hAnsi="DejaVu Sans"/>
        </w:rPr>
        <w:t xml:space="preserve">story deals with </w:t>
      </w:r>
      <w:r>
        <w:rPr>
          <w:rFonts w:ascii="DejaVu Sans" w:hAnsi="DejaVu Sans"/>
        </w:rPr>
        <w:t xml:space="preserve">gender, religion, history, </w:t>
      </w:r>
      <w:r>
        <w:rPr>
          <w:rFonts w:ascii="DejaVu Sans" w:hAnsi="DejaVu Sans"/>
        </w:rPr>
        <w:t xml:space="preserve">change </w:t>
      </w:r>
      <w:r>
        <w:rPr>
          <w:rFonts w:ascii="DejaVu Sans" w:hAnsi="DejaVu Sans"/>
        </w:rPr>
        <w:t xml:space="preserve">and </w:t>
      </w:r>
      <w:r>
        <w:rPr>
          <w:rFonts w:ascii="DejaVu Sans" w:hAnsi="DejaVu Sans"/>
        </w:rPr>
        <w:t>loss, grief, personal empowerment, cultural roots and internationalism.</w:t>
      </w:r>
    </w:p>
    <w:p>
      <w:pPr>
        <w:pStyle w:val="Normal"/>
        <w:rPr>
          <w:rFonts w:ascii="DejaVu Sans" w:hAnsi="DejaVu Sans"/>
        </w:rPr>
      </w:pPr>
      <w:r>
        <w:rPr>
          <w:rFonts w:ascii="DejaVu Sans" w:hAnsi="DejaVu Sans"/>
        </w:rPr>
        <w:t xml:space="preserve">In many ways it is very hard to discuss modern Nigerian, and specially Igbo, literature without the mention of Chinua Achebe. </w:t>
      </w:r>
      <w:r>
        <w:rPr>
          <w:rFonts w:ascii="DejaVu Sans" w:hAnsi="DejaVu Sans"/>
        </w:rPr>
        <w:t>Often other Igbo writers are not only compared to his work, but that their work “deepens his legacy” and discussion on African identity and history. A link will be made available at the end so you can read more about it, and perhaps share what you think. It will be a little TOK, but think of it in terms of attempting to isolate a writer’s work from its context and whether that is possible at all.</w:t>
      </w:r>
    </w:p>
    <w:p>
      <w:pPr>
        <w:pStyle w:val="Normal"/>
        <w:rPr>
          <w:rFonts w:ascii="DejaVu Sans" w:hAnsi="DejaVu Sans"/>
        </w:rPr>
      </w:pPr>
      <w:r>
        <w:rPr>
          <w:rFonts w:ascii="DejaVu Sans" w:hAnsi="DejaVu Sans"/>
        </w:rPr>
        <w:t xml:space="preserve">The aspect of change is explored through multiple facets in </w:t>
      </w:r>
      <w:r>
        <w:rPr>
          <w:rFonts w:ascii="DejaVu Sans" w:hAnsi="DejaVu Sans"/>
        </w:rPr>
        <w:t>the</w:t>
      </w:r>
      <w:r>
        <w:rPr>
          <w:rFonts w:ascii="DejaVu Sans" w:hAnsi="DejaVu Sans"/>
        </w:rPr>
        <w:t xml:space="preserve"> story: On the one side, we have Anikwenwa, who becomes Michael; and on the other, Grace, who becomes Afamefuna. Anikwenwa’s transition is largely painless to himself. Through his zealous indoctrinating education, he denies his culture, and eventually pleads with his mum on her deathbed to be baptised, as “he could not participate in a heathen ceremony” </w:t>
      </w:r>
      <w:r>
        <w:rPr>
          <w:rFonts w:ascii="DejaVu Sans" w:hAnsi="DejaVu Sans"/>
        </w:rPr>
        <w:t>(</w:t>
      </w:r>
      <w:r>
        <w:rPr>
          <w:rFonts w:ascii="DejaVu Sans" w:hAnsi="DejaVu Sans"/>
        </w:rPr>
        <w:t>referring to the burial of his mother</w:t>
      </w:r>
      <w:r>
        <w:rPr>
          <w:rFonts w:ascii="DejaVu Sans" w:hAnsi="DejaVu Sans"/>
        </w:rPr>
        <w:t>)</w:t>
      </w:r>
      <w:r>
        <w:rPr>
          <w:rFonts w:ascii="DejaVu Sans" w:hAnsi="DejaVu Sans"/>
        </w:rPr>
        <w:t xml:space="preserve">. Most of you might find yourselves really disliking this character, and that’s </w:t>
      </w:r>
      <w:r>
        <w:rPr>
          <w:rFonts w:ascii="DejaVu Sans" w:hAnsi="DejaVu Sans"/>
        </w:rPr>
        <w:t>almost expected</w:t>
      </w:r>
      <w:r>
        <w:rPr>
          <w:rFonts w:ascii="DejaVu Sans" w:hAnsi="DejaVu Sans"/>
        </w:rPr>
        <w:t xml:space="preserve"> – but </w:t>
      </w:r>
      <w:r>
        <w:rPr>
          <w:rFonts w:ascii="DejaVu Sans" w:hAnsi="DejaVu Sans"/>
        </w:rPr>
        <w:t xml:space="preserve">don’t just blindly dislike him, instead </w:t>
      </w:r>
      <w:r>
        <w:rPr>
          <w:rFonts w:ascii="DejaVu Sans" w:hAnsi="DejaVu Sans"/>
        </w:rPr>
        <w:t xml:space="preserve">try to </w:t>
      </w:r>
      <w:r>
        <w:rPr>
          <w:rFonts w:ascii="DejaVu Sans" w:hAnsi="DejaVu Sans"/>
        </w:rPr>
        <w:t>find exactly what makes you dislike the character and what aspects of his behaviour might be justified – if any</w:t>
      </w:r>
      <w:r>
        <w:rPr>
          <w:rFonts w:ascii="DejaVu Sans" w:hAnsi="DejaVu Sans"/>
        </w:rPr>
        <w:t>. On the other hand, we have Grace, or rather Afamefuna. She is the character I personally enjoy the most in this story, as she neither has “[Michael’s] incurious rigidity”, nor Mgbeke’s “limp ridigity”. Her whole story is presented as the future that is yet to come, and in this incredibly compressed format, yet Adichie is able to convey her “fighting spirit”, the struggle she has with her…</w:t>
      </w:r>
    </w:p>
    <w:p>
      <w:pPr>
        <w:pStyle w:val="Normal"/>
        <w:jc w:val="right"/>
        <w:rPr>
          <w:rFonts w:ascii="DejaVu Sans" w:hAnsi="DejaVu Sans"/>
        </w:rPr>
      </w:pPr>
      <w:r>
        <w:rPr>
          <w:rFonts w:ascii="DejaVu Sans" w:hAnsi="DejaVu Sans"/>
          <w:u w:val="single"/>
        </w:rPr>
        <w:t>Read more</w:t>
      </w:r>
    </w:p>
    <w:p>
      <w:pPr>
        <w:pStyle w:val="Normal"/>
        <w:jc w:val="left"/>
        <w:rPr>
          <w:rFonts w:ascii="DejaVu Sans" w:hAnsi="DejaVu Sans"/>
          <w:sz w:val="20"/>
          <w:szCs w:val="20"/>
        </w:rPr>
      </w:pPr>
      <w:r>
        <w:rPr>
          <w:rFonts w:ascii="DejaVu Sans" w:hAnsi="DejaVu Sans"/>
          <w:sz w:val="20"/>
          <w:szCs w:val="20"/>
        </w:rPr>
        <w:t>Comments (3)</w:t>
      </w:r>
    </w:p>
    <w:p>
      <w:pPr>
        <w:pStyle w:val="Normal"/>
        <w:jc w:val="left"/>
        <w:rPr>
          <w:sz w:val="18"/>
        </w:rPr>
      </w:pPr>
      <w:r>
        <w:rPr>
          <w:rFonts w:ascii="DejaVu Sans" w:hAnsi="DejaVu Sans"/>
          <w:b/>
          <w:bCs/>
          <w:sz w:val="18"/>
          <w:szCs w:val="18"/>
        </w:rPr>
        <w:t>BobMcbobby1996</w:t>
      </w:r>
      <w:r>
        <w:rPr>
          <w:rFonts w:ascii="DejaVu Sans" w:hAnsi="DejaVu Sans"/>
          <w:sz w:val="18"/>
          <w:szCs w:val="18"/>
        </w:rPr>
        <w:t xml:space="preserve"> – commented 20:16 on 18 September 2017</w:t>
      </w:r>
    </w:p>
    <w:p>
      <w:pPr>
        <w:pStyle w:val="Normal"/>
        <w:jc w:val="left"/>
        <w:rPr>
          <w:rFonts w:ascii="DejaVu Sans" w:hAnsi="DejaVu Sans"/>
          <w:sz w:val="18"/>
          <w:szCs w:val="18"/>
        </w:rPr>
      </w:pPr>
      <w:r>
        <w:rPr>
          <w:rFonts w:ascii="DejaVu Sans" w:hAnsi="DejaVu Sans"/>
          <w:sz w:val="18"/>
          <w:szCs w:val="18"/>
        </w:rPr>
        <w:t xml:space="preserve">great post! I tried to write down some things you mentioned in class and now again here, and sort of list the reasons </w:t>
      </w:r>
      <w:r>
        <w:rPr>
          <w:rFonts w:ascii="DejaVu Sans" w:hAnsi="DejaVu Sans"/>
          <w:sz w:val="18"/>
          <w:szCs w:val="18"/>
        </w:rPr>
        <w:t>why</w:t>
      </w:r>
      <w:r>
        <w:rPr>
          <w:rFonts w:ascii="DejaVu Sans" w:hAnsi="DejaVu Sans"/>
          <w:sz w:val="18"/>
          <w:szCs w:val="18"/>
        </w:rPr>
        <w:t xml:space="preserve"> I hate michale. </w:t>
      </w:r>
      <w:r>
        <w:rPr>
          <w:rFonts w:ascii="DejaVu Sans" w:hAnsi="DejaVu Sans"/>
          <w:sz w:val="18"/>
          <w:szCs w:val="18"/>
        </w:rPr>
        <w:t xml:space="preserve">what do you think? </w:t>
      </w:r>
      <w:r>
        <w:rPr>
          <w:rFonts w:ascii="DejaVu Sans" w:hAnsi="DejaVu Sans"/>
          <w:sz w:val="18"/>
          <w:szCs w:val="18"/>
        </w:rPr>
        <w:t xml:space="preserve">he likes his religion more than he likes his family. shows that he isn’t his own man and just follows what others tell him to do. </w:t>
      </w:r>
      <w:r>
        <w:rPr>
          <w:rFonts w:ascii="DejaVu Sans" w:hAnsi="DejaVu Sans"/>
          <w:sz w:val="18"/>
          <w:szCs w:val="18"/>
        </w:rPr>
        <w:t xml:space="preserve">he also sees himself as better than everyone else because of it. we usually like characters that are relatable, not this holier-than-thou attitude that he has. </w:t>
      </w:r>
    </w:p>
    <w:p>
      <w:pPr>
        <w:pStyle w:val="Normal"/>
        <w:jc w:val="left"/>
        <w:rPr>
          <w:rFonts w:ascii="DejaVu Sans" w:hAnsi="DejaVu Sans"/>
          <w:sz w:val="18"/>
          <w:szCs w:val="18"/>
        </w:rPr>
      </w:pPr>
      <w:r>
        <w:rPr>
          <w:rFonts w:ascii="DejaVu Sans" w:hAnsi="DejaVu Sans"/>
          <w:b/>
          <w:bCs/>
          <w:sz w:val="18"/>
          <w:szCs w:val="18"/>
        </w:rPr>
        <w:t>Johnny Orbison</w:t>
      </w:r>
      <w:r>
        <w:rPr>
          <w:rFonts w:ascii="DejaVu Sans" w:hAnsi="DejaVu Sans"/>
          <w:sz w:val="18"/>
          <w:szCs w:val="18"/>
        </w:rPr>
        <w:t xml:space="preserve"> – commented 1</w:t>
      </w:r>
      <w:r>
        <w:rPr>
          <w:rFonts w:ascii="DejaVu Sans" w:hAnsi="DejaVu Sans"/>
          <w:sz w:val="18"/>
          <w:szCs w:val="18"/>
        </w:rPr>
        <w:t>9</w:t>
      </w:r>
      <w:r>
        <w:rPr>
          <w:rFonts w:ascii="DejaVu Sans" w:hAnsi="DejaVu Sans"/>
          <w:sz w:val="18"/>
          <w:szCs w:val="18"/>
        </w:rPr>
        <w:t>:30 on 16 September 2017</w:t>
      </w:r>
    </w:p>
    <w:p>
      <w:pPr>
        <w:pStyle w:val="Normal"/>
        <w:jc w:val="left"/>
        <w:rPr>
          <w:rFonts w:ascii="DejaVu Sans" w:hAnsi="DejaVu Sans"/>
          <w:sz w:val="18"/>
          <w:szCs w:val="18"/>
        </w:rPr>
      </w:pPr>
      <w:r>
        <w:rPr>
          <w:rFonts w:ascii="DejaVu Sans" w:hAnsi="DejaVu Sans"/>
          <w:sz w:val="18"/>
          <w:szCs w:val="18"/>
        </w:rPr>
        <w:t xml:space="preserve">The thing that most stuck out to me was the whole </w:t>
      </w:r>
      <w:r>
        <w:rPr>
          <w:rFonts w:ascii="DejaVu Sans" w:hAnsi="DejaVu Sans"/>
          <w:sz w:val="18"/>
          <w:szCs w:val="18"/>
        </w:rPr>
        <w:t>overlap between her and Achebe. The Newrepublic link you posted mentions them sharing this educational background and environment,  as well as his work showing her that her stories could also be books. I think it might be possible to separate Adichie from her context, but why should we? Specially looking at Headstrong Historian and your last time’s blog about Jumping Monkey Hill we have this glimpse into “traditional” culture, which is exactly what Achebe dealt with. In a way it’s possible to see her, like you said, as a continuation of his legacy, but any two people who write about a similar subject could be seen as continuing each other’s legacies. Do we even talk about legacy with western writers, or is it because we are dealing with an “exotic”, new topic?</w:t>
      </w:r>
    </w:p>
    <w:p>
      <w:pPr>
        <w:pStyle w:val="Normal"/>
        <w:jc w:val="left"/>
        <w:rPr>
          <w:rFonts w:ascii="DejaVu Sans" w:hAnsi="DejaVu Sans"/>
          <w:sz w:val="18"/>
          <w:szCs w:val="18"/>
        </w:rPr>
      </w:pPr>
      <w:r>
        <w:rPr>
          <w:rFonts w:ascii="DejaVu Sans" w:hAnsi="DejaVu Sans"/>
          <w:b/>
          <w:bCs/>
          <w:sz w:val="18"/>
          <w:szCs w:val="18"/>
        </w:rPr>
        <w:t>Peter Panushikov</w:t>
      </w:r>
      <w:r>
        <w:rPr>
          <w:rFonts w:ascii="DejaVu Sans" w:hAnsi="DejaVu Sans"/>
          <w:sz w:val="18"/>
          <w:szCs w:val="18"/>
        </w:rPr>
        <w:t xml:space="preserve"> – commented 1</w:t>
      </w:r>
      <w:r>
        <w:rPr>
          <w:rFonts w:ascii="DejaVu Sans" w:hAnsi="DejaVu Sans"/>
          <w:sz w:val="18"/>
          <w:szCs w:val="18"/>
        </w:rPr>
        <w:t>6</w:t>
      </w:r>
      <w:r>
        <w:rPr>
          <w:rFonts w:ascii="DejaVu Sans" w:hAnsi="DejaVu Sans"/>
          <w:sz w:val="18"/>
          <w:szCs w:val="18"/>
        </w:rPr>
        <w:t>:43 on 16 September 2017</w:t>
      </w:r>
    </w:p>
    <w:p>
      <w:pPr>
        <w:pStyle w:val="Normal"/>
        <w:jc w:val="left"/>
        <w:rPr>
          <w:rFonts w:ascii="DejaVu Sans" w:hAnsi="DejaVu Sans"/>
          <w:sz w:val="18"/>
          <w:szCs w:val="18"/>
        </w:rPr>
      </w:pPr>
      <w:r>
        <w:rPr>
          <w:rFonts w:ascii="DejaVu Sans" w:hAnsi="DejaVu Sans"/>
          <w:sz w:val="18"/>
          <w:szCs w:val="18"/>
        </w:rPr>
        <w:t>Something I found super interesting in this story was how Grace’s teachers see her grandmother’s poetry as primitive “call-and-response”, but Grace’s story is, like you said, told in a really compressed way. Not only that, but it has a bit of a call-and-response vibe to it with the whole “It was Grace who…” storytelling style. This to me is a bit ironic. Do you think that’s what she meant?</w:t>
        <w:br/>
      </w:r>
    </w:p>
    <w:p>
      <w:pPr>
        <w:pStyle w:val="Normal"/>
        <w:jc w:val="left"/>
        <w:rPr>
          <w:rFonts w:ascii="DejaVu Sans" w:hAnsi="DejaVu Sans"/>
          <w:sz w:val="18"/>
          <w:szCs w:val="18"/>
        </w:rPr>
      </w:pPr>
      <w:r>
        <w:rPr>
          <w:rFonts w:ascii="DejaVu Sans" w:hAnsi="DejaVu Sans"/>
          <w:sz w:val="18"/>
          <w:szCs w:val="18"/>
        </w:rPr>
        <w:tab/>
      </w:r>
      <w:r>
        <w:rPr>
          <w:rFonts w:ascii="DejaVu Sans" w:hAnsi="DejaVu Sans"/>
          <w:b/>
          <w:bCs/>
          <w:sz w:val="18"/>
          <w:szCs w:val="18"/>
        </w:rPr>
        <w:t>Peter Mark Jr’s</w:t>
      </w:r>
      <w:r>
        <w:rPr>
          <w:rFonts w:ascii="DejaVu Sans" w:hAnsi="DejaVu Sans"/>
          <w:sz w:val="18"/>
          <w:szCs w:val="18"/>
        </w:rPr>
        <w:t xml:space="preserve"> (response to Peter Panushikov) #139583</w:t>
      </w:r>
    </w:p>
    <w:p>
      <w:pPr>
        <w:pStyle w:val="Normal"/>
        <w:jc w:val="left"/>
        <w:rPr>
          <w:rFonts w:ascii="DejaVu Sans" w:hAnsi="DejaVu Sans"/>
          <w:sz w:val="18"/>
          <w:szCs w:val="18"/>
        </w:rPr>
      </w:pPr>
      <w:r>
        <w:rPr>
          <w:rFonts w:ascii="DejaVu Sans" w:hAnsi="DejaVu Sans"/>
          <w:sz w:val="18"/>
          <w:szCs w:val="18"/>
        </w:rPr>
        <w:tab/>
        <w:t xml:space="preserve">Hey, Peter. </w:t>
      </w:r>
      <w:r>
        <w:rPr>
          <w:rFonts w:ascii="DejaVu Sans" w:hAnsi="DejaVu Sans"/>
          <w:sz w:val="18"/>
          <w:szCs w:val="18"/>
        </w:rPr>
        <w:t xml:space="preserve">That’s a very good observation! </w:t>
      </w:r>
      <w:r>
        <w:rPr>
          <w:rFonts w:ascii="DejaVu Sans" w:hAnsi="DejaVu Sans"/>
          <w:sz w:val="18"/>
          <w:szCs w:val="18"/>
        </w:rPr>
        <w:t xml:space="preserve">I think that everything Adichie includes in her </w:t>
        <w:tab/>
        <w:t xml:space="preserve">stories is intentional, </w:t>
      </w:r>
      <w:bookmarkStart w:id="0" w:name="_GoBack"/>
      <w:bookmarkEnd w:id="0"/>
      <w:r>
        <w:rPr>
          <w:rFonts w:ascii="DejaVu Sans" w:hAnsi="DejaVu Sans"/>
          <w:sz w:val="18"/>
          <w:szCs w:val="18"/>
        </w:rPr>
        <w:t xml:space="preserve">and describing Afamefuna’s future life in a call-and-response fashion </w:t>
        <w:tab/>
        <w:t>is definitely an allusion to Nwamgba’s poetry.</w:t>
      </w:r>
    </w:p>
    <w:p>
      <w:pPr>
        <w:pStyle w:val="Normal"/>
        <w:jc w:val="left"/>
        <w:rPr>
          <w:rFonts w:ascii="DejaVu Sans" w:hAnsi="DejaVu Sans"/>
          <w:sz w:val="18"/>
          <w:szCs w:val="18"/>
        </w:rPr>
      </w:pPr>
      <w:r>
        <w:rPr>
          <w:rFonts w:ascii="DejaVu Sans" w:hAnsi="DejaVu Sans"/>
          <w:sz w:val="18"/>
          <w:szCs w:val="18"/>
        </w:rPr>
      </w:r>
    </w:p>
    <w:p>
      <w:pPr>
        <w:pStyle w:val="Normal"/>
        <w:spacing w:before="0" w:after="200"/>
        <w:jc w:val="left"/>
        <w:rPr>
          <w:rFonts w:ascii="DejaVu Sans" w:hAnsi="DejaVu Sans"/>
          <w:sz w:val="18"/>
          <w:szCs w:val="18"/>
        </w:rPr>
      </w:pPr>
      <w:r>
        <w:rPr>
          <w:rFonts w:ascii="DejaVu Sans" w:hAnsi="DejaVu Sans"/>
          <w:sz w:val="18"/>
          <w:szCs w:val="18"/>
        </w:rPr>
      </w:r>
    </w:p>
    <w:sectPr>
      <w:type w:val="nextPage"/>
      <w:pgSz w:w="11906" w:h="16838"/>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DejaVu Sans">
    <w:charset w:val="01"/>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d7756"/>
    <w:pPr>
      <w:widowControl/>
      <w:bidi w:val="0"/>
      <w:spacing w:lineRule="auto" w:line="276" w:before="0" w:after="200"/>
      <w:jc w:val="left"/>
    </w:pPr>
    <w:rPr>
      <w:rFonts w:ascii="Calibri" w:hAnsi="Calibri" w:eastAsia="" w:cs="" w:asciiTheme="minorHAnsi" w:cstheme="minorBidi" w:eastAsiaTheme="minorEastAsia" w:hAnsiTheme="minorHAnsi"/>
      <w:color w:val="auto"/>
      <w:sz w:val="20"/>
      <w:szCs w:val="20"/>
      <w:lang w:val="en-GB" w:eastAsia="en-US" w:bidi="ar-SA"/>
    </w:rPr>
  </w:style>
  <w:style w:type="paragraph" w:styleId="Heading1">
    <w:name w:val="Heading 1"/>
    <w:basedOn w:val="Normal"/>
    <w:next w:val="Normal"/>
    <w:link w:val="Heading1Char"/>
    <w:uiPriority w:val="9"/>
    <w:qFormat/>
    <w:rsid w:val="007d775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7d775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d7756"/>
    <w:pPr>
      <w:spacing w:before="0"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d77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d7756"/>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d7756"/>
    <w:pPr>
      <w:spacing w:before="0"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d7756"/>
    <w:pPr>
      <w:spacing w:before="0"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d7756"/>
    <w:pPr>
      <w:spacing w:before="0"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d7756"/>
    <w:pPr>
      <w:spacing w:before="0" w:after="0"/>
      <w:jc w:val="left"/>
      <w:outlineLvl w:val="8"/>
    </w:pPr>
    <w:rPr>
      <w:b/>
      <w:i/>
      <w:smallCaps/>
      <w:color w:val="823B0B" w:themeColor="accent2"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d7756"/>
    <w:rPr>
      <w:smallCaps/>
      <w:spacing w:val="5"/>
      <w:sz w:val="32"/>
      <w:szCs w:val="32"/>
    </w:rPr>
  </w:style>
  <w:style w:type="character" w:styleId="Heading2Char" w:customStyle="1">
    <w:name w:val="Heading 2 Char"/>
    <w:basedOn w:val="DefaultParagraphFont"/>
    <w:link w:val="Heading2"/>
    <w:uiPriority w:val="9"/>
    <w:semiHidden/>
    <w:qFormat/>
    <w:rsid w:val="007d7756"/>
    <w:rPr>
      <w:smallCaps/>
      <w:spacing w:val="5"/>
      <w:sz w:val="28"/>
      <w:szCs w:val="28"/>
    </w:rPr>
  </w:style>
  <w:style w:type="character" w:styleId="Heading3Char" w:customStyle="1">
    <w:name w:val="Heading 3 Char"/>
    <w:basedOn w:val="DefaultParagraphFont"/>
    <w:link w:val="Heading3"/>
    <w:uiPriority w:val="9"/>
    <w:semiHidden/>
    <w:qFormat/>
    <w:rsid w:val="007d7756"/>
    <w:rPr>
      <w:smallCaps/>
      <w:spacing w:val="5"/>
      <w:sz w:val="24"/>
      <w:szCs w:val="24"/>
    </w:rPr>
  </w:style>
  <w:style w:type="character" w:styleId="Heading4Char" w:customStyle="1">
    <w:name w:val="Heading 4 Char"/>
    <w:basedOn w:val="DefaultParagraphFont"/>
    <w:link w:val="Heading4"/>
    <w:uiPriority w:val="9"/>
    <w:semiHidden/>
    <w:qFormat/>
    <w:rsid w:val="007d7756"/>
    <w:rPr>
      <w:smallCaps/>
      <w:spacing w:val="10"/>
      <w:sz w:val="22"/>
      <w:szCs w:val="22"/>
    </w:rPr>
  </w:style>
  <w:style w:type="character" w:styleId="Heading5Char" w:customStyle="1">
    <w:name w:val="Heading 5 Char"/>
    <w:basedOn w:val="DefaultParagraphFont"/>
    <w:link w:val="Heading5"/>
    <w:uiPriority w:val="9"/>
    <w:semiHidden/>
    <w:qFormat/>
    <w:rsid w:val="007d7756"/>
    <w:rPr>
      <w:smallCaps/>
      <w:color w:val="C45911" w:themeColor="accent2" w:themeShade="bf"/>
      <w:spacing w:val="10"/>
      <w:sz w:val="22"/>
      <w:szCs w:val="26"/>
    </w:rPr>
  </w:style>
  <w:style w:type="character" w:styleId="Heading6Char" w:customStyle="1">
    <w:name w:val="Heading 6 Char"/>
    <w:basedOn w:val="DefaultParagraphFont"/>
    <w:link w:val="Heading6"/>
    <w:uiPriority w:val="9"/>
    <w:semiHidden/>
    <w:qFormat/>
    <w:rsid w:val="007d7756"/>
    <w:rPr>
      <w:smallCaps/>
      <w:color w:val="ED7D31" w:themeColor="accent2"/>
      <w:spacing w:val="5"/>
      <w:sz w:val="22"/>
    </w:rPr>
  </w:style>
  <w:style w:type="character" w:styleId="Heading7Char" w:customStyle="1">
    <w:name w:val="Heading 7 Char"/>
    <w:basedOn w:val="DefaultParagraphFont"/>
    <w:link w:val="Heading7"/>
    <w:uiPriority w:val="9"/>
    <w:semiHidden/>
    <w:qFormat/>
    <w:rsid w:val="007d7756"/>
    <w:rPr>
      <w:b/>
      <w:smallCaps/>
      <w:color w:val="ED7D31" w:themeColor="accent2"/>
      <w:spacing w:val="10"/>
    </w:rPr>
  </w:style>
  <w:style w:type="character" w:styleId="Heading8Char" w:customStyle="1">
    <w:name w:val="Heading 8 Char"/>
    <w:basedOn w:val="DefaultParagraphFont"/>
    <w:link w:val="Heading8"/>
    <w:uiPriority w:val="9"/>
    <w:semiHidden/>
    <w:qFormat/>
    <w:rsid w:val="007d7756"/>
    <w:rPr>
      <w:b/>
      <w:i/>
      <w:smallCaps/>
      <w:color w:val="C45911" w:themeColor="accent2" w:themeShade="bf"/>
    </w:rPr>
  </w:style>
  <w:style w:type="character" w:styleId="Heading9Char" w:customStyle="1">
    <w:name w:val="Heading 9 Char"/>
    <w:basedOn w:val="DefaultParagraphFont"/>
    <w:link w:val="Heading9"/>
    <w:uiPriority w:val="9"/>
    <w:semiHidden/>
    <w:qFormat/>
    <w:rsid w:val="007d7756"/>
    <w:rPr>
      <w:b/>
      <w:i/>
      <w:smallCaps/>
      <w:color w:val="823B0B" w:themeColor="accent2" w:themeShade="7f"/>
    </w:rPr>
  </w:style>
  <w:style w:type="character" w:styleId="TitleChar" w:customStyle="1">
    <w:name w:val="Title Char"/>
    <w:basedOn w:val="DefaultParagraphFont"/>
    <w:link w:val="Title"/>
    <w:uiPriority w:val="10"/>
    <w:qFormat/>
    <w:rsid w:val="007d7756"/>
    <w:rPr>
      <w:smallCaps/>
      <w:sz w:val="48"/>
      <w:szCs w:val="48"/>
    </w:rPr>
  </w:style>
  <w:style w:type="character" w:styleId="SubtitleChar" w:customStyle="1">
    <w:name w:val="Subtitle Char"/>
    <w:basedOn w:val="DefaultParagraphFont"/>
    <w:link w:val="Subtitle"/>
    <w:uiPriority w:val="11"/>
    <w:qFormat/>
    <w:rsid w:val="007d7756"/>
    <w:rPr>
      <w:rFonts w:ascii="Calibri Light" w:hAnsi="Calibri Light" w:eastAsia="" w:cs="" w:asciiTheme="majorHAnsi" w:cstheme="majorBidi" w:eastAsiaTheme="majorEastAsia" w:hAnsiTheme="majorHAnsi"/>
      <w:szCs w:val="22"/>
    </w:rPr>
  </w:style>
  <w:style w:type="character" w:styleId="Strong">
    <w:name w:val="Strong"/>
    <w:uiPriority w:val="22"/>
    <w:qFormat/>
    <w:rsid w:val="007d7756"/>
    <w:rPr>
      <w:b/>
      <w:color w:val="ED7D31" w:themeColor="accent2"/>
    </w:rPr>
  </w:style>
  <w:style w:type="character" w:styleId="Emphasis">
    <w:name w:val="Emphasis"/>
    <w:uiPriority w:val="20"/>
    <w:qFormat/>
    <w:rsid w:val="007d7756"/>
    <w:rPr>
      <w:b/>
      <w:i/>
      <w:spacing w:val="10"/>
    </w:rPr>
  </w:style>
  <w:style w:type="character" w:styleId="NoSpacingChar" w:customStyle="1">
    <w:name w:val="No Spacing Char"/>
    <w:basedOn w:val="DefaultParagraphFont"/>
    <w:link w:val="NoSpacing"/>
    <w:uiPriority w:val="1"/>
    <w:qFormat/>
    <w:rsid w:val="007d7756"/>
    <w:rPr/>
  </w:style>
  <w:style w:type="character" w:styleId="QuoteChar" w:customStyle="1">
    <w:name w:val="Quote Char"/>
    <w:basedOn w:val="DefaultParagraphFont"/>
    <w:link w:val="Quote"/>
    <w:uiPriority w:val="29"/>
    <w:qFormat/>
    <w:rsid w:val="007d7756"/>
    <w:rPr>
      <w:i/>
    </w:rPr>
  </w:style>
  <w:style w:type="character" w:styleId="IntenseQuoteChar" w:customStyle="1">
    <w:name w:val="Intense Quote Char"/>
    <w:basedOn w:val="DefaultParagraphFont"/>
    <w:link w:val="IntenseQuote"/>
    <w:uiPriority w:val="30"/>
    <w:qFormat/>
    <w:rsid w:val="007d7756"/>
    <w:rPr>
      <w:i/>
      <w:color w:val="FFFFFF" w:themeColor="background1"/>
      <w:shd w:fill="ED7D31" w:val="clear"/>
    </w:rPr>
  </w:style>
  <w:style w:type="character" w:styleId="SubtleEmphasis">
    <w:name w:val="Subtle Emphasis"/>
    <w:uiPriority w:val="19"/>
    <w:qFormat/>
    <w:rsid w:val="007d7756"/>
    <w:rPr>
      <w:i/>
    </w:rPr>
  </w:style>
  <w:style w:type="character" w:styleId="IntenseEmphasis">
    <w:name w:val="Intense Emphasis"/>
    <w:uiPriority w:val="21"/>
    <w:qFormat/>
    <w:rsid w:val="007d7756"/>
    <w:rPr>
      <w:b/>
      <w:i/>
      <w:color w:val="ED7D31" w:themeColor="accent2"/>
      <w:spacing w:val="10"/>
    </w:rPr>
  </w:style>
  <w:style w:type="character" w:styleId="SubtleReference">
    <w:name w:val="Subtle Reference"/>
    <w:uiPriority w:val="31"/>
    <w:qFormat/>
    <w:rsid w:val="007d7756"/>
    <w:rPr>
      <w:b/>
    </w:rPr>
  </w:style>
  <w:style w:type="character" w:styleId="IntenseReference">
    <w:name w:val="Intense Reference"/>
    <w:uiPriority w:val="32"/>
    <w:qFormat/>
    <w:rsid w:val="007d7756"/>
    <w:rPr>
      <w:b/>
      <w:bCs/>
      <w:smallCaps/>
      <w:spacing w:val="5"/>
      <w:sz w:val="22"/>
      <w:szCs w:val="22"/>
      <w:u w:val="single"/>
    </w:rPr>
  </w:style>
  <w:style w:type="character" w:styleId="BookTitle">
    <w:name w:val="Book Title"/>
    <w:uiPriority w:val="33"/>
    <w:qFormat/>
    <w:rsid w:val="007d7756"/>
    <w:rPr>
      <w:rFonts w:ascii="Calibri Light" w:hAnsi="Calibri Light" w:eastAsia="" w:cs="" w:asciiTheme="majorHAnsi" w:cstheme="majorBidi" w:eastAsiaTheme="majorEastAsia" w:hAnsiTheme="majorHAnsi"/>
      <w:i/>
      <w:iCs/>
      <w:sz w:val="20"/>
      <w:szCs w:val="20"/>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7d7756"/>
    <w:pPr/>
    <w:rPr>
      <w:b/>
      <w:bCs/>
      <w:caps/>
      <w:sz w:val="16"/>
      <w:szCs w:val="18"/>
    </w:rPr>
  </w:style>
  <w:style w:type="paragraph" w:styleId="Title">
    <w:name w:val="Title"/>
    <w:basedOn w:val="Normal"/>
    <w:next w:val="Normal"/>
    <w:link w:val="TitleChar"/>
    <w:uiPriority w:val="10"/>
    <w:qFormat/>
    <w:rsid w:val="007d7756"/>
    <w:pPr>
      <w:pBdr>
        <w:top w:val="single" w:sz="12" w:space="1" w:color="ED7D31"/>
      </w:pBdr>
      <w:spacing w:lineRule="auto" w:line="240"/>
      <w:jc w:val="right"/>
    </w:pPr>
    <w:rPr>
      <w:smallCaps/>
      <w:sz w:val="48"/>
      <w:szCs w:val="48"/>
    </w:rPr>
  </w:style>
  <w:style w:type="paragraph" w:styleId="Subtitle">
    <w:name w:val="Subtitle"/>
    <w:basedOn w:val="Normal"/>
    <w:next w:val="Normal"/>
    <w:link w:val="SubtitleChar"/>
    <w:uiPriority w:val="11"/>
    <w:qFormat/>
    <w:rsid w:val="007d7756"/>
    <w:pPr>
      <w:spacing w:lineRule="auto" w:line="240" w:before="0" w:after="720"/>
      <w:jc w:val="right"/>
    </w:pPr>
    <w:rPr>
      <w:rFonts w:ascii="Calibri Light" w:hAnsi="Calibri Light" w:eastAsia="" w:cs="" w:asciiTheme="majorHAnsi" w:cstheme="majorBidi" w:eastAsiaTheme="majorEastAsia" w:hAnsiTheme="majorHAnsi"/>
      <w:szCs w:val="22"/>
    </w:rPr>
  </w:style>
  <w:style w:type="paragraph" w:styleId="NoSpacing">
    <w:name w:val="No Spacing"/>
    <w:basedOn w:val="Normal"/>
    <w:link w:val="NoSpacingChar"/>
    <w:uiPriority w:val="1"/>
    <w:qFormat/>
    <w:rsid w:val="007d7756"/>
    <w:pPr>
      <w:spacing w:lineRule="auto" w:line="240" w:before="0" w:after="0"/>
    </w:pPr>
    <w:rPr/>
  </w:style>
  <w:style w:type="paragraph" w:styleId="ListParagraph">
    <w:name w:val="List Paragraph"/>
    <w:basedOn w:val="Normal"/>
    <w:uiPriority w:val="34"/>
    <w:qFormat/>
    <w:rsid w:val="007d7756"/>
    <w:pPr>
      <w:spacing w:before="0" w:after="200"/>
      <w:ind w:left="720" w:hanging="0"/>
      <w:contextualSpacing/>
    </w:pPr>
    <w:rPr/>
  </w:style>
  <w:style w:type="paragraph" w:styleId="Quote">
    <w:name w:val="Quote"/>
    <w:basedOn w:val="Normal"/>
    <w:next w:val="Normal"/>
    <w:link w:val="QuoteChar"/>
    <w:uiPriority w:val="29"/>
    <w:qFormat/>
    <w:rsid w:val="007d7756"/>
    <w:pPr/>
    <w:rPr>
      <w:i/>
    </w:rPr>
  </w:style>
  <w:style w:type="paragraph" w:styleId="IntenseQuote">
    <w:name w:val="Intense Quote"/>
    <w:basedOn w:val="Normal"/>
    <w:next w:val="Normal"/>
    <w:link w:val="IntenseQuoteChar"/>
    <w:uiPriority w:val="30"/>
    <w:qFormat/>
    <w:rsid w:val="007d7756"/>
    <w:pPr>
      <w:pBdr>
        <w:top w:val="single" w:sz="8" w:space="10" w:color="C45911"/>
        <w:left w:val="single" w:sz="8" w:space="10" w:color="C45911"/>
        <w:bottom w:val="single" w:sz="8" w:space="10" w:color="C45911"/>
        <w:right w:val="single" w:sz="8" w:space="10" w:color="C45911"/>
      </w:pBdr>
      <w:shd w:val="clear" w:color="auto" w:fill="ED7D31" w:themeFill="accent2"/>
      <w:spacing w:before="140" w:after="140"/>
      <w:ind w:left="1440" w:right="1440" w:hanging="0"/>
    </w:pPr>
    <w:rPr>
      <w:b/>
      <w:i/>
      <w:color w:val="FFFFFF" w:themeColor="background1"/>
    </w:rPr>
  </w:style>
  <w:style w:type="paragraph" w:styleId="TOCHeading">
    <w:name w:val="TOC Heading"/>
    <w:basedOn w:val="Heading1"/>
    <w:next w:val="Normal"/>
    <w:uiPriority w:val="39"/>
    <w:semiHidden/>
    <w:unhideWhenUsed/>
    <w:qFormat/>
    <w:rsid w:val="007d775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B8C6A29-155D-4E49-B9CD-02AB9981A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Application>LibreOffice/5.3.6.1$Linux_X86_64 LibreOffice_project/30$Build-1</Application>
  <Pages>2</Pages>
  <Words>995</Words>
  <Characters>4914</Characters>
  <CharactersWithSpaces>5906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2017-09-13T10:43:00Z</dcterms:created>
  <dc:creator>Jonathan James de Souza Holt (LG6IbJJDSH | LG)</dc:creator>
  <dc:description/>
  <dc:language>en-GB</dc:language>
  <cp:lastModifiedBy/>
  <dcterms:modified xsi:type="dcterms:W3CDTF">2017-10-01T23:50:25Z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