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BodyText"/>
        <w:ind w:left="187"/>
        <w:spacing w:before="159" w:line="223" w:lineRule="auto"/>
        <w:outlineLvl w:val="0"/>
        <w:rPr>
          <w:sz w:val="49"/>
          <w:szCs w:val="49"/>
        </w:rPr>
      </w:pPr>
      <w:r>
        <w:rPr>
          <w:sz w:val="49"/>
          <w:szCs w:val="49"/>
          <w:spacing w:val="8"/>
        </w:rPr>
        <w:t>特别重大自然灾害损失统计调查制度</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ectPr>
          <w:pgSz w:w="11906" w:h="16839"/>
          <w:pgMar w:top="1431" w:right="1785" w:bottom="0" w:left="1785" w:header="0" w:footer="0" w:gutter="0"/>
          <w:cols w:equalWidth="0" w:num="1">
            <w:col w:w="8335" w:space="0"/>
          </w:cols>
        </w:sectPr>
        <w:rPr/>
      </w:pPr>
    </w:p>
    <w:p>
      <w:pPr>
        <w:pStyle w:val="BodyText"/>
        <w:ind w:left="1060"/>
        <w:spacing w:before="63" w:line="480" w:lineRule="exact"/>
        <w:rPr/>
      </w:pPr>
      <w:r>
        <w:rPr>
          <w:spacing w:val="35"/>
          <w:position w:val="11"/>
        </w:rPr>
        <w:t>国家防灾减灾救灾委员会办公室</w:t>
      </w:r>
    </w:p>
    <w:p>
      <w:pPr>
        <w:pStyle w:val="BodyText"/>
        <w:ind w:left="1059"/>
        <w:spacing w:line="225" w:lineRule="auto"/>
        <w:rPr/>
      </w:pPr>
      <w:r>
        <w:rPr>
          <w:spacing w:val="-14"/>
        </w:rPr>
        <w:t>中</w:t>
      </w:r>
      <w:r>
        <w:rPr>
          <w:spacing w:val="-35"/>
        </w:rPr>
        <w:t xml:space="preserve"> </w:t>
      </w:r>
      <w:r>
        <w:rPr>
          <w:spacing w:val="-14"/>
        </w:rPr>
        <w:t>华</w:t>
      </w:r>
      <w:r>
        <w:rPr>
          <w:spacing w:val="-44"/>
        </w:rPr>
        <w:t xml:space="preserve"> </w:t>
      </w:r>
      <w:r>
        <w:rPr>
          <w:spacing w:val="-14"/>
        </w:rPr>
        <w:t>人 民</w:t>
      </w:r>
      <w:r>
        <w:rPr>
          <w:spacing w:val="-48"/>
        </w:rPr>
        <w:t xml:space="preserve"> </w:t>
      </w:r>
      <w:r>
        <w:rPr>
          <w:spacing w:val="-14"/>
        </w:rPr>
        <w:t>共</w:t>
      </w:r>
      <w:r>
        <w:rPr>
          <w:spacing w:val="-47"/>
        </w:rPr>
        <w:t xml:space="preserve"> </w:t>
      </w:r>
      <w:r>
        <w:rPr>
          <w:spacing w:val="-14"/>
        </w:rPr>
        <w:t>和 国</w:t>
      </w:r>
      <w:r>
        <w:rPr>
          <w:spacing w:val="-46"/>
        </w:rPr>
        <w:t xml:space="preserve"> </w:t>
      </w:r>
      <w:r>
        <w:rPr>
          <w:spacing w:val="-14"/>
        </w:rPr>
        <w:t>应</w:t>
      </w:r>
      <w:r>
        <w:rPr>
          <w:spacing w:val="-37"/>
        </w:rPr>
        <w:t xml:space="preserve"> </w:t>
      </w:r>
      <w:r>
        <w:rPr>
          <w:spacing w:val="-14"/>
        </w:rPr>
        <w:t>急</w:t>
      </w:r>
      <w:r>
        <w:rPr>
          <w:spacing w:val="-40"/>
        </w:rPr>
        <w:t xml:space="preserve"> </w:t>
      </w:r>
      <w:r>
        <w:rPr>
          <w:spacing w:val="-14"/>
        </w:rPr>
        <w:t>管</w:t>
      </w:r>
      <w:r>
        <w:rPr>
          <w:spacing w:val="-42"/>
        </w:rPr>
        <w:t xml:space="preserve"> </w:t>
      </w:r>
      <w:r>
        <w:rPr>
          <w:spacing w:val="-14"/>
        </w:rPr>
        <w:t>理</w:t>
      </w:r>
      <w:r>
        <w:rPr>
          <w:spacing w:val="-43"/>
        </w:rPr>
        <w:t xml:space="preserve"> </w:t>
      </w:r>
      <w:r>
        <w:rPr>
          <w:spacing w:val="-14"/>
        </w:rPr>
        <w:t>部</w:t>
      </w:r>
    </w:p>
    <w:p>
      <w:pPr>
        <w:pStyle w:val="BodyText"/>
        <w:ind w:left="2383"/>
        <w:spacing w:before="314" w:line="191" w:lineRule="auto"/>
        <w:rPr/>
      </w:pPr>
      <w:r>
        <w:rPr>
          <w:spacing w:val="-12"/>
        </w:rPr>
        <w:t>国</w:t>
      </w:r>
      <w:r>
        <w:rPr>
          <w:spacing w:val="24"/>
        </w:rPr>
        <w:t xml:space="preserve"> </w:t>
      </w:r>
      <w:r>
        <w:rPr>
          <w:spacing w:val="-12"/>
        </w:rPr>
        <w:t>家</w:t>
      </w:r>
      <w:r>
        <w:rPr>
          <w:spacing w:val="26"/>
        </w:rPr>
        <w:t xml:space="preserve"> </w:t>
      </w:r>
      <w:r>
        <w:rPr>
          <w:spacing w:val="-12"/>
        </w:rPr>
        <w:t>统</w:t>
      </w:r>
      <w:r>
        <w:rPr>
          <w:spacing w:val="19"/>
        </w:rPr>
        <w:t xml:space="preserve"> </w:t>
      </w:r>
      <w:r>
        <w:rPr>
          <w:spacing w:val="-12"/>
        </w:rPr>
        <w:t>计</w:t>
      </w:r>
      <w:r>
        <w:rPr>
          <w:spacing w:val="22"/>
        </w:rPr>
        <w:t xml:space="preserve"> </w:t>
      </w:r>
      <w:r>
        <w:rPr>
          <w:spacing w:val="-12"/>
        </w:rPr>
        <w:t>局</w:t>
      </w:r>
    </w:p>
    <w:p>
      <w:pPr>
        <w:spacing w:line="14" w:lineRule="auto"/>
        <w:rPr>
          <w:rFonts w:ascii="Arial"/>
          <w:sz w:val="2"/>
        </w:rPr>
      </w:pPr>
      <w:r>
        <w:rPr>
          <w:rFonts w:ascii="Arial" w:hAnsi="Arial" w:eastAsia="Arial" w:cs="Arial"/>
          <w:sz w:val="2"/>
          <w:szCs w:val="2"/>
        </w:rPr>
        <w:br w:type="column"/>
      </w:r>
    </w:p>
    <w:p>
      <w:pPr>
        <w:pStyle w:val="BodyText"/>
        <w:ind w:left="2"/>
        <w:spacing w:before="271" w:line="965" w:lineRule="exact"/>
        <w:rPr/>
      </w:pPr>
      <w:r>
        <w:rPr>
          <w:spacing w:val="28"/>
          <w:position w:val="50"/>
        </w:rPr>
        <w:t>制定</w:t>
      </w:r>
    </w:p>
    <w:p>
      <w:pPr>
        <w:pStyle w:val="BodyText"/>
        <w:spacing w:line="190" w:lineRule="auto"/>
        <w:rPr/>
      </w:pPr>
      <w:r>
        <w:rPr>
          <w:spacing w:val="26"/>
        </w:rPr>
        <w:t>批准</w:t>
      </w:r>
    </w:p>
    <w:p>
      <w:pPr>
        <w:spacing w:line="190" w:lineRule="auto"/>
        <w:sectPr>
          <w:type w:val="continuous"/>
          <w:pgSz w:w="11906" w:h="16839"/>
          <w:pgMar w:top="1431" w:right="1785" w:bottom="0" w:left="1785" w:header="0" w:footer="0" w:gutter="0"/>
          <w:cols w:equalWidth="0" w:num="2">
            <w:col w:w="6269" w:space="100"/>
            <w:col w:w="1966" w:space="0"/>
          </w:cols>
        </w:sectPr>
        <w:rPr/>
      </w:pPr>
    </w:p>
    <w:p>
      <w:pPr>
        <w:spacing w:line="252" w:lineRule="auto"/>
        <w:rPr>
          <w:rFonts w:ascii="Arial"/>
          <w:sz w:val="21"/>
        </w:rPr>
      </w:pPr>
      <w:r/>
    </w:p>
    <w:p>
      <w:pPr>
        <w:spacing w:line="252" w:lineRule="auto"/>
        <w:rPr>
          <w:rFonts w:ascii="Arial"/>
          <w:sz w:val="21"/>
        </w:rPr>
      </w:pPr>
      <w:r/>
    </w:p>
    <w:p>
      <w:pPr>
        <w:pStyle w:val="BodyText"/>
        <w:ind w:left="3332"/>
        <w:spacing w:before="100" w:line="191" w:lineRule="auto"/>
        <w:rPr/>
      </w:pPr>
      <w:r>
        <w:rPr>
          <w:rFonts w:ascii="Times New Roman" w:hAnsi="Times New Roman" w:eastAsia="Times New Roman" w:cs="Times New Roman"/>
          <w:spacing w:val="-1"/>
        </w:rPr>
        <w:t>2024</w:t>
      </w:r>
      <w:r>
        <w:rPr>
          <w:rFonts w:ascii="Times New Roman" w:hAnsi="Times New Roman" w:eastAsia="Times New Roman" w:cs="Times New Roman"/>
          <w:spacing w:val="22"/>
        </w:rPr>
        <w:t xml:space="preserve"> </w:t>
      </w:r>
      <w:r>
        <w:rPr>
          <w:spacing w:val="-1"/>
        </w:rPr>
        <w:t>年</w:t>
      </w:r>
      <w:r>
        <w:rPr>
          <w:spacing w:val="-60"/>
        </w:rPr>
        <w:t xml:space="preserve"> </w:t>
      </w:r>
      <w:r>
        <w:rPr>
          <w:rFonts w:ascii="Times New Roman" w:hAnsi="Times New Roman" w:eastAsia="Times New Roman" w:cs="Times New Roman"/>
          <w:spacing w:val="-1"/>
        </w:rPr>
        <w:t>3</w:t>
      </w:r>
      <w:r>
        <w:rPr>
          <w:rFonts w:ascii="Times New Roman" w:hAnsi="Times New Roman" w:eastAsia="Times New Roman" w:cs="Times New Roman"/>
          <w:spacing w:val="23"/>
        </w:rPr>
        <w:t xml:space="preserve"> </w:t>
      </w:r>
      <w:r>
        <w:rPr>
          <w:spacing w:val="-1"/>
        </w:rPr>
        <w:t>月</w:t>
      </w:r>
    </w:p>
    <w:p>
      <w:pPr>
        <w:spacing w:line="191" w:lineRule="auto"/>
        <w:sectPr>
          <w:type w:val="continuous"/>
          <w:pgSz w:w="11906" w:h="16839"/>
          <w:pgMar w:top="1431" w:right="1785" w:bottom="0" w:left="1785" w:header="0" w:footer="0" w:gutter="0"/>
          <w:cols w:equalWidth="0" w:num="1">
            <w:col w:w="8335" w:space="0"/>
          </w:cols>
        </w:sectPr>
        <w:rPr/>
      </w:pPr>
    </w:p>
    <w:p>
      <w:pPr>
        <w:spacing w:line="355" w:lineRule="auto"/>
        <w:rPr>
          <w:rFonts w:ascii="Arial"/>
          <w:sz w:val="21"/>
        </w:rPr>
      </w:pPr>
      <w:r/>
    </w:p>
    <w:p>
      <w:pPr>
        <w:spacing w:line="355" w:lineRule="auto"/>
        <w:rPr>
          <w:rFonts w:ascii="Arial"/>
          <w:sz w:val="21"/>
        </w:rPr>
      </w:pPr>
      <w:r/>
    </w:p>
    <w:p>
      <w:pPr>
        <w:pStyle w:val="BodyText"/>
        <w:ind w:left="668"/>
        <w:spacing w:before="101" w:line="600" w:lineRule="exact"/>
        <w:rPr/>
      </w:pPr>
      <w:r>
        <w:rPr>
          <w:spacing w:val="8"/>
          <w:position w:val="21"/>
        </w:rPr>
        <w:t>本制度根据《中华人民共和国统计法》《自然灾害救助</w:t>
      </w:r>
    </w:p>
    <w:p>
      <w:pPr>
        <w:pStyle w:val="BodyText"/>
        <w:ind w:left="29"/>
        <w:spacing w:line="225" w:lineRule="auto"/>
        <w:rPr/>
      </w:pPr>
      <w:r>
        <w:rPr>
          <w:spacing w:val="8"/>
        </w:rPr>
        <w:t>条例》等法律法规规定制定</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9" w:right="104" w:firstLine="522"/>
        <w:spacing w:before="120" w:line="3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《中华人民共和国统计法》第七条规定：国家机关、企业事业单</w:t>
      </w:r>
      <w:r>
        <w:rPr>
          <w:rFonts w:ascii="Microsoft YaHei" w:hAnsi="Microsoft YaHei" w:eastAsia="Microsoft YaHei" w:cs="Microsoft YaHei"/>
          <w:sz w:val="28"/>
          <w:szCs w:val="28"/>
          <w:spacing w:val="14"/>
        </w:rPr>
        <w:t xml:space="preserve"> </w:t>
      </w:r>
      <w:r>
        <w:rPr>
          <w:rFonts w:ascii="Microsoft YaHei" w:hAnsi="Microsoft YaHei" w:eastAsia="Microsoft YaHei" w:cs="Microsoft YaHei"/>
          <w:sz w:val="28"/>
          <w:szCs w:val="28"/>
          <w:spacing w:val="-4"/>
        </w:rPr>
        <w:t>位和其他组织以及个体工商户和个人等统计调查对象，必须依照本法</w:t>
      </w:r>
      <w:r>
        <w:rPr>
          <w:rFonts w:ascii="Microsoft YaHei" w:hAnsi="Microsoft YaHei" w:eastAsia="Microsoft YaHei" w:cs="Microsoft YaHei"/>
          <w:sz w:val="28"/>
          <w:szCs w:val="28"/>
          <w:spacing w:val="10"/>
        </w:rPr>
        <w:t xml:space="preserve"> </w:t>
      </w:r>
      <w:r>
        <w:rPr>
          <w:rFonts w:ascii="Microsoft YaHei" w:hAnsi="Microsoft YaHei" w:eastAsia="Microsoft YaHei" w:cs="Microsoft YaHei"/>
          <w:sz w:val="28"/>
          <w:szCs w:val="28"/>
          <w:spacing w:val="-4"/>
        </w:rPr>
        <w:t>和国家有关规定，真实、准确、完整、及时地提供统计调查所需的资</w:t>
      </w:r>
      <w:r>
        <w:rPr>
          <w:rFonts w:ascii="Microsoft YaHei" w:hAnsi="Microsoft YaHei" w:eastAsia="Microsoft YaHei" w:cs="Microsoft YaHei"/>
          <w:sz w:val="28"/>
          <w:szCs w:val="28"/>
          <w:spacing w:val="12"/>
        </w:rPr>
        <w:t xml:space="preserve"> </w:t>
      </w:r>
      <w:r>
        <w:rPr>
          <w:rFonts w:ascii="Microsoft YaHei" w:hAnsi="Microsoft YaHei" w:eastAsia="Microsoft YaHei" w:cs="Microsoft YaHei"/>
          <w:sz w:val="28"/>
          <w:szCs w:val="28"/>
          <w:spacing w:val="-4"/>
        </w:rPr>
        <w:t>料，不得提供不真实或者不完整的统计资料，不得迟报、拒报统计资</w:t>
      </w:r>
    </w:p>
    <w:p>
      <w:pPr>
        <w:ind w:left="33"/>
        <w:spacing w:before="1" w:line="2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0"/>
        </w:rPr>
        <w:t>料。</w:t>
      </w:r>
    </w:p>
    <w:p>
      <w:pPr>
        <w:ind w:left="551"/>
        <w:spacing w:before="198" w:line="600" w:lineRule="exact"/>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position w:val="23"/>
        </w:rPr>
        <w:t>《中华人民共和国统计法》第九条规定：统计机构和统计人员对</w:t>
      </w:r>
    </w:p>
    <w:p>
      <w:pPr>
        <w:spacing w:line="199" w:lineRule="auto"/>
        <w:jc w:val="right"/>
        <w:rPr>
          <w:rFonts w:ascii="Microsoft YaHei" w:hAnsi="Microsoft YaHei" w:eastAsia="Microsoft YaHei" w:cs="Microsoft YaHei"/>
          <w:sz w:val="28"/>
          <w:szCs w:val="28"/>
        </w:rPr>
      </w:pPr>
      <w:r>
        <w:rPr>
          <w:rFonts w:ascii="Microsoft YaHei" w:hAnsi="Microsoft YaHei" w:eastAsia="Microsoft YaHei" w:cs="Microsoft YaHei"/>
          <w:sz w:val="28"/>
          <w:szCs w:val="28"/>
          <w:spacing w:val="-9"/>
        </w:rPr>
        <w:t>在统计工作中知悉的国家秘密、商业秘密和个人信息，应当予</w:t>
      </w:r>
      <w:r>
        <w:rPr>
          <w:rFonts w:ascii="Microsoft YaHei" w:hAnsi="Microsoft YaHei" w:eastAsia="Microsoft YaHei" w:cs="Microsoft YaHei"/>
          <w:sz w:val="28"/>
          <w:szCs w:val="28"/>
          <w:spacing w:val="-10"/>
        </w:rPr>
        <w:t>以保密。</w:t>
      </w:r>
    </w:p>
    <w:p>
      <w:pPr>
        <w:ind w:left="46" w:right="106" w:firstLine="504"/>
        <w:spacing w:before="200" w:line="3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《中华人民共和国统计法》第二十五条规定：统计调查中获得的</w:t>
      </w:r>
      <w:r>
        <w:rPr>
          <w:rFonts w:ascii="Microsoft YaHei" w:hAnsi="Microsoft YaHei" w:eastAsia="Microsoft YaHei" w:cs="Microsoft YaHei"/>
          <w:sz w:val="28"/>
          <w:szCs w:val="28"/>
          <w:spacing w:val="11"/>
        </w:rPr>
        <w:t xml:space="preserve"> </w:t>
      </w:r>
      <w:r>
        <w:rPr>
          <w:rFonts w:ascii="Microsoft YaHei" w:hAnsi="Microsoft YaHei" w:eastAsia="Microsoft YaHei" w:cs="Microsoft YaHei"/>
          <w:sz w:val="28"/>
          <w:szCs w:val="28"/>
          <w:spacing w:val="-4"/>
        </w:rPr>
        <w:t>能够识别或者推断单个统计调查对象身份的资料，</w:t>
      </w:r>
      <w:r>
        <w:rPr>
          <w:rFonts w:ascii="Microsoft YaHei" w:hAnsi="Microsoft YaHei" w:eastAsia="Microsoft YaHei" w:cs="Microsoft YaHei"/>
          <w:sz w:val="28"/>
          <w:szCs w:val="28"/>
          <w:spacing w:val="-5"/>
        </w:rPr>
        <w:t>任何单位和个人不</w:t>
      </w:r>
    </w:p>
    <w:p>
      <w:pPr>
        <w:ind w:left="31"/>
        <w:spacing w:before="1" w:line="19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得对外提供、泄露</w:t>
      </w:r>
      <w:r>
        <w:rPr>
          <w:rFonts w:ascii="Microsoft YaHei" w:hAnsi="Microsoft YaHei" w:eastAsia="Microsoft YaHei" w:cs="Microsoft YaHei"/>
          <w:sz w:val="28"/>
          <w:szCs w:val="28"/>
          <w:spacing w:val="-37"/>
        </w:rPr>
        <w:t xml:space="preserve"> </w:t>
      </w:r>
      <w:r>
        <w:rPr>
          <w:rFonts w:ascii="Microsoft YaHei" w:hAnsi="Microsoft YaHei" w:eastAsia="Microsoft YaHei" w:cs="Microsoft YaHei"/>
          <w:sz w:val="28"/>
          <w:szCs w:val="28"/>
          <w:spacing w:val="-3"/>
        </w:rPr>
        <w:t>，不得用于统计以外的目的。</w:t>
      </w:r>
    </w:p>
    <w:p>
      <w:pPr>
        <w:ind w:left="67" w:right="106" w:firstLine="484"/>
        <w:spacing w:before="200" w:line="3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《自然灾害救助条例》第十二条规定：县级以上地方人民政府应</w:t>
      </w:r>
      <w:r>
        <w:rPr>
          <w:rFonts w:ascii="Microsoft YaHei" w:hAnsi="Microsoft YaHei" w:eastAsia="Microsoft YaHei" w:cs="Microsoft YaHei"/>
          <w:sz w:val="28"/>
          <w:szCs w:val="28"/>
          <w:spacing w:val="11"/>
        </w:rPr>
        <w:t xml:space="preserve"> </w:t>
      </w:r>
      <w:r>
        <w:rPr>
          <w:rFonts w:ascii="Microsoft YaHei" w:hAnsi="Microsoft YaHei" w:eastAsia="Microsoft YaHei" w:cs="Microsoft YaHei"/>
          <w:sz w:val="28"/>
          <w:szCs w:val="28"/>
          <w:spacing w:val="-5"/>
        </w:rPr>
        <w:t>当加强自然灾害救助人员的队伍建设和业务培训，村民委员会、居民</w:t>
      </w:r>
    </w:p>
    <w:p>
      <w:pPr>
        <w:ind w:left="41"/>
        <w:spacing w:before="2" w:line="19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
        </w:rPr>
        <w:t>委员会和企业事业单位应当设立专职或者兼职的自然灾害信息员。</w:t>
      </w:r>
    </w:p>
    <w:p>
      <w:pPr>
        <w:ind w:left="32" w:right="106" w:firstLine="519"/>
        <w:spacing w:before="201" w:line="3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4"/>
        </w:rPr>
        <w:t>《自然灾害救助条例》第十六条规定：</w:t>
      </w:r>
      <w:r>
        <w:rPr>
          <w:rFonts w:ascii="Microsoft YaHei" w:hAnsi="Microsoft YaHei" w:eastAsia="Microsoft YaHei" w:cs="Microsoft YaHei"/>
          <w:sz w:val="28"/>
          <w:szCs w:val="28"/>
          <w:spacing w:val="-44"/>
        </w:rPr>
        <w:t xml:space="preserve"> </w:t>
      </w:r>
      <w:r>
        <w:rPr>
          <w:rFonts w:ascii="Microsoft YaHei" w:hAnsi="Microsoft YaHei" w:eastAsia="Microsoft YaHei" w:cs="Microsoft YaHei"/>
          <w:sz w:val="28"/>
          <w:szCs w:val="28"/>
          <w:spacing w:val="-4"/>
        </w:rPr>
        <w:t>自然灾害造成人员伤亡或</w:t>
      </w:r>
      <w:r>
        <w:rPr>
          <w:rFonts w:ascii="Microsoft YaHei" w:hAnsi="Microsoft YaHei" w:eastAsia="Microsoft YaHei" w:cs="Microsoft YaHei"/>
          <w:sz w:val="28"/>
          <w:szCs w:val="28"/>
        </w:rPr>
        <w:t xml:space="preserve"> </w:t>
      </w:r>
      <w:r>
        <w:rPr>
          <w:rFonts w:ascii="Microsoft YaHei" w:hAnsi="Microsoft YaHei" w:eastAsia="Microsoft YaHei" w:cs="Microsoft YaHei"/>
          <w:sz w:val="28"/>
          <w:szCs w:val="28"/>
          <w:spacing w:val="-4"/>
        </w:rPr>
        <w:t>者较大财产损失的，受灾地区县级人民政府应急管理部门应当立即向</w:t>
      </w:r>
    </w:p>
    <w:p>
      <w:pPr>
        <w:ind w:left="29"/>
        <w:spacing w:before="1" w:line="19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
        </w:rPr>
        <w:t>本级人民政府和上一级人民政府应急管理部门报告。</w:t>
      </w:r>
    </w:p>
    <w:p>
      <w:pPr>
        <w:ind w:left="67" w:right="106" w:firstLine="583"/>
        <w:spacing w:before="199" w:line="30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6"/>
        </w:rPr>
        <w:t>自然灾害造成特别重大或者重大人员伤亡、财产损失的</w:t>
      </w:r>
      <w:r>
        <w:rPr>
          <w:rFonts w:ascii="Microsoft YaHei" w:hAnsi="Microsoft YaHei" w:eastAsia="Microsoft YaHei" w:cs="Microsoft YaHei"/>
          <w:sz w:val="28"/>
          <w:szCs w:val="28"/>
          <w:spacing w:val="-7"/>
        </w:rPr>
        <w:t>，受灾地</w:t>
      </w:r>
      <w:r>
        <w:rPr>
          <w:rFonts w:ascii="Microsoft YaHei" w:hAnsi="Microsoft YaHei" w:eastAsia="Microsoft YaHei" w:cs="Microsoft YaHei"/>
          <w:sz w:val="28"/>
          <w:szCs w:val="28"/>
        </w:rPr>
        <w:t xml:space="preserve"> </w:t>
      </w:r>
      <w:r>
        <w:rPr>
          <w:rFonts w:ascii="Microsoft YaHei" w:hAnsi="Microsoft YaHei" w:eastAsia="Microsoft YaHei" w:cs="Microsoft YaHei"/>
          <w:sz w:val="28"/>
          <w:szCs w:val="28"/>
          <w:spacing w:val="-5"/>
        </w:rPr>
        <w:t>区县级人民政府应急管理部门应当按照有关法律、行政法规和国务院</w:t>
      </w:r>
    </w:p>
    <w:p>
      <w:pPr>
        <w:ind w:left="37"/>
        <w:spacing w:before="1" w:line="19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2"/>
        </w:rPr>
        <w:t>应急预案规定的程序及时报告，</w:t>
      </w:r>
      <w:r>
        <w:rPr>
          <w:rFonts w:ascii="Microsoft YaHei" w:hAnsi="Microsoft YaHei" w:eastAsia="Microsoft YaHei" w:cs="Microsoft YaHei"/>
          <w:sz w:val="28"/>
          <w:szCs w:val="28"/>
          <w:spacing w:val="-52"/>
        </w:rPr>
        <w:t xml:space="preserve"> </w:t>
      </w:r>
      <w:r>
        <w:rPr>
          <w:rFonts w:ascii="Microsoft YaHei" w:hAnsi="Microsoft YaHei" w:eastAsia="Microsoft YaHei" w:cs="Microsoft YaHei"/>
          <w:sz w:val="28"/>
          <w:szCs w:val="28"/>
          <w:spacing w:val="-2"/>
        </w:rPr>
        <w:t>必要时可以直接报告国务院。</w:t>
      </w:r>
    </w:p>
    <w:p>
      <w:pPr>
        <w:spacing w:line="199" w:lineRule="auto"/>
        <w:sectPr>
          <w:pgSz w:w="11906" w:h="16839"/>
          <w:pgMar w:top="1431" w:right="1692" w:bottom="0" w:left="1785" w:header="0" w:footer="0" w:gutter="0"/>
        </w:sectPr>
        <w:rPr>
          <w:rFonts w:ascii="Microsoft YaHei" w:hAnsi="Microsoft YaHei" w:eastAsia="Microsoft YaHei" w:cs="Microsoft YaHei"/>
          <w:sz w:val="28"/>
          <w:szCs w:val="28"/>
        </w:rPr>
      </w:pPr>
    </w:p>
    <w:p>
      <w:pPr>
        <w:ind w:left="60" w:right="58" w:firstLine="491"/>
        <w:spacing w:before="246" w:line="300" w:lineRule="auto"/>
        <w:jc w:val="both"/>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《自然灾害救助条例》第十七条规定：灾情稳定前，受灾地区人</w:t>
      </w:r>
      <w:r>
        <w:rPr>
          <w:rFonts w:ascii="Microsoft YaHei" w:hAnsi="Microsoft YaHei" w:eastAsia="Microsoft YaHei" w:cs="Microsoft YaHei"/>
          <w:sz w:val="28"/>
          <w:szCs w:val="28"/>
          <w:spacing w:val="14"/>
        </w:rPr>
        <w:t xml:space="preserve"> </w:t>
      </w:r>
      <w:r>
        <w:rPr>
          <w:rFonts w:ascii="Microsoft YaHei" w:hAnsi="Microsoft YaHei" w:eastAsia="Microsoft YaHei" w:cs="Microsoft YaHei"/>
          <w:sz w:val="28"/>
          <w:szCs w:val="28"/>
          <w:spacing w:val="-5"/>
        </w:rPr>
        <w:t>民政府应急管理部门应当每日逐级上报自然灾害造成的人员伤亡、财</w:t>
      </w:r>
    </w:p>
    <w:p>
      <w:pPr>
        <w:ind w:left="31"/>
        <w:spacing w:line="19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3"/>
        </w:rPr>
        <w:t>产损失和自然灾害救助工作动态等情况</w:t>
      </w:r>
      <w:r>
        <w:rPr>
          <w:rFonts w:ascii="Microsoft YaHei" w:hAnsi="Microsoft YaHei" w:eastAsia="Microsoft YaHei" w:cs="Microsoft YaHei"/>
          <w:sz w:val="28"/>
          <w:szCs w:val="28"/>
          <w:spacing w:val="-19"/>
        </w:rPr>
        <w:t xml:space="preserve"> </w:t>
      </w:r>
      <w:r>
        <w:rPr>
          <w:rFonts w:ascii="Microsoft YaHei" w:hAnsi="Microsoft YaHei" w:eastAsia="Microsoft YaHei" w:cs="Microsoft YaHei"/>
          <w:sz w:val="28"/>
          <w:szCs w:val="28"/>
          <w:spacing w:val="-3"/>
        </w:rPr>
        <w:t>，并及时向社会发布。</w:t>
      </w:r>
    </w:p>
    <w:p>
      <w:pPr>
        <w:ind w:right="61"/>
        <w:spacing w:before="201" w:line="600" w:lineRule="exact"/>
        <w:jc w:val="right"/>
        <w:rPr>
          <w:rFonts w:ascii="Microsoft YaHei" w:hAnsi="Microsoft YaHei" w:eastAsia="Microsoft YaHei" w:cs="Microsoft YaHei"/>
          <w:sz w:val="28"/>
          <w:szCs w:val="28"/>
        </w:rPr>
      </w:pPr>
      <w:r>
        <w:rPr>
          <w:rFonts w:ascii="Microsoft YaHei" w:hAnsi="Microsoft YaHei" w:eastAsia="Microsoft YaHei" w:cs="Microsoft YaHei"/>
          <w:sz w:val="28"/>
          <w:szCs w:val="28"/>
          <w:spacing w:val="-5"/>
          <w:position w:val="23"/>
        </w:rPr>
        <w:t>灾情稳定后，受灾地区县级以上人民政府或者人民政府的自然灾</w:t>
      </w:r>
    </w:p>
    <w:p>
      <w:pPr>
        <w:spacing w:before="1" w:line="199" w:lineRule="auto"/>
        <w:jc w:val="right"/>
        <w:rPr>
          <w:rFonts w:ascii="Microsoft YaHei" w:hAnsi="Microsoft YaHei" w:eastAsia="Microsoft YaHei" w:cs="Microsoft YaHei"/>
          <w:sz w:val="28"/>
          <w:szCs w:val="28"/>
        </w:rPr>
      </w:pPr>
      <w:r>
        <w:rPr>
          <w:rFonts w:ascii="Microsoft YaHei" w:hAnsi="Microsoft YaHei" w:eastAsia="Microsoft YaHei" w:cs="Microsoft YaHei"/>
          <w:sz w:val="28"/>
          <w:szCs w:val="28"/>
          <w:spacing w:val="-2"/>
        </w:rPr>
        <w:t>害救助应急综合协调机构应当评估、核定并发布自然灾害损失情况。</w:t>
      </w:r>
    </w:p>
    <w:p>
      <w:pPr>
        <w:spacing w:line="199" w:lineRule="auto"/>
        <w:sectPr>
          <w:pgSz w:w="11906" w:h="16839"/>
          <w:pgMar w:top="1431" w:right="1738" w:bottom="0" w:left="1785" w:header="0" w:footer="0" w:gutter="0"/>
        </w:sectPr>
        <w:rPr>
          <w:rFonts w:ascii="Microsoft YaHei" w:hAnsi="Microsoft YaHei" w:eastAsia="Microsoft YaHei" w:cs="Microsoft YaHei"/>
          <w:sz w:val="28"/>
          <w:szCs w:val="28"/>
        </w:rPr>
      </w:pPr>
    </w:p>
    <w:sdt>
      <w:sdtPr>
        <w:rPr>
          <w:rFonts w:ascii="SimHei" w:hAnsi="SimHei" w:eastAsia="SimHei" w:cs="SimHei"/>
          <w:sz w:val="31"/>
          <w:szCs w:val="31"/>
        </w:rPr>
        <w:docPartObj>
          <w:docPartGallery w:val="Table of Contents"/>
          <w:docPartUnique/>
        </w:docPartObj>
      </w:sdtPr>
      <w:sdtEndPr>
        <w:rPr>
          <w:rFonts w:ascii="Times New Roman" w:hAnsi="Times New Roman" w:eastAsia="Times New Roman" w:cs="Times New Roman"/>
          <w:sz w:val="20"/>
          <w:szCs w:val="20"/>
        </w:rPr>
      </w:sdtEndPr>
      <w:sdtContent>
        <w:p>
          <w:pPr>
            <w:ind w:left="3927"/>
            <w:spacing w:before="64" w:line="227" w:lineRule="auto"/>
            <w:rPr>
              <w:rFonts w:ascii="SimHei" w:hAnsi="SimHei" w:eastAsia="SimHei" w:cs="SimHei"/>
              <w:sz w:val="31"/>
              <w:szCs w:val="31"/>
            </w:rPr>
          </w:pPr>
          <w:r>
            <w:rPr>
              <w:rFonts w:ascii="SimHei" w:hAnsi="SimHei" w:eastAsia="SimHei" w:cs="SimHei"/>
              <w:sz w:val="31"/>
              <w:szCs w:val="31"/>
              <w:spacing w:val="-22"/>
            </w:rPr>
            <w:t>目</w:t>
          </w:r>
          <w:r>
            <w:rPr>
              <w:rFonts w:ascii="SimHei" w:hAnsi="SimHei" w:eastAsia="SimHei" w:cs="SimHei"/>
              <w:sz w:val="31"/>
              <w:szCs w:val="31"/>
              <w:spacing w:val="13"/>
            </w:rPr>
            <w:t xml:space="preserve">  </w:t>
          </w:r>
          <w:r>
            <w:rPr>
              <w:rFonts w:ascii="SimHei" w:hAnsi="SimHei" w:eastAsia="SimHei" w:cs="SimHei"/>
              <w:sz w:val="31"/>
              <w:szCs w:val="31"/>
              <w:spacing w:val="-22"/>
            </w:rPr>
            <w:t>录</w:t>
          </w:r>
        </w:p>
        <w:p>
          <w:pPr>
            <w:pStyle w:val="BodyText"/>
            <w:ind w:left="3"/>
            <w:spacing w:before="228" w:line="194" w:lineRule="auto"/>
            <w:tabs>
              <w:tab w:val="right" w:leader="dot" w:pos="8709"/>
            </w:tabs>
            <w:rPr>
              <w:rFonts w:ascii="Times New Roman" w:hAnsi="Times New Roman" w:eastAsia="Times New Roman" w:cs="Times New Roman"/>
              <w:sz w:val="20"/>
              <w:szCs w:val="20"/>
            </w:rPr>
          </w:pPr>
          <w:hyperlink w:history="true" w:anchor="bookmark1">
            <w:r>
              <w:rPr>
                <w:sz w:val="20"/>
                <w:szCs w:val="20"/>
                <w:spacing w:val="-1"/>
              </w:rPr>
              <w:t>一、总</w:t>
            </w:r>
            <w:r>
              <w:rPr>
                <w:sz w:val="20"/>
                <w:szCs w:val="20"/>
                <w:spacing w:val="17"/>
              </w:rPr>
              <w:t xml:space="preserve"> </w:t>
            </w:r>
            <w:r>
              <w:rPr>
                <w:sz w:val="20"/>
                <w:szCs w:val="20"/>
                <w:spacing w:val="-1"/>
              </w:rPr>
              <w:t>说</w:t>
            </w:r>
            <w:r>
              <w:rPr>
                <w:sz w:val="20"/>
                <w:szCs w:val="20"/>
                <w:spacing w:val="33"/>
              </w:rPr>
              <w:t xml:space="preserve"> </w:t>
            </w:r>
            <w:r>
              <w:rPr>
                <w:sz w:val="20"/>
                <w:szCs w:val="20"/>
                <w:spacing w:val="-1"/>
              </w:rPr>
              <w:t>明</w:t>
            </w:r>
            <w:r>
              <w:rPr>
                <w:sz w:val="20"/>
                <w:szCs w:val="20"/>
              </w:rPr>
              <w:tab/>
            </w:r>
            <w:r>
              <w:rPr>
                <w:rFonts w:ascii="Times New Roman" w:hAnsi="Times New Roman" w:eastAsia="Times New Roman" w:cs="Times New Roman"/>
                <w:sz w:val="20"/>
                <w:szCs w:val="20"/>
                <w:spacing w:val="25"/>
              </w:rPr>
              <w:t>1</w:t>
            </w:r>
          </w:hyperlink>
        </w:p>
        <w:p>
          <w:pPr>
            <w:pStyle w:val="BodyText"/>
            <w:ind w:left="3"/>
            <w:spacing w:before="190" w:line="194" w:lineRule="auto"/>
            <w:tabs>
              <w:tab w:val="right" w:leader="dot" w:pos="8709"/>
            </w:tabs>
            <w:rPr>
              <w:rFonts w:ascii="Times New Roman" w:hAnsi="Times New Roman" w:eastAsia="Times New Roman" w:cs="Times New Roman"/>
              <w:sz w:val="20"/>
              <w:szCs w:val="20"/>
            </w:rPr>
          </w:pPr>
          <w:hyperlink w:history="true" w:anchor="bookmark2">
            <w:r>
              <w:rPr>
                <w:sz w:val="20"/>
                <w:szCs w:val="20"/>
                <w:spacing w:val="-4"/>
              </w:rPr>
              <w:t>二、报</w:t>
            </w:r>
            <w:r>
              <w:rPr>
                <w:sz w:val="20"/>
                <w:szCs w:val="20"/>
                <w:spacing w:val="15"/>
              </w:rPr>
              <w:t xml:space="preserve"> </w:t>
            </w:r>
            <w:r>
              <w:rPr>
                <w:sz w:val="20"/>
                <w:szCs w:val="20"/>
                <w:spacing w:val="-4"/>
              </w:rPr>
              <w:t>表</w:t>
            </w:r>
            <w:r>
              <w:rPr>
                <w:sz w:val="20"/>
                <w:szCs w:val="20"/>
                <w:spacing w:val="54"/>
              </w:rPr>
              <w:t xml:space="preserve"> </w:t>
            </w:r>
            <w:r>
              <w:rPr>
                <w:sz w:val="20"/>
                <w:szCs w:val="20"/>
                <w:spacing w:val="-4"/>
              </w:rPr>
              <w:t>目</w:t>
            </w:r>
            <w:r>
              <w:rPr>
                <w:sz w:val="20"/>
                <w:szCs w:val="20"/>
                <w:spacing w:val="14"/>
              </w:rPr>
              <w:t xml:space="preserve"> </w:t>
            </w:r>
            <w:r>
              <w:rPr>
                <w:sz w:val="20"/>
                <w:szCs w:val="20"/>
                <w:spacing w:val="-4"/>
              </w:rPr>
              <w:t>录</w:t>
            </w:r>
            <w:r>
              <w:rPr>
                <w:sz w:val="20"/>
                <w:szCs w:val="20"/>
              </w:rPr>
              <w:tab/>
            </w:r>
            <w:r>
              <w:rPr>
                <w:rFonts w:ascii="Times New Roman" w:hAnsi="Times New Roman" w:eastAsia="Times New Roman" w:cs="Times New Roman"/>
                <w:sz w:val="20"/>
                <w:szCs w:val="20"/>
                <w:spacing w:val="23"/>
              </w:rPr>
              <w:t>3</w:t>
            </w:r>
          </w:hyperlink>
        </w:p>
        <w:p>
          <w:pPr>
            <w:pStyle w:val="BodyText"/>
            <w:spacing w:before="188" w:line="194" w:lineRule="auto"/>
            <w:tabs>
              <w:tab w:val="right" w:leader="dot" w:pos="8709"/>
            </w:tabs>
            <w:rPr>
              <w:rFonts w:ascii="Times New Roman" w:hAnsi="Times New Roman" w:eastAsia="Times New Roman" w:cs="Times New Roman"/>
              <w:sz w:val="20"/>
              <w:szCs w:val="20"/>
            </w:rPr>
          </w:pPr>
          <w:hyperlink w:history="true" w:anchor="bookmark3">
            <w:r>
              <w:rPr>
                <w:sz w:val="20"/>
                <w:szCs w:val="20"/>
                <w:spacing w:val="4"/>
              </w:rPr>
              <w:t>三、调</w:t>
            </w:r>
            <w:r>
              <w:rPr>
                <w:sz w:val="20"/>
                <w:szCs w:val="20"/>
                <w:spacing w:val="17"/>
              </w:rPr>
              <w:t xml:space="preserve"> </w:t>
            </w:r>
            <w:r>
              <w:rPr>
                <w:sz w:val="20"/>
                <w:szCs w:val="20"/>
                <w:spacing w:val="4"/>
              </w:rPr>
              <w:t>查 表</w:t>
            </w:r>
            <w:r>
              <w:rPr>
                <w:sz w:val="20"/>
                <w:szCs w:val="20"/>
                <w:spacing w:val="18"/>
              </w:rPr>
              <w:t xml:space="preserve"> </w:t>
            </w:r>
            <w:r>
              <w:rPr>
                <w:sz w:val="20"/>
                <w:szCs w:val="20"/>
                <w:spacing w:val="4"/>
              </w:rPr>
              <w:t>式</w:t>
            </w:r>
            <w:r>
              <w:rPr>
                <w:sz w:val="20"/>
                <w:szCs w:val="20"/>
              </w:rPr>
              <w:tab/>
            </w:r>
            <w:r>
              <w:rPr>
                <w:rFonts w:ascii="Times New Roman" w:hAnsi="Times New Roman" w:eastAsia="Times New Roman" w:cs="Times New Roman"/>
                <w:sz w:val="20"/>
                <w:szCs w:val="20"/>
                <w:spacing w:val="23"/>
              </w:rPr>
              <w:t>4</w:t>
            </w:r>
          </w:hyperlink>
        </w:p>
        <w:p>
          <w:pPr>
            <w:pStyle w:val="BodyText"/>
            <w:ind w:left="430"/>
            <w:spacing w:before="191" w:line="194" w:lineRule="auto"/>
            <w:tabs>
              <w:tab w:val="right" w:leader="dot" w:pos="8709"/>
            </w:tabs>
            <w:rPr>
              <w:rFonts w:ascii="Times New Roman" w:hAnsi="Times New Roman" w:eastAsia="Times New Roman" w:cs="Times New Roman"/>
              <w:sz w:val="20"/>
              <w:szCs w:val="20"/>
            </w:rPr>
          </w:pPr>
          <w:hyperlink w:history="true" w:anchor="bookmark4">
            <w:r>
              <w:rPr>
                <w:sz w:val="20"/>
                <w:szCs w:val="20"/>
                <w:spacing w:val="8"/>
              </w:rPr>
              <w:t>（一）经济损失统计汇总表</w:t>
            </w:r>
            <w:r>
              <w:rPr>
                <w:sz w:val="20"/>
                <w:szCs w:val="20"/>
              </w:rPr>
              <w:tab/>
            </w:r>
            <w:r>
              <w:rPr>
                <w:rFonts w:ascii="Times New Roman" w:hAnsi="Times New Roman" w:eastAsia="Times New Roman" w:cs="Times New Roman"/>
                <w:sz w:val="20"/>
                <w:szCs w:val="20"/>
                <w:spacing w:val="9"/>
              </w:rPr>
              <w:t>4</w:t>
            </w:r>
          </w:hyperlink>
        </w:p>
        <w:p>
          <w:pPr>
            <w:pStyle w:val="BodyText"/>
            <w:ind w:left="430"/>
            <w:spacing w:before="190" w:line="194" w:lineRule="auto"/>
            <w:tabs>
              <w:tab w:val="right" w:leader="dot" w:pos="8709"/>
            </w:tabs>
            <w:rPr>
              <w:rFonts w:ascii="Times New Roman" w:hAnsi="Times New Roman" w:eastAsia="Times New Roman" w:cs="Times New Roman"/>
              <w:sz w:val="20"/>
              <w:szCs w:val="20"/>
            </w:rPr>
          </w:pPr>
          <w:hyperlink w:history="true" w:anchor="bookmark5">
            <w:r>
              <w:rPr>
                <w:sz w:val="20"/>
                <w:szCs w:val="20"/>
                <w:spacing w:val="8"/>
              </w:rPr>
              <w:t>（二）人员受灾情况统计表</w:t>
            </w:r>
            <w:r>
              <w:rPr>
                <w:sz w:val="20"/>
                <w:szCs w:val="20"/>
              </w:rPr>
              <w:tab/>
            </w:r>
            <w:r>
              <w:rPr>
                <w:rFonts w:ascii="Times New Roman" w:hAnsi="Times New Roman" w:eastAsia="Times New Roman" w:cs="Times New Roman"/>
                <w:sz w:val="20"/>
                <w:szCs w:val="20"/>
                <w:spacing w:val="9"/>
              </w:rPr>
              <w:t>5</w:t>
            </w:r>
          </w:hyperlink>
        </w:p>
        <w:p>
          <w:pPr>
            <w:pStyle w:val="BodyText"/>
            <w:ind w:left="430"/>
            <w:spacing w:before="188" w:line="194" w:lineRule="auto"/>
            <w:tabs>
              <w:tab w:val="right" w:leader="dot" w:pos="8709"/>
            </w:tabs>
            <w:rPr>
              <w:rFonts w:ascii="Times New Roman" w:hAnsi="Times New Roman" w:eastAsia="Times New Roman" w:cs="Times New Roman"/>
              <w:sz w:val="20"/>
              <w:szCs w:val="20"/>
            </w:rPr>
          </w:pPr>
          <w:hyperlink w:history="true" w:anchor="bookmark6">
            <w:r>
              <w:rPr>
                <w:sz w:val="20"/>
                <w:szCs w:val="20"/>
                <w:spacing w:val="8"/>
              </w:rPr>
              <w:t>（三）农村居民住房受损情况统计表</w:t>
            </w:r>
            <w:r>
              <w:rPr>
                <w:sz w:val="20"/>
                <w:szCs w:val="20"/>
              </w:rPr>
              <w:tab/>
            </w:r>
            <w:r>
              <w:rPr>
                <w:rFonts w:ascii="Times New Roman" w:hAnsi="Times New Roman" w:eastAsia="Times New Roman" w:cs="Times New Roman"/>
                <w:sz w:val="20"/>
                <w:szCs w:val="20"/>
                <w:spacing w:val="28"/>
                <w:w w:val="125"/>
              </w:rPr>
              <w:t>7</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7">
            <w:r>
              <w:rPr>
                <w:sz w:val="20"/>
                <w:szCs w:val="20"/>
                <w:spacing w:val="8"/>
              </w:rPr>
              <w:t>（四）城镇居民住房受损情况统计表</w:t>
            </w:r>
            <w:r>
              <w:rPr>
                <w:sz w:val="20"/>
                <w:szCs w:val="20"/>
              </w:rPr>
              <w:tab/>
            </w:r>
            <w:r>
              <w:rPr>
                <w:rFonts w:ascii="Times New Roman" w:hAnsi="Times New Roman" w:eastAsia="Times New Roman" w:cs="Times New Roman"/>
                <w:sz w:val="20"/>
                <w:szCs w:val="20"/>
                <w:spacing w:val="27"/>
              </w:rPr>
              <w:t>10</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8">
            <w:r>
              <w:rPr>
                <w:sz w:val="20"/>
                <w:szCs w:val="20"/>
                <w:spacing w:val="8"/>
              </w:rPr>
              <w:t>（五）居民家庭财产损失统计表</w:t>
            </w:r>
            <w:r>
              <w:rPr>
                <w:sz w:val="20"/>
                <w:szCs w:val="20"/>
              </w:rPr>
              <w:tab/>
            </w:r>
            <w:r>
              <w:rPr>
                <w:rFonts w:ascii="Times New Roman" w:hAnsi="Times New Roman" w:eastAsia="Times New Roman" w:cs="Times New Roman"/>
                <w:sz w:val="20"/>
                <w:szCs w:val="20"/>
                <w:spacing w:val="3"/>
              </w:rPr>
              <w:t>13</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9">
            <w:r>
              <w:rPr>
                <w:sz w:val="20"/>
                <w:szCs w:val="20"/>
                <w:spacing w:val="8"/>
              </w:rPr>
              <w:t>（六）农林牧渔业损失统计表</w:t>
            </w:r>
            <w:r>
              <w:rPr>
                <w:sz w:val="20"/>
                <w:szCs w:val="20"/>
              </w:rPr>
              <w:tab/>
            </w:r>
            <w:r>
              <w:rPr>
                <w:rFonts w:ascii="Times New Roman" w:hAnsi="Times New Roman" w:eastAsia="Times New Roman" w:cs="Times New Roman"/>
                <w:sz w:val="20"/>
                <w:szCs w:val="20"/>
                <w:spacing w:val="5"/>
              </w:rPr>
              <w:t>14</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10">
            <w:r>
              <w:rPr>
                <w:sz w:val="20"/>
                <w:szCs w:val="20"/>
                <w:spacing w:val="7"/>
              </w:rPr>
              <w:t>（七）工业损失统计表</w:t>
            </w:r>
            <w:r>
              <w:rPr>
                <w:sz w:val="20"/>
                <w:szCs w:val="20"/>
              </w:rPr>
              <w:tab/>
            </w:r>
            <w:r>
              <w:rPr>
                <w:rFonts w:ascii="Times New Roman" w:hAnsi="Times New Roman" w:eastAsia="Times New Roman" w:cs="Times New Roman"/>
                <w:sz w:val="20"/>
                <w:szCs w:val="20"/>
                <w:spacing w:val="7"/>
              </w:rPr>
              <w:t>17</w:t>
            </w:r>
          </w:hyperlink>
        </w:p>
        <w:p>
          <w:pPr>
            <w:pStyle w:val="BodyText"/>
            <w:ind w:left="430"/>
            <w:spacing w:before="190" w:line="194" w:lineRule="auto"/>
            <w:tabs>
              <w:tab w:val="right" w:leader="dot" w:pos="8707"/>
            </w:tabs>
            <w:rPr>
              <w:rFonts w:ascii="Times New Roman" w:hAnsi="Times New Roman" w:eastAsia="Times New Roman" w:cs="Times New Roman"/>
              <w:sz w:val="20"/>
              <w:szCs w:val="20"/>
            </w:rPr>
          </w:pPr>
          <w:hyperlink w:history="true" w:anchor="bookmark11">
            <w:r>
              <w:rPr>
                <w:sz w:val="20"/>
                <w:szCs w:val="20"/>
                <w:spacing w:val="8"/>
              </w:rPr>
              <w:t>（八）服务业损失统计表</w:t>
            </w:r>
            <w:r>
              <w:rPr>
                <w:sz w:val="20"/>
                <w:szCs w:val="20"/>
              </w:rPr>
              <w:tab/>
            </w:r>
            <w:r>
              <w:rPr>
                <w:rFonts w:ascii="Times New Roman" w:hAnsi="Times New Roman" w:eastAsia="Times New Roman" w:cs="Times New Roman"/>
                <w:sz w:val="20"/>
                <w:szCs w:val="20"/>
                <w:spacing w:val="7"/>
              </w:rPr>
              <w:t>18</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12">
            <w:r>
              <w:rPr>
                <w:sz w:val="20"/>
                <w:szCs w:val="20"/>
                <w:spacing w:val="8"/>
              </w:rPr>
              <w:t>（九）基础设施（交通运输）损失统计表</w:t>
            </w:r>
            <w:r>
              <w:rPr>
                <w:sz w:val="20"/>
                <w:szCs w:val="20"/>
              </w:rPr>
              <w:tab/>
            </w:r>
            <w:r>
              <w:rPr>
                <w:rFonts w:ascii="Times New Roman" w:hAnsi="Times New Roman" w:eastAsia="Times New Roman" w:cs="Times New Roman"/>
                <w:sz w:val="20"/>
                <w:szCs w:val="20"/>
                <w:spacing w:val="11"/>
                <w:w w:val="114"/>
              </w:rPr>
              <w:t>20</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13">
            <w:r>
              <w:rPr>
                <w:sz w:val="20"/>
                <w:szCs w:val="20"/>
                <w:spacing w:val="8"/>
              </w:rPr>
              <w:t>（十）基础设施（通信）损失统计表</w:t>
            </w:r>
            <w:r>
              <w:rPr>
                <w:sz w:val="20"/>
                <w:szCs w:val="20"/>
              </w:rPr>
              <w:tab/>
            </w:r>
            <w:r>
              <w:rPr>
                <w:rFonts w:ascii="Times New Roman" w:hAnsi="Times New Roman" w:eastAsia="Times New Roman" w:cs="Times New Roman"/>
                <w:sz w:val="20"/>
                <w:szCs w:val="20"/>
                <w:spacing w:val="7"/>
                <w:w w:val="120"/>
              </w:rPr>
              <w:t>24</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14">
            <w:r>
              <w:rPr>
                <w:sz w:val="20"/>
                <w:szCs w:val="20"/>
                <w:spacing w:val="8"/>
              </w:rPr>
              <w:t>（十一）基础设施（能源）损失统计表</w:t>
            </w:r>
            <w:r>
              <w:rPr>
                <w:sz w:val="20"/>
                <w:szCs w:val="20"/>
              </w:rPr>
              <w:tab/>
            </w:r>
            <w:r>
              <w:rPr>
                <w:rFonts w:ascii="Times New Roman" w:hAnsi="Times New Roman" w:eastAsia="Times New Roman" w:cs="Times New Roman"/>
                <w:sz w:val="20"/>
                <w:szCs w:val="20"/>
                <w:spacing w:val="14"/>
                <w:w w:val="113"/>
              </w:rPr>
              <w:t>25</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15">
            <w:r>
              <w:rPr>
                <w:sz w:val="20"/>
                <w:szCs w:val="20"/>
                <w:spacing w:val="8"/>
              </w:rPr>
              <w:t>（十二）基础设施（水利）损失统计表</w:t>
            </w:r>
            <w:r>
              <w:rPr>
                <w:sz w:val="20"/>
                <w:szCs w:val="20"/>
              </w:rPr>
              <w:tab/>
            </w:r>
            <w:r>
              <w:rPr>
                <w:rFonts w:ascii="Times New Roman" w:hAnsi="Times New Roman" w:eastAsia="Times New Roman" w:cs="Times New Roman"/>
                <w:sz w:val="20"/>
                <w:szCs w:val="20"/>
                <w:spacing w:val="11"/>
                <w:w w:val="116"/>
              </w:rPr>
              <w:t>27</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16">
            <w:r>
              <w:rPr>
                <w:sz w:val="20"/>
                <w:szCs w:val="20"/>
                <w:spacing w:val="8"/>
              </w:rPr>
              <w:t>（十三）基础设施（市政）损失统计表</w:t>
            </w:r>
            <w:r>
              <w:rPr>
                <w:sz w:val="20"/>
                <w:szCs w:val="20"/>
              </w:rPr>
              <w:tab/>
            </w:r>
            <w:r>
              <w:rPr>
                <w:rFonts w:ascii="Times New Roman" w:hAnsi="Times New Roman" w:eastAsia="Times New Roman" w:cs="Times New Roman"/>
                <w:sz w:val="20"/>
                <w:szCs w:val="20"/>
                <w:spacing w:val="12"/>
                <w:w w:val="115"/>
              </w:rPr>
              <w:t>29</w:t>
            </w:r>
          </w:hyperlink>
        </w:p>
        <w:p>
          <w:pPr>
            <w:pStyle w:val="BodyText"/>
            <w:ind w:left="430"/>
            <w:spacing w:before="190" w:line="194" w:lineRule="auto"/>
            <w:tabs>
              <w:tab w:val="right" w:leader="dot" w:pos="8707"/>
            </w:tabs>
            <w:rPr>
              <w:rFonts w:ascii="Times New Roman" w:hAnsi="Times New Roman" w:eastAsia="Times New Roman" w:cs="Times New Roman"/>
              <w:sz w:val="20"/>
              <w:szCs w:val="20"/>
            </w:rPr>
          </w:pPr>
          <w:hyperlink w:history="true" w:anchor="bookmark17">
            <w:r>
              <w:rPr>
                <w:sz w:val="20"/>
                <w:szCs w:val="20"/>
                <w:spacing w:val="9"/>
              </w:rPr>
              <w:t>（十四）基础设施（农村地区生活设施）损失统计表</w:t>
            </w:r>
            <w:r>
              <w:rPr>
                <w:sz w:val="20"/>
                <w:szCs w:val="20"/>
              </w:rPr>
              <w:tab/>
            </w:r>
            <w:r>
              <w:rPr>
                <w:rFonts w:ascii="Times New Roman" w:hAnsi="Times New Roman" w:eastAsia="Times New Roman" w:cs="Times New Roman"/>
                <w:sz w:val="20"/>
                <w:szCs w:val="20"/>
                <w:spacing w:val="21"/>
              </w:rPr>
              <w:t>31</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18">
            <w:r>
              <w:rPr>
                <w:sz w:val="20"/>
                <w:szCs w:val="20"/>
                <w:spacing w:val="9"/>
              </w:rPr>
              <w:t>（十五）基础设施（地质灾害防治设施）损失统计表</w:t>
            </w:r>
            <w:r>
              <w:rPr>
                <w:sz w:val="20"/>
                <w:szCs w:val="20"/>
              </w:rPr>
              <w:tab/>
            </w:r>
            <w:r>
              <w:rPr>
                <w:rFonts w:ascii="Times New Roman" w:hAnsi="Times New Roman" w:eastAsia="Times New Roman" w:cs="Times New Roman"/>
                <w:sz w:val="20"/>
                <w:szCs w:val="20"/>
                <w:spacing w:val="21"/>
              </w:rPr>
              <w:t>32</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19">
            <w:r>
              <w:rPr>
                <w:sz w:val="20"/>
                <w:szCs w:val="20"/>
                <w:spacing w:val="8"/>
              </w:rPr>
              <w:t>（十六）公共服务（教育系统）损失统计表</w:t>
            </w:r>
            <w:r>
              <w:rPr>
                <w:sz w:val="20"/>
                <w:szCs w:val="20"/>
              </w:rPr>
              <w:tab/>
            </w:r>
            <w:r>
              <w:rPr>
                <w:rFonts w:ascii="Times New Roman" w:hAnsi="Times New Roman" w:eastAsia="Times New Roman" w:cs="Times New Roman"/>
                <w:sz w:val="20"/>
                <w:szCs w:val="20"/>
                <w:spacing w:val="16"/>
                <w:w w:val="109"/>
              </w:rPr>
              <w:t>33</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20">
            <w:r>
              <w:rPr>
                <w:sz w:val="20"/>
                <w:szCs w:val="20"/>
                <w:spacing w:val="8"/>
              </w:rPr>
              <w:t>（十七）公共服务（科技系统）损失统计表</w:t>
            </w:r>
            <w:r>
              <w:rPr>
                <w:sz w:val="20"/>
                <w:szCs w:val="20"/>
              </w:rPr>
              <w:tab/>
            </w:r>
            <w:r>
              <w:rPr>
                <w:rFonts w:ascii="Times New Roman" w:hAnsi="Times New Roman" w:eastAsia="Times New Roman" w:cs="Times New Roman"/>
                <w:sz w:val="20"/>
                <w:szCs w:val="20"/>
                <w:spacing w:val="11"/>
                <w:w w:val="114"/>
              </w:rPr>
              <w:t>34</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21">
            <w:r>
              <w:rPr>
                <w:sz w:val="20"/>
                <w:szCs w:val="20"/>
                <w:spacing w:val="9"/>
              </w:rPr>
              <w:t>（十八）公共服务（医疗卫生系统）损失统计表</w:t>
            </w:r>
            <w:r>
              <w:rPr>
                <w:sz w:val="20"/>
                <w:szCs w:val="20"/>
              </w:rPr>
              <w:tab/>
            </w:r>
            <w:r>
              <w:rPr>
                <w:rFonts w:ascii="Times New Roman" w:hAnsi="Times New Roman" w:eastAsia="Times New Roman" w:cs="Times New Roman"/>
                <w:sz w:val="20"/>
                <w:szCs w:val="20"/>
                <w:spacing w:val="23"/>
              </w:rPr>
              <w:t>36</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22">
            <w:r>
              <w:rPr>
                <w:sz w:val="20"/>
                <w:szCs w:val="20"/>
                <w:spacing w:val="8"/>
              </w:rPr>
              <w:t>（十九）公共服务（文化系统）损失统计表</w:t>
            </w:r>
            <w:r>
              <w:rPr>
                <w:sz w:val="20"/>
                <w:szCs w:val="20"/>
              </w:rPr>
              <w:tab/>
            </w:r>
            <w:r>
              <w:rPr>
                <w:rFonts w:ascii="Times New Roman" w:hAnsi="Times New Roman" w:eastAsia="Times New Roman" w:cs="Times New Roman"/>
                <w:sz w:val="20"/>
                <w:szCs w:val="20"/>
                <w:spacing w:val="19"/>
                <w:w w:val="106"/>
              </w:rPr>
              <w:t>38</w:t>
            </w:r>
          </w:hyperlink>
        </w:p>
        <w:p>
          <w:pPr>
            <w:pStyle w:val="BodyText"/>
            <w:ind w:left="430"/>
            <w:spacing w:before="190" w:line="194" w:lineRule="auto"/>
            <w:tabs>
              <w:tab w:val="right" w:leader="dot" w:pos="8707"/>
            </w:tabs>
            <w:rPr>
              <w:rFonts w:ascii="Times New Roman" w:hAnsi="Times New Roman" w:eastAsia="Times New Roman" w:cs="Times New Roman"/>
              <w:sz w:val="20"/>
              <w:szCs w:val="20"/>
            </w:rPr>
          </w:pPr>
          <w:hyperlink w:history="true" w:anchor="bookmark23">
            <w:r>
              <w:rPr>
                <w:sz w:val="20"/>
                <w:szCs w:val="20"/>
                <w:spacing w:val="9"/>
              </w:rPr>
              <w:t>（二十）公共服务（广播电视系统）损失统计表</w:t>
            </w:r>
            <w:r>
              <w:rPr>
                <w:sz w:val="20"/>
                <w:szCs w:val="20"/>
              </w:rPr>
              <w:tab/>
            </w:r>
            <w:r>
              <w:rPr>
                <w:rFonts w:ascii="Times New Roman" w:hAnsi="Times New Roman" w:eastAsia="Times New Roman" w:cs="Times New Roman"/>
                <w:sz w:val="20"/>
                <w:szCs w:val="20"/>
                <w:spacing w:val="23"/>
              </w:rPr>
              <w:t>39</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24">
            <w:r>
              <w:rPr>
                <w:sz w:val="20"/>
                <w:szCs w:val="20"/>
                <w:spacing w:val="9"/>
              </w:rPr>
              <w:t>（二十一）公共服务（新闻出版系统）损失统计表</w:t>
            </w:r>
            <w:r>
              <w:rPr>
                <w:sz w:val="20"/>
                <w:szCs w:val="20"/>
              </w:rPr>
              <w:tab/>
            </w:r>
            <w:r>
              <w:rPr>
                <w:rFonts w:ascii="Times New Roman" w:hAnsi="Times New Roman" w:eastAsia="Times New Roman" w:cs="Times New Roman"/>
                <w:sz w:val="20"/>
                <w:szCs w:val="20"/>
                <w:spacing w:val="21"/>
              </w:rPr>
              <w:t>40</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25">
            <w:r>
              <w:rPr>
                <w:sz w:val="20"/>
                <w:szCs w:val="20"/>
                <w:spacing w:val="8"/>
              </w:rPr>
              <w:t>（二十二）公共服务（体育）损失统计表</w:t>
            </w:r>
            <w:r>
              <w:rPr>
                <w:sz w:val="20"/>
                <w:szCs w:val="20"/>
              </w:rPr>
              <w:tab/>
            </w:r>
            <w:r>
              <w:rPr>
                <w:rFonts w:ascii="Times New Roman" w:hAnsi="Times New Roman" w:eastAsia="Times New Roman" w:cs="Times New Roman"/>
                <w:sz w:val="20"/>
                <w:szCs w:val="20"/>
                <w:spacing w:val="25"/>
              </w:rPr>
              <w:t>41</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26">
            <w:r>
              <w:rPr>
                <w:sz w:val="20"/>
                <w:szCs w:val="20"/>
                <w:spacing w:val="9"/>
              </w:rPr>
              <w:t>（二十三）公共服务（社会保障与社会服务系统）损失统计表</w:t>
            </w:r>
            <w:r>
              <w:rPr>
                <w:sz w:val="20"/>
                <w:szCs w:val="20"/>
              </w:rPr>
              <w:tab/>
            </w:r>
            <w:r>
              <w:rPr>
                <w:rFonts w:ascii="Times New Roman" w:hAnsi="Times New Roman" w:eastAsia="Times New Roman" w:cs="Times New Roman"/>
                <w:sz w:val="20"/>
                <w:szCs w:val="20"/>
                <w:spacing w:val="17"/>
              </w:rPr>
              <w:t>43</w:t>
            </w:r>
          </w:hyperlink>
        </w:p>
        <w:p>
          <w:pPr>
            <w:pStyle w:val="BodyText"/>
            <w:ind w:left="418"/>
            <w:spacing w:before="188" w:line="194" w:lineRule="auto"/>
            <w:tabs>
              <w:tab w:val="right" w:leader="dot" w:pos="8707"/>
            </w:tabs>
            <w:rPr>
              <w:rFonts w:ascii="Times New Roman" w:hAnsi="Times New Roman" w:eastAsia="Times New Roman" w:cs="Times New Roman"/>
              <w:sz w:val="20"/>
              <w:szCs w:val="20"/>
            </w:rPr>
          </w:pPr>
          <w:hyperlink w:history="true" w:anchor="bookmark27">
            <w:r>
              <w:rPr>
                <w:sz w:val="20"/>
                <w:szCs w:val="20"/>
                <w:spacing w:val="-12"/>
              </w:rPr>
              <w:t>（二十四）公共服务（公安系统和国家综合性消防救</w:t>
            </w:r>
            <w:r>
              <w:rPr>
                <w:sz w:val="20"/>
                <w:szCs w:val="20"/>
                <w:spacing w:val="-13"/>
              </w:rPr>
              <w:t>援队伍）损失统计表</w:t>
            </w:r>
            <w:r>
              <w:rPr>
                <w:sz w:val="20"/>
                <w:szCs w:val="20"/>
              </w:rPr>
              <w:tab/>
            </w:r>
            <w:r>
              <w:rPr>
                <w:rFonts w:ascii="Times New Roman" w:hAnsi="Times New Roman" w:eastAsia="Times New Roman" w:cs="Times New Roman"/>
                <w:sz w:val="20"/>
                <w:szCs w:val="20"/>
                <w:spacing w:val="12"/>
                <w:w w:val="114"/>
              </w:rPr>
              <w:t>45</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28">
            <w:r>
              <w:rPr>
                <w:sz w:val="20"/>
                <w:szCs w:val="20"/>
                <w:spacing w:val="9"/>
              </w:rPr>
              <w:t>（二十五）公共服务（社会管理系统）损失统计表</w:t>
            </w:r>
            <w:r>
              <w:rPr>
                <w:sz w:val="20"/>
                <w:szCs w:val="20"/>
              </w:rPr>
              <w:tab/>
            </w:r>
            <w:r>
              <w:rPr>
                <w:rFonts w:ascii="Times New Roman" w:hAnsi="Times New Roman" w:eastAsia="Times New Roman" w:cs="Times New Roman"/>
                <w:sz w:val="20"/>
                <w:szCs w:val="20"/>
                <w:spacing w:val="21"/>
              </w:rPr>
              <w:t>47</w:t>
            </w:r>
          </w:hyperlink>
        </w:p>
        <w:p>
          <w:pPr>
            <w:pStyle w:val="BodyText"/>
            <w:ind w:left="430"/>
            <w:spacing w:before="190" w:line="194" w:lineRule="auto"/>
            <w:tabs>
              <w:tab w:val="right" w:leader="dot" w:pos="8707"/>
            </w:tabs>
            <w:rPr>
              <w:rFonts w:ascii="Times New Roman" w:hAnsi="Times New Roman" w:eastAsia="Times New Roman" w:cs="Times New Roman"/>
              <w:sz w:val="20"/>
              <w:szCs w:val="20"/>
            </w:rPr>
          </w:pPr>
          <w:hyperlink w:history="true" w:anchor="bookmark29">
            <w:r>
              <w:rPr>
                <w:sz w:val="20"/>
                <w:szCs w:val="20"/>
                <w:spacing w:val="8"/>
              </w:rPr>
              <w:t>（二十六）公共服务（文化遗产）损失统计表</w:t>
            </w:r>
            <w:r>
              <w:rPr>
                <w:sz w:val="20"/>
                <w:szCs w:val="20"/>
              </w:rPr>
              <w:tab/>
            </w:r>
            <w:r>
              <w:rPr>
                <w:rFonts w:ascii="Times New Roman" w:hAnsi="Times New Roman" w:eastAsia="Times New Roman" w:cs="Times New Roman"/>
                <w:sz w:val="20"/>
                <w:szCs w:val="20"/>
                <w:spacing w:val="23"/>
              </w:rPr>
              <w:t>48</w:t>
            </w:r>
          </w:hyperlink>
        </w:p>
        <w:p>
          <w:pPr>
            <w:pStyle w:val="BodyText"/>
            <w:ind w:left="430"/>
            <w:spacing w:before="188" w:line="194" w:lineRule="auto"/>
            <w:tabs>
              <w:tab w:val="right" w:leader="dot" w:pos="8707"/>
            </w:tabs>
            <w:rPr>
              <w:rFonts w:ascii="Times New Roman" w:hAnsi="Times New Roman" w:eastAsia="Times New Roman" w:cs="Times New Roman"/>
              <w:sz w:val="20"/>
              <w:szCs w:val="20"/>
            </w:rPr>
          </w:pPr>
          <w:hyperlink w:history="true" w:anchor="bookmark30">
            <w:r>
              <w:rPr>
                <w:sz w:val="20"/>
                <w:szCs w:val="20"/>
                <w:spacing w:val="8"/>
              </w:rPr>
              <w:t>（二十七）资源与环境损失统计表</w:t>
            </w:r>
            <w:r>
              <w:rPr>
                <w:sz w:val="20"/>
                <w:szCs w:val="20"/>
              </w:rPr>
              <w:tab/>
            </w:r>
            <w:r>
              <w:rPr>
                <w:rFonts w:ascii="Times New Roman" w:hAnsi="Times New Roman" w:eastAsia="Times New Roman" w:cs="Times New Roman"/>
                <w:sz w:val="20"/>
                <w:szCs w:val="20"/>
                <w:spacing w:val="3"/>
              </w:rPr>
              <w:t>49</w:t>
            </w:r>
          </w:hyperlink>
        </w:p>
        <w:p>
          <w:pPr>
            <w:pStyle w:val="BodyText"/>
            <w:ind w:left="430"/>
            <w:spacing w:before="191" w:line="194" w:lineRule="auto"/>
            <w:tabs>
              <w:tab w:val="right" w:leader="dot" w:pos="8707"/>
            </w:tabs>
            <w:rPr>
              <w:rFonts w:ascii="Times New Roman" w:hAnsi="Times New Roman" w:eastAsia="Times New Roman" w:cs="Times New Roman"/>
              <w:sz w:val="20"/>
              <w:szCs w:val="20"/>
            </w:rPr>
          </w:pPr>
          <w:hyperlink w:history="true" w:anchor="bookmark31">
            <w:r>
              <w:rPr>
                <w:sz w:val="20"/>
                <w:szCs w:val="20"/>
                <w:spacing w:val="8"/>
              </w:rPr>
              <w:t>（二十八）基础指标统计表</w:t>
            </w:r>
            <w:r>
              <w:rPr>
                <w:sz w:val="20"/>
                <w:szCs w:val="20"/>
              </w:rPr>
              <w:tab/>
            </w:r>
            <w:r>
              <w:rPr>
                <w:rFonts w:ascii="Times New Roman" w:hAnsi="Times New Roman" w:eastAsia="Times New Roman" w:cs="Times New Roman"/>
                <w:sz w:val="20"/>
                <w:szCs w:val="20"/>
                <w:spacing w:val="5"/>
              </w:rPr>
              <w:t>50</w:t>
            </w:r>
          </w:hyperlink>
        </w:p>
        <w:p>
          <w:pPr>
            <w:pStyle w:val="BodyText"/>
            <w:ind w:left="19"/>
            <w:spacing w:before="191" w:line="194" w:lineRule="auto"/>
            <w:tabs>
              <w:tab w:val="right" w:leader="dot" w:pos="8707"/>
            </w:tabs>
            <w:rPr>
              <w:rFonts w:ascii="Times New Roman" w:hAnsi="Times New Roman" w:eastAsia="Times New Roman" w:cs="Times New Roman"/>
              <w:sz w:val="20"/>
              <w:szCs w:val="20"/>
            </w:rPr>
          </w:pPr>
          <w:hyperlink w:history="true" w:anchor="bookmark32">
            <w:r>
              <w:rPr>
                <w:sz w:val="20"/>
                <w:szCs w:val="20"/>
              </w:rPr>
              <w:t>四、附</w:t>
            </w:r>
            <w:r>
              <w:rPr>
                <w:sz w:val="20"/>
                <w:szCs w:val="20"/>
                <w:spacing w:val="10"/>
              </w:rPr>
              <w:t xml:space="preserve">  </w:t>
            </w:r>
            <w:r>
              <w:rPr>
                <w:sz w:val="20"/>
                <w:szCs w:val="20"/>
              </w:rPr>
              <w:t>录</w:t>
            </w:r>
            <w:r>
              <w:rPr>
                <w:sz w:val="20"/>
                <w:szCs w:val="20"/>
              </w:rPr>
              <w:tab/>
            </w:r>
            <w:r>
              <w:rPr>
                <w:rFonts w:ascii="Times New Roman" w:hAnsi="Times New Roman" w:eastAsia="Times New Roman" w:cs="Times New Roman"/>
                <w:sz w:val="20"/>
                <w:szCs w:val="20"/>
                <w:spacing w:val="15"/>
              </w:rPr>
              <w:t>55</w:t>
            </w:r>
          </w:hyperlink>
        </w:p>
        <w:p>
          <w:pPr>
            <w:pStyle w:val="BodyText"/>
            <w:ind w:left="430"/>
            <w:spacing w:before="189" w:line="228" w:lineRule="auto"/>
            <w:tabs>
              <w:tab w:val="right" w:leader="dot" w:pos="8707"/>
            </w:tabs>
            <w:rPr>
              <w:rFonts w:ascii="Times New Roman" w:hAnsi="Times New Roman" w:eastAsia="Times New Roman" w:cs="Times New Roman"/>
              <w:sz w:val="20"/>
              <w:szCs w:val="20"/>
            </w:rPr>
          </w:pPr>
          <w:hyperlink w:history="true" w:anchor="bookmark33">
            <w:r>
              <w:rPr>
                <w:sz w:val="20"/>
                <w:szCs w:val="20"/>
                <w:spacing w:val="8"/>
              </w:rPr>
              <w:t>（一）灾害种类术语解释</w:t>
            </w:r>
            <w:r>
              <w:rPr>
                <w:sz w:val="20"/>
                <w:szCs w:val="20"/>
              </w:rPr>
              <w:tab/>
            </w:r>
            <w:r>
              <w:rPr>
                <w:rFonts w:ascii="Times New Roman" w:hAnsi="Times New Roman" w:eastAsia="Times New Roman" w:cs="Times New Roman"/>
                <w:sz w:val="20"/>
                <w:szCs w:val="20"/>
                <w:spacing w:val="7"/>
              </w:rPr>
              <w:t>55</w:t>
            </w:r>
          </w:hyperlink>
        </w:p>
      </w:sdtContent>
    </w:sdt>
    <w:p>
      <w:pPr>
        <w:spacing w:line="228" w:lineRule="auto"/>
        <w:sectPr>
          <w:pgSz w:w="11906" w:h="16839"/>
          <w:pgMar w:top="1421" w:right="1599" w:bottom="0" w:left="1596" w:header="0" w:footer="0" w:gutter="0"/>
        </w:sectPr>
        <w:rPr>
          <w:rFonts w:ascii="Times New Roman" w:hAnsi="Times New Roman" w:eastAsia="Times New Roman" w:cs="Times New Roman"/>
          <w:sz w:val="20"/>
          <w:szCs w:val="20"/>
        </w:rPr>
      </w:pPr>
    </w:p>
    <w:sdt>
      <w:sdtPr>
        <w:rPr>
          <w:rFonts w:ascii="SimSun" w:hAnsi="SimSun" w:eastAsia="SimSun" w:cs="SimSu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241"/>
            <w:spacing w:before="41" w:line="194" w:lineRule="auto"/>
            <w:tabs>
              <w:tab w:val="right" w:leader="dot" w:pos="8517"/>
            </w:tabs>
            <w:rPr>
              <w:rFonts w:ascii="Times New Roman" w:hAnsi="Times New Roman" w:eastAsia="Times New Roman" w:cs="Times New Roman"/>
              <w:sz w:val="20"/>
              <w:szCs w:val="20"/>
            </w:rPr>
          </w:pPr>
          <w:hyperlink w:history="true" w:anchor="bookmark34">
            <w:r>
              <w:rPr>
                <w:sz w:val="20"/>
                <w:szCs w:val="20"/>
                <w:spacing w:val="8"/>
              </w:rPr>
              <w:t>（二）报表与国民经济行业分类基本对应关系</w:t>
            </w:r>
            <w:r>
              <w:rPr>
                <w:sz w:val="20"/>
                <w:szCs w:val="20"/>
              </w:rPr>
              <w:tab/>
            </w:r>
            <w:r>
              <w:rPr>
                <w:rFonts w:ascii="Times New Roman" w:hAnsi="Times New Roman" w:eastAsia="Times New Roman" w:cs="Times New Roman"/>
                <w:sz w:val="20"/>
                <w:szCs w:val="20"/>
                <w:spacing w:val="23"/>
              </w:rPr>
              <w:t>57</w:t>
            </w:r>
          </w:hyperlink>
        </w:p>
        <w:p>
          <w:pPr>
            <w:pStyle w:val="BodyText"/>
            <w:ind w:left="241"/>
            <w:spacing w:before="190" w:line="194" w:lineRule="auto"/>
            <w:tabs>
              <w:tab w:val="right" w:leader="dot" w:pos="8517"/>
            </w:tabs>
            <w:rPr>
              <w:rFonts w:ascii="Times New Roman" w:hAnsi="Times New Roman" w:eastAsia="Times New Roman" w:cs="Times New Roman"/>
              <w:sz w:val="20"/>
              <w:szCs w:val="20"/>
            </w:rPr>
          </w:pPr>
          <w:hyperlink w:history="true" w:anchor="bookmark35">
            <w:r>
              <w:rPr>
                <w:sz w:val="20"/>
                <w:szCs w:val="20"/>
                <w:spacing w:val="6"/>
              </w:rPr>
              <w:t>（三）</w:t>
            </w:r>
            <w:r>
              <w:rPr>
                <w:sz w:val="20"/>
                <w:szCs w:val="20"/>
                <w:spacing w:val="-42"/>
              </w:rPr>
              <w:t xml:space="preserve"> </w:t>
            </w:r>
            <w:r>
              <w:rPr>
                <w:sz w:val="20"/>
                <w:szCs w:val="20"/>
                <w:spacing w:val="6"/>
              </w:rPr>
              <w:t>向国家统计局提供的具体统计资料清单</w:t>
            </w:r>
            <w:r>
              <w:rPr>
                <w:sz w:val="20"/>
                <w:szCs w:val="20"/>
              </w:rPr>
              <w:tab/>
            </w:r>
            <w:r>
              <w:rPr>
                <w:rFonts w:ascii="Times New Roman" w:hAnsi="Times New Roman" w:eastAsia="Times New Roman" w:cs="Times New Roman"/>
                <w:sz w:val="20"/>
                <w:szCs w:val="20"/>
                <w:spacing w:val="23"/>
              </w:rPr>
              <w:t>58</w:t>
            </w:r>
          </w:hyperlink>
        </w:p>
        <w:p>
          <w:pPr>
            <w:pStyle w:val="BodyText"/>
            <w:ind w:left="241"/>
            <w:spacing w:before="188" w:line="228" w:lineRule="auto"/>
            <w:tabs>
              <w:tab w:val="right" w:leader="dot" w:pos="8517"/>
            </w:tabs>
            <w:rPr>
              <w:rFonts w:ascii="Times New Roman" w:hAnsi="Times New Roman" w:eastAsia="Times New Roman" w:cs="Times New Roman"/>
              <w:sz w:val="20"/>
              <w:szCs w:val="20"/>
            </w:rPr>
          </w:pPr>
          <w:hyperlink w:history="true" w:anchor="bookmark36">
            <w:r>
              <w:rPr>
                <w:sz w:val="20"/>
                <w:szCs w:val="20"/>
                <w:spacing w:val="7"/>
              </w:rPr>
              <w:t>（四）</w:t>
            </w:r>
            <w:r>
              <w:rPr>
                <w:sz w:val="20"/>
                <w:szCs w:val="20"/>
                <w:spacing w:val="-50"/>
              </w:rPr>
              <w:t xml:space="preserve"> </w:t>
            </w:r>
            <w:r>
              <w:rPr>
                <w:sz w:val="20"/>
                <w:szCs w:val="20"/>
                <w:spacing w:val="7"/>
              </w:rPr>
              <w:t>向统计信息共享数据库提供的具体统计资料清单</w:t>
            </w:r>
            <w:r>
              <w:rPr>
                <w:sz w:val="20"/>
                <w:szCs w:val="20"/>
              </w:rPr>
              <w:tab/>
            </w:r>
            <w:r>
              <w:rPr>
                <w:rFonts w:ascii="Times New Roman" w:hAnsi="Times New Roman" w:eastAsia="Times New Roman" w:cs="Times New Roman"/>
                <w:sz w:val="20"/>
                <w:szCs w:val="20"/>
                <w:spacing w:val="19"/>
              </w:rPr>
              <w:t>58</w:t>
            </w:r>
          </w:hyperlink>
        </w:p>
      </w:sdtContent>
    </w:sdt>
    <w:p>
      <w:pPr>
        <w:spacing w:line="228" w:lineRule="auto"/>
        <w:sectPr>
          <w:pgSz w:w="11906" w:h="16839"/>
          <w:pgMar w:top="1430" w:right="1601" w:bottom="0" w:left="1785" w:header="0" w:footer="0" w:gutter="0"/>
        </w:sectPr>
        <w:rPr>
          <w:rFonts w:ascii="Times New Roman" w:hAnsi="Times New Roman" w:eastAsia="Times New Roman" w:cs="Times New Roman"/>
          <w:sz w:val="20"/>
          <w:szCs w:val="20"/>
        </w:rPr>
      </w:pPr>
    </w:p>
    <w:p>
      <w:pPr>
        <w:ind w:left="3414"/>
        <w:spacing w:before="65" w:line="226"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14"/>
        </w:rPr>
        <w:t>一</w:t>
      </w:r>
      <w:r>
        <w:rPr>
          <w:rFonts w:ascii="SimHei" w:hAnsi="SimHei" w:eastAsia="SimHei" w:cs="SimHei"/>
          <w:sz w:val="31"/>
          <w:szCs w:val="31"/>
          <w:spacing w:val="-109"/>
        </w:rPr>
        <w:t xml:space="preserve"> </w:t>
      </w:r>
      <w:r>
        <w:rPr>
          <w:rFonts w:ascii="SimHei" w:hAnsi="SimHei" w:eastAsia="SimHei" w:cs="SimHei"/>
          <w:sz w:val="31"/>
          <w:szCs w:val="31"/>
          <w:spacing w:val="-14"/>
        </w:rPr>
        <w:t>、</w:t>
      </w:r>
      <w:r>
        <w:rPr>
          <w:rFonts w:ascii="SimHei" w:hAnsi="SimHei" w:eastAsia="SimHei" w:cs="SimHei"/>
          <w:sz w:val="31"/>
          <w:szCs w:val="31"/>
          <w:spacing w:val="-128"/>
        </w:rPr>
        <w:t xml:space="preserve"> </w:t>
      </w:r>
      <w:r>
        <w:rPr>
          <w:rFonts w:ascii="SimHei" w:hAnsi="SimHei" w:eastAsia="SimHei" w:cs="SimHei"/>
          <w:sz w:val="31"/>
          <w:szCs w:val="31"/>
          <w:spacing w:val="-14"/>
        </w:rPr>
        <w:t>总</w:t>
      </w:r>
      <w:r>
        <w:rPr>
          <w:rFonts w:ascii="SimHei" w:hAnsi="SimHei" w:eastAsia="SimHei" w:cs="SimHei"/>
          <w:sz w:val="31"/>
          <w:szCs w:val="31"/>
          <w:spacing w:val="23"/>
        </w:rPr>
        <w:t xml:space="preserve"> </w:t>
      </w:r>
      <w:r>
        <w:rPr>
          <w:rFonts w:ascii="SimHei" w:hAnsi="SimHei" w:eastAsia="SimHei" w:cs="SimHei"/>
          <w:sz w:val="31"/>
          <w:szCs w:val="31"/>
          <w:spacing w:val="-14"/>
        </w:rPr>
        <w:t>说</w:t>
      </w:r>
      <w:r>
        <w:rPr>
          <w:rFonts w:ascii="SimHei" w:hAnsi="SimHei" w:eastAsia="SimHei" w:cs="SimHei"/>
          <w:sz w:val="31"/>
          <w:szCs w:val="31"/>
          <w:spacing w:val="33"/>
        </w:rPr>
        <w:t xml:space="preserve"> </w:t>
      </w:r>
      <w:r>
        <w:rPr>
          <w:rFonts w:ascii="SimHei" w:hAnsi="SimHei" w:eastAsia="SimHei" w:cs="SimHei"/>
          <w:sz w:val="31"/>
          <w:szCs w:val="31"/>
          <w:spacing w:val="-14"/>
        </w:rPr>
        <w:t>明</w:t>
      </w:r>
    </w:p>
    <w:p>
      <w:pPr>
        <w:spacing w:line="281" w:lineRule="auto"/>
        <w:rPr>
          <w:rFonts w:ascii="Arial"/>
          <w:sz w:val="21"/>
        </w:rPr>
      </w:pPr>
      <w:r/>
    </w:p>
    <w:p>
      <w:pPr>
        <w:spacing w:line="281" w:lineRule="auto"/>
        <w:rPr>
          <w:rFonts w:ascii="Arial"/>
          <w:sz w:val="21"/>
        </w:rPr>
      </w:pPr>
      <w:r/>
    </w:p>
    <w:p>
      <w:pPr>
        <w:pStyle w:val="BodyText"/>
        <w:ind w:left="431"/>
        <w:spacing w:before="65" w:line="231" w:lineRule="auto"/>
        <w:outlineLvl w:val="1"/>
        <w:rPr>
          <w:sz w:val="20"/>
          <w:szCs w:val="20"/>
        </w:rPr>
      </w:pPr>
      <w:r>
        <w:rPr>
          <w:sz w:val="20"/>
          <w:szCs w:val="20"/>
          <w14:textOutline w14:w="3795" w14:cap="sq" w14:cmpd="sng">
            <w14:solidFill>
              <w14:srgbClr w14:val="000000"/>
            </w14:solidFill>
            <w14:prstDash w14:val="solid"/>
            <w14:bevel/>
          </w14:textOutline>
          <w:spacing w:val="7"/>
        </w:rPr>
        <w:t>（一）调查目的</w:t>
      </w:r>
    </w:p>
    <w:p>
      <w:pPr>
        <w:pStyle w:val="BodyText"/>
        <w:ind w:left="3" w:right="54" w:firstLine="420"/>
        <w:spacing w:before="149" w:line="369" w:lineRule="auto"/>
        <w:jc w:val="both"/>
        <w:rPr>
          <w:sz w:val="20"/>
          <w:szCs w:val="20"/>
        </w:rPr>
      </w:pPr>
      <w:r>
        <w:rPr>
          <w:sz w:val="20"/>
          <w:szCs w:val="20"/>
          <w:spacing w:val="7"/>
        </w:rPr>
        <w:t>为建立并规范特别重大自然灾害损失统计内容与指标，全面、及时掌握特别重大自然灾害损</w:t>
      </w:r>
      <w:r>
        <w:rPr>
          <w:sz w:val="20"/>
          <w:szCs w:val="20"/>
          <w:spacing w:val="17"/>
        </w:rPr>
        <w:t xml:space="preserve"> </w:t>
      </w:r>
      <w:r>
        <w:rPr>
          <w:sz w:val="20"/>
          <w:szCs w:val="20"/>
          <w:spacing w:val="8"/>
        </w:rPr>
        <w:t>失，为国家和地方编制灾区恢复重建规划提供决</w:t>
      </w:r>
      <w:r>
        <w:rPr>
          <w:sz w:val="20"/>
          <w:szCs w:val="20"/>
          <w:spacing w:val="7"/>
        </w:rPr>
        <w:t>策依据，根据《中华人民共和国统计法》《中华</w:t>
      </w:r>
      <w:r>
        <w:rPr>
          <w:sz w:val="20"/>
          <w:szCs w:val="20"/>
        </w:rPr>
        <w:t xml:space="preserve"> </w:t>
      </w:r>
      <w:r>
        <w:rPr>
          <w:sz w:val="20"/>
          <w:szCs w:val="20"/>
          <w:spacing w:val="3"/>
        </w:rPr>
        <w:t>人民共和国突发事件应对法》《自然灾害救助条例》《中华人民共</w:t>
      </w:r>
      <w:r>
        <w:rPr>
          <w:sz w:val="20"/>
          <w:szCs w:val="20"/>
          <w:spacing w:val="2"/>
        </w:rPr>
        <w:t>和国统计法实施条例》《国家自</w:t>
      </w:r>
    </w:p>
    <w:p>
      <w:pPr>
        <w:pStyle w:val="BodyText"/>
        <w:ind w:left="2"/>
        <w:spacing w:line="227" w:lineRule="auto"/>
        <w:rPr>
          <w:sz w:val="20"/>
          <w:szCs w:val="20"/>
        </w:rPr>
      </w:pPr>
      <w:r>
        <w:rPr>
          <w:sz w:val="20"/>
          <w:szCs w:val="20"/>
          <w:spacing w:val="9"/>
        </w:rPr>
        <w:t>然灾害救助应急预案》等的有关规定，制定本调查制度。</w:t>
      </w:r>
    </w:p>
    <w:p>
      <w:pPr>
        <w:pStyle w:val="BodyText"/>
        <w:ind w:left="431"/>
        <w:spacing w:before="154" w:line="228" w:lineRule="auto"/>
        <w:outlineLvl w:val="1"/>
        <w:rPr>
          <w:sz w:val="20"/>
          <w:szCs w:val="20"/>
        </w:rPr>
      </w:pPr>
      <w:r>
        <w:rPr>
          <w:sz w:val="20"/>
          <w:szCs w:val="20"/>
          <w14:textOutline w14:w="3795" w14:cap="sq" w14:cmpd="sng">
            <w14:solidFill>
              <w14:srgbClr w14:val="000000"/>
            </w14:solidFill>
            <w14:prstDash w14:val="solid"/>
            <w14:bevel/>
          </w14:textOutline>
          <w:spacing w:val="9"/>
        </w:rPr>
        <w:t>（二）调查对象和统计范围</w:t>
      </w:r>
    </w:p>
    <w:p>
      <w:pPr>
        <w:pStyle w:val="BodyText"/>
        <w:ind w:left="2" w:firstLine="420"/>
        <w:spacing w:before="154" w:line="369" w:lineRule="auto"/>
        <w:jc w:val="both"/>
        <w:rPr>
          <w:sz w:val="20"/>
          <w:szCs w:val="20"/>
        </w:rPr>
      </w:pPr>
      <w:r>
        <w:rPr>
          <w:sz w:val="20"/>
          <w:szCs w:val="20"/>
          <w:spacing w:val="8"/>
        </w:rPr>
        <w:t>本制度所称的特别重大自然灾害主要包括洪涝灾</w:t>
      </w:r>
      <w:r>
        <w:rPr>
          <w:sz w:val="20"/>
          <w:szCs w:val="20"/>
          <w:spacing w:val="7"/>
        </w:rPr>
        <w:t>害、干旱灾害、台风灾害、风雹灾害、低温</w:t>
      </w:r>
      <w:r>
        <w:rPr>
          <w:sz w:val="20"/>
          <w:szCs w:val="20"/>
        </w:rPr>
        <w:t xml:space="preserve"> </w:t>
      </w:r>
      <w:r>
        <w:rPr>
          <w:sz w:val="20"/>
          <w:szCs w:val="20"/>
          <w:spacing w:val="9"/>
        </w:rPr>
        <w:t>冷冻灾害、雪灾、沙尘暴灾害、地震灾害、地质灾害、海洋灾害、森林草原火灾、生</w:t>
      </w:r>
      <w:r>
        <w:rPr>
          <w:sz w:val="20"/>
          <w:szCs w:val="20"/>
          <w:spacing w:val="8"/>
        </w:rPr>
        <w:t>物灾害等。</w:t>
      </w:r>
      <w:r>
        <w:rPr>
          <w:sz w:val="20"/>
          <w:szCs w:val="20"/>
        </w:rPr>
        <w:t xml:space="preserve"> </w:t>
      </w:r>
      <w:r>
        <w:rPr>
          <w:sz w:val="20"/>
          <w:szCs w:val="20"/>
          <w:spacing w:val="8"/>
        </w:rPr>
        <w:t>本制度中的特别重大自然灾害损失，包括中央（省、市</w:t>
      </w:r>
      <w:r>
        <w:rPr>
          <w:sz w:val="20"/>
          <w:szCs w:val="20"/>
          <w:spacing w:val="7"/>
        </w:rPr>
        <w:t>）直属的农场、林场、工业、服务业等的</w:t>
      </w:r>
    </w:p>
    <w:p>
      <w:pPr>
        <w:pStyle w:val="BodyText"/>
        <w:ind w:left="1"/>
        <w:spacing w:before="1" w:line="227" w:lineRule="auto"/>
        <w:rPr>
          <w:sz w:val="20"/>
          <w:szCs w:val="20"/>
        </w:rPr>
      </w:pPr>
      <w:r>
        <w:rPr>
          <w:sz w:val="20"/>
          <w:szCs w:val="20"/>
          <w:spacing w:val="9"/>
        </w:rPr>
        <w:t>损失，均按照“在地统计</w:t>
      </w:r>
      <w:r>
        <w:rPr>
          <w:sz w:val="20"/>
          <w:szCs w:val="20"/>
          <w:spacing w:val="-70"/>
        </w:rPr>
        <w:t xml:space="preserve"> </w:t>
      </w:r>
      <w:r>
        <w:rPr>
          <w:sz w:val="20"/>
          <w:szCs w:val="20"/>
          <w:spacing w:val="9"/>
        </w:rPr>
        <w:t>”原则填报；解放军和武警部队所属单位等</w:t>
      </w:r>
      <w:r>
        <w:rPr>
          <w:sz w:val="20"/>
          <w:szCs w:val="20"/>
          <w:spacing w:val="8"/>
        </w:rPr>
        <w:t>的损失不在统计范围内。</w:t>
      </w:r>
    </w:p>
    <w:p>
      <w:pPr>
        <w:pStyle w:val="BodyText"/>
        <w:ind w:left="431"/>
        <w:spacing w:before="152" w:line="228" w:lineRule="auto"/>
        <w:outlineLvl w:val="1"/>
        <w:rPr>
          <w:sz w:val="20"/>
          <w:szCs w:val="20"/>
        </w:rPr>
      </w:pPr>
      <w:r>
        <w:rPr>
          <w:sz w:val="20"/>
          <w:szCs w:val="20"/>
          <w14:textOutline w14:w="3795" w14:cap="sq" w14:cmpd="sng">
            <w14:solidFill>
              <w14:srgbClr w14:val="000000"/>
            </w14:solidFill>
            <w14:prstDash w14:val="solid"/>
            <w14:bevel/>
          </w14:textOutline>
          <w:spacing w:val="7"/>
        </w:rPr>
        <w:t>（三）调查内容</w:t>
      </w:r>
    </w:p>
    <w:p>
      <w:pPr>
        <w:pStyle w:val="BodyText"/>
        <w:ind w:right="57" w:firstLine="437"/>
        <w:spacing w:before="154" w:line="369" w:lineRule="auto"/>
        <w:jc w:val="both"/>
        <w:rPr>
          <w:sz w:val="20"/>
          <w:szCs w:val="20"/>
        </w:rPr>
      </w:pP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24"/>
        </w:rPr>
        <w:t xml:space="preserve"> </w:t>
      </w:r>
      <w:r>
        <w:rPr>
          <w:sz w:val="20"/>
          <w:szCs w:val="20"/>
          <w:spacing w:val="9"/>
        </w:rPr>
        <w:t>．本制度的统计调查内容主要包括灾区人员受灾情况、城乡居民住房和家庭</w:t>
      </w:r>
      <w:r>
        <w:rPr>
          <w:sz w:val="20"/>
          <w:szCs w:val="20"/>
          <w:spacing w:val="8"/>
        </w:rPr>
        <w:t>财产损失、农</w:t>
      </w:r>
      <w:r>
        <w:rPr>
          <w:sz w:val="20"/>
          <w:szCs w:val="20"/>
        </w:rPr>
        <w:t xml:space="preserve"> </w:t>
      </w:r>
      <w:r>
        <w:rPr>
          <w:sz w:val="20"/>
          <w:szCs w:val="20"/>
          <w:spacing w:val="8"/>
        </w:rPr>
        <w:t>业损失、工业损失、服务业损失、基础设施损失、公共</w:t>
      </w:r>
      <w:r>
        <w:rPr>
          <w:sz w:val="20"/>
          <w:szCs w:val="20"/>
          <w:spacing w:val="7"/>
        </w:rPr>
        <w:t>服务损失、资源与环境损失等。统计内容</w:t>
      </w:r>
      <w:r>
        <w:rPr>
          <w:sz w:val="20"/>
          <w:szCs w:val="20"/>
        </w:rPr>
        <w:t xml:space="preserve"> </w:t>
      </w:r>
      <w:r>
        <w:rPr>
          <w:sz w:val="20"/>
          <w:szCs w:val="20"/>
          <w:spacing w:val="8"/>
        </w:rPr>
        <w:t>包括毁损实物量和经济损失，其中，人员、文化遗产、</w:t>
      </w:r>
      <w:r>
        <w:rPr>
          <w:sz w:val="20"/>
          <w:szCs w:val="20"/>
          <w:spacing w:val="7"/>
        </w:rPr>
        <w:t>资源与环境等受灾情况只统计数量，不统</w:t>
      </w:r>
    </w:p>
    <w:p>
      <w:pPr>
        <w:pStyle w:val="BodyText"/>
        <w:ind w:left="1"/>
        <w:spacing w:before="1" w:line="227" w:lineRule="auto"/>
        <w:rPr>
          <w:sz w:val="20"/>
          <w:szCs w:val="20"/>
        </w:rPr>
      </w:pPr>
      <w:r>
        <w:rPr>
          <w:sz w:val="20"/>
          <w:szCs w:val="20"/>
          <w:spacing w:val="10"/>
        </w:rPr>
        <w:t>计经济损失。本制度中报表未涉及的其他需</w:t>
      </w:r>
      <w:r>
        <w:rPr>
          <w:sz w:val="20"/>
          <w:szCs w:val="20"/>
          <w:spacing w:val="9"/>
        </w:rPr>
        <w:t>要填报的损失，可增加补充资料并作出详细说明。</w:t>
      </w:r>
    </w:p>
    <w:p>
      <w:pPr>
        <w:pStyle w:val="BodyText"/>
        <w:ind w:left="1" w:right="54" w:firstLine="416"/>
        <w:spacing w:before="153" w:line="369" w:lineRule="auto"/>
        <w:jc w:val="both"/>
        <w:rPr>
          <w:sz w:val="20"/>
          <w:szCs w:val="20"/>
        </w:rPr>
      </w:pPr>
      <w:r>
        <w:rPr>
          <w:rFonts w:ascii="Times New Roman" w:hAnsi="Times New Roman" w:eastAsia="Times New Roman" w:cs="Times New Roman"/>
          <w:sz w:val="20"/>
          <w:szCs w:val="20"/>
          <w:spacing w:val="11"/>
        </w:rPr>
        <w:t>2.  </w:t>
      </w:r>
      <w:r>
        <w:rPr>
          <w:sz w:val="20"/>
          <w:szCs w:val="20"/>
          <w:spacing w:val="11"/>
        </w:rPr>
        <w:t>本制度中的经济损失均为直接经济损失，因灾造成的抢险救援费用</w:t>
      </w:r>
      <w:r>
        <w:rPr>
          <w:sz w:val="20"/>
          <w:szCs w:val="20"/>
          <w:spacing w:val="10"/>
        </w:rPr>
        <w:t>、停工停产等间接经</w:t>
      </w:r>
      <w:r>
        <w:rPr>
          <w:sz w:val="20"/>
          <w:szCs w:val="20"/>
        </w:rPr>
        <w:t xml:space="preserve"> </w:t>
      </w:r>
      <w:r>
        <w:rPr>
          <w:sz w:val="20"/>
          <w:szCs w:val="20"/>
          <w:spacing w:val="8"/>
        </w:rPr>
        <w:t>济损失、生态系统受灾造成的损失和恢复重建费用等不计</w:t>
      </w:r>
      <w:r>
        <w:rPr>
          <w:sz w:val="20"/>
          <w:szCs w:val="20"/>
          <w:spacing w:val="7"/>
        </w:rPr>
        <w:t>入直接经济损失。直接经济损失均按照</w:t>
      </w:r>
      <w:r>
        <w:rPr>
          <w:sz w:val="20"/>
          <w:szCs w:val="20"/>
        </w:rPr>
        <w:t xml:space="preserve"> </w:t>
      </w:r>
      <w:r>
        <w:rPr>
          <w:sz w:val="20"/>
          <w:szCs w:val="20"/>
          <w:spacing w:val="8"/>
        </w:rPr>
        <w:t>统计对象的重置价格核算，重置价格为采用与受损统计对</w:t>
      </w:r>
      <w:r>
        <w:rPr>
          <w:sz w:val="20"/>
          <w:szCs w:val="20"/>
          <w:spacing w:val="7"/>
        </w:rPr>
        <w:t>象相同的材料、建筑或者制造标准、设</w:t>
      </w:r>
      <w:r>
        <w:rPr>
          <w:sz w:val="20"/>
          <w:szCs w:val="20"/>
        </w:rPr>
        <w:t xml:space="preserve"> </w:t>
      </w:r>
      <w:r>
        <w:rPr>
          <w:sz w:val="20"/>
          <w:szCs w:val="20"/>
          <w:spacing w:val="8"/>
        </w:rPr>
        <w:t>计、规格及技术等，以现时价格水平重新购建与受损统计</w:t>
      </w:r>
      <w:r>
        <w:rPr>
          <w:sz w:val="20"/>
          <w:szCs w:val="20"/>
          <w:spacing w:val="7"/>
        </w:rPr>
        <w:t>对象相同的全新实物所需花费的材料和</w:t>
      </w:r>
    </w:p>
    <w:p>
      <w:pPr>
        <w:pStyle w:val="BodyText"/>
        <w:ind w:left="3"/>
        <w:spacing w:before="1" w:line="226" w:lineRule="auto"/>
        <w:rPr>
          <w:sz w:val="20"/>
          <w:szCs w:val="20"/>
        </w:rPr>
      </w:pPr>
      <w:r>
        <w:rPr>
          <w:sz w:val="20"/>
          <w:szCs w:val="20"/>
          <w:spacing w:val="8"/>
        </w:rPr>
        <w:t>人工等成本价格，不考虑地价因素。</w:t>
      </w:r>
    </w:p>
    <w:p>
      <w:pPr>
        <w:pStyle w:val="BodyText"/>
        <w:ind w:left="431"/>
        <w:spacing w:before="155" w:line="230" w:lineRule="auto"/>
        <w:outlineLvl w:val="1"/>
        <w:rPr>
          <w:sz w:val="20"/>
          <w:szCs w:val="20"/>
        </w:rPr>
      </w:pPr>
      <w:r>
        <w:rPr>
          <w:sz w:val="20"/>
          <w:szCs w:val="20"/>
          <w14:textOutline w14:w="3795" w14:cap="sq" w14:cmpd="sng">
            <w14:solidFill>
              <w14:srgbClr w14:val="000000"/>
            </w14:solidFill>
            <w14:prstDash w14:val="solid"/>
            <w14:bevel/>
          </w14:textOutline>
          <w:spacing w:val="7"/>
        </w:rPr>
        <w:t>（四）调查方法</w:t>
      </w:r>
    </w:p>
    <w:p>
      <w:pPr>
        <w:pStyle w:val="BodyText"/>
        <w:ind w:left="422"/>
        <w:spacing w:before="152" w:line="228" w:lineRule="auto"/>
        <w:rPr>
          <w:sz w:val="20"/>
          <w:szCs w:val="20"/>
        </w:rPr>
      </w:pPr>
      <w:r>
        <w:rPr>
          <w:sz w:val="20"/>
          <w:szCs w:val="20"/>
          <w:spacing w:val="8"/>
        </w:rPr>
        <w:t>本制度调查方法为全面调查。</w:t>
      </w:r>
    </w:p>
    <w:p>
      <w:pPr>
        <w:pStyle w:val="BodyText"/>
        <w:ind w:left="431"/>
        <w:spacing w:before="151" w:line="229" w:lineRule="auto"/>
        <w:outlineLvl w:val="1"/>
        <w:rPr>
          <w:sz w:val="20"/>
          <w:szCs w:val="20"/>
        </w:rPr>
      </w:pPr>
      <w:r>
        <w:rPr>
          <w:sz w:val="20"/>
          <w:szCs w:val="20"/>
          <w14:textOutline w14:w="3795" w14:cap="sq" w14:cmpd="sng">
            <w14:solidFill>
              <w14:srgbClr w14:val="000000"/>
            </w14:solidFill>
            <w14:prstDash w14:val="solid"/>
            <w14:bevel/>
          </w14:textOutline>
          <w:spacing w:val="7"/>
        </w:rPr>
        <w:t>（五）组织实施</w:t>
      </w:r>
    </w:p>
    <w:p>
      <w:pPr>
        <w:pStyle w:val="BodyText"/>
        <w:ind w:right="57"/>
        <w:spacing w:before="153" w:line="401" w:lineRule="exact"/>
        <w:jc w:val="right"/>
        <w:rPr>
          <w:sz w:val="20"/>
          <w:szCs w:val="20"/>
        </w:rPr>
      </w:pPr>
      <w:r>
        <w:rPr>
          <w:rFonts w:ascii="Times New Roman" w:hAnsi="Times New Roman" w:eastAsia="Times New Roman" w:cs="Times New Roman"/>
          <w:sz w:val="20"/>
          <w:szCs w:val="20"/>
          <w:spacing w:val="9"/>
          <w:position w:val="14"/>
        </w:rPr>
        <w:t>1</w:t>
      </w:r>
      <w:r>
        <w:rPr>
          <w:rFonts w:ascii="Times New Roman" w:hAnsi="Times New Roman" w:eastAsia="Times New Roman" w:cs="Times New Roman"/>
          <w:sz w:val="20"/>
          <w:szCs w:val="20"/>
          <w:spacing w:val="-24"/>
          <w:position w:val="14"/>
        </w:rPr>
        <w:t xml:space="preserve"> </w:t>
      </w:r>
      <w:r>
        <w:rPr>
          <w:sz w:val="20"/>
          <w:szCs w:val="20"/>
          <w:spacing w:val="9"/>
          <w:position w:val="14"/>
        </w:rPr>
        <w:t>．发生启动国家自然灾害救助一级应急响应的特别重大自然灾害，或者党中</w:t>
      </w:r>
      <w:r>
        <w:rPr>
          <w:sz w:val="20"/>
          <w:szCs w:val="20"/>
          <w:spacing w:val="8"/>
          <w:position w:val="14"/>
        </w:rPr>
        <w:t>央、国务院决</w:t>
      </w:r>
    </w:p>
    <w:p>
      <w:pPr>
        <w:pStyle w:val="BodyText"/>
        <w:ind w:left="6"/>
        <w:spacing w:before="1" w:line="226" w:lineRule="auto"/>
        <w:rPr>
          <w:sz w:val="20"/>
          <w:szCs w:val="20"/>
        </w:rPr>
      </w:pPr>
      <w:r>
        <w:rPr>
          <w:sz w:val="20"/>
          <w:szCs w:val="20"/>
          <w:spacing w:val="8"/>
        </w:rPr>
        <w:t>定开展灾害损失综合评估时，启用本制度。</w:t>
      </w:r>
    </w:p>
    <w:p>
      <w:pPr>
        <w:pStyle w:val="BodyText"/>
        <w:ind w:right="55" w:firstLine="417"/>
        <w:spacing w:before="152" w:line="370" w:lineRule="auto"/>
        <w:rPr>
          <w:sz w:val="20"/>
          <w:szCs w:val="20"/>
        </w:rPr>
      </w:pP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10"/>
        </w:rPr>
        <w:t xml:space="preserve"> </w:t>
      </w:r>
      <w:r>
        <w:rPr>
          <w:sz w:val="20"/>
          <w:szCs w:val="20"/>
          <w:spacing w:val="9"/>
        </w:rPr>
        <w:t>．灾区省级政府负责组织本制度中各报表的填报工作，各级有关部门负责填报审核相关报</w:t>
      </w:r>
      <w:r>
        <w:rPr>
          <w:sz w:val="20"/>
          <w:szCs w:val="20"/>
        </w:rPr>
        <w:t xml:space="preserve"> </w:t>
      </w:r>
      <w:r>
        <w:rPr>
          <w:sz w:val="20"/>
          <w:szCs w:val="20"/>
          <w:spacing w:val="8"/>
        </w:rPr>
        <w:t>表，省级应急管理部门负责汇总，并以省级政府或者防灾减</w:t>
      </w:r>
      <w:r>
        <w:rPr>
          <w:sz w:val="20"/>
          <w:szCs w:val="20"/>
          <w:spacing w:val="7"/>
        </w:rPr>
        <w:t>灾救灾议事协调机构名义报送应急管</w:t>
      </w:r>
    </w:p>
    <w:p>
      <w:pPr>
        <w:pStyle w:val="BodyText"/>
        <w:ind w:left="4"/>
        <w:spacing w:before="1" w:line="228" w:lineRule="auto"/>
        <w:rPr>
          <w:sz w:val="20"/>
          <w:szCs w:val="20"/>
        </w:rPr>
      </w:pPr>
      <w:r>
        <w:rPr>
          <w:sz w:val="20"/>
          <w:szCs w:val="20"/>
          <w:spacing w:val="9"/>
        </w:rPr>
        <w:t>理部。应急管理部负责报表的汇总工作，向党中央、国务院报送灾害损失情况。</w:t>
      </w:r>
    </w:p>
    <w:p>
      <w:pPr>
        <w:pStyle w:val="BodyText"/>
        <w:ind w:right="50" w:firstLine="422"/>
        <w:spacing w:before="151" w:line="370" w:lineRule="auto"/>
        <w:rPr>
          <w:sz w:val="20"/>
          <w:szCs w:val="20"/>
        </w:rPr>
      </w:pP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14"/>
        </w:rPr>
        <w:t xml:space="preserve"> </w:t>
      </w:r>
      <w:r>
        <w:rPr>
          <w:sz w:val="20"/>
          <w:szCs w:val="20"/>
          <w:spacing w:val="9"/>
        </w:rPr>
        <w:t>．本制度原则上以县级行政区为统计单位。根据需要，人员受灾、房屋受损、农业损失等</w:t>
      </w:r>
      <w:r>
        <w:rPr>
          <w:sz w:val="20"/>
          <w:szCs w:val="20"/>
        </w:rPr>
        <w:t xml:space="preserve"> </w:t>
      </w:r>
      <w:r>
        <w:rPr>
          <w:sz w:val="20"/>
          <w:szCs w:val="20"/>
          <w:spacing w:val="8"/>
        </w:rPr>
        <w:t>情况可以乡（镇、街道）为统计单位。县级政府为基本上报单位，地（市</w:t>
      </w:r>
      <w:r>
        <w:rPr>
          <w:sz w:val="20"/>
          <w:szCs w:val="20"/>
          <w:spacing w:val="7"/>
        </w:rPr>
        <w:t>）级、省级政府为审核</w:t>
      </w:r>
    </w:p>
    <w:p>
      <w:pPr>
        <w:pStyle w:val="BodyText"/>
        <w:ind w:left="5"/>
        <w:spacing w:line="228" w:lineRule="auto"/>
        <w:rPr>
          <w:sz w:val="20"/>
          <w:szCs w:val="20"/>
        </w:rPr>
      </w:pPr>
      <w:r>
        <w:rPr>
          <w:sz w:val="20"/>
          <w:szCs w:val="20"/>
          <w:spacing w:val="6"/>
        </w:rPr>
        <w:t>与上报单位。</w:t>
      </w:r>
    </w:p>
    <w:p>
      <w:pPr>
        <w:pStyle w:val="BodyText"/>
        <w:ind w:left="416"/>
        <w:spacing w:before="151" w:line="228" w:lineRule="auto"/>
        <w:rPr>
          <w:sz w:val="20"/>
          <w:szCs w:val="20"/>
        </w:rPr>
      </w:pPr>
      <w:r>
        <w:rPr>
          <w:rFonts w:ascii="Times New Roman" w:hAnsi="Times New Roman" w:eastAsia="Times New Roman" w:cs="Times New Roman"/>
          <w:sz w:val="20"/>
          <w:szCs w:val="20"/>
          <w:spacing w:val="9"/>
        </w:rPr>
        <w:t>4</w:t>
      </w:r>
      <w:r>
        <w:rPr>
          <w:rFonts w:ascii="Times New Roman" w:hAnsi="Times New Roman" w:eastAsia="Times New Roman" w:cs="Times New Roman"/>
          <w:sz w:val="20"/>
          <w:szCs w:val="20"/>
          <w:spacing w:val="-9"/>
        </w:rPr>
        <w:t xml:space="preserve"> </w:t>
      </w:r>
      <w:r>
        <w:rPr>
          <w:sz w:val="20"/>
          <w:szCs w:val="20"/>
          <w:spacing w:val="9"/>
        </w:rPr>
        <w:t>．地方各级政府应当按照《中华人民共和国统计法》和本制度有关的统计报表格式、指标</w:t>
      </w:r>
    </w:p>
    <w:p>
      <w:pPr>
        <w:spacing w:line="228" w:lineRule="auto"/>
        <w:sectPr>
          <w:footerReference w:type="default" r:id="rId1"/>
          <w:pgSz w:w="11906" w:h="16839"/>
          <w:pgMar w:top="1421" w:right="1533" w:bottom="1221" w:left="1595" w:header="0" w:footer="1058" w:gutter="0"/>
        </w:sectPr>
        <w:rPr>
          <w:sz w:val="20"/>
          <w:szCs w:val="20"/>
        </w:rPr>
      </w:pPr>
    </w:p>
    <w:p>
      <w:pPr>
        <w:pStyle w:val="BodyText"/>
        <w:spacing w:before="41" w:line="401" w:lineRule="exact"/>
        <w:jc w:val="right"/>
        <w:rPr>
          <w:sz w:val="20"/>
          <w:szCs w:val="20"/>
        </w:rPr>
      </w:pPr>
      <w:r>
        <w:rPr>
          <w:sz w:val="20"/>
          <w:szCs w:val="20"/>
          <w:spacing w:val="4"/>
          <w:position w:val="14"/>
        </w:rPr>
        <w:t>设置、统计口径等规定进行调查统计，组织有关部门会商核定统计数据，不得迟报、谎报、瞒报、</w:t>
      </w:r>
    </w:p>
    <w:p>
      <w:pPr>
        <w:pStyle w:val="BodyText"/>
        <w:ind w:left="1"/>
        <w:spacing w:line="228" w:lineRule="auto"/>
        <w:rPr>
          <w:sz w:val="20"/>
          <w:szCs w:val="20"/>
        </w:rPr>
      </w:pPr>
      <w:r>
        <w:rPr>
          <w:sz w:val="20"/>
          <w:szCs w:val="20"/>
          <w:spacing w:val="8"/>
        </w:rPr>
        <w:t>漏报，不得伪造和篡改。</w:t>
      </w:r>
    </w:p>
    <w:p>
      <w:pPr>
        <w:pStyle w:val="BodyText"/>
        <w:ind w:left="431"/>
        <w:spacing w:before="151" w:line="228" w:lineRule="auto"/>
        <w:outlineLvl w:val="1"/>
        <w:rPr>
          <w:sz w:val="20"/>
          <w:szCs w:val="20"/>
        </w:rPr>
      </w:pPr>
      <w:r>
        <w:rPr>
          <w:sz w:val="20"/>
          <w:szCs w:val="20"/>
          <w14:textOutline w14:w="3795" w14:cap="sq" w14:cmpd="sng">
            <w14:solidFill>
              <w14:srgbClr w14:val="000000"/>
            </w14:solidFill>
            <w14:prstDash w14:val="solid"/>
            <w14:bevel/>
          </w14:textOutline>
          <w:spacing w:val="7"/>
        </w:rPr>
        <w:t>（六）报送要求</w:t>
      </w:r>
    </w:p>
    <w:p>
      <w:pPr>
        <w:pStyle w:val="BodyText"/>
        <w:ind w:left="426"/>
        <w:spacing w:before="153" w:line="228" w:lineRule="auto"/>
        <w:rPr>
          <w:sz w:val="20"/>
          <w:szCs w:val="20"/>
        </w:rPr>
      </w:pPr>
      <w:r>
        <w:rPr>
          <w:sz w:val="20"/>
          <w:szCs w:val="20"/>
          <w:spacing w:val="8"/>
        </w:rPr>
        <w:t>统计报送分为初报、核报两个阶段。</w:t>
      </w:r>
    </w:p>
    <w:p>
      <w:pPr>
        <w:pStyle w:val="BodyText"/>
        <w:ind w:left="437"/>
        <w:spacing w:before="154" w:line="228" w:lineRule="auto"/>
        <w:rPr>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4"/>
        </w:rPr>
        <w:t xml:space="preserve"> </w:t>
      </w:r>
      <w:r>
        <w:rPr>
          <w:sz w:val="20"/>
          <w:szCs w:val="20"/>
          <w:spacing w:val="-4"/>
        </w:rPr>
        <w:t>．初报。</w:t>
      </w:r>
    </w:p>
    <w:p>
      <w:pPr>
        <w:pStyle w:val="BodyText"/>
        <w:ind w:firstLine="430"/>
        <w:spacing w:before="152" w:line="369" w:lineRule="auto"/>
        <w:rPr>
          <w:sz w:val="20"/>
          <w:szCs w:val="20"/>
        </w:rPr>
      </w:pPr>
      <w:r>
        <w:rPr>
          <w:sz w:val="20"/>
          <w:szCs w:val="20"/>
          <w:spacing w:val="8"/>
        </w:rPr>
        <w:t>（</w:t>
      </w:r>
      <w:r>
        <w:rPr>
          <w:rFonts w:ascii="Times New Roman" w:hAnsi="Times New Roman" w:eastAsia="Times New Roman" w:cs="Times New Roman"/>
          <w:sz w:val="20"/>
          <w:szCs w:val="20"/>
          <w:spacing w:val="8"/>
        </w:rPr>
        <w:t>1</w:t>
      </w:r>
      <w:r>
        <w:rPr>
          <w:sz w:val="20"/>
          <w:szCs w:val="20"/>
          <w:spacing w:val="8"/>
        </w:rPr>
        <w:t>）特别重大自然灾害损失统计调查启动后，受灾地区省级政府原</w:t>
      </w:r>
      <w:r>
        <w:rPr>
          <w:sz w:val="20"/>
          <w:szCs w:val="20"/>
          <w:spacing w:val="7"/>
        </w:rPr>
        <w:t>则上应当在</w:t>
      </w:r>
      <w:r>
        <w:rPr>
          <w:sz w:val="20"/>
          <w:szCs w:val="20"/>
          <w:spacing w:val="-35"/>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48"/>
          <w:w w:val="101"/>
        </w:rPr>
        <w:t xml:space="preserve"> </w:t>
      </w:r>
      <w:r>
        <w:rPr>
          <w:sz w:val="20"/>
          <w:szCs w:val="20"/>
          <w:spacing w:val="7"/>
        </w:rPr>
        <w:t>日内完成 </w:t>
      </w:r>
      <w:r>
        <w:rPr>
          <w:sz w:val="20"/>
          <w:szCs w:val="20"/>
          <w:spacing w:val="6"/>
        </w:rPr>
        <w:t>初报工作。其中，县级政府在特别重大自然灾害损失统计调查启动后</w:t>
      </w:r>
      <w:r>
        <w:rPr>
          <w:sz w:val="20"/>
          <w:szCs w:val="20"/>
          <w:spacing w:val="-39"/>
        </w:rPr>
        <w:t xml:space="preserve"> </w:t>
      </w:r>
      <w:r>
        <w:rPr>
          <w:rFonts w:ascii="Times New Roman" w:hAnsi="Times New Roman" w:eastAsia="Times New Roman" w:cs="Times New Roman"/>
          <w:sz w:val="20"/>
          <w:szCs w:val="20"/>
          <w:spacing w:val="6"/>
        </w:rPr>
        <w:t>3</w:t>
      </w:r>
      <w:r>
        <w:rPr>
          <w:rFonts w:ascii="Times New Roman" w:hAnsi="Times New Roman" w:eastAsia="Times New Roman" w:cs="Times New Roman"/>
          <w:sz w:val="20"/>
          <w:szCs w:val="20"/>
          <w:spacing w:val="48"/>
        </w:rPr>
        <w:t xml:space="preserve"> </w:t>
      </w:r>
      <w:r>
        <w:rPr>
          <w:sz w:val="20"/>
          <w:szCs w:val="20"/>
          <w:spacing w:val="6"/>
        </w:rPr>
        <w:t>日内将本行政</w:t>
      </w:r>
      <w:r>
        <w:rPr>
          <w:sz w:val="20"/>
          <w:szCs w:val="20"/>
          <w:spacing w:val="5"/>
        </w:rPr>
        <w:t>区域灾害损 </w:t>
      </w:r>
      <w:r>
        <w:rPr>
          <w:sz w:val="20"/>
          <w:szCs w:val="20"/>
          <w:spacing w:val="6"/>
        </w:rPr>
        <w:t>失（含分乡镇数据）报送至地（市）级政府；地</w:t>
      </w:r>
      <w:r>
        <w:rPr>
          <w:sz w:val="20"/>
          <w:szCs w:val="20"/>
          <w:spacing w:val="5"/>
        </w:rPr>
        <w:t>（市）级政府在接到县级损失统计资料后</w:t>
      </w:r>
      <w:r>
        <w:rPr>
          <w:sz w:val="20"/>
          <w:szCs w:val="20"/>
          <w:spacing w:val="-23"/>
        </w:rPr>
        <w:t xml:space="preserve"> </w:t>
      </w: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48"/>
        </w:rPr>
        <w:t xml:space="preserve"> </w:t>
      </w:r>
      <w:r>
        <w:rPr>
          <w:sz w:val="20"/>
          <w:szCs w:val="20"/>
          <w:spacing w:val="5"/>
        </w:rPr>
        <w:t>日内 </w:t>
      </w:r>
      <w:r>
        <w:rPr>
          <w:sz w:val="20"/>
          <w:szCs w:val="20"/>
          <w:spacing w:val="7"/>
        </w:rPr>
        <w:t>审核、汇总数据，并将本行政区域汇总数据（含分县、分乡镇数据）向省级政府报告；省级政府 </w:t>
      </w:r>
      <w:r>
        <w:rPr>
          <w:sz w:val="20"/>
          <w:szCs w:val="20"/>
          <w:spacing w:val="3"/>
        </w:rPr>
        <w:t>在接到地（市）级损失统计资料后</w:t>
      </w:r>
      <w:r>
        <w:rPr>
          <w:sz w:val="20"/>
          <w:szCs w:val="20"/>
          <w:spacing w:val="-25"/>
        </w:rPr>
        <w:t xml:space="preserve"> </w:t>
      </w: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48"/>
        </w:rPr>
        <w:t xml:space="preserve"> </w:t>
      </w:r>
      <w:r>
        <w:rPr>
          <w:sz w:val="20"/>
          <w:szCs w:val="20"/>
          <w:spacing w:val="3"/>
        </w:rPr>
        <w:t>日内审核、汇总数据，并将本行政区</w:t>
      </w:r>
      <w:r>
        <w:rPr>
          <w:sz w:val="20"/>
          <w:szCs w:val="20"/>
          <w:spacing w:val="2"/>
        </w:rPr>
        <w:t>域汇总数据（含分地市、</w:t>
      </w:r>
      <w:r>
        <w:rPr>
          <w:sz w:val="20"/>
          <w:szCs w:val="20"/>
        </w:rPr>
        <w:t xml:space="preserve"> </w:t>
      </w:r>
      <w:r>
        <w:rPr>
          <w:sz w:val="20"/>
          <w:szCs w:val="20"/>
          <w:spacing w:val="8"/>
        </w:rPr>
        <w:t>分县、分乡镇数据）向应急管理部报告。省直辖县级行政区可参照</w:t>
      </w:r>
      <w:r>
        <w:rPr>
          <w:sz w:val="20"/>
          <w:szCs w:val="20"/>
          <w:spacing w:val="7"/>
        </w:rPr>
        <w:t>上述时限要求，将本级损失的</w:t>
      </w:r>
    </w:p>
    <w:p>
      <w:pPr>
        <w:pStyle w:val="BodyText"/>
        <w:ind w:left="3"/>
        <w:spacing w:before="1" w:line="227" w:lineRule="auto"/>
        <w:rPr>
          <w:sz w:val="20"/>
          <w:szCs w:val="20"/>
        </w:rPr>
      </w:pPr>
      <w:r>
        <w:rPr>
          <w:sz w:val="20"/>
          <w:szCs w:val="20"/>
          <w:spacing w:val="8"/>
        </w:rPr>
        <w:t>调查统计资料报送至省级政府。</w:t>
      </w:r>
    </w:p>
    <w:p>
      <w:pPr>
        <w:pStyle w:val="BodyText"/>
        <w:ind w:left="431"/>
        <w:spacing w:before="154" w:line="401" w:lineRule="exact"/>
        <w:rPr>
          <w:sz w:val="20"/>
          <w:szCs w:val="20"/>
        </w:rPr>
      </w:pPr>
      <w:r>
        <w:rPr>
          <w:sz w:val="20"/>
          <w:szCs w:val="20"/>
          <w:spacing w:val="10"/>
          <w:position w:val="14"/>
        </w:rPr>
        <w:t>（</w:t>
      </w:r>
      <w:r>
        <w:rPr>
          <w:rFonts w:ascii="Times New Roman" w:hAnsi="Times New Roman" w:eastAsia="Times New Roman" w:cs="Times New Roman"/>
          <w:sz w:val="20"/>
          <w:szCs w:val="20"/>
          <w:spacing w:val="10"/>
          <w:position w:val="14"/>
        </w:rPr>
        <w:t>2</w:t>
      </w:r>
      <w:r>
        <w:rPr>
          <w:sz w:val="20"/>
          <w:szCs w:val="20"/>
          <w:spacing w:val="10"/>
          <w:position w:val="14"/>
        </w:rPr>
        <w:t>）初报阶段，灾区各级政府应当按照本制度的规定，组</w:t>
      </w:r>
      <w:r>
        <w:rPr>
          <w:sz w:val="20"/>
          <w:szCs w:val="20"/>
          <w:spacing w:val="9"/>
          <w:position w:val="14"/>
        </w:rPr>
        <w:t>织各行业（系统）综合运用全面</w:t>
      </w:r>
    </w:p>
    <w:p>
      <w:pPr>
        <w:pStyle w:val="BodyText"/>
        <w:ind w:left="3"/>
        <w:spacing w:line="228" w:lineRule="auto"/>
        <w:rPr>
          <w:sz w:val="20"/>
          <w:szCs w:val="20"/>
        </w:rPr>
      </w:pPr>
      <w:r>
        <w:rPr>
          <w:sz w:val="20"/>
          <w:szCs w:val="20"/>
          <w:spacing w:val="9"/>
        </w:rPr>
        <w:t>调查、重点调查、抽样调查等方法，开展损失统计工作。</w:t>
      </w:r>
    </w:p>
    <w:p>
      <w:pPr>
        <w:pStyle w:val="BodyText"/>
        <w:ind w:left="417"/>
        <w:spacing w:before="152" w:line="228" w:lineRule="auto"/>
        <w:rPr>
          <w:sz w:val="20"/>
          <w:szCs w:val="20"/>
        </w:rPr>
      </w:pPr>
      <w:r>
        <w:rPr>
          <w:rFonts w:ascii="Times New Roman" w:hAnsi="Times New Roman" w:eastAsia="Times New Roman" w:cs="Times New Roman"/>
          <w:sz w:val="20"/>
          <w:szCs w:val="20"/>
        </w:rPr>
        <w:t>2</w:t>
      </w:r>
      <w:r>
        <w:rPr>
          <w:rFonts w:ascii="Times New Roman" w:hAnsi="Times New Roman" w:eastAsia="Times New Roman" w:cs="Times New Roman"/>
          <w:sz w:val="20"/>
          <w:szCs w:val="20"/>
          <w:spacing w:val="-24"/>
        </w:rPr>
        <w:t xml:space="preserve"> </w:t>
      </w:r>
      <w:r>
        <w:rPr>
          <w:sz w:val="20"/>
          <w:szCs w:val="20"/>
        </w:rPr>
        <w:t>．核报。</w:t>
      </w:r>
    </w:p>
    <w:p>
      <w:pPr>
        <w:pStyle w:val="BodyText"/>
        <w:ind w:left="431"/>
        <w:spacing w:before="153" w:line="228" w:lineRule="auto"/>
        <w:rPr>
          <w:sz w:val="20"/>
          <w:szCs w:val="20"/>
        </w:rPr>
      </w:pPr>
      <w:r>
        <w:rPr>
          <w:sz w:val="20"/>
          <w:szCs w:val="20"/>
          <w:spacing w:val="8"/>
        </w:rPr>
        <w:t>（</w:t>
      </w:r>
      <w:r>
        <w:rPr>
          <w:rFonts w:ascii="Times New Roman" w:hAnsi="Times New Roman" w:eastAsia="Times New Roman" w:cs="Times New Roman"/>
          <w:sz w:val="20"/>
          <w:szCs w:val="20"/>
          <w:spacing w:val="8"/>
        </w:rPr>
        <w:t>1</w:t>
      </w:r>
      <w:r>
        <w:rPr>
          <w:sz w:val="20"/>
          <w:szCs w:val="20"/>
          <w:spacing w:val="8"/>
        </w:rPr>
        <w:t>）初报阶段结束次日即进入核报阶段。</w:t>
      </w:r>
    </w:p>
    <w:p>
      <w:pPr>
        <w:pStyle w:val="BodyText"/>
        <w:ind w:right="70" w:firstLine="431"/>
        <w:spacing w:before="154" w:line="369" w:lineRule="auto"/>
        <w:rPr>
          <w:sz w:val="20"/>
          <w:szCs w:val="20"/>
        </w:rPr>
      </w:pPr>
      <w:r>
        <w:rPr>
          <w:sz w:val="20"/>
          <w:szCs w:val="20"/>
          <w:spacing w:val="6"/>
        </w:rPr>
        <w:t>（</w:t>
      </w:r>
      <w:r>
        <w:rPr>
          <w:rFonts w:ascii="Times New Roman" w:hAnsi="Times New Roman" w:eastAsia="Times New Roman" w:cs="Times New Roman"/>
          <w:sz w:val="20"/>
          <w:szCs w:val="20"/>
          <w:spacing w:val="6"/>
        </w:rPr>
        <w:t>2</w:t>
      </w:r>
      <w:r>
        <w:rPr>
          <w:sz w:val="20"/>
          <w:szCs w:val="20"/>
          <w:spacing w:val="6"/>
        </w:rPr>
        <w:t>）灾区省级政府原则上应当在</w:t>
      </w:r>
      <w:r>
        <w:rPr>
          <w:sz w:val="20"/>
          <w:szCs w:val="20"/>
          <w:spacing w:val="-43"/>
        </w:rPr>
        <w:t xml:space="preserve"> </w:t>
      </w:r>
      <w:r>
        <w:rPr>
          <w:rFonts w:ascii="Times New Roman" w:hAnsi="Times New Roman" w:eastAsia="Times New Roman" w:cs="Times New Roman"/>
          <w:sz w:val="20"/>
          <w:szCs w:val="20"/>
          <w:spacing w:val="6"/>
        </w:rPr>
        <w:t>20</w:t>
      </w:r>
      <w:r>
        <w:rPr>
          <w:rFonts w:ascii="Times New Roman" w:hAnsi="Times New Roman" w:eastAsia="Times New Roman" w:cs="Times New Roman"/>
          <w:sz w:val="20"/>
          <w:szCs w:val="20"/>
          <w:spacing w:val="48"/>
          <w:w w:val="101"/>
        </w:rPr>
        <w:t xml:space="preserve"> </w:t>
      </w:r>
      <w:r>
        <w:rPr>
          <w:sz w:val="20"/>
          <w:szCs w:val="20"/>
          <w:spacing w:val="6"/>
        </w:rPr>
        <w:t>日内完成核报工作。其中，</w:t>
      </w:r>
      <w:r>
        <w:rPr>
          <w:sz w:val="20"/>
          <w:szCs w:val="20"/>
          <w:spacing w:val="5"/>
        </w:rPr>
        <w:t>县级政府在核报阶段开始后</w:t>
      </w:r>
      <w:r>
        <w:rPr>
          <w:sz w:val="20"/>
          <w:szCs w:val="20"/>
        </w:rPr>
        <w:t xml:space="preserve"> </w:t>
      </w:r>
      <w:r>
        <w:rPr>
          <w:rFonts w:ascii="Times New Roman" w:hAnsi="Times New Roman" w:eastAsia="Times New Roman" w:cs="Times New Roman"/>
          <w:sz w:val="20"/>
          <w:szCs w:val="20"/>
          <w:spacing w:val="9"/>
        </w:rPr>
        <w:t>10</w:t>
      </w:r>
      <w:r>
        <w:rPr>
          <w:rFonts w:ascii="Times New Roman" w:hAnsi="Times New Roman" w:eastAsia="Times New Roman" w:cs="Times New Roman"/>
          <w:sz w:val="20"/>
          <w:szCs w:val="20"/>
          <w:spacing w:val="1"/>
        </w:rPr>
        <w:t xml:space="preserve">  </w:t>
      </w:r>
      <w:r>
        <w:rPr>
          <w:sz w:val="20"/>
          <w:szCs w:val="20"/>
          <w:spacing w:val="9"/>
        </w:rPr>
        <w:t>日内完成本级损失（含分乡镇数据）</w:t>
      </w:r>
      <w:r>
        <w:rPr>
          <w:sz w:val="20"/>
          <w:szCs w:val="20"/>
          <w:spacing w:val="-59"/>
        </w:rPr>
        <w:t xml:space="preserve"> </w:t>
      </w:r>
      <w:r>
        <w:rPr>
          <w:sz w:val="20"/>
          <w:szCs w:val="20"/>
          <w:spacing w:val="9"/>
        </w:rPr>
        <w:t>的核定并报送至地（市）级政府；地（市）级政府在接</w:t>
      </w:r>
      <w:r>
        <w:rPr>
          <w:sz w:val="20"/>
          <w:szCs w:val="20"/>
        </w:rPr>
        <w:t xml:space="preserve"> </w:t>
      </w:r>
      <w:r>
        <w:rPr>
          <w:sz w:val="20"/>
          <w:szCs w:val="20"/>
          <w:spacing w:val="6"/>
        </w:rPr>
        <w:t>到县级损失核定资料后</w:t>
      </w:r>
      <w:r>
        <w:rPr>
          <w:sz w:val="20"/>
          <w:szCs w:val="20"/>
          <w:spacing w:val="-27"/>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46"/>
          <w:w w:val="101"/>
        </w:rPr>
        <w:t xml:space="preserve"> </w:t>
      </w:r>
      <w:r>
        <w:rPr>
          <w:sz w:val="20"/>
          <w:szCs w:val="20"/>
          <w:spacing w:val="6"/>
        </w:rPr>
        <w:t>日内审核、汇总数据，并将本行政区域核定汇总数据（含分县、分乡镇</w:t>
      </w:r>
      <w:r>
        <w:rPr>
          <w:sz w:val="20"/>
          <w:szCs w:val="20"/>
        </w:rPr>
        <w:t xml:space="preserve"> </w:t>
      </w:r>
      <w:r>
        <w:rPr>
          <w:sz w:val="20"/>
          <w:szCs w:val="20"/>
          <w:spacing w:val="6"/>
        </w:rPr>
        <w:t>数据）向省级政府报告；省级政府在接到地（市）级损失核定资料后</w:t>
      </w:r>
      <w:r>
        <w:rPr>
          <w:sz w:val="20"/>
          <w:szCs w:val="20"/>
          <w:spacing w:val="-27"/>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46"/>
          <w:w w:val="101"/>
        </w:rPr>
        <w:t xml:space="preserve"> </w:t>
      </w:r>
      <w:r>
        <w:rPr>
          <w:sz w:val="20"/>
          <w:szCs w:val="20"/>
          <w:spacing w:val="6"/>
        </w:rPr>
        <w:t>日内审核、汇总数据，并</w:t>
      </w:r>
      <w:r>
        <w:rPr>
          <w:sz w:val="20"/>
          <w:szCs w:val="20"/>
        </w:rPr>
        <w:t xml:space="preserve"> </w:t>
      </w:r>
      <w:r>
        <w:rPr>
          <w:sz w:val="20"/>
          <w:szCs w:val="20"/>
          <w:spacing w:val="8"/>
        </w:rPr>
        <w:t>将本行政区域核定汇总数据（含分地市、分县、分乡镇数</w:t>
      </w:r>
      <w:r>
        <w:rPr>
          <w:sz w:val="20"/>
          <w:szCs w:val="20"/>
          <w:spacing w:val="7"/>
        </w:rPr>
        <w:t>据）向应急管理部报告。省直辖县级行</w:t>
      </w:r>
    </w:p>
    <w:p>
      <w:pPr>
        <w:pStyle w:val="BodyText"/>
        <w:spacing w:before="1" w:line="227" w:lineRule="auto"/>
        <w:rPr>
          <w:sz w:val="20"/>
          <w:szCs w:val="20"/>
        </w:rPr>
      </w:pPr>
      <w:r>
        <w:rPr>
          <w:sz w:val="20"/>
          <w:szCs w:val="20"/>
          <w:spacing w:val="9"/>
        </w:rPr>
        <w:t>政区可参照上述时限要求，将本级损失的核定资料报送至省级政府。</w:t>
      </w:r>
    </w:p>
    <w:p>
      <w:pPr>
        <w:pStyle w:val="BodyText"/>
        <w:spacing w:before="154" w:line="399" w:lineRule="exact"/>
        <w:jc w:val="right"/>
        <w:rPr>
          <w:sz w:val="20"/>
          <w:szCs w:val="20"/>
        </w:rPr>
      </w:pPr>
      <w:r>
        <w:rPr>
          <w:sz w:val="20"/>
          <w:szCs w:val="20"/>
          <w:spacing w:val="6"/>
          <w:position w:val="14"/>
        </w:rPr>
        <w:t>（</w:t>
      </w:r>
      <w:r>
        <w:rPr>
          <w:rFonts w:ascii="Times New Roman" w:hAnsi="Times New Roman" w:eastAsia="Times New Roman" w:cs="Times New Roman"/>
          <w:sz w:val="20"/>
          <w:szCs w:val="20"/>
          <w:spacing w:val="6"/>
          <w:position w:val="14"/>
        </w:rPr>
        <w:t>3</w:t>
      </w:r>
      <w:r>
        <w:rPr>
          <w:sz w:val="20"/>
          <w:szCs w:val="20"/>
          <w:spacing w:val="6"/>
          <w:position w:val="14"/>
        </w:rPr>
        <w:t>）核报阶段，灾区各级政府应当按照本制度的规定，组织各行业（系统）综合运用调查、</w:t>
      </w:r>
    </w:p>
    <w:p>
      <w:pPr>
        <w:pStyle w:val="BodyText"/>
        <w:ind w:left="11"/>
        <w:spacing w:before="1" w:line="226" w:lineRule="auto"/>
        <w:rPr>
          <w:sz w:val="20"/>
          <w:szCs w:val="20"/>
        </w:rPr>
      </w:pPr>
      <w:r>
        <w:rPr>
          <w:sz w:val="20"/>
          <w:szCs w:val="20"/>
          <w:spacing w:val="8"/>
        </w:rPr>
        <w:t>多部门会商、综合评估等方法，开展损失核定工作。</w:t>
      </w:r>
    </w:p>
    <w:p>
      <w:pPr>
        <w:pStyle w:val="BodyText"/>
        <w:ind w:left="431"/>
        <w:spacing w:before="154" w:line="228" w:lineRule="auto"/>
        <w:outlineLvl w:val="1"/>
        <w:rPr>
          <w:sz w:val="20"/>
          <w:szCs w:val="20"/>
        </w:rPr>
      </w:pPr>
      <w:r>
        <w:rPr>
          <w:sz w:val="20"/>
          <w:szCs w:val="20"/>
          <w14:textOutline w14:w="3795" w14:cap="sq" w14:cmpd="sng">
            <w14:solidFill>
              <w14:srgbClr w14:val="000000"/>
            </w14:solidFill>
            <w14:prstDash w14:val="solid"/>
            <w14:bevel/>
          </w14:textOutline>
          <w:spacing w:val="9"/>
        </w:rPr>
        <w:t>（七）统计资料公布与统计信息共享</w:t>
      </w:r>
    </w:p>
    <w:p>
      <w:pPr>
        <w:pStyle w:val="BodyText"/>
        <w:ind w:right="31" w:firstLine="420"/>
        <w:spacing w:before="154" w:line="369" w:lineRule="auto"/>
        <w:jc w:val="both"/>
        <w:rPr>
          <w:sz w:val="20"/>
          <w:szCs w:val="20"/>
        </w:rPr>
      </w:pPr>
      <w:r>
        <w:rPr>
          <w:sz w:val="20"/>
          <w:szCs w:val="20"/>
          <w:spacing w:val="9"/>
        </w:rPr>
        <w:t>应急管理部根据党中央、国务院关于特别重</w:t>
      </w:r>
      <w:r>
        <w:rPr>
          <w:sz w:val="20"/>
          <w:szCs w:val="20"/>
          <w:spacing w:val="8"/>
        </w:rPr>
        <w:t>大自然灾害损失综合评估工作的统一部署安排，</w:t>
      </w:r>
      <w:r>
        <w:rPr>
          <w:sz w:val="20"/>
          <w:szCs w:val="20"/>
        </w:rPr>
        <w:t xml:space="preserve"> </w:t>
      </w:r>
      <w:r>
        <w:rPr>
          <w:sz w:val="20"/>
          <w:szCs w:val="20"/>
          <w:spacing w:val="8"/>
        </w:rPr>
        <w:t>视情向有关部门公布和共享核定后的灾害损失情况，共享责</w:t>
      </w:r>
      <w:r>
        <w:rPr>
          <w:sz w:val="20"/>
          <w:szCs w:val="20"/>
          <w:spacing w:val="7"/>
        </w:rPr>
        <w:t>任单位为救灾和物资保障司，共享责</w:t>
      </w:r>
    </w:p>
    <w:p>
      <w:pPr>
        <w:pStyle w:val="BodyText"/>
        <w:spacing w:line="228" w:lineRule="auto"/>
        <w:rPr>
          <w:sz w:val="20"/>
          <w:szCs w:val="20"/>
        </w:rPr>
      </w:pPr>
      <w:r>
        <w:rPr>
          <w:sz w:val="20"/>
          <w:szCs w:val="20"/>
          <w:spacing w:val="9"/>
        </w:rPr>
        <w:t>任人为救灾和物资保障司主管灾情统计工作的负责人。</w:t>
      </w:r>
    </w:p>
    <w:p>
      <w:pPr>
        <w:pStyle w:val="BodyText"/>
        <w:ind w:left="431"/>
        <w:spacing w:before="154" w:line="229" w:lineRule="auto"/>
        <w:outlineLvl w:val="1"/>
        <w:rPr>
          <w:sz w:val="20"/>
          <w:szCs w:val="20"/>
        </w:rPr>
      </w:pPr>
      <w:r>
        <w:rPr>
          <w:sz w:val="20"/>
          <w:szCs w:val="20"/>
          <w14:textOutline w14:w="3795" w14:cap="sq" w14:cmpd="sng">
            <w14:solidFill>
              <w14:srgbClr w14:val="000000"/>
            </w14:solidFill>
            <w14:prstDash w14:val="solid"/>
            <w14:bevel/>
          </w14:textOutline>
          <w:spacing w:val="7"/>
        </w:rPr>
        <w:t>（八）质量控制</w:t>
      </w:r>
    </w:p>
    <w:p>
      <w:pPr>
        <w:pStyle w:val="BodyText"/>
        <w:ind w:left="423"/>
        <w:spacing w:before="150" w:line="401" w:lineRule="exact"/>
        <w:rPr>
          <w:sz w:val="20"/>
          <w:szCs w:val="20"/>
        </w:rPr>
      </w:pPr>
      <w:r>
        <w:rPr>
          <w:sz w:val="20"/>
          <w:szCs w:val="20"/>
          <w:spacing w:val="7"/>
          <w:position w:val="14"/>
        </w:rPr>
        <w:t>按照《中华人民共和国统计法》的要求，为保障源头数据质量，做到数出有据，调查单位应</w:t>
      </w:r>
    </w:p>
    <w:p>
      <w:pPr>
        <w:pStyle w:val="BodyText"/>
        <w:ind w:left="14"/>
        <w:spacing w:line="228" w:lineRule="auto"/>
        <w:rPr>
          <w:sz w:val="20"/>
          <w:szCs w:val="20"/>
        </w:rPr>
      </w:pPr>
      <w:r>
        <w:rPr>
          <w:sz w:val="20"/>
          <w:szCs w:val="20"/>
          <w:spacing w:val="9"/>
        </w:rPr>
        <w:t>当设置原始记录、统计台账，建立健全统计资料的审核、签署、交接和归档等管理制度。</w:t>
      </w:r>
    </w:p>
    <w:p>
      <w:pPr>
        <w:pStyle w:val="BodyText"/>
        <w:ind w:left="431"/>
        <w:spacing w:before="154" w:line="228" w:lineRule="auto"/>
        <w:outlineLvl w:val="1"/>
        <w:rPr>
          <w:sz w:val="20"/>
          <w:szCs w:val="20"/>
        </w:rPr>
      </w:pPr>
      <w:r>
        <w:rPr>
          <w:sz w:val="20"/>
          <w:szCs w:val="20"/>
          <w14:textOutline w14:w="3795" w14:cap="sq" w14:cmpd="sng">
            <w14:solidFill>
              <w14:srgbClr w14:val="000000"/>
            </w14:solidFill>
            <w14:prstDash w14:val="solid"/>
            <w14:bevel/>
          </w14:textOutline>
          <w:spacing w:val="8"/>
        </w:rPr>
        <w:t>（九）使用名录库情况</w:t>
      </w:r>
    </w:p>
    <w:p>
      <w:pPr>
        <w:pStyle w:val="BodyText"/>
        <w:ind w:left="422"/>
        <w:spacing w:before="151" w:line="228" w:lineRule="auto"/>
        <w:rPr>
          <w:sz w:val="20"/>
          <w:szCs w:val="20"/>
        </w:rPr>
      </w:pPr>
      <w:r>
        <w:rPr>
          <w:sz w:val="20"/>
          <w:szCs w:val="20"/>
          <w:spacing w:val="8"/>
        </w:rPr>
        <w:t>本调查制度使用国家基本单位名录库。</w:t>
      </w:r>
    </w:p>
    <w:p>
      <w:pPr>
        <w:spacing w:line="228" w:lineRule="auto"/>
        <w:sectPr>
          <w:footerReference w:type="default" r:id="rId2"/>
          <w:pgSz w:w="11906" w:h="16839"/>
          <w:pgMar w:top="1430" w:right="1517" w:bottom="1221" w:left="1595" w:header="0" w:footer="1058" w:gutter="0"/>
        </w:sectPr>
        <w:rPr>
          <w:sz w:val="20"/>
          <w:szCs w:val="20"/>
        </w:rPr>
      </w:pPr>
    </w:p>
    <w:p>
      <w:pPr>
        <w:ind w:left="3571"/>
        <w:spacing w:before="64" w:line="227" w:lineRule="auto"/>
        <w:rPr>
          <w:rFonts w:ascii="SimHei" w:hAnsi="SimHei" w:eastAsia="SimHei" w:cs="SimHei"/>
          <w:sz w:val="31"/>
          <w:szCs w:val="31"/>
        </w:rPr>
      </w:pPr>
      <w:bookmarkStart w:name="bookmark2" w:id="2"/>
      <w:bookmarkEnd w:id="2"/>
      <w:r>
        <w:rPr>
          <w:rFonts w:ascii="SimHei" w:hAnsi="SimHei" w:eastAsia="SimHei" w:cs="SimHei"/>
          <w:sz w:val="31"/>
          <w:szCs w:val="31"/>
          <w:spacing w:val="-15"/>
        </w:rPr>
        <w:t>二</w:t>
      </w:r>
      <w:r>
        <w:rPr>
          <w:rFonts w:ascii="SimHei" w:hAnsi="SimHei" w:eastAsia="SimHei" w:cs="SimHei"/>
          <w:sz w:val="31"/>
          <w:szCs w:val="31"/>
          <w:spacing w:val="-106"/>
        </w:rPr>
        <w:t xml:space="preserve"> </w:t>
      </w:r>
      <w:r>
        <w:rPr>
          <w:rFonts w:ascii="SimHei" w:hAnsi="SimHei" w:eastAsia="SimHei" w:cs="SimHei"/>
          <w:sz w:val="31"/>
          <w:szCs w:val="31"/>
          <w:spacing w:val="-15"/>
        </w:rPr>
        <w:t>、报</w:t>
      </w:r>
      <w:r>
        <w:rPr>
          <w:rFonts w:ascii="SimHei" w:hAnsi="SimHei" w:eastAsia="SimHei" w:cs="SimHei"/>
          <w:sz w:val="31"/>
          <w:szCs w:val="31"/>
          <w:spacing w:val="23"/>
        </w:rPr>
        <w:t xml:space="preserve"> </w:t>
      </w:r>
      <w:r>
        <w:rPr>
          <w:rFonts w:ascii="SimHei" w:hAnsi="SimHei" w:eastAsia="SimHei" w:cs="SimHei"/>
          <w:sz w:val="31"/>
          <w:szCs w:val="31"/>
          <w:spacing w:val="-15"/>
        </w:rPr>
        <w:t>表</w:t>
      </w:r>
      <w:r>
        <w:rPr>
          <w:rFonts w:ascii="SimHei" w:hAnsi="SimHei" w:eastAsia="SimHei" w:cs="SimHei"/>
          <w:sz w:val="31"/>
          <w:szCs w:val="31"/>
          <w:spacing w:val="59"/>
        </w:rPr>
        <w:t xml:space="preserve"> </w:t>
      </w:r>
      <w:r>
        <w:rPr>
          <w:rFonts w:ascii="SimHei" w:hAnsi="SimHei" w:eastAsia="SimHei" w:cs="SimHei"/>
          <w:sz w:val="31"/>
          <w:szCs w:val="31"/>
          <w:spacing w:val="-15"/>
        </w:rPr>
        <w:t>目</w:t>
      </w:r>
      <w:r>
        <w:rPr>
          <w:rFonts w:ascii="SimHei" w:hAnsi="SimHei" w:eastAsia="SimHei" w:cs="SimHei"/>
          <w:sz w:val="31"/>
          <w:szCs w:val="31"/>
          <w:spacing w:val="21"/>
        </w:rPr>
        <w:t xml:space="preserve"> </w:t>
      </w:r>
      <w:r>
        <w:rPr>
          <w:rFonts w:ascii="SimHei" w:hAnsi="SimHei" w:eastAsia="SimHei" w:cs="SimHei"/>
          <w:sz w:val="31"/>
          <w:szCs w:val="31"/>
          <w:spacing w:val="-15"/>
        </w:rPr>
        <w:t>录</w:t>
      </w:r>
    </w:p>
    <w:p>
      <w:pPr>
        <w:spacing w:line="168" w:lineRule="exact"/>
        <w:rPr/>
      </w:pPr>
      <w:r/>
    </w:p>
    <w:tbl>
      <w:tblPr>
        <w:tblStyle w:val="TableNormal"/>
        <w:tblW w:w="9510"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5"/>
        <w:gridCol w:w="3547"/>
        <w:gridCol w:w="1089"/>
        <w:gridCol w:w="1089"/>
        <w:gridCol w:w="1089"/>
        <w:gridCol w:w="1089"/>
        <w:gridCol w:w="782"/>
      </w:tblGrid>
      <w:tr>
        <w:trPr>
          <w:trHeight w:val="474" w:hRule="atLeast"/>
        </w:trPr>
        <w:tc>
          <w:tcPr>
            <w:tcW w:w="825" w:type="dxa"/>
            <w:vAlign w:val="top"/>
            <w:tcBorders>
              <w:left w:val="nil"/>
              <w:top w:val="single" w:color="000000" w:sz="6" w:space="0"/>
            </w:tcBorders>
          </w:tcPr>
          <w:p>
            <w:pPr>
              <w:ind w:left="238"/>
              <w:spacing w:before="146" w:line="222" w:lineRule="auto"/>
              <w:rPr>
                <w:rFonts w:ascii="SimSun" w:hAnsi="SimSun" w:eastAsia="SimSun" w:cs="SimSun"/>
                <w:sz w:val="18"/>
                <w:szCs w:val="18"/>
              </w:rPr>
            </w:pPr>
            <w:r>
              <w:rPr>
                <w:rFonts w:ascii="SimSun" w:hAnsi="SimSun" w:eastAsia="SimSun" w:cs="SimSun"/>
                <w:sz w:val="18"/>
                <w:szCs w:val="18"/>
                <w:spacing w:val="-4"/>
              </w:rPr>
              <w:t>表号</w:t>
            </w:r>
          </w:p>
        </w:tc>
        <w:tc>
          <w:tcPr>
            <w:tcW w:w="3547" w:type="dxa"/>
            <w:vAlign w:val="top"/>
            <w:tcBorders>
              <w:top w:val="single" w:color="000000" w:sz="6" w:space="0"/>
            </w:tcBorders>
          </w:tcPr>
          <w:p>
            <w:pPr>
              <w:ind w:left="1506"/>
              <w:spacing w:before="146" w:line="222" w:lineRule="auto"/>
              <w:rPr>
                <w:rFonts w:ascii="SimSun" w:hAnsi="SimSun" w:eastAsia="SimSun" w:cs="SimSun"/>
                <w:sz w:val="18"/>
                <w:szCs w:val="18"/>
              </w:rPr>
            </w:pPr>
            <w:r>
              <w:rPr>
                <w:rFonts w:ascii="SimSun" w:hAnsi="SimSun" w:eastAsia="SimSun" w:cs="SimSun"/>
                <w:sz w:val="18"/>
                <w:szCs w:val="18"/>
                <w:spacing w:val="-4"/>
              </w:rPr>
              <w:t>表</w:t>
            </w:r>
            <w:r>
              <w:rPr>
                <w:rFonts w:ascii="SimSun" w:hAnsi="SimSun" w:eastAsia="SimSun" w:cs="SimSun"/>
                <w:sz w:val="18"/>
                <w:szCs w:val="18"/>
                <w:spacing w:val="4"/>
              </w:rPr>
              <w:t xml:space="preserve">  </w:t>
            </w:r>
            <w:r>
              <w:rPr>
                <w:rFonts w:ascii="SimSun" w:hAnsi="SimSun" w:eastAsia="SimSun" w:cs="SimSun"/>
                <w:sz w:val="18"/>
                <w:szCs w:val="18"/>
                <w:spacing w:val="-4"/>
              </w:rPr>
              <w:t>名</w:t>
            </w:r>
          </w:p>
        </w:tc>
        <w:tc>
          <w:tcPr>
            <w:tcW w:w="1089" w:type="dxa"/>
            <w:vAlign w:val="top"/>
            <w:tcBorders>
              <w:top w:val="single" w:color="000000" w:sz="6" w:space="0"/>
            </w:tcBorders>
          </w:tcPr>
          <w:p>
            <w:pPr>
              <w:ind w:left="185"/>
              <w:spacing w:before="147" w:line="219" w:lineRule="auto"/>
              <w:rPr>
                <w:rFonts w:ascii="SimSun" w:hAnsi="SimSun" w:eastAsia="SimSun" w:cs="SimSun"/>
                <w:sz w:val="18"/>
                <w:szCs w:val="18"/>
              </w:rPr>
            </w:pPr>
            <w:r>
              <w:rPr>
                <w:rFonts w:ascii="SimSun" w:hAnsi="SimSun" w:eastAsia="SimSun" w:cs="SimSun"/>
                <w:sz w:val="18"/>
                <w:szCs w:val="18"/>
                <w:spacing w:val="-2"/>
              </w:rPr>
              <w:t>报告期别</w:t>
            </w:r>
          </w:p>
        </w:tc>
        <w:tc>
          <w:tcPr>
            <w:tcW w:w="1089" w:type="dxa"/>
            <w:vAlign w:val="top"/>
            <w:tcBorders>
              <w:top w:val="single" w:color="000000" w:sz="6" w:space="0"/>
            </w:tcBorders>
          </w:tcPr>
          <w:p>
            <w:pPr>
              <w:ind w:left="192"/>
              <w:spacing w:before="147" w:line="221" w:lineRule="auto"/>
              <w:rPr>
                <w:rFonts w:ascii="SimSun" w:hAnsi="SimSun" w:eastAsia="SimSun" w:cs="SimSun"/>
                <w:sz w:val="18"/>
                <w:szCs w:val="18"/>
              </w:rPr>
            </w:pPr>
            <w:r>
              <w:rPr>
                <w:rFonts w:ascii="SimSun" w:hAnsi="SimSun" w:eastAsia="SimSun" w:cs="SimSun"/>
                <w:sz w:val="18"/>
                <w:szCs w:val="18"/>
                <w:spacing w:val="-3"/>
              </w:rPr>
              <w:t>统计范围</w:t>
            </w:r>
          </w:p>
        </w:tc>
        <w:tc>
          <w:tcPr>
            <w:tcW w:w="1089" w:type="dxa"/>
            <w:vAlign w:val="top"/>
            <w:tcBorders>
              <w:top w:val="single" w:color="000000" w:sz="6" w:space="0"/>
            </w:tcBorders>
          </w:tcPr>
          <w:p>
            <w:pPr>
              <w:ind w:left="187"/>
              <w:spacing w:before="147" w:line="220" w:lineRule="auto"/>
              <w:rPr>
                <w:rFonts w:ascii="SimSun" w:hAnsi="SimSun" w:eastAsia="SimSun" w:cs="SimSun"/>
                <w:sz w:val="18"/>
                <w:szCs w:val="18"/>
              </w:rPr>
            </w:pPr>
            <w:r>
              <w:rPr>
                <w:rFonts w:ascii="SimSun" w:hAnsi="SimSun" w:eastAsia="SimSun" w:cs="SimSun"/>
                <w:sz w:val="18"/>
                <w:szCs w:val="18"/>
                <w:spacing w:val="-2"/>
              </w:rPr>
              <w:t>报送单位</w:t>
            </w:r>
          </w:p>
        </w:tc>
        <w:tc>
          <w:tcPr>
            <w:tcW w:w="1089" w:type="dxa"/>
            <w:vAlign w:val="top"/>
            <w:tcBorders>
              <w:top w:val="single" w:color="000000" w:sz="6" w:space="0"/>
            </w:tcBorders>
          </w:tcPr>
          <w:p>
            <w:pPr>
              <w:ind w:left="276" w:right="181" w:hanging="89"/>
              <w:spacing w:before="33" w:line="221" w:lineRule="auto"/>
              <w:rPr>
                <w:rFonts w:ascii="SimSun" w:hAnsi="SimSun" w:eastAsia="SimSun" w:cs="SimSun"/>
                <w:sz w:val="18"/>
                <w:szCs w:val="18"/>
              </w:rPr>
            </w:pPr>
            <w:r>
              <w:rPr>
                <w:rFonts w:ascii="SimSun" w:hAnsi="SimSun" w:eastAsia="SimSun" w:cs="SimSun"/>
                <w:sz w:val="18"/>
                <w:szCs w:val="18"/>
                <w:spacing w:val="-2"/>
              </w:rPr>
              <w:t>报送日期</w:t>
            </w:r>
            <w:r>
              <w:rPr>
                <w:rFonts w:ascii="SimSun" w:hAnsi="SimSun" w:eastAsia="SimSun" w:cs="SimSun"/>
                <w:sz w:val="18"/>
                <w:szCs w:val="18"/>
                <w:spacing w:val="1"/>
              </w:rPr>
              <w:t xml:space="preserve"> </w:t>
            </w:r>
            <w:r>
              <w:rPr>
                <w:rFonts w:ascii="SimSun" w:hAnsi="SimSun" w:eastAsia="SimSun" w:cs="SimSun"/>
                <w:sz w:val="18"/>
                <w:szCs w:val="18"/>
                <w:spacing w:val="-3"/>
              </w:rPr>
              <w:t>及方式</w:t>
            </w:r>
          </w:p>
        </w:tc>
        <w:tc>
          <w:tcPr>
            <w:tcW w:w="782" w:type="dxa"/>
            <w:vAlign w:val="top"/>
            <w:tcBorders>
              <w:right w:val="nil"/>
              <w:top w:val="single" w:color="000000" w:sz="6" w:space="0"/>
            </w:tcBorders>
          </w:tcPr>
          <w:p>
            <w:pPr>
              <w:ind w:left="220"/>
              <w:spacing w:before="147" w:line="222" w:lineRule="auto"/>
              <w:rPr>
                <w:rFonts w:ascii="SimSun" w:hAnsi="SimSun" w:eastAsia="SimSun" w:cs="SimSun"/>
                <w:sz w:val="18"/>
                <w:szCs w:val="18"/>
              </w:rPr>
            </w:pPr>
            <w:r>
              <w:rPr>
                <w:rFonts w:ascii="SimSun" w:hAnsi="SimSun" w:eastAsia="SimSun" w:cs="SimSun"/>
                <w:sz w:val="18"/>
                <w:szCs w:val="18"/>
                <w:spacing w:val="-6"/>
              </w:rPr>
              <w:t>页码</w:t>
            </w:r>
          </w:p>
        </w:tc>
      </w:tr>
      <w:tr>
        <w:trPr>
          <w:trHeight w:val="448" w:hRule="atLeast"/>
        </w:trPr>
        <w:tc>
          <w:tcPr>
            <w:tcW w:w="825" w:type="dxa"/>
            <w:vAlign w:val="top"/>
            <w:tcBorders>
              <w:left w:val="nil"/>
            </w:tcBorders>
          </w:tcPr>
          <w:p>
            <w:pPr>
              <w:ind w:left="270"/>
              <w:spacing w:before="16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Z01</w:t>
            </w:r>
          </w:p>
        </w:tc>
        <w:tc>
          <w:tcPr>
            <w:tcW w:w="3547" w:type="dxa"/>
            <w:vAlign w:val="top"/>
          </w:tcPr>
          <w:p>
            <w:pPr>
              <w:ind w:left="114"/>
              <w:spacing w:before="131" w:line="221" w:lineRule="auto"/>
              <w:rPr>
                <w:rFonts w:ascii="SimSun" w:hAnsi="SimSun" w:eastAsia="SimSun" w:cs="SimSun"/>
                <w:sz w:val="18"/>
                <w:szCs w:val="18"/>
              </w:rPr>
            </w:pPr>
            <w:r>
              <w:rPr>
                <w:rFonts w:ascii="SimSun" w:hAnsi="SimSun" w:eastAsia="SimSun" w:cs="SimSun"/>
                <w:sz w:val="18"/>
                <w:szCs w:val="18"/>
                <w:spacing w:val="-1"/>
              </w:rPr>
              <w:t>经济损失统计汇总表</w:t>
            </w:r>
          </w:p>
        </w:tc>
        <w:tc>
          <w:tcPr>
            <w:tcW w:w="1089" w:type="dxa"/>
            <w:vAlign w:val="top"/>
            <w:vMerge w:val="restart"/>
            <w:tcBorders>
              <w:bottom w:val="nil"/>
            </w:tcBorders>
          </w:tcPr>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7" w:lineRule="auto"/>
              <w:rPr/>
            </w:pPr>
            <w:r/>
          </w:p>
          <w:p>
            <w:pPr>
              <w:pStyle w:val="TableText"/>
              <w:spacing w:line="248" w:lineRule="auto"/>
              <w:rPr/>
            </w:pPr>
            <w:r/>
          </w:p>
          <w:p>
            <w:pPr>
              <w:pStyle w:val="TableText"/>
              <w:spacing w:line="248" w:lineRule="auto"/>
              <w:rPr/>
            </w:pPr>
            <w:r/>
          </w:p>
          <w:p>
            <w:pPr>
              <w:pStyle w:val="TableText"/>
              <w:spacing w:line="248" w:lineRule="auto"/>
              <w:rPr/>
            </w:pPr>
            <w:r/>
          </w:p>
          <w:p>
            <w:pPr>
              <w:ind w:left="111" w:right="104" w:firstLine="5"/>
              <w:spacing w:before="59" w:line="233" w:lineRule="auto"/>
              <w:jc w:val="both"/>
              <w:rPr>
                <w:rFonts w:ascii="SimSun" w:hAnsi="SimSun" w:eastAsia="SimSun" w:cs="SimSun"/>
                <w:sz w:val="18"/>
                <w:szCs w:val="18"/>
              </w:rPr>
            </w:pPr>
            <w:r>
              <w:rPr>
                <w:rFonts w:ascii="SimSun" w:hAnsi="SimSun" w:eastAsia="SimSun" w:cs="SimSun"/>
                <w:sz w:val="18"/>
                <w:szCs w:val="18"/>
                <w:spacing w:val="35"/>
              </w:rPr>
              <w:t>实时报送</w:t>
            </w:r>
            <w:r>
              <w:rPr>
                <w:rFonts w:ascii="SimSun" w:hAnsi="SimSun" w:eastAsia="SimSun" w:cs="SimSun"/>
                <w:sz w:val="18"/>
                <w:szCs w:val="18"/>
                <w:spacing w:val="1"/>
              </w:rPr>
              <w:t xml:space="preserve"> </w:t>
            </w:r>
            <w:r>
              <w:rPr>
                <w:rFonts w:ascii="SimSun" w:hAnsi="SimSun" w:eastAsia="SimSun" w:cs="SimSun"/>
                <w:sz w:val="18"/>
                <w:szCs w:val="18"/>
                <w:spacing w:val="-7"/>
              </w:rPr>
              <w:t>（初报、核</w:t>
            </w:r>
            <w:r>
              <w:rPr>
                <w:rFonts w:ascii="SimSun" w:hAnsi="SimSun" w:eastAsia="SimSun" w:cs="SimSun"/>
                <w:sz w:val="18"/>
                <w:szCs w:val="18"/>
                <w:spacing w:val="2"/>
              </w:rPr>
              <w:t xml:space="preserve"> </w:t>
            </w:r>
            <w:r>
              <w:rPr>
                <w:rFonts w:ascii="SimSun" w:hAnsi="SimSun" w:eastAsia="SimSun" w:cs="SimSun"/>
                <w:sz w:val="18"/>
                <w:szCs w:val="18"/>
                <w:spacing w:val="-3"/>
              </w:rPr>
              <w:t>报）</w:t>
            </w:r>
          </w:p>
        </w:tc>
        <w:tc>
          <w:tcPr>
            <w:tcW w:w="108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366" w:right="106" w:hanging="245"/>
              <w:spacing w:before="58" w:line="233" w:lineRule="auto"/>
              <w:rPr>
                <w:rFonts w:ascii="SimSun" w:hAnsi="SimSun" w:eastAsia="SimSun" w:cs="SimSun"/>
                <w:sz w:val="18"/>
                <w:szCs w:val="18"/>
              </w:rPr>
            </w:pPr>
            <w:r>
              <w:rPr>
                <w:rFonts w:ascii="SimSun" w:hAnsi="SimSun" w:eastAsia="SimSun" w:cs="SimSun"/>
                <w:sz w:val="18"/>
                <w:szCs w:val="18"/>
                <w:spacing w:val="-9"/>
              </w:rPr>
              <w:t>乡（镇、街</w:t>
            </w:r>
            <w:r>
              <w:rPr>
                <w:rFonts w:ascii="SimSun" w:hAnsi="SimSun" w:eastAsia="SimSun" w:cs="SimSun"/>
                <w:sz w:val="18"/>
                <w:szCs w:val="18"/>
              </w:rPr>
              <w:t xml:space="preserve"> </w:t>
            </w:r>
            <w:r>
              <w:rPr>
                <w:rFonts w:ascii="SimSun" w:hAnsi="SimSun" w:eastAsia="SimSun" w:cs="SimSun"/>
                <w:sz w:val="18"/>
                <w:szCs w:val="18"/>
                <w:spacing w:val="-4"/>
              </w:rPr>
              <w:t>道）</w:t>
            </w:r>
          </w:p>
        </w:tc>
        <w:tc>
          <w:tcPr>
            <w:tcW w:w="1089" w:type="dxa"/>
            <w:vAlign w:val="top"/>
            <w:vMerge w:val="restart"/>
            <w:tcBorders>
              <w:bottom w:val="nil"/>
            </w:tcBorders>
          </w:tcPr>
          <w:p>
            <w:pPr>
              <w:pStyle w:val="TableText"/>
              <w:spacing w:line="241" w:lineRule="auto"/>
              <w:rPr/>
            </w:pPr>
            <w:r/>
          </w:p>
          <w:p>
            <w:pPr>
              <w:pStyle w:val="TableText"/>
              <w:spacing w:line="241" w:lineRule="auto"/>
              <w:rPr/>
            </w:pPr>
            <w:r/>
          </w:p>
          <w:p>
            <w:pPr>
              <w:pStyle w:val="TableText"/>
              <w:spacing w:line="241"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pStyle w:val="TableText"/>
              <w:spacing w:line="242" w:lineRule="auto"/>
              <w:rPr/>
            </w:pPr>
            <w:r/>
          </w:p>
          <w:p>
            <w:pPr>
              <w:ind w:left="189" w:right="182"/>
              <w:spacing w:before="59" w:line="229" w:lineRule="auto"/>
              <w:rPr>
                <w:rFonts w:ascii="SimSun" w:hAnsi="SimSun" w:eastAsia="SimSun" w:cs="SimSun"/>
                <w:sz w:val="18"/>
                <w:szCs w:val="18"/>
              </w:rPr>
            </w:pPr>
            <w:r>
              <w:rPr>
                <w:rFonts w:ascii="SimSun" w:hAnsi="SimSun" w:eastAsia="SimSun" w:cs="SimSun"/>
                <w:sz w:val="18"/>
                <w:szCs w:val="18"/>
                <w:spacing w:val="-2"/>
              </w:rPr>
              <w:t>县级以上</w:t>
            </w:r>
            <w:r>
              <w:rPr>
                <w:rFonts w:ascii="SimSun" w:hAnsi="SimSun" w:eastAsia="SimSun" w:cs="SimSun"/>
                <w:sz w:val="18"/>
                <w:szCs w:val="18"/>
              </w:rPr>
              <w:t xml:space="preserve"> </w:t>
            </w:r>
            <w:r>
              <w:rPr>
                <w:rFonts w:ascii="SimSun" w:hAnsi="SimSun" w:eastAsia="SimSun" w:cs="SimSun"/>
                <w:sz w:val="18"/>
                <w:szCs w:val="18"/>
                <w:spacing w:val="-3"/>
              </w:rPr>
              <w:t>人民政府</w:t>
            </w:r>
          </w:p>
        </w:tc>
        <w:tc>
          <w:tcPr>
            <w:tcW w:w="1089" w:type="dxa"/>
            <w:vAlign w:val="top"/>
            <w:vMerge w:val="restart"/>
            <w:tcBorders>
              <w:bottom w:val="nil"/>
            </w:tcBorders>
          </w:tcPr>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49"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pStyle w:val="TableText"/>
              <w:spacing w:line="250" w:lineRule="auto"/>
              <w:rPr/>
            </w:pPr>
            <w:r/>
          </w:p>
          <w:p>
            <w:pPr>
              <w:ind w:left="109" w:right="105" w:firstLine="3"/>
              <w:spacing w:before="59" w:line="237" w:lineRule="auto"/>
              <w:jc w:val="both"/>
              <w:rPr>
                <w:rFonts w:ascii="SimSun" w:hAnsi="SimSun" w:eastAsia="SimSun" w:cs="SimSun"/>
                <w:sz w:val="18"/>
                <w:szCs w:val="18"/>
              </w:rPr>
            </w:pPr>
            <w:r>
              <w:rPr>
                <w:rFonts w:ascii="SimSun" w:hAnsi="SimSun" w:eastAsia="SimSun" w:cs="SimSun"/>
                <w:sz w:val="18"/>
                <w:szCs w:val="18"/>
                <w:spacing w:val="36"/>
              </w:rPr>
              <w:t>特别重大</w:t>
            </w:r>
            <w:r>
              <w:rPr>
                <w:rFonts w:ascii="SimSun" w:hAnsi="SimSun" w:eastAsia="SimSun" w:cs="SimSun"/>
                <w:sz w:val="18"/>
                <w:szCs w:val="18"/>
                <w:spacing w:val="1"/>
              </w:rPr>
              <w:t xml:space="preserve"> </w:t>
            </w:r>
            <w:r>
              <w:rPr>
                <w:rFonts w:ascii="SimSun" w:hAnsi="SimSun" w:eastAsia="SimSun" w:cs="SimSun"/>
                <w:sz w:val="18"/>
                <w:szCs w:val="18"/>
                <w:spacing w:val="-9"/>
              </w:rPr>
              <w:t>自</w:t>
            </w:r>
            <w:r>
              <w:rPr>
                <w:rFonts w:ascii="SimSun" w:hAnsi="SimSun" w:eastAsia="SimSun" w:cs="SimSun"/>
                <w:sz w:val="18"/>
                <w:szCs w:val="18"/>
                <w:spacing w:val="-31"/>
              </w:rPr>
              <w:t xml:space="preserve"> </w:t>
            </w:r>
            <w:r>
              <w:rPr>
                <w:rFonts w:ascii="SimSun" w:hAnsi="SimSun" w:eastAsia="SimSun" w:cs="SimSun"/>
                <w:sz w:val="18"/>
                <w:szCs w:val="18"/>
                <w:spacing w:val="-9"/>
              </w:rPr>
              <w:t>然</w:t>
            </w:r>
            <w:r>
              <w:rPr>
                <w:rFonts w:ascii="SimSun" w:hAnsi="SimSun" w:eastAsia="SimSun" w:cs="SimSun"/>
                <w:sz w:val="18"/>
                <w:szCs w:val="18"/>
                <w:spacing w:val="-28"/>
              </w:rPr>
              <w:t xml:space="preserve"> </w:t>
            </w:r>
            <w:r>
              <w:rPr>
                <w:rFonts w:ascii="SimSun" w:hAnsi="SimSun" w:eastAsia="SimSun" w:cs="SimSun"/>
                <w:sz w:val="18"/>
                <w:szCs w:val="18"/>
                <w:spacing w:val="-9"/>
              </w:rPr>
              <w:t>灾</w:t>
            </w:r>
            <w:r>
              <w:rPr>
                <w:rFonts w:ascii="SimSun" w:hAnsi="SimSun" w:eastAsia="SimSun" w:cs="SimSun"/>
                <w:sz w:val="18"/>
                <w:szCs w:val="18"/>
                <w:spacing w:val="-27"/>
              </w:rPr>
              <w:t xml:space="preserve"> </w:t>
            </w:r>
            <w:r>
              <w:rPr>
                <w:rFonts w:ascii="SimSun" w:hAnsi="SimSun" w:eastAsia="SimSun" w:cs="SimSun"/>
                <w:sz w:val="18"/>
                <w:szCs w:val="18"/>
                <w:spacing w:val="-9"/>
              </w:rPr>
              <w:t>害</w:t>
            </w:r>
            <w:r>
              <w:rPr>
                <w:rFonts w:ascii="SimSun" w:hAnsi="SimSun" w:eastAsia="SimSun" w:cs="SimSun"/>
                <w:sz w:val="18"/>
                <w:szCs w:val="18"/>
              </w:rPr>
              <w:t xml:space="preserve"> </w:t>
            </w:r>
            <w:r>
              <w:rPr>
                <w:rFonts w:ascii="SimSun" w:hAnsi="SimSun" w:eastAsia="SimSun" w:cs="SimSun"/>
                <w:sz w:val="18"/>
                <w:szCs w:val="18"/>
                <w:spacing w:val="-9"/>
              </w:rPr>
              <w:t>损</w:t>
            </w:r>
            <w:r>
              <w:rPr>
                <w:rFonts w:ascii="SimSun" w:hAnsi="SimSun" w:eastAsia="SimSun" w:cs="SimSun"/>
                <w:sz w:val="18"/>
                <w:szCs w:val="18"/>
                <w:spacing w:val="-27"/>
              </w:rPr>
              <w:t xml:space="preserve"> </w:t>
            </w:r>
            <w:r>
              <w:rPr>
                <w:rFonts w:ascii="SimSun" w:hAnsi="SimSun" w:eastAsia="SimSun" w:cs="SimSun"/>
                <w:sz w:val="18"/>
                <w:szCs w:val="18"/>
                <w:spacing w:val="-9"/>
              </w:rPr>
              <w:t>失</w:t>
            </w:r>
            <w:r>
              <w:rPr>
                <w:rFonts w:ascii="SimSun" w:hAnsi="SimSun" w:eastAsia="SimSun" w:cs="SimSun"/>
                <w:sz w:val="18"/>
                <w:szCs w:val="18"/>
                <w:spacing w:val="-29"/>
              </w:rPr>
              <w:t xml:space="preserve"> </w:t>
            </w:r>
            <w:r>
              <w:rPr>
                <w:rFonts w:ascii="SimSun" w:hAnsi="SimSun" w:eastAsia="SimSun" w:cs="SimSun"/>
                <w:sz w:val="18"/>
                <w:szCs w:val="18"/>
                <w:spacing w:val="-9"/>
              </w:rPr>
              <w:t>统</w:t>
            </w:r>
            <w:r>
              <w:rPr>
                <w:rFonts w:ascii="SimSun" w:hAnsi="SimSun" w:eastAsia="SimSun" w:cs="SimSun"/>
                <w:sz w:val="18"/>
                <w:szCs w:val="18"/>
                <w:spacing w:val="-30"/>
              </w:rPr>
              <w:t xml:space="preserve"> </w:t>
            </w:r>
            <w:r>
              <w:rPr>
                <w:rFonts w:ascii="SimSun" w:hAnsi="SimSun" w:eastAsia="SimSun" w:cs="SimSun"/>
                <w:sz w:val="18"/>
                <w:szCs w:val="18"/>
                <w:spacing w:val="-9"/>
              </w:rPr>
              <w:t>计</w:t>
            </w:r>
            <w:r>
              <w:rPr>
                <w:rFonts w:ascii="SimSun" w:hAnsi="SimSun" w:eastAsia="SimSun" w:cs="SimSun"/>
                <w:sz w:val="18"/>
                <w:szCs w:val="18"/>
              </w:rPr>
              <w:t xml:space="preserve"> </w:t>
            </w:r>
            <w:r>
              <w:rPr>
                <w:rFonts w:ascii="SimSun" w:hAnsi="SimSun" w:eastAsia="SimSun" w:cs="SimSun"/>
                <w:sz w:val="18"/>
                <w:szCs w:val="18"/>
                <w:spacing w:val="-8"/>
              </w:rPr>
              <w:t>调</w:t>
            </w:r>
            <w:r>
              <w:rPr>
                <w:rFonts w:ascii="SimSun" w:hAnsi="SimSun" w:eastAsia="SimSun" w:cs="SimSun"/>
                <w:sz w:val="18"/>
                <w:szCs w:val="18"/>
                <w:spacing w:val="-31"/>
              </w:rPr>
              <w:t xml:space="preserve"> </w:t>
            </w:r>
            <w:r>
              <w:rPr>
                <w:rFonts w:ascii="SimSun" w:hAnsi="SimSun" w:eastAsia="SimSun" w:cs="SimSun"/>
                <w:sz w:val="18"/>
                <w:szCs w:val="18"/>
                <w:spacing w:val="-8"/>
              </w:rPr>
              <w:t>查</w:t>
            </w:r>
            <w:r>
              <w:rPr>
                <w:rFonts w:ascii="SimSun" w:hAnsi="SimSun" w:eastAsia="SimSun" w:cs="SimSun"/>
                <w:sz w:val="18"/>
                <w:szCs w:val="18"/>
                <w:spacing w:val="-29"/>
              </w:rPr>
              <w:t xml:space="preserve"> </w:t>
            </w:r>
            <w:r>
              <w:rPr>
                <w:rFonts w:ascii="SimSun" w:hAnsi="SimSun" w:eastAsia="SimSun" w:cs="SimSun"/>
                <w:sz w:val="18"/>
                <w:szCs w:val="18"/>
                <w:spacing w:val="-8"/>
              </w:rPr>
              <w:t>启</w:t>
            </w:r>
            <w:r>
              <w:rPr>
                <w:rFonts w:ascii="SimSun" w:hAnsi="SimSun" w:eastAsia="SimSun" w:cs="SimSun"/>
                <w:sz w:val="18"/>
                <w:szCs w:val="18"/>
                <w:spacing w:val="-30"/>
              </w:rPr>
              <w:t xml:space="preserve"> </w:t>
            </w:r>
            <w:r>
              <w:rPr>
                <w:rFonts w:ascii="SimSun" w:hAnsi="SimSun" w:eastAsia="SimSun" w:cs="SimSun"/>
                <w:sz w:val="18"/>
                <w:szCs w:val="18"/>
                <w:spacing w:val="-8"/>
              </w:rPr>
              <w:t>动</w:t>
            </w:r>
            <w:r>
              <w:rPr>
                <w:rFonts w:ascii="SimSun" w:hAnsi="SimSun" w:eastAsia="SimSun" w:cs="SimSun"/>
                <w:sz w:val="18"/>
                <w:szCs w:val="18"/>
              </w:rPr>
              <w:t xml:space="preserve"> </w:t>
            </w:r>
            <w:r>
              <w:rPr>
                <w:rFonts w:ascii="SimSun" w:hAnsi="SimSun" w:eastAsia="SimSun" w:cs="SimSun"/>
                <w:sz w:val="18"/>
                <w:szCs w:val="18"/>
                <w:spacing w:val="-11"/>
              </w:rPr>
              <w:t>后</w:t>
            </w:r>
            <w:r>
              <w:rPr>
                <w:rFonts w:ascii="SimSun" w:hAnsi="SimSun" w:eastAsia="SimSun" w:cs="SimSun"/>
                <w:sz w:val="18"/>
                <w:szCs w:val="18"/>
                <w:spacing w:val="-47"/>
              </w:rPr>
              <w:t xml:space="preserve"> </w:t>
            </w:r>
            <w:r>
              <w:rPr>
                <w:rFonts w:ascii="Times New Roman" w:hAnsi="Times New Roman" w:eastAsia="Times New Roman" w:cs="Times New Roman"/>
                <w:sz w:val="18"/>
                <w:szCs w:val="18"/>
                <w:spacing w:val="-11"/>
              </w:rPr>
              <w:t>5</w:t>
            </w:r>
            <w:r>
              <w:rPr>
                <w:rFonts w:ascii="Times New Roman" w:hAnsi="Times New Roman" w:eastAsia="Times New Roman" w:cs="Times New Roman"/>
                <w:sz w:val="18"/>
                <w:szCs w:val="18"/>
                <w:spacing w:val="25"/>
                <w:w w:val="101"/>
              </w:rPr>
              <w:t xml:space="preserve"> </w:t>
            </w:r>
            <w:r>
              <w:rPr>
                <w:rFonts w:ascii="SimSun" w:hAnsi="SimSun" w:eastAsia="SimSun" w:cs="SimSun"/>
                <w:sz w:val="18"/>
                <w:szCs w:val="18"/>
                <w:spacing w:val="-11"/>
              </w:rPr>
              <w:t>日内完</w:t>
            </w:r>
            <w:r>
              <w:rPr>
                <w:rFonts w:ascii="SimSun" w:hAnsi="SimSun" w:eastAsia="SimSun" w:cs="SimSun"/>
                <w:sz w:val="18"/>
                <w:szCs w:val="18"/>
              </w:rPr>
              <w:t xml:space="preserve"> </w:t>
            </w:r>
            <w:r>
              <w:rPr>
                <w:rFonts w:ascii="SimSun" w:hAnsi="SimSun" w:eastAsia="SimSun" w:cs="SimSun"/>
                <w:sz w:val="18"/>
                <w:szCs w:val="18"/>
                <w:spacing w:val="-7"/>
              </w:rPr>
              <w:t>成初报，初</w:t>
            </w:r>
            <w:r>
              <w:rPr>
                <w:rFonts w:ascii="SimSun" w:hAnsi="SimSun" w:eastAsia="SimSun" w:cs="SimSun"/>
                <w:sz w:val="18"/>
                <w:szCs w:val="18"/>
                <w:spacing w:val="3"/>
              </w:rPr>
              <w:t xml:space="preserve"> </w:t>
            </w:r>
            <w:r>
              <w:rPr>
                <w:rFonts w:ascii="SimSun" w:hAnsi="SimSun" w:eastAsia="SimSun" w:cs="SimSun"/>
                <w:sz w:val="18"/>
                <w:szCs w:val="18"/>
                <w:spacing w:val="-8"/>
              </w:rPr>
              <w:t>报</w:t>
            </w:r>
            <w:r>
              <w:rPr>
                <w:rFonts w:ascii="SimSun" w:hAnsi="SimSun" w:eastAsia="SimSun" w:cs="SimSun"/>
                <w:sz w:val="18"/>
                <w:szCs w:val="18"/>
                <w:spacing w:val="-29"/>
              </w:rPr>
              <w:t xml:space="preserve"> </w:t>
            </w:r>
            <w:r>
              <w:rPr>
                <w:rFonts w:ascii="SimSun" w:hAnsi="SimSun" w:eastAsia="SimSun" w:cs="SimSun"/>
                <w:sz w:val="18"/>
                <w:szCs w:val="18"/>
                <w:spacing w:val="-8"/>
              </w:rPr>
              <w:t>结</w:t>
            </w:r>
            <w:r>
              <w:rPr>
                <w:rFonts w:ascii="SimSun" w:hAnsi="SimSun" w:eastAsia="SimSun" w:cs="SimSun"/>
                <w:sz w:val="18"/>
                <w:szCs w:val="18"/>
                <w:spacing w:val="-32"/>
              </w:rPr>
              <w:t xml:space="preserve"> </w:t>
            </w:r>
            <w:r>
              <w:rPr>
                <w:rFonts w:ascii="SimSun" w:hAnsi="SimSun" w:eastAsia="SimSun" w:cs="SimSun"/>
                <w:sz w:val="18"/>
                <w:szCs w:val="18"/>
                <w:spacing w:val="-8"/>
              </w:rPr>
              <w:t>束</w:t>
            </w:r>
            <w:r>
              <w:rPr>
                <w:rFonts w:ascii="SimSun" w:hAnsi="SimSun" w:eastAsia="SimSun" w:cs="SimSun"/>
                <w:sz w:val="18"/>
                <w:szCs w:val="18"/>
                <w:spacing w:val="-29"/>
              </w:rPr>
              <w:t xml:space="preserve"> </w:t>
            </w:r>
            <w:r>
              <w:rPr>
                <w:rFonts w:ascii="SimSun" w:hAnsi="SimSun" w:eastAsia="SimSun" w:cs="SimSun"/>
                <w:sz w:val="18"/>
                <w:szCs w:val="18"/>
                <w:spacing w:val="-8"/>
              </w:rPr>
              <w:t>后</w:t>
            </w:r>
            <w:r>
              <w:rPr>
                <w:rFonts w:ascii="SimSun" w:hAnsi="SimSun" w:eastAsia="SimSun" w:cs="SimSun"/>
                <w:sz w:val="18"/>
                <w:szCs w:val="18"/>
              </w:rPr>
              <w:t xml:space="preserve"> </w:t>
            </w:r>
            <w:r>
              <w:rPr>
                <w:rFonts w:ascii="Times New Roman" w:hAnsi="Times New Roman" w:eastAsia="Times New Roman" w:cs="Times New Roman"/>
                <w:sz w:val="18"/>
                <w:szCs w:val="18"/>
                <w:spacing w:val="-12"/>
              </w:rPr>
              <w:t>20   </w:t>
            </w:r>
            <w:r>
              <w:rPr>
                <w:rFonts w:ascii="SimSun" w:hAnsi="SimSun" w:eastAsia="SimSun" w:cs="SimSun"/>
                <w:sz w:val="18"/>
                <w:szCs w:val="18"/>
                <w:spacing w:val="-12"/>
              </w:rPr>
              <w:t>日</w:t>
            </w:r>
            <w:r>
              <w:rPr>
                <w:rFonts w:ascii="SimSun" w:hAnsi="SimSun" w:eastAsia="SimSun" w:cs="SimSun"/>
                <w:sz w:val="18"/>
                <w:szCs w:val="18"/>
                <w:spacing w:val="-25"/>
              </w:rPr>
              <w:t xml:space="preserve"> </w:t>
            </w:r>
            <w:r>
              <w:rPr>
                <w:rFonts w:ascii="SimSun" w:hAnsi="SimSun" w:eastAsia="SimSun" w:cs="SimSun"/>
                <w:sz w:val="18"/>
                <w:szCs w:val="18"/>
                <w:spacing w:val="-12"/>
              </w:rPr>
              <w:t>内</w:t>
            </w:r>
            <w:r>
              <w:rPr>
                <w:rFonts w:ascii="SimSun" w:hAnsi="SimSun" w:eastAsia="SimSun" w:cs="SimSun"/>
                <w:sz w:val="18"/>
                <w:szCs w:val="18"/>
                <w:spacing w:val="-46"/>
              </w:rPr>
              <w:t xml:space="preserve"> </w:t>
            </w:r>
            <w:r>
              <w:rPr>
                <w:rFonts w:ascii="SimSun" w:hAnsi="SimSun" w:eastAsia="SimSun" w:cs="SimSun"/>
                <w:sz w:val="18"/>
                <w:szCs w:val="18"/>
                <w:spacing w:val="-12"/>
              </w:rPr>
              <w:t>完</w:t>
            </w:r>
            <w:r>
              <w:rPr>
                <w:rFonts w:ascii="SimSun" w:hAnsi="SimSun" w:eastAsia="SimSun" w:cs="SimSun"/>
                <w:sz w:val="18"/>
                <w:szCs w:val="18"/>
              </w:rPr>
              <w:t xml:space="preserve"> </w:t>
            </w:r>
            <w:r>
              <w:rPr>
                <w:rFonts w:ascii="SimSun" w:hAnsi="SimSun" w:eastAsia="SimSun" w:cs="SimSun"/>
                <w:sz w:val="18"/>
                <w:szCs w:val="18"/>
                <w:spacing w:val="-2"/>
              </w:rPr>
              <w:t>成核报</w:t>
            </w:r>
          </w:p>
        </w:tc>
        <w:tc>
          <w:tcPr>
            <w:tcW w:w="782" w:type="dxa"/>
            <w:vAlign w:val="top"/>
            <w:tcBorders>
              <w:right w:val="nil"/>
            </w:tcBorders>
          </w:tcPr>
          <w:p>
            <w:pPr>
              <w:ind w:left="346"/>
              <w:spacing w:before="16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r>
      <w:tr>
        <w:trPr>
          <w:trHeight w:val="449" w:hRule="atLeast"/>
        </w:trPr>
        <w:tc>
          <w:tcPr>
            <w:tcW w:w="825" w:type="dxa"/>
            <w:vAlign w:val="top"/>
            <w:tcBorders>
              <w:left w:val="nil"/>
            </w:tcBorders>
          </w:tcPr>
          <w:p>
            <w:pPr>
              <w:ind w:left="260"/>
              <w:spacing w:before="16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w:t>
            </w:r>
          </w:p>
        </w:tc>
        <w:tc>
          <w:tcPr>
            <w:tcW w:w="3547" w:type="dxa"/>
            <w:vAlign w:val="top"/>
          </w:tcPr>
          <w:p>
            <w:pPr>
              <w:ind w:left="114"/>
              <w:spacing w:before="131" w:line="221" w:lineRule="auto"/>
              <w:rPr>
                <w:rFonts w:ascii="SimSun" w:hAnsi="SimSun" w:eastAsia="SimSun" w:cs="SimSun"/>
                <w:sz w:val="18"/>
                <w:szCs w:val="18"/>
              </w:rPr>
            </w:pPr>
            <w:r>
              <w:rPr>
                <w:rFonts w:ascii="SimSun" w:hAnsi="SimSun" w:eastAsia="SimSun" w:cs="SimSun"/>
                <w:sz w:val="18"/>
                <w:szCs w:val="18"/>
                <w:spacing w:val="-1"/>
              </w:rPr>
              <w:t>人员受灾情况统计表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52"/>
              <w:spacing w:before="166"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tc>
      </w:tr>
      <w:tr>
        <w:trPr>
          <w:trHeight w:val="448" w:hRule="atLeast"/>
        </w:trPr>
        <w:tc>
          <w:tcPr>
            <w:tcW w:w="825" w:type="dxa"/>
            <w:vAlign w:val="top"/>
            <w:tcBorders>
              <w:left w:val="nil"/>
            </w:tcBorders>
          </w:tcPr>
          <w:p>
            <w:pPr>
              <w:ind w:left="264"/>
              <w:spacing w:before="16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B01</w:t>
            </w:r>
          </w:p>
        </w:tc>
        <w:tc>
          <w:tcPr>
            <w:tcW w:w="3547" w:type="dxa"/>
            <w:vAlign w:val="top"/>
          </w:tcPr>
          <w:p>
            <w:pPr>
              <w:ind w:left="112"/>
              <w:spacing w:before="132" w:line="219" w:lineRule="auto"/>
              <w:rPr>
                <w:rFonts w:ascii="SimSun" w:hAnsi="SimSun" w:eastAsia="SimSun" w:cs="SimSun"/>
                <w:sz w:val="18"/>
                <w:szCs w:val="18"/>
              </w:rPr>
            </w:pPr>
            <w:r>
              <w:rPr>
                <w:rFonts w:ascii="SimSun" w:hAnsi="SimSun" w:eastAsia="SimSun" w:cs="SimSun"/>
                <w:sz w:val="18"/>
                <w:szCs w:val="18"/>
                <w:spacing w:val="-1"/>
              </w:rPr>
              <w:t>农村居民住房受损情况统计表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50"/>
              <w:spacing w:before="165"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tc>
      </w:tr>
      <w:tr>
        <w:trPr>
          <w:trHeight w:val="448" w:hRule="atLeast"/>
        </w:trPr>
        <w:tc>
          <w:tcPr>
            <w:tcW w:w="825" w:type="dxa"/>
            <w:vAlign w:val="top"/>
            <w:tcBorders>
              <w:left w:val="nil"/>
            </w:tcBorders>
          </w:tcPr>
          <w:p>
            <w:pPr>
              <w:ind w:left="264"/>
              <w:spacing w:before="16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B02</w:t>
            </w:r>
          </w:p>
        </w:tc>
        <w:tc>
          <w:tcPr>
            <w:tcW w:w="3547" w:type="dxa"/>
            <w:vAlign w:val="top"/>
          </w:tcPr>
          <w:p>
            <w:pPr>
              <w:ind w:left="112"/>
              <w:spacing w:before="132" w:line="220" w:lineRule="auto"/>
              <w:rPr>
                <w:rFonts w:ascii="SimSun" w:hAnsi="SimSun" w:eastAsia="SimSun" w:cs="SimSun"/>
                <w:sz w:val="18"/>
                <w:szCs w:val="18"/>
              </w:rPr>
            </w:pPr>
            <w:r>
              <w:rPr>
                <w:rFonts w:ascii="SimSun" w:hAnsi="SimSun" w:eastAsia="SimSun" w:cs="SimSun"/>
                <w:sz w:val="18"/>
                <w:szCs w:val="18"/>
                <w:spacing w:val="-1"/>
              </w:rPr>
              <w:t>城镇居民住房受损情况统计表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18"/>
              <w:spacing w:before="16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tc>
      </w:tr>
      <w:tr>
        <w:trPr>
          <w:trHeight w:val="448" w:hRule="atLeast"/>
        </w:trPr>
        <w:tc>
          <w:tcPr>
            <w:tcW w:w="825" w:type="dxa"/>
            <w:vAlign w:val="top"/>
            <w:tcBorders>
              <w:left w:val="nil"/>
            </w:tcBorders>
          </w:tcPr>
          <w:p>
            <w:pPr>
              <w:ind w:left="267"/>
              <w:spacing w:before="16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C01</w:t>
            </w:r>
          </w:p>
        </w:tc>
        <w:tc>
          <w:tcPr>
            <w:tcW w:w="3547" w:type="dxa"/>
            <w:vAlign w:val="top"/>
          </w:tcPr>
          <w:p>
            <w:pPr>
              <w:ind w:left="114"/>
              <w:spacing w:before="135" w:line="220" w:lineRule="auto"/>
              <w:rPr>
                <w:rFonts w:ascii="SimSun" w:hAnsi="SimSun" w:eastAsia="SimSun" w:cs="SimSun"/>
                <w:sz w:val="18"/>
                <w:szCs w:val="18"/>
              </w:rPr>
            </w:pPr>
            <w:r>
              <w:rPr>
                <w:rFonts w:ascii="SimSun" w:hAnsi="SimSun" w:eastAsia="SimSun" w:cs="SimSun"/>
                <w:sz w:val="18"/>
                <w:szCs w:val="18"/>
                <w:spacing w:val="-1"/>
              </w:rPr>
              <w:t>居民家庭财产损失统计表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18"/>
              <w:spacing w:before="16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tc>
      </w:tr>
      <w:tr>
        <w:trPr>
          <w:trHeight w:val="448" w:hRule="atLeast"/>
        </w:trPr>
        <w:tc>
          <w:tcPr>
            <w:tcW w:w="825" w:type="dxa"/>
            <w:vAlign w:val="top"/>
            <w:tcBorders>
              <w:left w:val="nil"/>
            </w:tcBorders>
          </w:tcPr>
          <w:p>
            <w:pPr>
              <w:ind w:left="261"/>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D01</w:t>
            </w:r>
          </w:p>
        </w:tc>
        <w:tc>
          <w:tcPr>
            <w:tcW w:w="3547" w:type="dxa"/>
            <w:vAlign w:val="top"/>
          </w:tcPr>
          <w:p>
            <w:pPr>
              <w:ind w:left="112"/>
              <w:spacing w:before="136" w:line="220" w:lineRule="auto"/>
              <w:rPr>
                <w:rFonts w:ascii="SimSun" w:hAnsi="SimSun" w:eastAsia="SimSun" w:cs="SimSun"/>
                <w:sz w:val="18"/>
                <w:szCs w:val="18"/>
              </w:rPr>
            </w:pPr>
            <w:r>
              <w:rPr>
                <w:rFonts w:ascii="SimSun" w:hAnsi="SimSun" w:eastAsia="SimSun" w:cs="SimSun"/>
                <w:sz w:val="18"/>
                <w:szCs w:val="18"/>
                <w:spacing w:val="-1"/>
              </w:rPr>
              <w:t>农林牧渔业损失统计表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18"/>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tc>
      </w:tr>
      <w:tr>
        <w:trPr>
          <w:trHeight w:val="449" w:hRule="atLeast"/>
        </w:trPr>
        <w:tc>
          <w:tcPr>
            <w:tcW w:w="825" w:type="dxa"/>
            <w:vAlign w:val="top"/>
            <w:tcBorders>
              <w:left w:val="nil"/>
            </w:tcBorders>
          </w:tcPr>
          <w:p>
            <w:pPr>
              <w:ind w:left="272"/>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E01</w:t>
            </w:r>
          </w:p>
        </w:tc>
        <w:tc>
          <w:tcPr>
            <w:tcW w:w="3547" w:type="dxa"/>
            <w:vAlign w:val="top"/>
          </w:tcPr>
          <w:p>
            <w:pPr>
              <w:ind w:left="114"/>
              <w:spacing w:before="136" w:line="222" w:lineRule="auto"/>
              <w:rPr>
                <w:rFonts w:ascii="SimSun" w:hAnsi="SimSun" w:eastAsia="SimSun" w:cs="SimSun"/>
                <w:sz w:val="18"/>
                <w:szCs w:val="18"/>
              </w:rPr>
            </w:pPr>
            <w:r>
              <w:rPr>
                <w:rFonts w:ascii="SimSun" w:hAnsi="SimSun" w:eastAsia="SimSun" w:cs="SimSun"/>
                <w:sz w:val="18"/>
                <w:szCs w:val="18"/>
                <w:spacing w:val="-2"/>
              </w:rPr>
              <w:t>工业损失统计表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18"/>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17</w:t>
            </w:r>
          </w:p>
        </w:tc>
      </w:tr>
      <w:tr>
        <w:trPr>
          <w:trHeight w:val="448" w:hRule="atLeast"/>
        </w:trPr>
        <w:tc>
          <w:tcPr>
            <w:tcW w:w="825" w:type="dxa"/>
            <w:vAlign w:val="top"/>
            <w:tcBorders>
              <w:left w:val="nil"/>
            </w:tcBorders>
          </w:tcPr>
          <w:p>
            <w:pPr>
              <w:ind w:left="273"/>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F01</w:t>
            </w:r>
          </w:p>
        </w:tc>
        <w:tc>
          <w:tcPr>
            <w:tcW w:w="3547" w:type="dxa"/>
            <w:vAlign w:val="top"/>
          </w:tcPr>
          <w:p>
            <w:pPr>
              <w:ind w:left="112"/>
              <w:spacing w:before="136" w:line="220" w:lineRule="auto"/>
              <w:rPr>
                <w:rFonts w:ascii="SimSun" w:hAnsi="SimSun" w:eastAsia="SimSun" w:cs="SimSun"/>
                <w:sz w:val="18"/>
                <w:szCs w:val="18"/>
              </w:rPr>
            </w:pPr>
            <w:r>
              <w:rPr>
                <w:rFonts w:ascii="SimSun" w:hAnsi="SimSun" w:eastAsia="SimSun" w:cs="SimSun"/>
                <w:sz w:val="18"/>
                <w:szCs w:val="18"/>
                <w:spacing w:val="-1"/>
              </w:rPr>
              <w:t>服务业损失统计表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18"/>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18</w:t>
            </w:r>
          </w:p>
        </w:tc>
      </w:tr>
      <w:tr>
        <w:trPr>
          <w:trHeight w:val="448" w:hRule="atLeast"/>
        </w:trPr>
        <w:tc>
          <w:tcPr>
            <w:tcW w:w="825" w:type="dxa"/>
            <w:vAlign w:val="top"/>
            <w:tcBorders>
              <w:left w:val="nil"/>
            </w:tcBorders>
          </w:tcPr>
          <w:p>
            <w:pPr>
              <w:ind w:left="265"/>
              <w:spacing w:before="16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G01</w:t>
            </w:r>
          </w:p>
        </w:tc>
        <w:tc>
          <w:tcPr>
            <w:tcW w:w="3547" w:type="dxa"/>
            <w:vAlign w:val="top"/>
          </w:tcPr>
          <w:p>
            <w:pPr>
              <w:ind w:left="112"/>
              <w:spacing w:before="136" w:line="220" w:lineRule="auto"/>
              <w:rPr>
                <w:rFonts w:ascii="SimSun" w:hAnsi="SimSun" w:eastAsia="SimSun" w:cs="SimSun"/>
                <w:sz w:val="18"/>
                <w:szCs w:val="18"/>
              </w:rPr>
            </w:pPr>
            <w:r>
              <w:rPr>
                <w:rFonts w:ascii="SimSun" w:hAnsi="SimSun" w:eastAsia="SimSun" w:cs="SimSun"/>
                <w:sz w:val="18"/>
                <w:szCs w:val="18"/>
                <w:spacing w:val="-1"/>
              </w:rPr>
              <w:t>基础设施（交通运输）损失统计表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tc>
      </w:tr>
      <w:tr>
        <w:trPr>
          <w:trHeight w:val="448" w:hRule="atLeast"/>
        </w:trPr>
        <w:tc>
          <w:tcPr>
            <w:tcW w:w="825" w:type="dxa"/>
            <w:vAlign w:val="top"/>
            <w:tcBorders>
              <w:left w:val="nil"/>
            </w:tcBorders>
          </w:tcPr>
          <w:p>
            <w:pPr>
              <w:ind w:left="265"/>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G02</w:t>
            </w:r>
          </w:p>
        </w:tc>
        <w:tc>
          <w:tcPr>
            <w:tcW w:w="3547" w:type="dxa"/>
            <w:vAlign w:val="top"/>
          </w:tcPr>
          <w:p>
            <w:pPr>
              <w:ind w:left="112"/>
              <w:spacing w:before="137" w:line="220" w:lineRule="auto"/>
              <w:rPr>
                <w:rFonts w:ascii="SimSun" w:hAnsi="SimSun" w:eastAsia="SimSun" w:cs="SimSun"/>
                <w:sz w:val="18"/>
                <w:szCs w:val="18"/>
              </w:rPr>
            </w:pPr>
            <w:r>
              <w:rPr>
                <w:rFonts w:ascii="SimSun" w:hAnsi="SimSun" w:eastAsia="SimSun" w:cs="SimSun"/>
                <w:sz w:val="18"/>
                <w:szCs w:val="18"/>
                <w:spacing w:val="-1"/>
              </w:rPr>
              <w:t>基础设施（通信）损失统计表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1"/>
              <w:spacing w:before="16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tc>
      </w:tr>
      <w:tr>
        <w:trPr>
          <w:trHeight w:val="448" w:hRule="atLeast"/>
        </w:trPr>
        <w:tc>
          <w:tcPr>
            <w:tcW w:w="825" w:type="dxa"/>
            <w:vAlign w:val="top"/>
            <w:tcBorders>
              <w:left w:val="nil"/>
            </w:tcBorders>
          </w:tcPr>
          <w:p>
            <w:pPr>
              <w:ind w:left="26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G03</w:t>
            </w:r>
          </w:p>
        </w:tc>
        <w:tc>
          <w:tcPr>
            <w:tcW w:w="3547" w:type="dxa"/>
            <w:vAlign w:val="top"/>
          </w:tcPr>
          <w:p>
            <w:pPr>
              <w:ind w:left="112"/>
              <w:spacing w:before="139" w:line="222" w:lineRule="auto"/>
              <w:rPr>
                <w:rFonts w:ascii="SimSun" w:hAnsi="SimSun" w:eastAsia="SimSun" w:cs="SimSun"/>
                <w:sz w:val="18"/>
                <w:szCs w:val="18"/>
              </w:rPr>
            </w:pPr>
            <w:r>
              <w:rPr>
                <w:rFonts w:ascii="SimSun" w:hAnsi="SimSun" w:eastAsia="SimSun" w:cs="SimSun"/>
                <w:sz w:val="18"/>
                <w:szCs w:val="18"/>
                <w:spacing w:val="-1"/>
              </w:rPr>
              <w:t>基础设施（能源）损失统计表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tc>
      </w:tr>
      <w:tr>
        <w:trPr>
          <w:trHeight w:val="449" w:hRule="atLeast"/>
        </w:trPr>
        <w:tc>
          <w:tcPr>
            <w:tcW w:w="825" w:type="dxa"/>
            <w:vAlign w:val="top"/>
            <w:tcBorders>
              <w:left w:val="nil"/>
            </w:tcBorders>
          </w:tcPr>
          <w:p>
            <w:pPr>
              <w:ind w:left="265"/>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G04</w:t>
            </w:r>
          </w:p>
        </w:tc>
        <w:tc>
          <w:tcPr>
            <w:tcW w:w="3547" w:type="dxa"/>
            <w:vAlign w:val="top"/>
          </w:tcPr>
          <w:p>
            <w:pPr>
              <w:ind w:left="112"/>
              <w:spacing w:before="141" w:line="220" w:lineRule="auto"/>
              <w:rPr>
                <w:rFonts w:ascii="SimSun" w:hAnsi="SimSun" w:eastAsia="SimSun" w:cs="SimSun"/>
                <w:sz w:val="18"/>
                <w:szCs w:val="18"/>
              </w:rPr>
            </w:pPr>
            <w:r>
              <w:rPr>
                <w:rFonts w:ascii="SimSun" w:hAnsi="SimSun" w:eastAsia="SimSun" w:cs="SimSun"/>
                <w:sz w:val="18"/>
                <w:szCs w:val="18"/>
                <w:spacing w:val="-1"/>
              </w:rPr>
              <w:t>基础设施（水利）损失统计表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1"/>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tc>
      </w:tr>
      <w:tr>
        <w:trPr>
          <w:trHeight w:val="448" w:hRule="atLeast"/>
        </w:trPr>
        <w:tc>
          <w:tcPr>
            <w:tcW w:w="825" w:type="dxa"/>
            <w:vAlign w:val="top"/>
            <w:tcBorders>
              <w:left w:val="nil"/>
            </w:tcBorders>
          </w:tcPr>
          <w:p>
            <w:pPr>
              <w:ind w:left="26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G05</w:t>
            </w:r>
          </w:p>
        </w:tc>
        <w:tc>
          <w:tcPr>
            <w:tcW w:w="3547" w:type="dxa"/>
            <w:vAlign w:val="top"/>
          </w:tcPr>
          <w:p>
            <w:pPr>
              <w:ind w:left="112"/>
              <w:spacing w:before="140" w:line="220" w:lineRule="auto"/>
              <w:rPr>
                <w:rFonts w:ascii="SimSun" w:hAnsi="SimSun" w:eastAsia="SimSun" w:cs="SimSun"/>
                <w:sz w:val="18"/>
                <w:szCs w:val="18"/>
              </w:rPr>
            </w:pPr>
            <w:r>
              <w:rPr>
                <w:rFonts w:ascii="SimSun" w:hAnsi="SimSun" w:eastAsia="SimSun" w:cs="SimSun"/>
                <w:sz w:val="18"/>
                <w:szCs w:val="18"/>
                <w:spacing w:val="-1"/>
              </w:rPr>
              <w:t>基础设施（市政）损失统计表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tc>
      </w:tr>
      <w:tr>
        <w:trPr>
          <w:trHeight w:val="449" w:hRule="atLeast"/>
        </w:trPr>
        <w:tc>
          <w:tcPr>
            <w:tcW w:w="825" w:type="dxa"/>
            <w:vAlign w:val="top"/>
            <w:tcBorders>
              <w:left w:val="nil"/>
            </w:tcBorders>
          </w:tcPr>
          <w:p>
            <w:pPr>
              <w:ind w:left="265"/>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G06</w:t>
            </w:r>
          </w:p>
        </w:tc>
        <w:tc>
          <w:tcPr>
            <w:tcW w:w="3547" w:type="dxa"/>
            <w:vAlign w:val="top"/>
          </w:tcPr>
          <w:p>
            <w:pPr>
              <w:ind w:left="112"/>
              <w:spacing w:before="141" w:line="219" w:lineRule="auto"/>
              <w:rPr>
                <w:rFonts w:ascii="SimSun" w:hAnsi="SimSun" w:eastAsia="SimSun" w:cs="SimSun"/>
                <w:sz w:val="18"/>
                <w:szCs w:val="18"/>
              </w:rPr>
            </w:pPr>
            <w:r>
              <w:rPr>
                <w:rFonts w:ascii="SimSun" w:hAnsi="SimSun" w:eastAsia="SimSun" w:cs="SimSun"/>
                <w:sz w:val="18"/>
                <w:szCs w:val="18"/>
                <w:spacing w:val="-12"/>
              </w:rPr>
              <w:t>基础设施（农村地区生活设施）损失统计表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tc>
      </w:tr>
      <w:tr>
        <w:trPr>
          <w:trHeight w:val="449" w:hRule="atLeast"/>
        </w:trPr>
        <w:tc>
          <w:tcPr>
            <w:tcW w:w="825" w:type="dxa"/>
            <w:vAlign w:val="top"/>
            <w:tcBorders>
              <w:left w:val="nil"/>
            </w:tcBorders>
          </w:tcPr>
          <w:p>
            <w:pPr>
              <w:ind w:left="26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G07</w:t>
            </w:r>
          </w:p>
        </w:tc>
        <w:tc>
          <w:tcPr>
            <w:tcW w:w="3547" w:type="dxa"/>
            <w:vAlign w:val="top"/>
          </w:tcPr>
          <w:p>
            <w:pPr>
              <w:ind w:left="112"/>
              <w:spacing w:before="140" w:line="221" w:lineRule="auto"/>
              <w:rPr>
                <w:rFonts w:ascii="SimSun" w:hAnsi="SimSun" w:eastAsia="SimSun" w:cs="SimSun"/>
                <w:sz w:val="18"/>
                <w:szCs w:val="18"/>
              </w:rPr>
            </w:pPr>
            <w:r>
              <w:rPr>
                <w:rFonts w:ascii="SimSun" w:hAnsi="SimSun" w:eastAsia="SimSun" w:cs="SimSun"/>
                <w:sz w:val="18"/>
                <w:szCs w:val="18"/>
                <w:spacing w:val="-6"/>
              </w:rPr>
              <w:t>基础设施（地质灾害防治设施）损失统计表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tc>
      </w:tr>
      <w:tr>
        <w:trPr>
          <w:trHeight w:val="448" w:hRule="atLeast"/>
        </w:trPr>
        <w:tc>
          <w:tcPr>
            <w:tcW w:w="825" w:type="dxa"/>
            <w:vAlign w:val="top"/>
            <w:tcBorders>
              <w:left w:val="nil"/>
            </w:tcBorders>
          </w:tcPr>
          <w:p>
            <w:pPr>
              <w:ind w:left="261"/>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H01</w:t>
            </w:r>
          </w:p>
        </w:tc>
        <w:tc>
          <w:tcPr>
            <w:tcW w:w="3547" w:type="dxa"/>
            <w:vAlign w:val="top"/>
          </w:tcPr>
          <w:p>
            <w:pPr>
              <w:ind w:left="118"/>
              <w:spacing w:before="140" w:line="220" w:lineRule="auto"/>
              <w:rPr>
                <w:rFonts w:ascii="SimSun" w:hAnsi="SimSun" w:eastAsia="SimSun" w:cs="SimSun"/>
                <w:sz w:val="18"/>
                <w:szCs w:val="18"/>
              </w:rPr>
            </w:pPr>
            <w:r>
              <w:rPr>
                <w:rFonts w:ascii="SimSun" w:hAnsi="SimSun" w:eastAsia="SimSun" w:cs="SimSun"/>
                <w:sz w:val="18"/>
                <w:szCs w:val="18"/>
                <w:spacing w:val="-1"/>
              </w:rPr>
              <w:t>公共服务（教育系统）损失统计表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tc>
      </w:tr>
      <w:tr>
        <w:trPr>
          <w:trHeight w:val="448" w:hRule="atLeast"/>
        </w:trPr>
        <w:tc>
          <w:tcPr>
            <w:tcW w:w="825" w:type="dxa"/>
            <w:vAlign w:val="top"/>
            <w:tcBorders>
              <w:left w:val="nil"/>
            </w:tcBorders>
          </w:tcPr>
          <w:p>
            <w:pPr>
              <w:ind w:left="261"/>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H02</w:t>
            </w:r>
          </w:p>
        </w:tc>
        <w:tc>
          <w:tcPr>
            <w:tcW w:w="3547" w:type="dxa"/>
            <w:vAlign w:val="top"/>
          </w:tcPr>
          <w:p>
            <w:pPr>
              <w:ind w:left="118"/>
              <w:spacing w:before="143" w:line="219" w:lineRule="auto"/>
              <w:rPr>
                <w:rFonts w:ascii="SimSun" w:hAnsi="SimSun" w:eastAsia="SimSun" w:cs="SimSun"/>
                <w:sz w:val="18"/>
                <w:szCs w:val="18"/>
              </w:rPr>
            </w:pPr>
            <w:r>
              <w:rPr>
                <w:rFonts w:ascii="SimSun" w:hAnsi="SimSun" w:eastAsia="SimSun" w:cs="SimSun"/>
                <w:sz w:val="18"/>
                <w:szCs w:val="18"/>
                <w:spacing w:val="-1"/>
              </w:rPr>
              <w:t>公共服务（科技系统）损失统计表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tc>
      </w:tr>
      <w:tr>
        <w:trPr>
          <w:trHeight w:val="449" w:hRule="atLeast"/>
        </w:trPr>
        <w:tc>
          <w:tcPr>
            <w:tcW w:w="825" w:type="dxa"/>
            <w:vAlign w:val="top"/>
            <w:tcBorders>
              <w:left w:val="nil"/>
            </w:tcBorders>
          </w:tcPr>
          <w:p>
            <w:pPr>
              <w:ind w:left="261"/>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H03</w:t>
            </w:r>
          </w:p>
        </w:tc>
        <w:tc>
          <w:tcPr>
            <w:tcW w:w="3547" w:type="dxa"/>
            <w:vAlign w:val="top"/>
          </w:tcPr>
          <w:p>
            <w:pPr>
              <w:ind w:left="118"/>
              <w:spacing w:before="144" w:line="220" w:lineRule="auto"/>
              <w:rPr>
                <w:rFonts w:ascii="SimSun" w:hAnsi="SimSun" w:eastAsia="SimSun" w:cs="SimSun"/>
                <w:sz w:val="18"/>
                <w:szCs w:val="18"/>
              </w:rPr>
            </w:pPr>
            <w:r>
              <w:rPr>
                <w:rFonts w:ascii="SimSun" w:hAnsi="SimSun" w:eastAsia="SimSun" w:cs="SimSun"/>
                <w:sz w:val="18"/>
                <w:szCs w:val="18"/>
                <w:spacing w:val="-1"/>
              </w:rPr>
              <w:t>公共服务（医疗卫生系统）损失统计表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tc>
      </w:tr>
      <w:tr>
        <w:trPr>
          <w:trHeight w:val="449" w:hRule="atLeast"/>
        </w:trPr>
        <w:tc>
          <w:tcPr>
            <w:tcW w:w="825" w:type="dxa"/>
            <w:vAlign w:val="top"/>
            <w:tcBorders>
              <w:left w:val="nil"/>
            </w:tcBorders>
          </w:tcPr>
          <w:p>
            <w:pPr>
              <w:ind w:left="261"/>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H04</w:t>
            </w:r>
          </w:p>
        </w:tc>
        <w:tc>
          <w:tcPr>
            <w:tcW w:w="3547" w:type="dxa"/>
            <w:vAlign w:val="top"/>
          </w:tcPr>
          <w:p>
            <w:pPr>
              <w:ind w:left="118"/>
              <w:spacing w:before="143" w:line="220" w:lineRule="auto"/>
              <w:rPr>
                <w:rFonts w:ascii="SimSun" w:hAnsi="SimSun" w:eastAsia="SimSun" w:cs="SimSun"/>
                <w:sz w:val="18"/>
                <w:szCs w:val="18"/>
              </w:rPr>
            </w:pPr>
            <w:r>
              <w:rPr>
                <w:rFonts w:ascii="SimSun" w:hAnsi="SimSun" w:eastAsia="SimSun" w:cs="SimSun"/>
                <w:sz w:val="18"/>
                <w:szCs w:val="18"/>
                <w:spacing w:val="-1"/>
              </w:rPr>
              <w:t>公共服务（文化系统）损失统计表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38</w:t>
            </w:r>
          </w:p>
        </w:tc>
      </w:tr>
      <w:tr>
        <w:trPr>
          <w:trHeight w:val="449" w:hRule="atLeast"/>
        </w:trPr>
        <w:tc>
          <w:tcPr>
            <w:tcW w:w="825" w:type="dxa"/>
            <w:vAlign w:val="top"/>
            <w:tcBorders>
              <w:left w:val="nil"/>
            </w:tcBorders>
          </w:tcPr>
          <w:p>
            <w:pPr>
              <w:ind w:left="261"/>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H05</w:t>
            </w:r>
          </w:p>
        </w:tc>
        <w:tc>
          <w:tcPr>
            <w:tcW w:w="3547" w:type="dxa"/>
            <w:vAlign w:val="top"/>
          </w:tcPr>
          <w:p>
            <w:pPr>
              <w:ind w:left="118"/>
              <w:spacing w:before="143" w:line="220" w:lineRule="auto"/>
              <w:rPr>
                <w:rFonts w:ascii="SimSun" w:hAnsi="SimSun" w:eastAsia="SimSun" w:cs="SimSun"/>
                <w:sz w:val="18"/>
                <w:szCs w:val="18"/>
              </w:rPr>
            </w:pPr>
            <w:r>
              <w:rPr>
                <w:rFonts w:ascii="SimSun" w:hAnsi="SimSun" w:eastAsia="SimSun" w:cs="SimSun"/>
                <w:sz w:val="18"/>
                <w:szCs w:val="18"/>
                <w:spacing w:val="-1"/>
              </w:rPr>
              <w:t>公共服务（广播电视系统）损失统计表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5"/>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tc>
      </w:tr>
      <w:tr>
        <w:trPr>
          <w:trHeight w:val="449" w:hRule="atLeast"/>
        </w:trPr>
        <w:tc>
          <w:tcPr>
            <w:tcW w:w="825" w:type="dxa"/>
            <w:vAlign w:val="top"/>
            <w:tcBorders>
              <w:left w:val="nil"/>
            </w:tcBorders>
          </w:tcPr>
          <w:p>
            <w:pPr>
              <w:ind w:left="261"/>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H06</w:t>
            </w:r>
          </w:p>
        </w:tc>
        <w:tc>
          <w:tcPr>
            <w:tcW w:w="3547" w:type="dxa"/>
            <w:vAlign w:val="top"/>
          </w:tcPr>
          <w:p>
            <w:pPr>
              <w:ind w:left="118"/>
              <w:spacing w:before="142" w:line="220" w:lineRule="auto"/>
              <w:rPr>
                <w:rFonts w:ascii="SimSun" w:hAnsi="SimSun" w:eastAsia="SimSun" w:cs="SimSun"/>
                <w:sz w:val="18"/>
                <w:szCs w:val="18"/>
              </w:rPr>
            </w:pPr>
            <w:r>
              <w:rPr>
                <w:rFonts w:ascii="SimSun" w:hAnsi="SimSun" w:eastAsia="SimSun" w:cs="SimSun"/>
                <w:sz w:val="18"/>
                <w:szCs w:val="18"/>
                <w:spacing w:val="-1"/>
              </w:rPr>
              <w:t>公共服务（新闻出版系统）损失统计表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40</w:t>
            </w:r>
          </w:p>
        </w:tc>
      </w:tr>
      <w:tr>
        <w:trPr>
          <w:trHeight w:val="448" w:hRule="atLeast"/>
        </w:trPr>
        <w:tc>
          <w:tcPr>
            <w:tcW w:w="825" w:type="dxa"/>
            <w:vAlign w:val="top"/>
            <w:tcBorders>
              <w:left w:val="nil"/>
            </w:tcBorders>
          </w:tcPr>
          <w:p>
            <w:pPr>
              <w:ind w:left="261"/>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H07</w:t>
            </w:r>
          </w:p>
        </w:tc>
        <w:tc>
          <w:tcPr>
            <w:tcW w:w="3547" w:type="dxa"/>
            <w:vAlign w:val="top"/>
          </w:tcPr>
          <w:p>
            <w:pPr>
              <w:ind w:left="118"/>
              <w:spacing w:before="142" w:line="220" w:lineRule="auto"/>
              <w:rPr>
                <w:rFonts w:ascii="SimSun" w:hAnsi="SimSun" w:eastAsia="SimSun" w:cs="SimSun"/>
                <w:sz w:val="18"/>
                <w:szCs w:val="18"/>
              </w:rPr>
            </w:pPr>
            <w:r>
              <w:rPr>
                <w:rFonts w:ascii="SimSun" w:hAnsi="SimSun" w:eastAsia="SimSun" w:cs="SimSun"/>
                <w:sz w:val="18"/>
                <w:szCs w:val="18"/>
                <w:spacing w:val="-1"/>
              </w:rPr>
              <w:t>公共服务（体育）损失统计表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41</w:t>
            </w:r>
          </w:p>
        </w:tc>
      </w:tr>
      <w:tr>
        <w:trPr>
          <w:trHeight w:val="449" w:hRule="atLeast"/>
        </w:trPr>
        <w:tc>
          <w:tcPr>
            <w:tcW w:w="825" w:type="dxa"/>
            <w:vAlign w:val="top"/>
            <w:tcBorders>
              <w:left w:val="nil"/>
            </w:tcBorders>
          </w:tcPr>
          <w:p>
            <w:pPr>
              <w:ind w:left="261"/>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H08</w:t>
            </w:r>
          </w:p>
        </w:tc>
        <w:tc>
          <w:tcPr>
            <w:tcW w:w="3547" w:type="dxa"/>
            <w:vAlign w:val="top"/>
          </w:tcPr>
          <w:p>
            <w:pPr>
              <w:ind w:left="117"/>
              <w:spacing w:before="145" w:line="219" w:lineRule="auto"/>
              <w:rPr>
                <w:rFonts w:ascii="SimSun" w:hAnsi="SimSun" w:eastAsia="SimSun" w:cs="SimSun"/>
                <w:sz w:val="18"/>
                <w:szCs w:val="18"/>
              </w:rPr>
            </w:pPr>
            <w:r>
              <w:rPr>
                <w:rFonts w:ascii="SimSun" w:hAnsi="SimSun" w:eastAsia="SimSun" w:cs="SimSun"/>
                <w:sz w:val="18"/>
                <w:szCs w:val="18"/>
                <w:spacing w:val="-17"/>
                <w:w w:val="94"/>
              </w:rPr>
              <w:t>公共服务（社会保障与社会服务系统）损失统计表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43</w:t>
            </w:r>
          </w:p>
        </w:tc>
      </w:tr>
      <w:tr>
        <w:trPr>
          <w:trHeight w:val="449" w:hRule="atLeast"/>
        </w:trPr>
        <w:tc>
          <w:tcPr>
            <w:tcW w:w="825" w:type="dxa"/>
            <w:vAlign w:val="top"/>
            <w:tcBorders>
              <w:left w:val="nil"/>
            </w:tcBorders>
          </w:tcPr>
          <w:p>
            <w:pPr>
              <w:ind w:left="261"/>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H09</w:t>
            </w:r>
          </w:p>
        </w:tc>
        <w:tc>
          <w:tcPr>
            <w:tcW w:w="3547" w:type="dxa"/>
            <w:vAlign w:val="top"/>
          </w:tcPr>
          <w:p>
            <w:pPr>
              <w:ind w:left="115"/>
              <w:spacing w:before="145" w:line="220" w:lineRule="auto"/>
              <w:rPr>
                <w:rFonts w:ascii="SimSun" w:hAnsi="SimSun" w:eastAsia="SimSun" w:cs="SimSun"/>
                <w:sz w:val="18"/>
                <w:szCs w:val="18"/>
              </w:rPr>
            </w:pPr>
            <w:r>
              <w:rPr>
                <w:rFonts w:ascii="SimSun" w:hAnsi="SimSun" w:eastAsia="SimSun" w:cs="SimSun"/>
                <w:sz w:val="18"/>
                <w:szCs w:val="18"/>
                <w:spacing w:val="-15"/>
                <w:w w:val="78"/>
              </w:rPr>
              <w:t>公共服务（公安系统和国家综合性消防救援队伍）损失统计表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45</w:t>
            </w:r>
          </w:p>
        </w:tc>
      </w:tr>
      <w:tr>
        <w:trPr>
          <w:trHeight w:val="449" w:hRule="atLeast"/>
        </w:trPr>
        <w:tc>
          <w:tcPr>
            <w:tcW w:w="825" w:type="dxa"/>
            <w:vAlign w:val="top"/>
            <w:tcBorders>
              <w:left w:val="nil"/>
            </w:tcBorders>
          </w:tcPr>
          <w:p>
            <w:pPr>
              <w:ind w:left="261"/>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H10</w:t>
            </w:r>
          </w:p>
        </w:tc>
        <w:tc>
          <w:tcPr>
            <w:tcW w:w="3547" w:type="dxa"/>
            <w:vAlign w:val="top"/>
          </w:tcPr>
          <w:p>
            <w:pPr>
              <w:ind w:left="118"/>
              <w:spacing w:before="144" w:line="219" w:lineRule="auto"/>
              <w:rPr>
                <w:rFonts w:ascii="SimSun" w:hAnsi="SimSun" w:eastAsia="SimSun" w:cs="SimSun"/>
                <w:sz w:val="18"/>
                <w:szCs w:val="18"/>
              </w:rPr>
            </w:pPr>
            <w:r>
              <w:rPr>
                <w:rFonts w:ascii="SimSun" w:hAnsi="SimSun" w:eastAsia="SimSun" w:cs="SimSun"/>
                <w:sz w:val="18"/>
                <w:szCs w:val="18"/>
                <w:spacing w:val="-1"/>
              </w:rPr>
              <w:t>公共服务（社会管理系统）损失统计表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47</w:t>
            </w:r>
          </w:p>
        </w:tc>
      </w:tr>
      <w:tr>
        <w:trPr>
          <w:trHeight w:val="449" w:hRule="atLeast"/>
        </w:trPr>
        <w:tc>
          <w:tcPr>
            <w:tcW w:w="825" w:type="dxa"/>
            <w:vAlign w:val="top"/>
            <w:tcBorders>
              <w:left w:val="nil"/>
            </w:tcBorders>
          </w:tcPr>
          <w:p>
            <w:pPr>
              <w:ind w:left="261"/>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w:t>
            </w:r>
          </w:p>
        </w:tc>
        <w:tc>
          <w:tcPr>
            <w:tcW w:w="3547" w:type="dxa"/>
            <w:vAlign w:val="top"/>
          </w:tcPr>
          <w:p>
            <w:pPr>
              <w:ind w:left="118"/>
              <w:spacing w:before="144" w:line="220" w:lineRule="auto"/>
              <w:rPr>
                <w:rFonts w:ascii="SimSun" w:hAnsi="SimSun" w:eastAsia="SimSun" w:cs="SimSun"/>
                <w:sz w:val="18"/>
                <w:szCs w:val="18"/>
              </w:rPr>
            </w:pPr>
            <w:r>
              <w:rPr>
                <w:rFonts w:ascii="SimSun" w:hAnsi="SimSun" w:eastAsia="SimSun" w:cs="SimSun"/>
                <w:sz w:val="18"/>
                <w:szCs w:val="18"/>
                <w:spacing w:val="-1"/>
              </w:rPr>
              <w:t>公共服务（文化遗产）损失统计表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48</w:t>
            </w:r>
          </w:p>
        </w:tc>
      </w:tr>
      <w:tr>
        <w:trPr>
          <w:trHeight w:val="448" w:hRule="atLeast"/>
        </w:trPr>
        <w:tc>
          <w:tcPr>
            <w:tcW w:w="825" w:type="dxa"/>
            <w:vAlign w:val="top"/>
            <w:tcBorders>
              <w:left w:val="nil"/>
            </w:tcBorders>
          </w:tcPr>
          <w:p>
            <w:pPr>
              <w:ind w:left="296"/>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I01</w:t>
            </w:r>
          </w:p>
        </w:tc>
        <w:tc>
          <w:tcPr>
            <w:tcW w:w="3547" w:type="dxa"/>
            <w:vAlign w:val="top"/>
          </w:tcPr>
          <w:p>
            <w:pPr>
              <w:ind w:left="120"/>
              <w:spacing w:before="143" w:line="221" w:lineRule="auto"/>
              <w:rPr>
                <w:rFonts w:ascii="SimSun" w:hAnsi="SimSun" w:eastAsia="SimSun" w:cs="SimSun"/>
                <w:sz w:val="18"/>
                <w:szCs w:val="18"/>
              </w:rPr>
            </w:pPr>
            <w:r>
              <w:rPr>
                <w:rFonts w:ascii="SimSun" w:hAnsi="SimSun" w:eastAsia="SimSun" w:cs="SimSun"/>
                <w:sz w:val="18"/>
                <w:szCs w:val="18"/>
                <w:spacing w:val="-2"/>
              </w:rPr>
              <w:t>资源与环境损失统计表</w:t>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1089" w:type="dxa"/>
            <w:vAlign w:val="top"/>
            <w:vMerge w:val="continue"/>
            <w:tcBorders>
              <w:bottom w:val="nil"/>
              <w:top w:val="nil"/>
            </w:tcBorders>
          </w:tcPr>
          <w:p>
            <w:pPr>
              <w:pStyle w:val="TableText"/>
              <w:rPr/>
            </w:pPr>
            <w:r/>
          </w:p>
        </w:tc>
        <w:tc>
          <w:tcPr>
            <w:tcW w:w="782" w:type="dxa"/>
            <w:vAlign w:val="top"/>
            <w:tcBorders>
              <w:right w:val="nil"/>
            </w:tcBorders>
          </w:tcPr>
          <w:p>
            <w:pPr>
              <w:ind w:left="300"/>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49</w:t>
            </w:r>
          </w:p>
        </w:tc>
      </w:tr>
      <w:tr>
        <w:trPr>
          <w:trHeight w:val="465" w:hRule="atLeast"/>
        </w:trPr>
        <w:tc>
          <w:tcPr>
            <w:tcW w:w="825" w:type="dxa"/>
            <w:vAlign w:val="top"/>
            <w:tcBorders>
              <w:left w:val="nil"/>
              <w:bottom w:val="single" w:color="000000" w:sz="6" w:space="0"/>
            </w:tcBorders>
          </w:tcPr>
          <w:p>
            <w:pPr>
              <w:ind w:left="291"/>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w:t>
            </w:r>
          </w:p>
        </w:tc>
        <w:tc>
          <w:tcPr>
            <w:tcW w:w="3547" w:type="dxa"/>
            <w:vAlign w:val="top"/>
            <w:tcBorders>
              <w:bottom w:val="single" w:color="000000" w:sz="6" w:space="0"/>
            </w:tcBorders>
          </w:tcPr>
          <w:p>
            <w:pPr>
              <w:ind w:left="112"/>
              <w:spacing w:before="144" w:line="221" w:lineRule="auto"/>
              <w:rPr>
                <w:rFonts w:ascii="SimSun" w:hAnsi="SimSun" w:eastAsia="SimSun" w:cs="SimSun"/>
                <w:sz w:val="18"/>
                <w:szCs w:val="18"/>
              </w:rPr>
            </w:pPr>
            <w:r>
              <w:rPr>
                <w:rFonts w:ascii="SimSun" w:hAnsi="SimSun" w:eastAsia="SimSun" w:cs="SimSun"/>
                <w:sz w:val="18"/>
                <w:szCs w:val="18"/>
                <w:spacing w:val="-2"/>
              </w:rPr>
              <w:t>基础指标统计表</w:t>
            </w:r>
          </w:p>
        </w:tc>
        <w:tc>
          <w:tcPr>
            <w:tcW w:w="1089" w:type="dxa"/>
            <w:vAlign w:val="top"/>
            <w:vMerge w:val="continue"/>
            <w:tcBorders>
              <w:bottom w:val="single" w:color="000000" w:sz="6" w:space="0"/>
              <w:top w:val="nil"/>
            </w:tcBorders>
          </w:tcPr>
          <w:p>
            <w:pPr>
              <w:pStyle w:val="TableText"/>
              <w:rPr/>
            </w:pPr>
            <w:r/>
          </w:p>
        </w:tc>
        <w:tc>
          <w:tcPr>
            <w:tcW w:w="1089" w:type="dxa"/>
            <w:vAlign w:val="top"/>
            <w:vMerge w:val="continue"/>
            <w:tcBorders>
              <w:bottom w:val="single" w:color="000000" w:sz="6" w:space="0"/>
              <w:top w:val="nil"/>
            </w:tcBorders>
          </w:tcPr>
          <w:p>
            <w:pPr>
              <w:pStyle w:val="TableText"/>
              <w:rPr/>
            </w:pPr>
            <w:r/>
          </w:p>
        </w:tc>
        <w:tc>
          <w:tcPr>
            <w:tcW w:w="1089" w:type="dxa"/>
            <w:vAlign w:val="top"/>
            <w:vMerge w:val="continue"/>
            <w:tcBorders>
              <w:bottom w:val="single" w:color="000000" w:sz="6" w:space="0"/>
              <w:top w:val="nil"/>
            </w:tcBorders>
          </w:tcPr>
          <w:p>
            <w:pPr>
              <w:pStyle w:val="TableText"/>
              <w:rPr/>
            </w:pPr>
            <w:r/>
          </w:p>
        </w:tc>
        <w:tc>
          <w:tcPr>
            <w:tcW w:w="1089" w:type="dxa"/>
            <w:vAlign w:val="top"/>
            <w:vMerge w:val="continue"/>
            <w:tcBorders>
              <w:bottom w:val="single" w:color="000000" w:sz="6" w:space="0"/>
              <w:top w:val="nil"/>
            </w:tcBorders>
          </w:tcPr>
          <w:p>
            <w:pPr>
              <w:pStyle w:val="TableText"/>
              <w:rPr/>
            </w:pPr>
            <w:r/>
          </w:p>
        </w:tc>
        <w:tc>
          <w:tcPr>
            <w:tcW w:w="782" w:type="dxa"/>
            <w:vAlign w:val="top"/>
            <w:tcBorders>
              <w:right w:val="nil"/>
              <w:bottom w:val="single" w:color="000000" w:sz="6" w:space="0"/>
            </w:tcBorders>
          </w:tcPr>
          <w:p>
            <w:pPr>
              <w:ind w:left="306"/>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50</w:t>
            </w:r>
          </w:p>
        </w:tc>
      </w:tr>
    </w:tbl>
    <w:p>
      <w:pPr>
        <w:rPr>
          <w:rFonts w:ascii="Arial"/>
          <w:sz w:val="21"/>
        </w:rPr>
      </w:pPr>
      <w:r/>
    </w:p>
    <w:p>
      <w:pPr>
        <w:sectPr>
          <w:footerReference w:type="default" r:id="rId3"/>
          <w:pgSz w:w="11906" w:h="16839"/>
          <w:pgMar w:top="1421" w:right="1197" w:bottom="1221" w:left="1198" w:header="0" w:footer="1059" w:gutter="0"/>
        </w:sectPr>
        <w:rPr>
          <w:rFonts w:ascii="Arial" w:hAnsi="Arial" w:eastAsia="Arial" w:cs="Arial"/>
          <w:sz w:val="21"/>
          <w:szCs w:val="21"/>
        </w:rPr>
      </w:pPr>
    </w:p>
    <w:p>
      <w:pPr>
        <w:ind w:left="3290"/>
        <w:spacing w:before="64" w:line="228" w:lineRule="auto"/>
        <w:rPr>
          <w:rFonts w:ascii="SimHei" w:hAnsi="SimHei" w:eastAsia="SimHei" w:cs="SimHei"/>
          <w:sz w:val="31"/>
          <w:szCs w:val="31"/>
        </w:rPr>
      </w:pPr>
      <w:r>
        <w:rPr>
          <w:rFonts w:ascii="SimHei" w:hAnsi="SimHei" w:eastAsia="SimHei" w:cs="SimHei"/>
          <w:sz w:val="31"/>
          <w:szCs w:val="31"/>
          <w:spacing w:val="-13"/>
        </w:rPr>
        <w:t>三</w:t>
      </w:r>
      <w:r>
        <w:rPr>
          <w:rFonts w:ascii="SimHei" w:hAnsi="SimHei" w:eastAsia="SimHei" w:cs="SimHei"/>
          <w:sz w:val="31"/>
          <w:szCs w:val="31"/>
          <w:spacing w:val="-105"/>
        </w:rPr>
        <w:t xml:space="preserve"> </w:t>
      </w:r>
      <w:r>
        <w:rPr>
          <w:rFonts w:ascii="SimHei" w:hAnsi="SimHei" w:eastAsia="SimHei" w:cs="SimHei"/>
          <w:sz w:val="31"/>
          <w:szCs w:val="31"/>
          <w:spacing w:val="-13"/>
        </w:rPr>
        <w:t>、</w:t>
      </w:r>
      <w:r>
        <w:rPr>
          <w:rFonts w:ascii="SimHei" w:hAnsi="SimHei" w:eastAsia="SimHei" w:cs="SimHei"/>
          <w:sz w:val="31"/>
          <w:szCs w:val="31"/>
          <w:spacing w:val="-132"/>
        </w:rPr>
        <w:t xml:space="preserve"> </w:t>
      </w:r>
      <w:r>
        <w:rPr>
          <w:rFonts w:ascii="SimHei" w:hAnsi="SimHei" w:eastAsia="SimHei" w:cs="SimHei"/>
          <w:sz w:val="31"/>
          <w:szCs w:val="31"/>
          <w:spacing w:val="-13"/>
        </w:rPr>
        <w:t>调</w:t>
      </w:r>
      <w:r>
        <w:rPr>
          <w:rFonts w:ascii="SimHei" w:hAnsi="SimHei" w:eastAsia="SimHei" w:cs="SimHei"/>
          <w:sz w:val="31"/>
          <w:szCs w:val="31"/>
          <w:spacing w:val="21"/>
        </w:rPr>
        <w:t xml:space="preserve"> </w:t>
      </w:r>
      <w:r>
        <w:rPr>
          <w:rFonts w:ascii="SimHei" w:hAnsi="SimHei" w:eastAsia="SimHei" w:cs="SimHei"/>
          <w:sz w:val="31"/>
          <w:szCs w:val="31"/>
          <w:spacing w:val="-13"/>
        </w:rPr>
        <w:t>查</w:t>
      </w:r>
      <w:r>
        <w:rPr>
          <w:rFonts w:ascii="SimHei" w:hAnsi="SimHei" w:eastAsia="SimHei" w:cs="SimHei"/>
          <w:sz w:val="31"/>
          <w:szCs w:val="31"/>
          <w:spacing w:val="23"/>
        </w:rPr>
        <w:t xml:space="preserve"> </w:t>
      </w:r>
      <w:r>
        <w:rPr>
          <w:rFonts w:ascii="SimHei" w:hAnsi="SimHei" w:eastAsia="SimHei" w:cs="SimHei"/>
          <w:sz w:val="31"/>
          <w:szCs w:val="31"/>
          <w:spacing w:val="-13"/>
        </w:rPr>
        <w:t>表</w:t>
      </w:r>
      <w:r>
        <w:rPr>
          <w:rFonts w:ascii="SimHei" w:hAnsi="SimHei" w:eastAsia="SimHei" w:cs="SimHei"/>
          <w:sz w:val="31"/>
          <w:szCs w:val="31"/>
          <w:spacing w:val="24"/>
        </w:rPr>
        <w:t xml:space="preserve"> </w:t>
      </w:r>
      <w:r>
        <w:rPr>
          <w:rFonts w:ascii="SimHei" w:hAnsi="SimHei" w:eastAsia="SimHei" w:cs="SimHei"/>
          <w:sz w:val="31"/>
          <w:szCs w:val="31"/>
          <w:spacing w:val="-13"/>
        </w:rPr>
        <w:t>式</w:t>
      </w:r>
    </w:p>
    <w:p>
      <w:pPr>
        <w:spacing w:line="278" w:lineRule="auto"/>
        <w:rPr>
          <w:rFonts w:ascii="Arial"/>
          <w:sz w:val="21"/>
        </w:rPr>
      </w:pPr>
      <w:r/>
    </w:p>
    <w:p>
      <w:pPr>
        <w:pStyle w:val="BodyText"/>
        <w:ind w:left="2572"/>
        <w:spacing w:before="101" w:line="226" w:lineRule="auto"/>
        <w:outlineLvl w:val="1"/>
        <w:rPr/>
      </w:pPr>
      <w:bookmarkStart w:name="bookmark3" w:id="3"/>
      <w:bookmarkEnd w:id="3"/>
      <w:bookmarkStart w:name="bookmark4" w:id="4"/>
      <w:bookmarkEnd w:id="4"/>
      <w:r>
        <w:rPr>
          <w14:textOutline w14:w="5793" w14:cap="sq" w14:cmpd="sng">
            <w14:solidFill>
              <w14:srgbClr w14:val="000000"/>
            </w14:solidFill>
            <w14:prstDash w14:val="solid"/>
            <w14:bevel/>
          </w14:textOutline>
          <w:spacing w:val="8"/>
        </w:rPr>
        <w:t>（一）经济损失统计汇总表</w:t>
      </w:r>
    </w:p>
    <w:p>
      <w:pPr>
        <w:spacing w:before="23"/>
        <w:rPr/>
      </w:pPr>
      <w:r/>
    </w:p>
    <w:p>
      <w:pPr>
        <w:sectPr>
          <w:footerReference w:type="default" r:id="rId4"/>
          <w:pgSz w:w="11906" w:h="16839"/>
          <w:pgMar w:top="1421" w:right="1483" w:bottom="1221" w:left="1480" w:header="0" w:footer="1058"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3"/>
        </w:rPr>
        <w:t xml:space="preserve">    </w:t>
      </w:r>
      <w:r>
        <w:rPr>
          <w:sz w:val="18"/>
          <w:szCs w:val="18"/>
          <w:spacing w:val="-4"/>
        </w:rPr>
        <w:t>号：</w:t>
      </w:r>
      <w:r>
        <w:rPr>
          <w:rFonts w:ascii="Times New Roman" w:hAnsi="Times New Roman" w:eastAsia="Times New Roman" w:cs="Times New Roman"/>
          <w:sz w:val="18"/>
          <w:szCs w:val="18"/>
          <w:spacing w:val="-4"/>
        </w:rPr>
        <w:t>Z01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21" w:right="1483" w:bottom="1221" w:left="1480" w:header="0" w:footer="1058" w:gutter="0"/>
          <w:cols w:equalWidth="0" w:num="2">
            <w:col w:w="4302" w:space="100"/>
            <w:col w:w="4542" w:space="0"/>
          </w:cols>
        </w:sectPr>
        <w:rPr>
          <w:sz w:val="18"/>
          <w:szCs w:val="18"/>
        </w:rPr>
      </w:pPr>
    </w:p>
    <w:p>
      <w:pPr>
        <w:pStyle w:val="BodyText"/>
        <w:ind w:left="117"/>
        <w:spacing w:before="101"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80"/>
        <w:gridCol w:w="1666"/>
        <w:gridCol w:w="1329"/>
        <w:gridCol w:w="1667"/>
      </w:tblGrid>
      <w:tr>
        <w:trPr>
          <w:trHeight w:val="307" w:hRule="atLeast"/>
        </w:trPr>
        <w:tc>
          <w:tcPr>
            <w:tcW w:w="4280"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6"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7" w:type="dxa"/>
            <w:vAlign w:val="top"/>
            <w:tcBorders>
              <w:top w:val="single" w:color="000000" w:sz="6" w:space="0"/>
              <w:right w:val="nil"/>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80" w:type="dxa"/>
            <w:vAlign w:val="top"/>
            <w:tcBorders>
              <w:left w:val="nil"/>
            </w:tcBorders>
          </w:tcPr>
          <w:p>
            <w:pPr>
              <w:ind w:left="2080"/>
              <w:spacing w:before="59" w:line="223" w:lineRule="auto"/>
              <w:rPr>
                <w:rFonts w:ascii="SimSun" w:hAnsi="SimSun" w:eastAsia="SimSun" w:cs="SimSun"/>
                <w:sz w:val="18"/>
                <w:szCs w:val="18"/>
              </w:rPr>
            </w:pPr>
            <w:r>
              <w:rPr>
                <w:rFonts w:ascii="SimSun" w:hAnsi="SimSun" w:eastAsia="SimSun" w:cs="SimSun"/>
                <w:sz w:val="18"/>
                <w:szCs w:val="18"/>
              </w:rPr>
              <w:t>甲</w:t>
            </w:r>
          </w:p>
        </w:tc>
        <w:tc>
          <w:tcPr>
            <w:tcW w:w="1666"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3"/>
              <w:spacing w:before="59" w:line="221" w:lineRule="auto"/>
              <w:rPr>
                <w:rFonts w:ascii="SimSun" w:hAnsi="SimSun" w:eastAsia="SimSun" w:cs="SimSun"/>
                <w:sz w:val="18"/>
                <w:szCs w:val="18"/>
              </w:rPr>
            </w:pPr>
            <w:r>
              <w:rPr>
                <w:rFonts w:ascii="SimSun" w:hAnsi="SimSun" w:eastAsia="SimSun" w:cs="SimSun"/>
                <w:sz w:val="18"/>
                <w:szCs w:val="18"/>
              </w:rPr>
              <w:t>丙</w:t>
            </w:r>
          </w:p>
        </w:tc>
        <w:tc>
          <w:tcPr>
            <w:tcW w:w="1667" w:type="dxa"/>
            <w:vAlign w:val="top"/>
            <w:tcBorders>
              <w:right w:val="nil"/>
            </w:tcBorders>
          </w:tcPr>
          <w:p>
            <w:pPr>
              <w:ind w:left="808"/>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7203" w:hRule="atLeast"/>
        </w:trPr>
        <w:tc>
          <w:tcPr>
            <w:tcW w:w="4280" w:type="dxa"/>
            <w:vAlign w:val="top"/>
            <w:tcBorders>
              <w:bottom w:val="single" w:color="000000" w:sz="6" w:space="0"/>
              <w:left w:val="nil"/>
            </w:tcBorders>
          </w:tcPr>
          <w:p>
            <w:pPr>
              <w:ind w:left="115"/>
              <w:spacing w:before="60" w:line="300" w:lineRule="exact"/>
              <w:rPr>
                <w:rFonts w:ascii="SimSun" w:hAnsi="SimSun" w:eastAsia="SimSun" w:cs="SimSun"/>
                <w:sz w:val="18"/>
                <w:szCs w:val="18"/>
              </w:rPr>
            </w:pPr>
            <w:r>
              <w:rPr>
                <w:rFonts w:ascii="SimSun" w:hAnsi="SimSun" w:eastAsia="SimSun" w:cs="SimSun"/>
                <w:sz w:val="18"/>
                <w:szCs w:val="18"/>
                <w:spacing w:val="-1"/>
                <w:position w:val="9"/>
              </w:rPr>
              <w:t>农村居民住宅用房经济损失</w:t>
            </w:r>
          </w:p>
          <w:p>
            <w:pPr>
              <w:ind w:left="115"/>
              <w:spacing w:line="220" w:lineRule="auto"/>
              <w:rPr>
                <w:rFonts w:ascii="SimSun" w:hAnsi="SimSun" w:eastAsia="SimSun" w:cs="SimSun"/>
                <w:sz w:val="18"/>
                <w:szCs w:val="18"/>
              </w:rPr>
            </w:pPr>
            <w:r>
              <w:rPr>
                <w:rFonts w:ascii="SimSun" w:hAnsi="SimSun" w:eastAsia="SimSun" w:cs="SimSun"/>
                <w:sz w:val="18"/>
                <w:szCs w:val="18"/>
                <w:spacing w:val="-1"/>
              </w:rPr>
              <w:t>城镇居民住宅用房经济损失</w:t>
            </w:r>
          </w:p>
          <w:p>
            <w:pPr>
              <w:ind w:left="117"/>
              <w:spacing w:before="85" w:line="300" w:lineRule="exact"/>
              <w:rPr>
                <w:rFonts w:ascii="SimSun" w:hAnsi="SimSun" w:eastAsia="SimSun" w:cs="SimSun"/>
                <w:sz w:val="18"/>
                <w:szCs w:val="18"/>
              </w:rPr>
            </w:pPr>
            <w:r>
              <w:rPr>
                <w:rFonts w:ascii="SimSun" w:hAnsi="SimSun" w:eastAsia="SimSun" w:cs="SimSun"/>
                <w:sz w:val="18"/>
                <w:szCs w:val="18"/>
                <w:spacing w:val="-1"/>
                <w:position w:val="8"/>
              </w:rPr>
              <w:t>居民家庭财产经济损失</w:t>
            </w:r>
          </w:p>
          <w:p>
            <w:pPr>
              <w:ind w:left="115"/>
              <w:spacing w:line="220" w:lineRule="auto"/>
              <w:rPr>
                <w:rFonts w:ascii="SimSun" w:hAnsi="SimSun" w:eastAsia="SimSun" w:cs="SimSun"/>
                <w:sz w:val="18"/>
                <w:szCs w:val="18"/>
              </w:rPr>
            </w:pPr>
            <w:r>
              <w:rPr>
                <w:rFonts w:ascii="SimSun" w:hAnsi="SimSun" w:eastAsia="SimSun" w:cs="SimSun"/>
                <w:sz w:val="18"/>
                <w:szCs w:val="18"/>
                <w:spacing w:val="-1"/>
              </w:rPr>
              <w:t>农林牧渔业经济损失</w:t>
            </w:r>
          </w:p>
          <w:p>
            <w:pPr>
              <w:ind w:left="117"/>
              <w:spacing w:before="85" w:line="221" w:lineRule="auto"/>
              <w:rPr>
                <w:rFonts w:ascii="SimSun" w:hAnsi="SimSun" w:eastAsia="SimSun" w:cs="SimSun"/>
                <w:sz w:val="18"/>
                <w:szCs w:val="18"/>
              </w:rPr>
            </w:pPr>
            <w:r>
              <w:rPr>
                <w:rFonts w:ascii="SimSun" w:hAnsi="SimSun" w:eastAsia="SimSun" w:cs="SimSun"/>
                <w:sz w:val="18"/>
                <w:szCs w:val="18"/>
                <w:spacing w:val="-2"/>
              </w:rPr>
              <w:t>工业经济损失</w:t>
            </w:r>
          </w:p>
          <w:p>
            <w:pPr>
              <w:ind w:left="115"/>
              <w:spacing w:before="84" w:line="220" w:lineRule="auto"/>
              <w:rPr>
                <w:rFonts w:ascii="SimSun" w:hAnsi="SimSun" w:eastAsia="SimSun" w:cs="SimSun"/>
                <w:sz w:val="18"/>
                <w:szCs w:val="18"/>
              </w:rPr>
            </w:pPr>
            <w:r>
              <w:rPr>
                <w:rFonts w:ascii="SimSun" w:hAnsi="SimSun" w:eastAsia="SimSun" w:cs="SimSun"/>
                <w:sz w:val="18"/>
                <w:szCs w:val="18"/>
                <w:spacing w:val="-2"/>
              </w:rPr>
              <w:t>服务业经济损失</w:t>
            </w:r>
          </w:p>
          <w:p>
            <w:pPr>
              <w:ind w:left="115"/>
              <w:spacing w:before="85" w:line="220" w:lineRule="auto"/>
              <w:rPr>
                <w:rFonts w:ascii="SimSun" w:hAnsi="SimSun" w:eastAsia="SimSun" w:cs="SimSun"/>
                <w:sz w:val="18"/>
                <w:szCs w:val="18"/>
              </w:rPr>
            </w:pPr>
            <w:r>
              <w:rPr>
                <w:rFonts w:ascii="SimSun" w:hAnsi="SimSun" w:eastAsia="SimSun" w:cs="SimSun"/>
                <w:sz w:val="18"/>
                <w:szCs w:val="18"/>
                <w:spacing w:val="-1"/>
              </w:rPr>
              <w:t>基础设施（交通运输）经济损失</w:t>
            </w:r>
          </w:p>
          <w:p>
            <w:pPr>
              <w:ind w:left="115"/>
              <w:spacing w:before="85" w:line="300" w:lineRule="exact"/>
              <w:rPr>
                <w:rFonts w:ascii="SimSun" w:hAnsi="SimSun" w:eastAsia="SimSun" w:cs="SimSun"/>
                <w:sz w:val="18"/>
                <w:szCs w:val="18"/>
              </w:rPr>
            </w:pPr>
            <w:r>
              <w:rPr>
                <w:rFonts w:ascii="SimSun" w:hAnsi="SimSun" w:eastAsia="SimSun" w:cs="SimSun"/>
                <w:sz w:val="18"/>
                <w:szCs w:val="18"/>
                <w:spacing w:val="-1"/>
                <w:position w:val="9"/>
              </w:rPr>
              <w:t>基础设施（通信）经济损失</w:t>
            </w:r>
          </w:p>
          <w:p>
            <w:pPr>
              <w:ind w:left="115"/>
              <w:spacing w:before="1" w:line="220" w:lineRule="auto"/>
              <w:rPr>
                <w:rFonts w:ascii="SimSun" w:hAnsi="SimSun" w:eastAsia="SimSun" w:cs="SimSun"/>
                <w:sz w:val="18"/>
                <w:szCs w:val="18"/>
              </w:rPr>
            </w:pPr>
            <w:r>
              <w:rPr>
                <w:rFonts w:ascii="SimSun" w:hAnsi="SimSun" w:eastAsia="SimSun" w:cs="SimSun"/>
                <w:sz w:val="18"/>
                <w:szCs w:val="18"/>
                <w:spacing w:val="-1"/>
              </w:rPr>
              <w:t>基础设施（能源）经济损失</w:t>
            </w:r>
          </w:p>
          <w:p>
            <w:pPr>
              <w:ind w:left="115"/>
              <w:spacing w:before="85" w:line="220" w:lineRule="auto"/>
              <w:rPr>
                <w:rFonts w:ascii="SimSun" w:hAnsi="SimSun" w:eastAsia="SimSun" w:cs="SimSun"/>
                <w:sz w:val="18"/>
                <w:szCs w:val="18"/>
              </w:rPr>
            </w:pPr>
            <w:r>
              <w:rPr>
                <w:rFonts w:ascii="SimSun" w:hAnsi="SimSun" w:eastAsia="SimSun" w:cs="SimSun"/>
                <w:sz w:val="18"/>
                <w:szCs w:val="18"/>
                <w:spacing w:val="-1"/>
              </w:rPr>
              <w:t>基础设施（水利）经济损失</w:t>
            </w:r>
          </w:p>
          <w:p>
            <w:pPr>
              <w:ind w:left="115"/>
              <w:spacing w:before="85" w:line="220" w:lineRule="auto"/>
              <w:rPr>
                <w:rFonts w:ascii="SimSun" w:hAnsi="SimSun" w:eastAsia="SimSun" w:cs="SimSun"/>
                <w:sz w:val="18"/>
                <w:szCs w:val="18"/>
              </w:rPr>
            </w:pPr>
            <w:r>
              <w:rPr>
                <w:rFonts w:ascii="SimSun" w:hAnsi="SimSun" w:eastAsia="SimSun" w:cs="SimSun"/>
                <w:sz w:val="18"/>
                <w:szCs w:val="18"/>
                <w:spacing w:val="-1"/>
              </w:rPr>
              <w:t>基础设施（市政）经济损失</w:t>
            </w:r>
          </w:p>
          <w:p>
            <w:pPr>
              <w:ind w:left="115"/>
              <w:spacing w:before="86" w:line="300" w:lineRule="exact"/>
              <w:rPr>
                <w:rFonts w:ascii="SimSun" w:hAnsi="SimSun" w:eastAsia="SimSun" w:cs="SimSun"/>
                <w:sz w:val="18"/>
                <w:szCs w:val="18"/>
              </w:rPr>
            </w:pPr>
            <w:r>
              <w:rPr>
                <w:rFonts w:ascii="SimSun" w:hAnsi="SimSun" w:eastAsia="SimSun" w:cs="SimSun"/>
                <w:sz w:val="18"/>
                <w:szCs w:val="18"/>
                <w:spacing w:val="-1"/>
                <w:position w:val="9"/>
              </w:rPr>
              <w:t>基础设施（农村地区生活设施）经济损失</w:t>
            </w:r>
          </w:p>
          <w:p>
            <w:pPr>
              <w:ind w:left="115"/>
              <w:spacing w:line="220" w:lineRule="auto"/>
              <w:rPr>
                <w:rFonts w:ascii="SimSun" w:hAnsi="SimSun" w:eastAsia="SimSun" w:cs="SimSun"/>
                <w:sz w:val="18"/>
                <w:szCs w:val="18"/>
              </w:rPr>
            </w:pPr>
            <w:r>
              <w:rPr>
                <w:rFonts w:ascii="SimSun" w:hAnsi="SimSun" w:eastAsia="SimSun" w:cs="SimSun"/>
                <w:sz w:val="18"/>
                <w:szCs w:val="18"/>
                <w:spacing w:val="-1"/>
              </w:rPr>
              <w:t>基础设施（地质灾害防治设施）经济损失</w:t>
            </w:r>
          </w:p>
          <w:p>
            <w:pPr>
              <w:ind w:left="121"/>
              <w:spacing w:before="85" w:line="220" w:lineRule="auto"/>
              <w:rPr>
                <w:rFonts w:ascii="SimSun" w:hAnsi="SimSun" w:eastAsia="SimSun" w:cs="SimSun"/>
                <w:sz w:val="18"/>
                <w:szCs w:val="18"/>
              </w:rPr>
            </w:pPr>
            <w:r>
              <w:rPr>
                <w:rFonts w:ascii="SimSun" w:hAnsi="SimSun" w:eastAsia="SimSun" w:cs="SimSun"/>
                <w:sz w:val="18"/>
                <w:szCs w:val="18"/>
                <w:spacing w:val="-1"/>
              </w:rPr>
              <w:t>公共服务（教育系统）经济损失</w:t>
            </w:r>
          </w:p>
          <w:p>
            <w:pPr>
              <w:ind w:left="121"/>
              <w:spacing w:before="86" w:line="219" w:lineRule="auto"/>
              <w:rPr>
                <w:rFonts w:ascii="SimSun" w:hAnsi="SimSun" w:eastAsia="SimSun" w:cs="SimSun"/>
                <w:sz w:val="18"/>
                <w:szCs w:val="18"/>
              </w:rPr>
            </w:pPr>
            <w:r>
              <w:rPr>
                <w:rFonts w:ascii="SimSun" w:hAnsi="SimSun" w:eastAsia="SimSun" w:cs="SimSun"/>
                <w:sz w:val="18"/>
                <w:szCs w:val="18"/>
                <w:spacing w:val="-1"/>
              </w:rPr>
              <w:t>公共服务（科技系统）经济损失</w:t>
            </w:r>
          </w:p>
          <w:p>
            <w:pPr>
              <w:ind w:left="121"/>
              <w:spacing w:before="86" w:line="300" w:lineRule="exact"/>
              <w:rPr>
                <w:rFonts w:ascii="SimSun" w:hAnsi="SimSun" w:eastAsia="SimSun" w:cs="SimSun"/>
                <w:sz w:val="18"/>
                <w:szCs w:val="18"/>
              </w:rPr>
            </w:pPr>
            <w:r>
              <w:rPr>
                <w:rFonts w:ascii="SimSun" w:hAnsi="SimSun" w:eastAsia="SimSun" w:cs="SimSun"/>
                <w:sz w:val="18"/>
                <w:szCs w:val="18"/>
                <w:spacing w:val="-1"/>
                <w:position w:val="8"/>
              </w:rPr>
              <w:t>公共服务（医疗卫生系统）经济损失</w:t>
            </w:r>
          </w:p>
          <w:p>
            <w:pPr>
              <w:ind w:left="121"/>
              <w:spacing w:line="220" w:lineRule="auto"/>
              <w:rPr>
                <w:rFonts w:ascii="SimSun" w:hAnsi="SimSun" w:eastAsia="SimSun" w:cs="SimSun"/>
                <w:sz w:val="18"/>
                <w:szCs w:val="18"/>
              </w:rPr>
            </w:pPr>
            <w:r>
              <w:rPr>
                <w:rFonts w:ascii="SimSun" w:hAnsi="SimSun" w:eastAsia="SimSun" w:cs="SimSun"/>
                <w:sz w:val="18"/>
                <w:szCs w:val="18"/>
                <w:spacing w:val="-1"/>
              </w:rPr>
              <w:t>公共服务（文化系统）经济损失</w:t>
            </w:r>
          </w:p>
          <w:p>
            <w:pPr>
              <w:ind w:left="121"/>
              <w:spacing w:before="86" w:line="300" w:lineRule="exact"/>
              <w:rPr>
                <w:rFonts w:ascii="SimSun" w:hAnsi="SimSun" w:eastAsia="SimSun" w:cs="SimSun"/>
                <w:sz w:val="18"/>
                <w:szCs w:val="18"/>
              </w:rPr>
            </w:pPr>
            <w:r>
              <w:rPr>
                <w:rFonts w:ascii="SimSun" w:hAnsi="SimSun" w:eastAsia="SimSun" w:cs="SimSun"/>
                <w:sz w:val="18"/>
                <w:szCs w:val="18"/>
                <w:spacing w:val="-1"/>
                <w:position w:val="8"/>
              </w:rPr>
              <w:t>公共服务（广播电视系统）经济损失</w:t>
            </w:r>
          </w:p>
          <w:p>
            <w:pPr>
              <w:ind w:left="121"/>
              <w:spacing w:line="220" w:lineRule="auto"/>
              <w:rPr>
                <w:rFonts w:ascii="SimSun" w:hAnsi="SimSun" w:eastAsia="SimSun" w:cs="SimSun"/>
                <w:sz w:val="18"/>
                <w:szCs w:val="18"/>
              </w:rPr>
            </w:pPr>
            <w:r>
              <w:rPr>
                <w:rFonts w:ascii="SimSun" w:hAnsi="SimSun" w:eastAsia="SimSun" w:cs="SimSun"/>
                <w:sz w:val="18"/>
                <w:szCs w:val="18"/>
                <w:spacing w:val="-1"/>
              </w:rPr>
              <w:t>公共服务（新闻出版系统）经济损失</w:t>
            </w:r>
          </w:p>
          <w:p>
            <w:pPr>
              <w:ind w:left="121"/>
              <w:spacing w:before="85" w:line="220" w:lineRule="auto"/>
              <w:rPr>
                <w:rFonts w:ascii="SimSun" w:hAnsi="SimSun" w:eastAsia="SimSun" w:cs="SimSun"/>
                <w:sz w:val="18"/>
                <w:szCs w:val="18"/>
              </w:rPr>
            </w:pPr>
            <w:r>
              <w:rPr>
                <w:rFonts w:ascii="SimSun" w:hAnsi="SimSun" w:eastAsia="SimSun" w:cs="SimSun"/>
                <w:sz w:val="18"/>
                <w:szCs w:val="18"/>
                <w:spacing w:val="-2"/>
              </w:rPr>
              <w:t>公共服务（体育）经济损失</w:t>
            </w:r>
          </w:p>
          <w:p>
            <w:pPr>
              <w:ind w:left="120" w:right="279" w:firstLine="1"/>
              <w:spacing w:before="86" w:line="278" w:lineRule="auto"/>
              <w:rPr>
                <w:rFonts w:ascii="SimSun" w:hAnsi="SimSun" w:eastAsia="SimSun" w:cs="SimSun"/>
                <w:sz w:val="18"/>
                <w:szCs w:val="18"/>
              </w:rPr>
            </w:pPr>
            <w:r>
              <w:rPr>
                <w:rFonts w:ascii="SimSun" w:hAnsi="SimSun" w:eastAsia="SimSun" w:cs="SimSun"/>
                <w:sz w:val="18"/>
                <w:szCs w:val="18"/>
                <w:spacing w:val="-1"/>
              </w:rPr>
              <w:t>公共服务（社会保障与社会服务系统）经济损失</w:t>
            </w:r>
            <w:r>
              <w:rPr>
                <w:rFonts w:ascii="SimSun" w:hAnsi="SimSun" w:eastAsia="SimSun" w:cs="SimSun"/>
                <w:sz w:val="18"/>
                <w:szCs w:val="18"/>
                <w:spacing w:val="3"/>
              </w:rPr>
              <w:t xml:space="preserve">  </w:t>
            </w:r>
            <w:r>
              <w:rPr>
                <w:rFonts w:ascii="SimSun" w:hAnsi="SimSun" w:eastAsia="SimSun" w:cs="SimSun"/>
                <w:sz w:val="18"/>
                <w:szCs w:val="18"/>
                <w:spacing w:val="-17"/>
                <w:w w:val="92"/>
              </w:rPr>
              <w:t>公共服务（公安系统和国家综合性消防救援队伍）经济损失</w:t>
            </w:r>
            <w:r>
              <w:rPr>
                <w:rFonts w:ascii="SimSun" w:hAnsi="SimSun" w:eastAsia="SimSun" w:cs="SimSun"/>
                <w:sz w:val="18"/>
                <w:szCs w:val="18"/>
                <w:spacing w:val="13"/>
              </w:rPr>
              <w:t xml:space="preserve"> </w:t>
            </w:r>
            <w:r>
              <w:rPr>
                <w:rFonts w:ascii="SimSun" w:hAnsi="SimSun" w:eastAsia="SimSun" w:cs="SimSun"/>
                <w:sz w:val="18"/>
                <w:szCs w:val="18"/>
                <w:spacing w:val="-1"/>
              </w:rPr>
              <w:t>公共服务（社会管理系统）经济损失</w:t>
            </w:r>
          </w:p>
          <w:p>
            <w:pPr>
              <w:ind w:left="117"/>
              <w:spacing w:before="86" w:line="221" w:lineRule="auto"/>
              <w:rPr>
                <w:rFonts w:ascii="SimSun" w:hAnsi="SimSun" w:eastAsia="SimSun" w:cs="SimSun"/>
                <w:sz w:val="18"/>
                <w:szCs w:val="18"/>
              </w:rPr>
            </w:pPr>
            <w:r>
              <w:rPr>
                <w:rFonts w:ascii="SimSun" w:hAnsi="SimSun" w:eastAsia="SimSun" w:cs="SimSun"/>
                <w:sz w:val="18"/>
                <w:szCs w:val="18"/>
                <w:spacing w:val="-2"/>
              </w:rPr>
              <w:t>经济损失合计</w:t>
            </w:r>
          </w:p>
        </w:tc>
        <w:tc>
          <w:tcPr>
            <w:tcW w:w="1666" w:type="dxa"/>
            <w:vAlign w:val="top"/>
            <w:tcBorders>
              <w:bottom w:val="single" w:color="000000" w:sz="6" w:space="0"/>
            </w:tcBorders>
          </w:tcPr>
          <w:p>
            <w:pPr>
              <w:ind w:left="661"/>
              <w:spacing w:before="60"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329" w:type="dxa"/>
            <w:vAlign w:val="top"/>
            <w:tcBorders>
              <w:bottom w:val="single" w:color="000000" w:sz="6" w:space="0"/>
            </w:tcBorders>
          </w:tcPr>
          <w:p>
            <w:pPr>
              <w:ind w:left="385"/>
              <w:spacing w:before="8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Z01001</w:t>
            </w:r>
          </w:p>
          <w:p>
            <w:pPr>
              <w:ind w:left="38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Z01002</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Z01003</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Z01004</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Z01005</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Z01006</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Z01007</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Z01008</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Z01009</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Z01010</w:t>
            </w:r>
          </w:p>
          <w:p>
            <w:pPr>
              <w:ind w:left="38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Z01011</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Z01012</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Z01013</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Z01014</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Z01015</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Z01016</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Z01017</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Z01018</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Z01019</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Z01020</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Z01021</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Z01022</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Z01023</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Z01024</w:t>
            </w:r>
          </w:p>
        </w:tc>
        <w:tc>
          <w:tcPr>
            <w:tcW w:w="1667"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36"/>
        <w:spacing w:before="98" w:line="219" w:lineRule="auto"/>
        <w:rPr>
          <w:sz w:val="18"/>
          <w:szCs w:val="18"/>
        </w:rPr>
      </w:pPr>
      <w:r>
        <w:rPr>
          <w:sz w:val="18"/>
          <w:szCs w:val="18"/>
          <w:spacing w:val="-1"/>
        </w:rPr>
        <w:t>本表适用于灾区直接经济损失的统计汇总。</w:t>
      </w:r>
    </w:p>
    <w:p>
      <w:pPr>
        <w:pStyle w:val="BodyText"/>
        <w:ind w:left="115"/>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111" w:right="60" w:firstLine="378"/>
        <w:spacing w:before="69" w:line="300" w:lineRule="auto"/>
        <w:rPr>
          <w:sz w:val="18"/>
          <w:szCs w:val="18"/>
        </w:rPr>
      </w:pPr>
      <w:r>
        <w:rPr>
          <w:rFonts w:ascii="Times New Roman" w:hAnsi="Times New Roman" w:eastAsia="Times New Roman" w:cs="Times New Roman"/>
          <w:sz w:val="18"/>
          <w:szCs w:val="18"/>
          <w:spacing w:val="-2"/>
        </w:rPr>
        <w:t>1. Z01001=B01055</w:t>
      </w:r>
      <w:r>
        <w:rPr>
          <w:sz w:val="18"/>
          <w:szCs w:val="18"/>
          <w:spacing w:val="-2"/>
        </w:rPr>
        <w:t>；</w:t>
      </w:r>
      <w:r>
        <w:rPr>
          <w:rFonts w:ascii="Times New Roman" w:hAnsi="Times New Roman" w:eastAsia="Times New Roman" w:cs="Times New Roman"/>
          <w:sz w:val="18"/>
          <w:szCs w:val="18"/>
          <w:spacing w:val="-2"/>
        </w:rPr>
        <w:t>Z01002</w:t>
      </w:r>
      <w:r>
        <w:rPr>
          <w:rFonts w:ascii="Times New Roman" w:hAnsi="Times New Roman" w:eastAsia="Times New Roman" w:cs="Times New Roman"/>
          <w:sz w:val="18"/>
          <w:szCs w:val="18"/>
          <w:spacing w:val="-3"/>
        </w:rPr>
        <w:t>=B02073</w:t>
      </w:r>
      <w:r>
        <w:rPr>
          <w:sz w:val="18"/>
          <w:szCs w:val="18"/>
          <w:spacing w:val="-3"/>
        </w:rPr>
        <w:t>；</w:t>
      </w:r>
      <w:r>
        <w:rPr>
          <w:rFonts w:ascii="Times New Roman" w:hAnsi="Times New Roman" w:eastAsia="Times New Roman" w:cs="Times New Roman"/>
          <w:sz w:val="18"/>
          <w:szCs w:val="18"/>
          <w:spacing w:val="-3"/>
        </w:rPr>
        <w:t>Z01003=C01011</w:t>
      </w:r>
      <w:r>
        <w:rPr>
          <w:sz w:val="18"/>
          <w:szCs w:val="18"/>
          <w:spacing w:val="-3"/>
        </w:rPr>
        <w:t>；</w:t>
      </w:r>
      <w:r>
        <w:rPr>
          <w:rFonts w:ascii="Times New Roman" w:hAnsi="Times New Roman" w:eastAsia="Times New Roman" w:cs="Times New Roman"/>
          <w:sz w:val="18"/>
          <w:szCs w:val="18"/>
          <w:spacing w:val="-3"/>
        </w:rPr>
        <w:t>Z01004=D01042</w:t>
      </w:r>
      <w:r>
        <w:rPr>
          <w:sz w:val="18"/>
          <w:szCs w:val="18"/>
          <w:spacing w:val="-3"/>
        </w:rPr>
        <w:t>；</w:t>
      </w:r>
      <w:r>
        <w:rPr>
          <w:rFonts w:ascii="Times New Roman" w:hAnsi="Times New Roman" w:eastAsia="Times New Roman" w:cs="Times New Roman"/>
          <w:sz w:val="18"/>
          <w:szCs w:val="18"/>
          <w:spacing w:val="-3"/>
        </w:rPr>
        <w:t>Z01005=E01015</w:t>
      </w:r>
      <w:r>
        <w:rPr>
          <w:sz w:val="18"/>
          <w:szCs w:val="18"/>
          <w:spacing w:val="-3"/>
        </w:rPr>
        <w:t>；</w:t>
      </w:r>
      <w:r>
        <w:rPr>
          <w:rFonts w:ascii="Times New Roman" w:hAnsi="Times New Roman" w:eastAsia="Times New Roman" w:cs="Times New Roman"/>
          <w:sz w:val="18"/>
          <w:szCs w:val="18"/>
          <w:spacing w:val="-3"/>
        </w:rPr>
        <w:t>Z01006=F01026</w:t>
      </w:r>
      <w:r>
        <w:rPr>
          <w:sz w:val="18"/>
          <w:szCs w:val="18"/>
          <w:spacing w:val="-3"/>
        </w:rPr>
        <w:t>；</w:t>
      </w:r>
      <w:r>
        <w:rPr>
          <w:sz w:val="18"/>
          <w:szCs w:val="18"/>
        </w:rPr>
        <w:t xml:space="preserve"> </w:t>
      </w:r>
      <w:r>
        <w:rPr>
          <w:rFonts w:ascii="Times New Roman" w:hAnsi="Times New Roman" w:eastAsia="Times New Roman" w:cs="Times New Roman"/>
          <w:sz w:val="18"/>
          <w:szCs w:val="18"/>
        </w:rPr>
        <w:t>Z01007=G01100</w:t>
      </w:r>
      <w:r>
        <w:rPr>
          <w:sz w:val="18"/>
          <w:szCs w:val="18"/>
        </w:rPr>
        <w:t>；</w:t>
      </w:r>
      <w:r>
        <w:rPr>
          <w:rFonts w:ascii="Times New Roman" w:hAnsi="Times New Roman" w:eastAsia="Times New Roman" w:cs="Times New Roman"/>
          <w:sz w:val="18"/>
          <w:szCs w:val="18"/>
        </w:rPr>
        <w:t>Z01008=G02012</w:t>
      </w:r>
      <w:r>
        <w:rPr>
          <w:sz w:val="18"/>
          <w:szCs w:val="18"/>
        </w:rPr>
        <w:t>；</w:t>
      </w:r>
      <w:r>
        <w:rPr>
          <w:rFonts w:ascii="Times New Roman" w:hAnsi="Times New Roman" w:eastAsia="Times New Roman" w:cs="Times New Roman"/>
          <w:sz w:val="18"/>
          <w:szCs w:val="18"/>
        </w:rPr>
        <w:t>Z01009=G03041</w:t>
      </w:r>
      <w:r>
        <w:rPr>
          <w:sz w:val="18"/>
          <w:szCs w:val="18"/>
        </w:rPr>
        <w:t>；</w:t>
      </w:r>
      <w:r>
        <w:rPr>
          <w:rFonts w:ascii="Times New Roman" w:hAnsi="Times New Roman" w:eastAsia="Times New Roman" w:cs="Times New Roman"/>
          <w:sz w:val="18"/>
          <w:szCs w:val="18"/>
        </w:rPr>
        <w:t>Z01010=G04024</w:t>
      </w:r>
      <w:r>
        <w:rPr>
          <w:sz w:val="18"/>
          <w:szCs w:val="18"/>
        </w:rPr>
        <w:t>；</w:t>
      </w:r>
      <w:r>
        <w:rPr>
          <w:rFonts w:ascii="Times New Roman" w:hAnsi="Times New Roman" w:eastAsia="Times New Roman" w:cs="Times New Roman"/>
          <w:sz w:val="18"/>
          <w:szCs w:val="18"/>
          <w:spacing w:val="-1"/>
        </w:rPr>
        <w:t>Z01011=G05042</w:t>
      </w:r>
      <w:r>
        <w:rPr>
          <w:sz w:val="18"/>
          <w:szCs w:val="18"/>
          <w:spacing w:val="-1"/>
        </w:rPr>
        <w:t>；</w:t>
      </w:r>
      <w:r>
        <w:rPr>
          <w:rFonts w:ascii="Times New Roman" w:hAnsi="Times New Roman" w:eastAsia="Times New Roman" w:cs="Times New Roman"/>
          <w:sz w:val="18"/>
          <w:szCs w:val="18"/>
          <w:spacing w:val="-1"/>
        </w:rPr>
        <w:t>Z01012=G06011</w:t>
      </w:r>
      <w:r>
        <w:rPr>
          <w:sz w:val="18"/>
          <w:szCs w:val="18"/>
          <w:spacing w:val="-1"/>
        </w:rPr>
        <w:t>；</w:t>
      </w:r>
    </w:p>
    <w:p>
      <w:pPr>
        <w:pStyle w:val="BodyText"/>
        <w:ind w:left="111" w:right="353"/>
        <w:spacing w:before="39" w:line="300" w:lineRule="auto"/>
        <w:rPr>
          <w:sz w:val="18"/>
          <w:szCs w:val="18"/>
        </w:rPr>
      </w:pPr>
      <w:r>
        <w:rPr>
          <w:rFonts w:ascii="Times New Roman" w:hAnsi="Times New Roman" w:eastAsia="Times New Roman" w:cs="Times New Roman"/>
          <w:sz w:val="18"/>
          <w:szCs w:val="18"/>
        </w:rPr>
        <w:t>Z01013=G07017</w:t>
      </w:r>
      <w:r>
        <w:rPr>
          <w:sz w:val="18"/>
          <w:szCs w:val="18"/>
        </w:rPr>
        <w:t>；</w:t>
      </w:r>
      <w:r>
        <w:rPr>
          <w:rFonts w:ascii="Times New Roman" w:hAnsi="Times New Roman" w:eastAsia="Times New Roman" w:cs="Times New Roman"/>
          <w:sz w:val="18"/>
          <w:szCs w:val="18"/>
        </w:rPr>
        <w:t>Z01014=H01015</w:t>
      </w:r>
      <w:r>
        <w:rPr>
          <w:sz w:val="18"/>
          <w:szCs w:val="18"/>
        </w:rPr>
        <w:t>；</w:t>
      </w:r>
      <w:r>
        <w:rPr>
          <w:rFonts w:ascii="Times New Roman" w:hAnsi="Times New Roman" w:eastAsia="Times New Roman" w:cs="Times New Roman"/>
          <w:sz w:val="18"/>
          <w:szCs w:val="18"/>
        </w:rPr>
        <w:t>Z010</w:t>
      </w:r>
      <w:r>
        <w:rPr>
          <w:rFonts w:ascii="Times New Roman" w:hAnsi="Times New Roman" w:eastAsia="Times New Roman" w:cs="Times New Roman"/>
          <w:sz w:val="18"/>
          <w:szCs w:val="18"/>
          <w:spacing w:val="-1"/>
        </w:rPr>
        <w:t>15=H02034</w:t>
      </w:r>
      <w:r>
        <w:rPr>
          <w:sz w:val="18"/>
          <w:szCs w:val="18"/>
          <w:spacing w:val="-1"/>
        </w:rPr>
        <w:t>；</w:t>
      </w:r>
      <w:r>
        <w:rPr>
          <w:rFonts w:ascii="Times New Roman" w:hAnsi="Times New Roman" w:eastAsia="Times New Roman" w:cs="Times New Roman"/>
          <w:sz w:val="18"/>
          <w:szCs w:val="18"/>
          <w:spacing w:val="-1"/>
        </w:rPr>
        <w:t>Z01016=H03014</w:t>
      </w:r>
      <w:r>
        <w:rPr>
          <w:sz w:val="18"/>
          <w:szCs w:val="18"/>
          <w:spacing w:val="-1"/>
        </w:rPr>
        <w:t>；</w:t>
      </w:r>
      <w:r>
        <w:rPr>
          <w:rFonts w:ascii="Times New Roman" w:hAnsi="Times New Roman" w:eastAsia="Times New Roman" w:cs="Times New Roman"/>
          <w:sz w:val="18"/>
          <w:szCs w:val="18"/>
          <w:spacing w:val="-1"/>
        </w:rPr>
        <w:t>Z01017=H04016</w:t>
      </w:r>
      <w:r>
        <w:rPr>
          <w:sz w:val="18"/>
          <w:szCs w:val="18"/>
          <w:spacing w:val="-1"/>
        </w:rPr>
        <w:t>；</w:t>
      </w:r>
      <w:r>
        <w:rPr>
          <w:rFonts w:ascii="Times New Roman" w:hAnsi="Times New Roman" w:eastAsia="Times New Roman" w:cs="Times New Roman"/>
          <w:sz w:val="18"/>
          <w:szCs w:val="18"/>
          <w:spacing w:val="-1"/>
        </w:rPr>
        <w:t>Z01018=H05014</w:t>
      </w:r>
      <w:r>
        <w:rPr>
          <w:sz w:val="18"/>
          <w:szCs w:val="18"/>
          <w:spacing w:val="-1"/>
        </w:rPr>
        <w:t>；</w:t>
      </w:r>
      <w:r>
        <w:rPr>
          <w:sz w:val="18"/>
          <w:szCs w:val="18"/>
        </w:rPr>
        <w:t xml:space="preserve"> </w:t>
      </w:r>
      <w:r>
        <w:rPr>
          <w:rFonts w:ascii="Times New Roman" w:hAnsi="Times New Roman" w:eastAsia="Times New Roman" w:cs="Times New Roman"/>
          <w:sz w:val="18"/>
          <w:szCs w:val="18"/>
        </w:rPr>
        <w:t>Z01019=H06008</w:t>
      </w:r>
      <w:r>
        <w:rPr>
          <w:sz w:val="18"/>
          <w:szCs w:val="18"/>
        </w:rPr>
        <w:t>；</w:t>
      </w:r>
      <w:r>
        <w:rPr>
          <w:rFonts w:ascii="Times New Roman" w:hAnsi="Times New Roman" w:eastAsia="Times New Roman" w:cs="Times New Roman"/>
          <w:sz w:val="18"/>
          <w:szCs w:val="18"/>
        </w:rPr>
        <w:t>Z01020=H07022</w:t>
      </w:r>
      <w:r>
        <w:rPr>
          <w:sz w:val="18"/>
          <w:szCs w:val="18"/>
        </w:rPr>
        <w:t>；</w:t>
      </w:r>
      <w:r>
        <w:rPr>
          <w:rFonts w:ascii="Times New Roman" w:hAnsi="Times New Roman" w:eastAsia="Times New Roman" w:cs="Times New Roman"/>
          <w:sz w:val="18"/>
          <w:szCs w:val="18"/>
        </w:rPr>
        <w:t>Z01021=H08037</w:t>
      </w:r>
      <w:r>
        <w:rPr>
          <w:sz w:val="18"/>
          <w:szCs w:val="18"/>
        </w:rPr>
        <w:t>；</w:t>
      </w:r>
      <w:r>
        <w:rPr>
          <w:rFonts w:ascii="Times New Roman" w:hAnsi="Times New Roman" w:eastAsia="Times New Roman" w:cs="Times New Roman"/>
          <w:sz w:val="18"/>
          <w:szCs w:val="18"/>
        </w:rPr>
        <w:t>Z01022=H09025</w:t>
      </w:r>
      <w:r>
        <w:rPr>
          <w:sz w:val="18"/>
          <w:szCs w:val="18"/>
        </w:rPr>
        <w:t>；</w:t>
      </w:r>
      <w:r>
        <w:rPr>
          <w:rFonts w:ascii="Times New Roman" w:hAnsi="Times New Roman" w:eastAsia="Times New Roman" w:cs="Times New Roman"/>
          <w:sz w:val="18"/>
          <w:szCs w:val="18"/>
        </w:rPr>
        <w:t>Z01023</w:t>
      </w:r>
      <w:r>
        <w:rPr>
          <w:rFonts w:ascii="Times New Roman" w:hAnsi="Times New Roman" w:eastAsia="Times New Roman" w:cs="Times New Roman"/>
          <w:sz w:val="18"/>
          <w:szCs w:val="18"/>
          <w:spacing w:val="-1"/>
        </w:rPr>
        <w:t>=H10010</w:t>
      </w:r>
      <w:r>
        <w:rPr>
          <w:sz w:val="18"/>
          <w:szCs w:val="18"/>
          <w:spacing w:val="-1"/>
        </w:rPr>
        <w:t>。</w:t>
      </w:r>
    </w:p>
    <w:p>
      <w:pPr>
        <w:pStyle w:val="BodyText"/>
        <w:ind w:left="112" w:right="467" w:firstLine="360"/>
        <w:spacing w:before="39" w:line="270" w:lineRule="auto"/>
        <w:rPr>
          <w:sz w:val="18"/>
          <w:szCs w:val="18"/>
        </w:rPr>
      </w:pPr>
      <w:r>
        <w:rPr>
          <w:rFonts w:ascii="Times New Roman" w:hAnsi="Times New Roman" w:eastAsia="Times New Roman" w:cs="Times New Roman"/>
          <w:sz w:val="18"/>
          <w:szCs w:val="18"/>
        </w:rPr>
        <w:t>2. Z01024=Z01001+Z01002+Z01003+Z01004+Z01005+Z01006+Z01007+Z01008+Z01009</w:t>
      </w:r>
      <w:r>
        <w:rPr>
          <w:rFonts w:ascii="Times New Roman" w:hAnsi="Times New Roman" w:eastAsia="Times New Roman" w:cs="Times New Roman"/>
          <w:sz w:val="18"/>
          <w:szCs w:val="18"/>
          <w:spacing w:val="-1"/>
        </w:rPr>
        <w:t>+Z01010+Z01011</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+Z01012+Z01013+Z01014+Z01015+Z01016+Z01017+Z01018+Z01019+Z01020+Z01021+Z0102</w:t>
      </w:r>
      <w:r>
        <w:rPr>
          <w:rFonts w:ascii="Times New Roman" w:hAnsi="Times New Roman" w:eastAsia="Times New Roman" w:cs="Times New Roman"/>
          <w:sz w:val="18"/>
          <w:szCs w:val="18"/>
          <w:spacing w:val="-1"/>
        </w:rPr>
        <w:t>2+Z01023</w:t>
      </w:r>
      <w:r>
        <w:rPr>
          <w:sz w:val="18"/>
          <w:szCs w:val="18"/>
          <w:spacing w:val="-1"/>
        </w:rPr>
        <w:t>。</w:t>
      </w:r>
    </w:p>
    <w:p>
      <w:pPr>
        <w:spacing w:line="270" w:lineRule="auto"/>
        <w:sectPr>
          <w:type w:val="continuous"/>
          <w:pgSz w:w="11906" w:h="16839"/>
          <w:pgMar w:top="1421" w:right="1483" w:bottom="1221" w:left="1480" w:header="0" w:footer="1058" w:gutter="0"/>
          <w:cols w:equalWidth="0" w:num="1">
            <w:col w:w="8943" w:space="0"/>
          </w:cols>
        </w:sectPr>
        <w:rPr>
          <w:sz w:val="18"/>
          <w:szCs w:val="18"/>
        </w:rPr>
      </w:pPr>
    </w:p>
    <w:p>
      <w:pPr>
        <w:pStyle w:val="BodyText"/>
        <w:ind w:left="2517"/>
        <w:spacing w:before="64" w:line="226" w:lineRule="auto"/>
        <w:outlineLvl w:val="1"/>
        <w:rPr/>
      </w:pPr>
      <w:bookmarkStart w:name="bookmark5" w:id="5"/>
      <w:bookmarkEnd w:id="5"/>
      <w:r>
        <w:rPr>
          <w14:textOutline w14:w="5793" w14:cap="sq" w14:cmpd="sng">
            <w14:solidFill>
              <w14:srgbClr w14:val="000000"/>
            </w14:solidFill>
            <w14:prstDash w14:val="solid"/>
            <w14:bevel/>
          </w14:textOutline>
          <w:spacing w:val="8"/>
        </w:rPr>
        <w:t>（二）人员受灾情况统计表</w:t>
      </w:r>
    </w:p>
    <w:p>
      <w:pPr>
        <w:spacing w:before="23"/>
        <w:rPr/>
      </w:pPr>
      <w:r/>
    </w:p>
    <w:p>
      <w:pPr>
        <w:sectPr>
          <w:footerReference w:type="default" r:id="rId5"/>
          <w:pgSz w:w="11906" w:h="16839"/>
          <w:pgMar w:top="1422" w:right="1425" w:bottom="1218" w:left="1535" w:header="0" w:footer="1059" w:gutter="0"/>
          <w:cols w:equalWidth="0" w:num="1">
            <w:col w:w="8946" w:space="0"/>
          </w:cols>
        </w:sectPr>
        <w:rPr/>
      </w:pPr>
    </w:p>
    <w:p>
      <w:pPr>
        <w:pStyle w:val="BodyText"/>
        <w:ind w:left="111"/>
        <w:spacing w:before="36" w:line="219" w:lineRule="auto"/>
        <w:tabs>
          <w:tab w:val="left" w:pos="650"/>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11"/>
        <w:spacing w:before="64" w:line="219" w:lineRule="auto"/>
        <w:tabs>
          <w:tab w:val="left" w:pos="650"/>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21" w:right="112" w:hanging="10"/>
        <w:spacing w:before="67" w:line="254" w:lineRule="auto"/>
        <w:tabs>
          <w:tab w:val="left" w:pos="650"/>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pStyle w:val="BodyText"/>
        <w:ind w:left="119"/>
        <w:spacing w:before="64" w:line="185" w:lineRule="auto"/>
        <w:rPr>
          <w:sz w:val="18"/>
          <w:szCs w:val="18"/>
        </w:rPr>
      </w:pPr>
      <w:r>
        <w:rPr>
          <w:sz w:val="18"/>
          <w:szCs w:val="18"/>
          <w:spacing w:val="-9"/>
        </w:rPr>
        <w:t>填报单位（盖章</w:t>
      </w:r>
      <w:r>
        <w:rPr>
          <w:sz w:val="18"/>
          <w:szCs w:val="18"/>
          <w:spacing w:val="-48"/>
          <w:w w:val="99"/>
        </w:rPr>
        <w:t>）：</w:t>
      </w:r>
      <w:r>
        <w:rPr>
          <w:sz w:val="18"/>
          <w:szCs w:val="18"/>
          <w:spacing w:val="3"/>
        </w:rPr>
        <w:t xml:space="preserve">                  </w:t>
      </w:r>
      <w:r>
        <w:rPr>
          <w:rFonts w:ascii="Times New Roman" w:hAnsi="Times New Roman" w:eastAsia="Times New Roman" w:cs="Times New Roman"/>
          <w:sz w:val="18"/>
          <w:szCs w:val="18"/>
          <w:spacing w:val="-9"/>
        </w:rPr>
        <w:t>20</w:t>
      </w:r>
      <w:r>
        <w:rPr>
          <w:rFonts w:ascii="Times New Roman" w:hAnsi="Times New Roman" w:eastAsia="Times New Roman" w:cs="Times New Roman"/>
          <w:sz w:val="18"/>
          <w:szCs w:val="18"/>
          <w:spacing w:val="2"/>
        </w:rPr>
        <w:t xml:space="preserve">    </w:t>
      </w:r>
      <w:r>
        <w:rPr>
          <w:sz w:val="18"/>
          <w:szCs w:val="18"/>
          <w:spacing w:val="-9"/>
        </w:rPr>
        <w:t>年</w:t>
      </w:r>
      <w:r>
        <w:rPr>
          <w:sz w:val="18"/>
          <w:szCs w:val="18"/>
          <w:spacing w:val="6"/>
        </w:rPr>
        <w:t xml:space="preserve">  </w:t>
      </w:r>
      <w:r>
        <w:rPr>
          <w:sz w:val="18"/>
          <w:szCs w:val="18"/>
          <w:spacing w:val="-9"/>
        </w:rPr>
        <w:t>月</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A01</w:t>
      </w:r>
    </w:p>
    <w:p>
      <w:pPr>
        <w:pStyle w:val="BodyText"/>
        <w:ind w:left="1"/>
        <w:spacing w:before="62" w:line="219" w:lineRule="auto"/>
        <w:rPr>
          <w:sz w:val="18"/>
          <w:szCs w:val="18"/>
        </w:rPr>
      </w:pPr>
      <w:r>
        <w:rPr>
          <w:sz w:val="18"/>
          <w:szCs w:val="18"/>
          <w:spacing w:val="-9"/>
        </w:rPr>
        <w:t>制定机关：国家防灾减灾救灾委员会办公室、应急管理部</w:t>
      </w:r>
    </w:p>
    <w:p>
      <w:pPr>
        <w:pStyle w:val="BodyText"/>
        <w:spacing w:before="67" w:line="219" w:lineRule="auto"/>
        <w:rPr>
          <w:sz w:val="18"/>
          <w:szCs w:val="18"/>
        </w:rPr>
      </w:pPr>
      <w:r>
        <w:rPr>
          <w:sz w:val="18"/>
          <w:szCs w:val="18"/>
          <w:spacing w:val="-1"/>
        </w:rPr>
        <w:t>批准机关：国家统计局</w:t>
      </w:r>
    </w:p>
    <w:p>
      <w:pPr>
        <w:pStyle w:val="BodyText"/>
        <w:spacing w:before="66" w:line="221"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pStyle w:val="BodyText"/>
        <w:ind w:left="1"/>
        <w:spacing w:before="64" w:line="185" w:lineRule="auto"/>
        <w:rPr>
          <w:sz w:val="18"/>
          <w:szCs w:val="18"/>
        </w:rPr>
      </w:pPr>
      <w:r>
        <w:rPr>
          <w:sz w:val="18"/>
          <w:szCs w:val="18"/>
          <w:spacing w:val="-2"/>
        </w:rPr>
        <w:t>有效期至：</w:t>
      </w:r>
      <w:r>
        <w:rPr>
          <w:rFonts w:ascii="Times New Roman" w:hAnsi="Times New Roman" w:eastAsia="Times New Roman" w:cs="Times New Roman"/>
          <w:sz w:val="18"/>
          <w:szCs w:val="18"/>
          <w:spacing w:val="-2"/>
        </w:rPr>
        <w:t>2027 </w:t>
      </w:r>
      <w:r>
        <w:rPr>
          <w:sz w:val="18"/>
          <w:szCs w:val="18"/>
          <w:spacing w:val="-2"/>
        </w:rPr>
        <w:t>年</w:t>
      </w:r>
      <w:r>
        <w:rPr>
          <w:sz w:val="18"/>
          <w:szCs w:val="18"/>
          <w:spacing w:val="-29"/>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0"/>
        </w:rPr>
        <w:t xml:space="preserve"> </w:t>
      </w:r>
      <w:r>
        <w:rPr>
          <w:sz w:val="18"/>
          <w:szCs w:val="18"/>
          <w:spacing w:val="-2"/>
        </w:rPr>
        <w:t>月</w:t>
      </w:r>
    </w:p>
    <w:p>
      <w:pPr>
        <w:spacing w:line="185" w:lineRule="auto"/>
        <w:sectPr>
          <w:type w:val="continuous"/>
          <w:pgSz w:w="11906" w:h="16839"/>
          <w:pgMar w:top="1422" w:right="1425" w:bottom="1218" w:left="1535" w:header="0" w:footer="1059" w:gutter="0"/>
          <w:cols w:equalWidth="0" w:num="2">
            <w:col w:w="4249" w:space="100"/>
            <w:col w:w="4598" w:space="0"/>
          </w:cols>
        </w:sectPr>
        <w:rPr>
          <w:sz w:val="18"/>
          <w:szCs w:val="18"/>
        </w:rPr>
      </w:pPr>
    </w:p>
    <w:p>
      <w:pPr>
        <w:spacing w:line="93"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80"/>
        <w:gridCol w:w="1669"/>
        <w:gridCol w:w="1328"/>
        <w:gridCol w:w="1668"/>
      </w:tblGrid>
      <w:tr>
        <w:trPr>
          <w:trHeight w:val="306" w:hRule="atLeast"/>
        </w:trPr>
        <w:tc>
          <w:tcPr>
            <w:tcW w:w="4280" w:type="dxa"/>
            <w:vAlign w:val="top"/>
            <w:tcBorders>
              <w:top w:val="single" w:color="000000" w:sz="6" w:space="0"/>
              <w:left w:val="nil"/>
            </w:tcBorders>
          </w:tcPr>
          <w:p>
            <w:pPr>
              <w:ind w:left="1788"/>
              <w:spacing w:before="64"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4"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8"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80" w:type="dxa"/>
            <w:vAlign w:val="top"/>
            <w:tcBorders>
              <w:left w:val="nil"/>
            </w:tcBorders>
          </w:tcPr>
          <w:p>
            <w:pPr>
              <w:ind w:left="2080"/>
              <w:spacing w:before="58"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8" w:line="235" w:lineRule="auto"/>
              <w:rPr>
                <w:rFonts w:ascii="SimSun" w:hAnsi="SimSun" w:eastAsia="SimSun" w:cs="SimSun"/>
                <w:sz w:val="18"/>
                <w:szCs w:val="18"/>
              </w:rPr>
            </w:pPr>
            <w:r>
              <w:rPr>
                <w:rFonts w:ascii="SimSun" w:hAnsi="SimSun" w:eastAsia="SimSun" w:cs="SimSun"/>
                <w:sz w:val="18"/>
                <w:szCs w:val="18"/>
              </w:rPr>
              <w:t>乙</w:t>
            </w:r>
          </w:p>
        </w:tc>
        <w:tc>
          <w:tcPr>
            <w:tcW w:w="1328" w:type="dxa"/>
            <w:vAlign w:val="top"/>
          </w:tcPr>
          <w:p>
            <w:pPr>
              <w:ind w:left="580"/>
              <w:spacing w:before="57"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8"/>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804" w:hRule="atLeast"/>
        </w:trPr>
        <w:tc>
          <w:tcPr>
            <w:tcW w:w="4280" w:type="dxa"/>
            <w:vAlign w:val="top"/>
            <w:tcBorders>
              <w:bottom w:val="single" w:color="000000" w:sz="6" w:space="0"/>
              <w:left w:val="nil"/>
            </w:tcBorders>
          </w:tcPr>
          <w:p>
            <w:pPr>
              <w:ind w:left="119"/>
              <w:spacing w:before="60" w:line="222" w:lineRule="auto"/>
              <w:rPr>
                <w:rFonts w:ascii="SimSun" w:hAnsi="SimSun" w:eastAsia="SimSun" w:cs="SimSun"/>
                <w:sz w:val="18"/>
                <w:szCs w:val="18"/>
              </w:rPr>
            </w:pPr>
            <w:r>
              <w:rPr>
                <w:rFonts w:ascii="SimSun" w:hAnsi="SimSun" w:eastAsia="SimSun" w:cs="SimSun"/>
                <w:sz w:val="18"/>
                <w:szCs w:val="18"/>
                <w:spacing w:val="-3"/>
              </w:rPr>
              <w:t>受灾人口</w:t>
            </w:r>
          </w:p>
          <w:p>
            <w:pPr>
              <w:ind w:left="130"/>
              <w:spacing w:before="84" w:line="300" w:lineRule="exact"/>
              <w:rPr>
                <w:rFonts w:ascii="SimSun" w:hAnsi="SimSun" w:eastAsia="SimSun" w:cs="SimSun"/>
                <w:sz w:val="18"/>
                <w:szCs w:val="18"/>
              </w:rPr>
            </w:pPr>
            <w:r>
              <w:rPr>
                <w:rFonts w:ascii="SimSun" w:hAnsi="SimSun" w:eastAsia="SimSun" w:cs="SimSun"/>
                <w:sz w:val="18"/>
                <w:szCs w:val="18"/>
                <w:spacing w:val="-4"/>
                <w:position w:val="9"/>
              </w:rPr>
              <w:t>因灾死亡人口</w:t>
            </w:r>
          </w:p>
          <w:p>
            <w:pPr>
              <w:ind w:left="130"/>
              <w:spacing w:line="220" w:lineRule="auto"/>
              <w:rPr>
                <w:rFonts w:ascii="SimSun" w:hAnsi="SimSun" w:eastAsia="SimSun" w:cs="SimSun"/>
                <w:sz w:val="18"/>
                <w:szCs w:val="18"/>
              </w:rPr>
            </w:pPr>
            <w:r>
              <w:rPr>
                <w:rFonts w:ascii="SimSun" w:hAnsi="SimSun" w:eastAsia="SimSun" w:cs="SimSun"/>
                <w:sz w:val="18"/>
                <w:szCs w:val="18"/>
                <w:spacing w:val="-4"/>
              </w:rPr>
              <w:t>因灾失踪人口</w:t>
            </w:r>
          </w:p>
          <w:p>
            <w:pPr>
              <w:ind w:left="130"/>
              <w:spacing w:before="84" w:line="220" w:lineRule="auto"/>
              <w:rPr>
                <w:rFonts w:ascii="SimSun" w:hAnsi="SimSun" w:eastAsia="SimSun" w:cs="SimSun"/>
                <w:sz w:val="18"/>
                <w:szCs w:val="18"/>
              </w:rPr>
            </w:pPr>
            <w:r>
              <w:rPr>
                <w:rFonts w:ascii="SimSun" w:hAnsi="SimSun" w:eastAsia="SimSun" w:cs="SimSun"/>
                <w:sz w:val="18"/>
                <w:szCs w:val="18"/>
                <w:spacing w:val="-4"/>
              </w:rPr>
              <w:t>因灾受伤人口</w:t>
            </w:r>
          </w:p>
          <w:p>
            <w:pPr>
              <w:ind w:left="296"/>
              <w:spacing w:before="85" w:line="300" w:lineRule="exact"/>
              <w:rPr>
                <w:rFonts w:ascii="SimSun" w:hAnsi="SimSun" w:eastAsia="SimSun" w:cs="SimSun"/>
                <w:sz w:val="18"/>
                <w:szCs w:val="18"/>
              </w:rPr>
            </w:pPr>
            <w:r>
              <w:rPr>
                <w:rFonts w:ascii="SimSun" w:hAnsi="SimSun" w:eastAsia="SimSun" w:cs="SimSun"/>
                <w:sz w:val="18"/>
                <w:szCs w:val="18"/>
                <w:spacing w:val="-1"/>
                <w:position w:val="8"/>
              </w:rPr>
              <w:t>其中：因灾重伤人口</w:t>
            </w:r>
          </w:p>
          <w:p>
            <w:pPr>
              <w:ind w:left="116"/>
              <w:spacing w:before="1" w:line="220" w:lineRule="auto"/>
              <w:rPr>
                <w:rFonts w:ascii="SimSun" w:hAnsi="SimSun" w:eastAsia="SimSun" w:cs="SimSun"/>
                <w:sz w:val="18"/>
                <w:szCs w:val="18"/>
              </w:rPr>
            </w:pPr>
            <w:r>
              <w:rPr>
                <w:rFonts w:ascii="SimSun" w:hAnsi="SimSun" w:eastAsia="SimSun" w:cs="SimSun"/>
                <w:sz w:val="18"/>
                <w:szCs w:val="18"/>
                <w:spacing w:val="-2"/>
              </w:rPr>
              <w:t>饮水困难人口</w:t>
            </w:r>
          </w:p>
          <w:p>
            <w:pPr>
              <w:ind w:left="120"/>
              <w:spacing w:before="85" w:line="220" w:lineRule="auto"/>
              <w:rPr>
                <w:rFonts w:ascii="SimSun" w:hAnsi="SimSun" w:eastAsia="SimSun" w:cs="SimSun"/>
                <w:sz w:val="18"/>
                <w:szCs w:val="18"/>
              </w:rPr>
            </w:pPr>
            <w:r>
              <w:rPr>
                <w:rFonts w:ascii="SimSun" w:hAnsi="SimSun" w:eastAsia="SimSun" w:cs="SimSun"/>
                <w:sz w:val="18"/>
                <w:szCs w:val="18"/>
                <w:spacing w:val="-2"/>
              </w:rPr>
              <w:t>紧急转移安置人口</w:t>
            </w:r>
          </w:p>
          <w:p>
            <w:pPr>
              <w:ind w:left="296"/>
              <w:spacing w:before="86" w:line="220" w:lineRule="auto"/>
              <w:rPr>
                <w:rFonts w:ascii="SimSun" w:hAnsi="SimSun" w:eastAsia="SimSun" w:cs="SimSun"/>
                <w:sz w:val="18"/>
                <w:szCs w:val="18"/>
              </w:rPr>
            </w:pPr>
            <w:r>
              <w:rPr>
                <w:rFonts w:ascii="SimSun" w:hAnsi="SimSun" w:eastAsia="SimSun" w:cs="SimSun"/>
                <w:sz w:val="18"/>
                <w:szCs w:val="18"/>
                <w:spacing w:val="-1"/>
              </w:rPr>
              <w:t>其中：集中安置人口</w:t>
            </w:r>
          </w:p>
          <w:p>
            <w:pPr>
              <w:ind w:left="838"/>
              <w:spacing w:before="85" w:line="300" w:lineRule="exact"/>
              <w:rPr>
                <w:rFonts w:ascii="SimSun" w:hAnsi="SimSun" w:eastAsia="SimSun" w:cs="SimSun"/>
                <w:sz w:val="18"/>
                <w:szCs w:val="18"/>
              </w:rPr>
            </w:pPr>
            <w:r>
              <w:rPr>
                <w:rFonts w:ascii="SimSun" w:hAnsi="SimSun" w:eastAsia="SimSun" w:cs="SimSun"/>
                <w:sz w:val="18"/>
                <w:szCs w:val="18"/>
                <w:spacing w:val="-2"/>
                <w:position w:val="8"/>
              </w:rPr>
              <w:t>分散安置人口</w:t>
            </w:r>
          </w:p>
          <w:p>
            <w:pPr>
              <w:ind w:left="124"/>
              <w:spacing w:line="220" w:lineRule="auto"/>
              <w:rPr>
                <w:rFonts w:ascii="SimSun" w:hAnsi="SimSun" w:eastAsia="SimSun" w:cs="SimSun"/>
                <w:sz w:val="18"/>
                <w:szCs w:val="18"/>
              </w:rPr>
            </w:pPr>
            <w:r>
              <w:rPr>
                <w:rFonts w:ascii="SimSun" w:hAnsi="SimSun" w:eastAsia="SimSun" w:cs="SimSun"/>
                <w:sz w:val="18"/>
                <w:szCs w:val="18"/>
                <w:spacing w:val="-2"/>
              </w:rPr>
              <w:t>需紧急生活救助人口</w:t>
            </w:r>
          </w:p>
          <w:p>
            <w:pPr>
              <w:ind w:left="124"/>
              <w:spacing w:before="86" w:line="220" w:lineRule="auto"/>
              <w:rPr>
                <w:rFonts w:ascii="SimSun" w:hAnsi="SimSun" w:eastAsia="SimSun" w:cs="SimSun"/>
                <w:sz w:val="18"/>
                <w:szCs w:val="18"/>
              </w:rPr>
            </w:pPr>
            <w:r>
              <w:rPr>
                <w:rFonts w:ascii="SimSun" w:hAnsi="SimSun" w:eastAsia="SimSun" w:cs="SimSun"/>
                <w:sz w:val="18"/>
                <w:szCs w:val="18"/>
                <w:spacing w:val="-2"/>
              </w:rPr>
              <w:t>需过渡期生活救助人口</w:t>
            </w:r>
          </w:p>
          <w:p>
            <w:pPr>
              <w:ind w:left="296"/>
              <w:spacing w:before="85" w:line="220" w:lineRule="auto"/>
              <w:rPr>
                <w:rFonts w:ascii="SimSun" w:hAnsi="SimSun" w:eastAsia="SimSun" w:cs="SimSun"/>
                <w:sz w:val="18"/>
                <w:szCs w:val="18"/>
              </w:rPr>
            </w:pPr>
            <w:r>
              <w:rPr>
                <w:rFonts w:ascii="SimSun" w:hAnsi="SimSun" w:eastAsia="SimSun" w:cs="SimSun"/>
                <w:sz w:val="18"/>
                <w:szCs w:val="18"/>
                <w:spacing w:val="-2"/>
              </w:rPr>
              <w:t>其中：女性</w:t>
            </w:r>
          </w:p>
          <w:p>
            <w:pPr>
              <w:ind w:left="838"/>
              <w:spacing w:before="85" w:line="300" w:lineRule="exact"/>
              <w:rPr>
                <w:rFonts w:ascii="SimSun" w:hAnsi="SimSun" w:eastAsia="SimSun" w:cs="SimSun"/>
                <w:sz w:val="18"/>
                <w:szCs w:val="18"/>
              </w:rPr>
            </w:pPr>
            <w:r>
              <w:rPr>
                <w:rFonts w:ascii="SimSun" w:hAnsi="SimSun" w:eastAsia="SimSun" w:cs="SimSun"/>
                <w:sz w:val="18"/>
                <w:szCs w:val="18"/>
                <w:spacing w:val="-3"/>
                <w:position w:val="8"/>
              </w:rPr>
              <w:t>老人（</w:t>
            </w:r>
            <w:r>
              <w:rPr>
                <w:rFonts w:ascii="Times New Roman" w:hAnsi="Times New Roman" w:eastAsia="Times New Roman" w:cs="Times New Roman"/>
                <w:sz w:val="18"/>
                <w:szCs w:val="18"/>
                <w:spacing w:val="-3"/>
                <w:position w:val="8"/>
              </w:rPr>
              <w:t>60</w:t>
            </w:r>
            <w:r>
              <w:rPr>
                <w:rFonts w:ascii="Times New Roman" w:hAnsi="Times New Roman" w:eastAsia="Times New Roman" w:cs="Times New Roman"/>
                <w:sz w:val="18"/>
                <w:szCs w:val="18"/>
                <w:spacing w:val="17"/>
                <w:position w:val="8"/>
              </w:rPr>
              <w:t xml:space="preserve"> </w:t>
            </w:r>
            <w:r>
              <w:rPr>
                <w:rFonts w:ascii="SimSun" w:hAnsi="SimSun" w:eastAsia="SimSun" w:cs="SimSun"/>
                <w:sz w:val="18"/>
                <w:szCs w:val="18"/>
                <w:spacing w:val="-3"/>
                <w:position w:val="8"/>
              </w:rPr>
              <w:t>岁及以上）</w:t>
            </w:r>
          </w:p>
          <w:p>
            <w:pPr>
              <w:ind w:left="839"/>
              <w:spacing w:before="1" w:line="220" w:lineRule="auto"/>
              <w:rPr>
                <w:rFonts w:ascii="SimSun" w:hAnsi="SimSun" w:eastAsia="SimSun" w:cs="SimSun"/>
                <w:sz w:val="18"/>
                <w:szCs w:val="18"/>
              </w:rPr>
            </w:pPr>
            <w:r>
              <w:rPr>
                <w:rFonts w:ascii="SimSun" w:hAnsi="SimSun" w:eastAsia="SimSun" w:cs="SimSun"/>
                <w:sz w:val="18"/>
                <w:szCs w:val="18"/>
                <w:spacing w:val="-3"/>
              </w:rPr>
              <w:t>儿童（</w:t>
            </w:r>
            <w:r>
              <w:rPr>
                <w:rFonts w:ascii="Times New Roman" w:hAnsi="Times New Roman" w:eastAsia="Times New Roman" w:cs="Times New Roman"/>
                <w:sz w:val="18"/>
                <w:szCs w:val="18"/>
                <w:spacing w:val="-3"/>
              </w:rPr>
              <w:t>18</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3"/>
              </w:rPr>
              <w:t>岁以下）</w:t>
            </w:r>
          </w:p>
          <w:p>
            <w:pPr>
              <w:ind w:left="836"/>
              <w:spacing w:before="85" w:line="300" w:lineRule="exact"/>
              <w:rPr>
                <w:rFonts w:ascii="SimSun" w:hAnsi="SimSun" w:eastAsia="SimSun" w:cs="SimSun"/>
                <w:sz w:val="18"/>
                <w:szCs w:val="18"/>
              </w:rPr>
            </w:pPr>
            <w:r>
              <w:rPr>
                <w:rFonts w:ascii="SimSun" w:hAnsi="SimSun" w:eastAsia="SimSun" w:cs="SimSun"/>
                <w:sz w:val="18"/>
                <w:szCs w:val="18"/>
                <w:spacing w:val="-2"/>
                <w:position w:val="9"/>
              </w:rPr>
              <w:t>三无人员</w:t>
            </w:r>
          </w:p>
          <w:p>
            <w:pPr>
              <w:ind w:left="836"/>
              <w:spacing w:line="221" w:lineRule="auto"/>
              <w:rPr>
                <w:rFonts w:ascii="SimSun" w:hAnsi="SimSun" w:eastAsia="SimSun" w:cs="SimSun"/>
                <w:sz w:val="18"/>
                <w:szCs w:val="18"/>
              </w:rPr>
            </w:pPr>
            <w:r>
              <w:rPr>
                <w:rFonts w:ascii="SimSun" w:hAnsi="SimSun" w:eastAsia="SimSun" w:cs="SimSun"/>
                <w:sz w:val="18"/>
                <w:szCs w:val="18"/>
                <w:spacing w:val="-2"/>
              </w:rPr>
              <w:t>三孤人员</w:t>
            </w:r>
          </w:p>
        </w:tc>
        <w:tc>
          <w:tcPr>
            <w:tcW w:w="1669" w:type="dxa"/>
            <w:vAlign w:val="top"/>
            <w:tcBorders>
              <w:bottom w:val="single" w:color="000000" w:sz="6" w:space="0"/>
            </w:tcBorders>
          </w:tcPr>
          <w:p>
            <w:pPr>
              <w:ind w:left="750"/>
              <w:spacing w:before="61" w:line="300" w:lineRule="exact"/>
              <w:rPr>
                <w:rFonts w:ascii="SimSun" w:hAnsi="SimSun" w:eastAsia="SimSun" w:cs="SimSun"/>
                <w:sz w:val="18"/>
                <w:szCs w:val="18"/>
              </w:rPr>
            </w:pPr>
            <w:r>
              <w:rPr>
                <w:rFonts w:ascii="SimSun" w:hAnsi="SimSun" w:eastAsia="SimSun" w:cs="SimSun"/>
                <w:sz w:val="18"/>
                <w:szCs w:val="18"/>
                <w:position w:val="8"/>
              </w:rPr>
              <w:t>人</w:t>
            </w:r>
          </w:p>
          <w:p>
            <w:pPr>
              <w:ind w:left="750"/>
              <w:spacing w:line="222"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p>
            <w:pPr>
              <w:ind w:left="750"/>
              <w:spacing w:before="82" w:line="223" w:lineRule="auto"/>
              <w:rPr>
                <w:rFonts w:ascii="SimSun" w:hAnsi="SimSun" w:eastAsia="SimSun" w:cs="SimSun"/>
                <w:sz w:val="18"/>
                <w:szCs w:val="18"/>
              </w:rPr>
            </w:pPr>
            <w:r>
              <w:rPr>
                <w:rFonts w:ascii="SimSun" w:hAnsi="SimSun" w:eastAsia="SimSun" w:cs="SimSun"/>
                <w:sz w:val="18"/>
                <w:szCs w:val="18"/>
              </w:rPr>
              <w:t>人</w:t>
            </w:r>
          </w:p>
          <w:p>
            <w:pPr>
              <w:ind w:left="750"/>
              <w:spacing w:before="83" w:line="223" w:lineRule="auto"/>
              <w:rPr>
                <w:rFonts w:ascii="SimSun" w:hAnsi="SimSun" w:eastAsia="SimSun" w:cs="SimSun"/>
                <w:sz w:val="18"/>
                <w:szCs w:val="18"/>
              </w:rPr>
            </w:pPr>
            <w:r>
              <w:rPr>
                <w:rFonts w:ascii="SimSun" w:hAnsi="SimSun" w:eastAsia="SimSun" w:cs="SimSun"/>
                <w:sz w:val="18"/>
                <w:szCs w:val="18"/>
              </w:rPr>
              <w:t>人</w:t>
            </w:r>
          </w:p>
        </w:tc>
        <w:tc>
          <w:tcPr>
            <w:tcW w:w="1328" w:type="dxa"/>
            <w:vAlign w:val="top"/>
            <w:tcBorders>
              <w:bottom w:val="single" w:color="000000" w:sz="6" w:space="0"/>
            </w:tcBorders>
          </w:tcPr>
          <w:p>
            <w:pPr>
              <w:ind w:left="374"/>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A01001</w:t>
            </w:r>
          </w:p>
          <w:p>
            <w:pPr>
              <w:ind w:left="37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A01002</w:t>
            </w:r>
          </w:p>
          <w:p>
            <w:pPr>
              <w:ind w:left="37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A01003</w:t>
            </w:r>
          </w:p>
          <w:p>
            <w:pPr>
              <w:ind w:left="37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A01004</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A01005</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A01006</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A01007</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A01008</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A01009</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A01010</w:t>
            </w:r>
          </w:p>
          <w:p>
            <w:pPr>
              <w:ind w:left="37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A01011</w:t>
            </w:r>
          </w:p>
          <w:p>
            <w:pPr>
              <w:ind w:left="37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A01012</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A01013</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A01014</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A01015</w:t>
            </w:r>
          </w:p>
          <w:p>
            <w:pPr>
              <w:ind w:left="37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A01016</w:t>
            </w:r>
          </w:p>
        </w:tc>
        <w:tc>
          <w:tcPr>
            <w:tcW w:w="1668" w:type="dxa"/>
            <w:vAlign w:val="top"/>
            <w:tcBorders>
              <w:bottom w:val="single" w:color="000000" w:sz="6" w:space="0"/>
              <w:right w:val="nil"/>
            </w:tcBorders>
          </w:tcPr>
          <w:p>
            <w:pPr>
              <w:pStyle w:val="TableText"/>
              <w:rPr/>
            </w:pPr>
            <w:r/>
          </w:p>
        </w:tc>
      </w:tr>
    </w:tbl>
    <w:p>
      <w:pPr>
        <w:pStyle w:val="BodyText"/>
        <w:ind w:left="62"/>
        <w:spacing w:before="68"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62"/>
        <w:spacing w:before="60"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94"/>
        <w:spacing w:before="97"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rPr>
        <w:t xml:space="preserve"> </w:t>
      </w:r>
      <w:r>
        <w:rPr>
          <w:sz w:val="18"/>
          <w:szCs w:val="18"/>
          <w:spacing w:val="-3"/>
        </w:rPr>
        <w:t>．本表适用于灾区人员受灾情况统计。</w:t>
      </w:r>
    </w:p>
    <w:p>
      <w:pPr>
        <w:pStyle w:val="BodyText"/>
        <w:ind w:left="477"/>
        <w:spacing w:before="99"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．本表含灾害发生时受灾行政区域内的常住人口和非常住人口。</w:t>
      </w:r>
    </w:p>
    <w:p>
      <w:pPr>
        <w:pStyle w:val="BodyText"/>
        <w:ind w:left="60" w:right="103" w:firstLine="420"/>
        <w:spacing w:before="99" w:line="295" w:lineRule="auto"/>
        <w:rPr>
          <w:sz w:val="18"/>
          <w:szCs w:val="18"/>
        </w:rPr>
      </w:pPr>
      <w:r>
        <w:rPr>
          <w:rFonts w:ascii="Times New Roman" w:hAnsi="Times New Roman" w:eastAsia="Times New Roman" w:cs="Times New Roman"/>
          <w:sz w:val="18"/>
          <w:szCs w:val="18"/>
        </w:rPr>
        <w:t>3</w:t>
      </w:r>
      <w:r>
        <w:rPr>
          <w:sz w:val="18"/>
          <w:szCs w:val="18"/>
        </w:rPr>
        <w:t>．常住人口：指实际经常居住在某地区半年以上的人口</w:t>
      </w:r>
      <w:r>
        <w:rPr>
          <w:sz w:val="18"/>
          <w:szCs w:val="18"/>
          <w:spacing w:val="-1"/>
        </w:rPr>
        <w:t>。主要包括三种类型：①居住在本乡（镇、街道）</w:t>
      </w:r>
      <w:r>
        <w:rPr>
          <w:sz w:val="18"/>
          <w:szCs w:val="18"/>
        </w:rPr>
        <w:t xml:space="preserve"> </w:t>
      </w:r>
      <w:r>
        <w:rPr>
          <w:sz w:val="18"/>
          <w:szCs w:val="18"/>
          <w:spacing w:val="-8"/>
        </w:rPr>
        <w:t>且户口在本乡（镇、街道）或者尚未办理常住户口的人；②居住在本乡（镇、街道）且离开户口登记地所在乡（镇、</w:t>
      </w:r>
      <w:r>
        <w:rPr>
          <w:sz w:val="18"/>
          <w:szCs w:val="18"/>
          <w:spacing w:val="8"/>
        </w:rPr>
        <w:t xml:space="preserve"> </w:t>
      </w:r>
      <w:r>
        <w:rPr>
          <w:sz w:val="18"/>
          <w:szCs w:val="18"/>
          <w:spacing w:val="-2"/>
        </w:rPr>
        <w:t>街道）半年以上的人；③户口在本乡（镇、街道）且外出不满半年或者在境外工作学习的人</w:t>
      </w:r>
      <w:r>
        <w:rPr>
          <w:sz w:val="18"/>
          <w:szCs w:val="18"/>
          <w:spacing w:val="-3"/>
        </w:rPr>
        <w:t>。非常住人口：指自 </w:t>
      </w:r>
      <w:r>
        <w:rPr>
          <w:sz w:val="18"/>
          <w:szCs w:val="18"/>
          <w:spacing w:val="-1"/>
        </w:rPr>
        <w:t>然灾害发生时在受灾地，但不属于常住人口的人。</w:t>
      </w:r>
    </w:p>
    <w:p>
      <w:pPr>
        <w:pStyle w:val="BodyText"/>
        <w:ind w:left="62"/>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62" w:right="160" w:firstLine="432"/>
        <w:spacing w:before="97"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．受灾人口：指因自然灾害直接造成伤亡失踪、房屋倒损、财产损失、转移安置、</w:t>
      </w:r>
      <w:r>
        <w:rPr>
          <w:sz w:val="18"/>
          <w:szCs w:val="18"/>
          <w:spacing w:val="-3"/>
        </w:rPr>
        <w:t>需生活救助，以及生产</w:t>
      </w:r>
      <w:r>
        <w:rPr>
          <w:sz w:val="18"/>
          <w:szCs w:val="18"/>
        </w:rPr>
        <w:t xml:space="preserve"> </w:t>
      </w:r>
      <w:r>
        <w:rPr>
          <w:sz w:val="18"/>
          <w:szCs w:val="18"/>
          <w:spacing w:val="-3"/>
        </w:rPr>
        <w:t>生活遭受损失或者影响的人员数量（含非常</w:t>
      </w:r>
      <w:r>
        <w:rPr>
          <w:sz w:val="18"/>
          <w:szCs w:val="18"/>
          <w:spacing w:val="-4"/>
        </w:rPr>
        <w:t>住人口）。</w:t>
      </w:r>
    </w:p>
    <w:p>
      <w:pPr>
        <w:pStyle w:val="BodyText"/>
        <w:ind w:left="65" w:right="163" w:firstLine="412"/>
        <w:spacing w:before="97" w:line="287" w:lineRule="auto"/>
        <w:rPr>
          <w:sz w:val="18"/>
          <w:szCs w:val="18"/>
        </w:rPr>
      </w:pP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15"/>
        </w:rPr>
        <w:t xml:space="preserve"> </w:t>
      </w:r>
      <w:r>
        <w:rPr>
          <w:sz w:val="18"/>
          <w:szCs w:val="18"/>
          <w:spacing w:val="-3"/>
        </w:rPr>
        <w:t>．因灾死亡人口：指以自然灾害为直接原因导致死亡，以及因灾受重伤</w:t>
      </w:r>
      <w:r>
        <w:rPr>
          <w:sz w:val="18"/>
          <w:szCs w:val="18"/>
          <w:spacing w:val="-38"/>
        </w:rPr>
        <w:t xml:space="preserve"> </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38"/>
        </w:rPr>
        <w:t xml:space="preserve"> </w:t>
      </w:r>
      <w:r>
        <w:rPr>
          <w:sz w:val="18"/>
          <w:szCs w:val="18"/>
          <w:spacing w:val="-3"/>
        </w:rPr>
        <w:t>日内经抢救或者重症监护救治无</w:t>
      </w:r>
      <w:r>
        <w:rPr>
          <w:sz w:val="18"/>
          <w:szCs w:val="18"/>
        </w:rPr>
        <w:t xml:space="preserve"> </w:t>
      </w:r>
      <w:r>
        <w:rPr>
          <w:sz w:val="18"/>
          <w:szCs w:val="18"/>
          <w:spacing w:val="-2"/>
        </w:rPr>
        <w:t>效死亡的人员数量（含非常住人口）。对于救援救灾过程中因自然灾害导致牺牲（殉职）的工作人</w:t>
      </w:r>
      <w:r>
        <w:rPr>
          <w:sz w:val="18"/>
          <w:szCs w:val="18"/>
          <w:spacing w:val="-3"/>
        </w:rPr>
        <w:t>员，应当一并</w:t>
      </w:r>
      <w:r>
        <w:rPr>
          <w:sz w:val="18"/>
          <w:szCs w:val="18"/>
        </w:rPr>
        <w:t xml:space="preserve"> </w:t>
      </w:r>
      <w:r>
        <w:rPr>
          <w:sz w:val="18"/>
          <w:szCs w:val="18"/>
          <w:spacing w:val="-3"/>
        </w:rPr>
        <w:t>统计在内。</w:t>
      </w:r>
    </w:p>
    <w:p>
      <w:pPr>
        <w:pStyle w:val="BodyText"/>
        <w:ind w:left="60" w:right="102" w:firstLine="421"/>
        <w:spacing w:before="97" w:line="270" w:lineRule="auto"/>
        <w:rPr>
          <w:sz w:val="18"/>
          <w:szCs w:val="18"/>
        </w:rPr>
      </w:pPr>
      <w:r>
        <w:rPr>
          <w:rFonts w:ascii="Times New Roman" w:hAnsi="Times New Roman" w:eastAsia="Times New Roman" w:cs="Times New Roman"/>
          <w:sz w:val="18"/>
          <w:szCs w:val="18"/>
          <w:spacing w:val="-7"/>
        </w:rPr>
        <w:t>3</w:t>
      </w:r>
      <w:r>
        <w:rPr>
          <w:sz w:val="18"/>
          <w:szCs w:val="18"/>
          <w:spacing w:val="-7"/>
        </w:rPr>
        <w:t>．因灾失踪人口：指以自然灾害为直接原因导致下</w:t>
      </w:r>
      <w:r>
        <w:rPr>
          <w:sz w:val="18"/>
          <w:szCs w:val="18"/>
          <w:spacing w:val="-8"/>
        </w:rPr>
        <w:t>落不明，暂时无法确认死亡的人员数量（含非常住人口）。</w:t>
      </w:r>
      <w:r>
        <w:rPr>
          <w:sz w:val="18"/>
          <w:szCs w:val="18"/>
        </w:rPr>
        <w:t xml:space="preserve"> </w:t>
      </w:r>
      <w:r>
        <w:rPr>
          <w:sz w:val="18"/>
          <w:szCs w:val="18"/>
        </w:rPr>
        <w:t>对于救援救灾过程中因自然灾害导致失踪的工作人员，应</w:t>
      </w:r>
      <w:r>
        <w:rPr>
          <w:sz w:val="18"/>
          <w:szCs w:val="18"/>
          <w:spacing w:val="-1"/>
        </w:rPr>
        <w:t>当一并统计在内。</w:t>
      </w:r>
    </w:p>
    <w:p>
      <w:pPr>
        <w:pStyle w:val="BodyText"/>
        <w:ind w:left="62" w:right="163" w:firstLine="414"/>
        <w:spacing w:before="98" w:line="275" w:lineRule="auto"/>
        <w:rPr>
          <w:sz w:val="18"/>
          <w:szCs w:val="18"/>
        </w:rPr>
      </w:pPr>
      <w:r>
        <w:rPr>
          <w:rFonts w:ascii="Times New Roman" w:hAnsi="Times New Roman" w:eastAsia="Times New Roman" w:cs="Times New Roman"/>
          <w:sz w:val="18"/>
          <w:szCs w:val="18"/>
        </w:rPr>
        <w:t>4.  </w:t>
      </w:r>
      <w:r>
        <w:rPr>
          <w:sz w:val="18"/>
          <w:szCs w:val="18"/>
        </w:rPr>
        <w:t>因灾受伤人口：指以自然灾害为直接原因导致肢体伤残</w:t>
      </w:r>
      <w:r>
        <w:rPr>
          <w:sz w:val="18"/>
          <w:szCs w:val="18"/>
          <w:spacing w:val="-1"/>
        </w:rPr>
        <w:t>或者某些器官功能性或者器质性损伤的人员数量</w:t>
      </w:r>
      <w:r>
        <w:rPr>
          <w:sz w:val="18"/>
          <w:szCs w:val="18"/>
        </w:rPr>
        <w:t xml:space="preserve"> </w:t>
      </w:r>
      <w:r>
        <w:rPr>
          <w:sz w:val="18"/>
          <w:szCs w:val="18"/>
          <w:spacing w:val="-2"/>
        </w:rPr>
        <w:t>（含非常住人口）。其中，重伤指因灾造成人肢体残废、容貌毁损、丧失听觉、丧失视觉、丧失其他器官</w:t>
      </w:r>
      <w:r>
        <w:rPr>
          <w:sz w:val="18"/>
          <w:szCs w:val="18"/>
          <w:spacing w:val="-3"/>
        </w:rPr>
        <w:t>功能或</w:t>
      </w:r>
      <w:r>
        <w:rPr>
          <w:sz w:val="18"/>
          <w:szCs w:val="18"/>
        </w:rPr>
        <w:t xml:space="preserve"> </w:t>
      </w:r>
      <w:r>
        <w:rPr>
          <w:sz w:val="18"/>
          <w:szCs w:val="18"/>
          <w:spacing w:val="-2"/>
        </w:rPr>
        <w:t>者其他对于人身健康有重大伤害的损伤。对于救援救灾过程中因自然灾害导致受伤的工作人员，应当一并</w:t>
      </w:r>
      <w:r>
        <w:rPr>
          <w:sz w:val="18"/>
          <w:szCs w:val="18"/>
          <w:spacing w:val="-3"/>
        </w:rPr>
        <w:t>统计在</w:t>
      </w:r>
    </w:p>
    <w:p>
      <w:pPr>
        <w:spacing w:line="275" w:lineRule="auto"/>
        <w:sectPr>
          <w:type w:val="continuous"/>
          <w:pgSz w:w="11906" w:h="16839"/>
          <w:pgMar w:top="1422" w:right="1425" w:bottom="1218" w:left="1535" w:header="0" w:footer="1059" w:gutter="0"/>
          <w:cols w:equalWidth="0" w:num="1">
            <w:col w:w="8946" w:space="0"/>
          </w:cols>
        </w:sectPr>
        <w:rPr>
          <w:sz w:val="18"/>
          <w:szCs w:val="18"/>
        </w:rPr>
      </w:pPr>
    </w:p>
    <w:p>
      <w:pPr>
        <w:pStyle w:val="BodyText"/>
        <w:ind w:left="23"/>
        <w:spacing w:before="36" w:line="220" w:lineRule="auto"/>
        <w:rPr>
          <w:sz w:val="18"/>
          <w:szCs w:val="18"/>
        </w:rPr>
      </w:pPr>
      <w:r>
        <w:rPr>
          <w:sz w:val="18"/>
          <w:szCs w:val="18"/>
          <w:spacing w:val="-15"/>
        </w:rPr>
        <w:t>内。</w:t>
      </w:r>
    </w:p>
    <w:p>
      <w:pPr>
        <w:pStyle w:val="BodyText"/>
        <w:ind w:firstLine="423"/>
        <w:spacing w:before="99" w:line="303"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23"/>
        </w:rPr>
        <w:t xml:space="preserve"> </w:t>
      </w:r>
      <w:r>
        <w:rPr>
          <w:sz w:val="18"/>
          <w:szCs w:val="18"/>
          <w:spacing w:val="-2"/>
        </w:rPr>
        <w:t>．紧急转移安置人口：指遭受自然灾害影响，不能在现有住房中居住，需由政府进行转移安</w:t>
      </w:r>
      <w:r>
        <w:rPr>
          <w:sz w:val="18"/>
          <w:szCs w:val="18"/>
          <w:spacing w:val="-3"/>
        </w:rPr>
        <w:t>置（包括集中 </w:t>
      </w:r>
      <w:r>
        <w:rPr>
          <w:sz w:val="18"/>
          <w:szCs w:val="18"/>
          <w:spacing w:val="-4"/>
        </w:rPr>
        <w:t>安置和分散安置）并给予临时生活救助，保障食品、饮用水、临时住所等基</w:t>
      </w:r>
      <w:r>
        <w:rPr>
          <w:sz w:val="18"/>
          <w:szCs w:val="18"/>
          <w:spacing w:val="-5"/>
        </w:rPr>
        <w:t>本生活的人员数量（含非常住人口）。</w:t>
      </w:r>
      <w:r>
        <w:rPr>
          <w:sz w:val="18"/>
          <w:szCs w:val="18"/>
        </w:rPr>
        <w:t xml:space="preserve"> </w:t>
      </w:r>
      <w:r>
        <w:rPr>
          <w:sz w:val="18"/>
          <w:szCs w:val="18"/>
        </w:rPr>
        <w:t>包括：因自然灾害造成房屋倒塌或者严重损坏（含应急期</w:t>
      </w:r>
      <w:r>
        <w:rPr>
          <w:sz w:val="18"/>
          <w:szCs w:val="18"/>
          <w:spacing w:val="-1"/>
        </w:rPr>
        <w:t>间未经安全鉴定不能居住的其他损房</w:t>
      </w:r>
      <w:r>
        <w:rPr>
          <w:sz w:val="18"/>
          <w:szCs w:val="18"/>
          <w:spacing w:val="-42"/>
        </w:rPr>
        <w:t>），</w:t>
      </w:r>
      <w:r>
        <w:rPr>
          <w:sz w:val="18"/>
          <w:szCs w:val="18"/>
          <w:spacing w:val="-1"/>
        </w:rPr>
        <w:t>造成无房可住 </w:t>
      </w:r>
      <w:r>
        <w:rPr>
          <w:sz w:val="18"/>
          <w:szCs w:val="18"/>
          <w:spacing w:val="-2"/>
        </w:rPr>
        <w:t>的人员；蓄滞洪区运用转移人员；遭受自然灾害影响，由低洼易涝区、山洪灾害威胁区、地质灾害</w:t>
      </w:r>
      <w:r>
        <w:rPr>
          <w:sz w:val="18"/>
          <w:szCs w:val="18"/>
          <w:spacing w:val="-3"/>
        </w:rPr>
        <w:t>隐患点等危险 </w:t>
      </w:r>
      <w:r>
        <w:rPr>
          <w:sz w:val="18"/>
          <w:szCs w:val="18"/>
          <w:spacing w:val="-3"/>
        </w:rPr>
        <w:t>区域转移至安全区域，短期内（一般超过</w:t>
      </w:r>
      <w:r>
        <w:rPr>
          <w:sz w:val="18"/>
          <w:szCs w:val="18"/>
          <w:spacing w:val="-37"/>
        </w:rPr>
        <w:t xml:space="preserve"> </w:t>
      </w:r>
      <w:r>
        <w:rPr>
          <w:sz w:val="18"/>
          <w:szCs w:val="18"/>
          <w:spacing w:val="-3"/>
        </w:rPr>
        <w:t>2 日）不能返回家中居住的人员。通常情况下，在同一时</w:t>
      </w:r>
      <w:r>
        <w:rPr>
          <w:sz w:val="18"/>
          <w:szCs w:val="18"/>
          <w:spacing w:val="-4"/>
        </w:rPr>
        <w:t>刻紧急转移安 </w:t>
      </w:r>
      <w:r>
        <w:rPr>
          <w:sz w:val="18"/>
          <w:szCs w:val="18"/>
          <w:spacing w:val="-1"/>
        </w:rPr>
        <w:t>置人口、需紧急生活救助人口不存在交集。</w:t>
      </w:r>
    </w:p>
    <w:p>
      <w:pPr>
        <w:pStyle w:val="BodyText"/>
        <w:ind w:left="5" w:right="58" w:firstLine="416"/>
        <w:spacing w:before="96" w:line="270" w:lineRule="auto"/>
        <w:rPr>
          <w:sz w:val="18"/>
          <w:szCs w:val="18"/>
        </w:rPr>
      </w:pPr>
      <w:r>
        <w:rPr>
          <w:rFonts w:ascii="Times New Roman" w:hAnsi="Times New Roman" w:eastAsia="Times New Roman" w:cs="Times New Roman"/>
          <w:sz w:val="18"/>
          <w:szCs w:val="18"/>
          <w:spacing w:val="-1"/>
        </w:rPr>
        <w:t>6</w:t>
      </w:r>
      <w:r>
        <w:rPr>
          <w:sz w:val="18"/>
          <w:szCs w:val="18"/>
          <w:spacing w:val="-1"/>
        </w:rPr>
        <w:t>．集中安置人口：指由政府直接组织并安置在学校、体育</w:t>
      </w:r>
      <w:r>
        <w:rPr>
          <w:sz w:val="18"/>
          <w:szCs w:val="18"/>
          <w:spacing w:val="-2"/>
        </w:rPr>
        <w:t>场馆、村（居）委会、宾馆、搭建的帐篷区等指</w:t>
      </w:r>
      <w:r>
        <w:rPr>
          <w:sz w:val="18"/>
          <w:szCs w:val="18"/>
        </w:rPr>
        <w:t xml:space="preserve"> </w:t>
      </w:r>
      <w:r>
        <w:rPr>
          <w:sz w:val="18"/>
          <w:szCs w:val="18"/>
          <w:spacing w:val="-3"/>
        </w:rPr>
        <w:t>定场所，并提供饮食等基本生活保障的人员数量（含非常住人口）。</w:t>
      </w:r>
    </w:p>
    <w:p>
      <w:pPr>
        <w:pStyle w:val="BodyText"/>
        <w:ind w:right="60" w:firstLine="420"/>
        <w:spacing w:before="98" w:line="270" w:lineRule="auto"/>
        <w:rPr>
          <w:sz w:val="18"/>
          <w:szCs w:val="18"/>
        </w:rPr>
      </w:pPr>
      <w:r>
        <w:rPr>
          <w:rFonts w:ascii="Times New Roman" w:hAnsi="Times New Roman" w:eastAsia="Times New Roman" w:cs="Times New Roman"/>
          <w:sz w:val="18"/>
          <w:szCs w:val="18"/>
          <w:spacing w:val="-1"/>
        </w:rPr>
        <w:t>7</w:t>
      </w:r>
      <w:r>
        <w:rPr>
          <w:sz w:val="18"/>
          <w:szCs w:val="18"/>
          <w:spacing w:val="-1"/>
        </w:rPr>
        <w:t>．分散安置人口：指不是由政府直接安置，而是在政府</w:t>
      </w:r>
      <w:r>
        <w:rPr>
          <w:sz w:val="18"/>
          <w:szCs w:val="18"/>
          <w:spacing w:val="-2"/>
        </w:rPr>
        <w:t>帮助指导下通过投亲靠友、借住租住房屋等方式分</w:t>
      </w:r>
      <w:r>
        <w:rPr>
          <w:sz w:val="18"/>
          <w:szCs w:val="18"/>
        </w:rPr>
        <w:t xml:space="preserve"> </w:t>
      </w:r>
      <w:r>
        <w:rPr>
          <w:sz w:val="18"/>
          <w:szCs w:val="18"/>
          <w:spacing w:val="-5"/>
        </w:rPr>
        <w:t>散安置的人员数量（含非常住人口）。</w:t>
      </w:r>
    </w:p>
    <w:p>
      <w:pPr>
        <w:pStyle w:val="BodyText"/>
        <w:ind w:left="1" w:right="58" w:firstLine="423"/>
        <w:spacing w:before="100" w:line="305" w:lineRule="auto"/>
        <w:rPr>
          <w:sz w:val="18"/>
          <w:szCs w:val="18"/>
        </w:rPr>
      </w:pPr>
      <w:r>
        <w:rPr>
          <w:rFonts w:ascii="Times New Roman" w:hAnsi="Times New Roman" w:eastAsia="Times New Roman" w:cs="Times New Roman"/>
          <w:sz w:val="18"/>
          <w:szCs w:val="18"/>
        </w:rPr>
        <w:t>8.  </w:t>
      </w:r>
      <w:r>
        <w:rPr>
          <w:sz w:val="18"/>
          <w:szCs w:val="18"/>
        </w:rPr>
        <w:t>需紧急生活救助人口：指遭受自然灾</w:t>
      </w:r>
      <w:r>
        <w:rPr>
          <w:sz w:val="18"/>
          <w:szCs w:val="18"/>
          <w:spacing w:val="-1"/>
        </w:rPr>
        <w:t>害后，住房未受到严重破坏、不需要转移安置，但因灾造成当前正</w:t>
      </w:r>
      <w:r>
        <w:rPr>
          <w:sz w:val="18"/>
          <w:szCs w:val="18"/>
        </w:rPr>
        <w:t xml:space="preserve"> </w:t>
      </w:r>
      <w:r>
        <w:rPr>
          <w:sz w:val="18"/>
          <w:szCs w:val="18"/>
          <w:spacing w:val="-2"/>
        </w:rPr>
        <w:t>常生活面临困难，需要给予临时生活救助的人员数量（含非常住人口）。主要包括以下</w:t>
      </w:r>
      <w:r>
        <w:rPr>
          <w:sz w:val="18"/>
          <w:szCs w:val="18"/>
          <w:spacing w:val="-36"/>
        </w:rPr>
        <w:t xml:space="preserve"> </w:t>
      </w:r>
      <w:r>
        <w:rPr>
          <w:rFonts w:ascii="Times New Roman" w:hAnsi="Times New Roman" w:eastAsia="Times New Roman" w:cs="Times New Roman"/>
          <w:sz w:val="18"/>
          <w:szCs w:val="18"/>
          <w:spacing w:val="-2"/>
        </w:rPr>
        <w:t>5 </w:t>
      </w:r>
      <w:r>
        <w:rPr>
          <w:sz w:val="18"/>
          <w:szCs w:val="18"/>
          <w:spacing w:val="-2"/>
        </w:rPr>
        <w:t>种</w:t>
      </w:r>
      <w:r>
        <w:rPr>
          <w:sz w:val="18"/>
          <w:szCs w:val="18"/>
          <w:spacing w:val="-3"/>
        </w:rPr>
        <w:t>情形：①因灾造成口</w:t>
      </w:r>
      <w:r>
        <w:rPr>
          <w:sz w:val="18"/>
          <w:szCs w:val="18"/>
        </w:rPr>
        <w:t xml:space="preserve"> </w:t>
      </w:r>
      <w:r>
        <w:rPr>
          <w:sz w:val="18"/>
          <w:szCs w:val="18"/>
          <w:spacing w:val="-2"/>
        </w:rPr>
        <w:t>粮、衣被和日常生活必需用品毁坏、灭失或者短缺，当前正常生活面临困难；②因灾造成在收作物（例如将</w:t>
      </w:r>
      <w:r>
        <w:rPr>
          <w:sz w:val="18"/>
          <w:szCs w:val="18"/>
          <w:spacing w:val="-3"/>
        </w:rPr>
        <w:t>要或</w:t>
      </w:r>
      <w:r>
        <w:rPr>
          <w:sz w:val="18"/>
          <w:szCs w:val="18"/>
        </w:rPr>
        <w:t xml:space="preserve"> </w:t>
      </w:r>
      <w:r>
        <w:rPr>
          <w:sz w:val="18"/>
          <w:szCs w:val="18"/>
          <w:spacing w:val="-2"/>
        </w:rPr>
        <w:t>者正在收获并出售，且作为当前口粮或者经济来源的粮食、蔬菜瓜果等作物，以及养殖水产等）严重受损，</w:t>
      </w:r>
      <w:r>
        <w:rPr>
          <w:sz w:val="18"/>
          <w:szCs w:val="18"/>
          <w:spacing w:val="-3"/>
        </w:rPr>
        <w:t>或者</w:t>
      </w:r>
      <w:r>
        <w:rPr>
          <w:sz w:val="18"/>
          <w:szCs w:val="18"/>
        </w:rPr>
        <w:t xml:space="preserve"> </w:t>
      </w:r>
      <w:r>
        <w:rPr>
          <w:sz w:val="18"/>
          <w:szCs w:val="18"/>
          <w:spacing w:val="-2"/>
        </w:rPr>
        <w:t>作为主要经济来源的牲畜、家禽等因灾死亡，导致收入锐减，当前正常生活面临困难；③因灾造成交通中断导致</w:t>
      </w:r>
      <w:r>
        <w:rPr>
          <w:sz w:val="18"/>
          <w:szCs w:val="18"/>
          <w:spacing w:val="1"/>
        </w:rPr>
        <w:t xml:space="preserve"> </w:t>
      </w:r>
      <w:r>
        <w:rPr>
          <w:sz w:val="18"/>
          <w:szCs w:val="18"/>
          <w:spacing w:val="-2"/>
        </w:rPr>
        <w:t>人员滞留或者被困，无法购买或者加工口粮、饮用水、衣被等，造成生活必需用品短缺；④因灾导致伤病需</w:t>
      </w:r>
      <w:r>
        <w:rPr>
          <w:sz w:val="18"/>
          <w:szCs w:val="18"/>
          <w:spacing w:val="-3"/>
        </w:rPr>
        <w:t>进行</w:t>
      </w:r>
      <w:r>
        <w:rPr>
          <w:sz w:val="18"/>
          <w:szCs w:val="18"/>
        </w:rPr>
        <w:t xml:space="preserve"> </w:t>
      </w:r>
      <w:r>
        <w:rPr>
          <w:sz w:val="18"/>
          <w:szCs w:val="18"/>
          <w:spacing w:val="-2"/>
        </w:rPr>
        <w:t>紧急救治；⑤因灾造成用水困难（人均用水量连续</w:t>
      </w:r>
      <w:r>
        <w:rPr>
          <w:sz w:val="18"/>
          <w:szCs w:val="18"/>
          <w:spacing w:val="-39"/>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2"/>
          <w:w w:val="101"/>
        </w:rPr>
        <w:t xml:space="preserve"> </w:t>
      </w:r>
      <w:r>
        <w:rPr>
          <w:sz w:val="18"/>
          <w:szCs w:val="18"/>
          <w:spacing w:val="-3"/>
        </w:rPr>
        <w:t>天低于</w:t>
      </w:r>
      <w:r>
        <w:rPr>
          <w:sz w:val="18"/>
          <w:szCs w:val="18"/>
          <w:spacing w:val="-40"/>
        </w:rPr>
        <w:t xml:space="preserve"> </w:t>
      </w:r>
      <w:r>
        <w:rPr>
          <w:rFonts w:ascii="Times New Roman" w:hAnsi="Times New Roman" w:eastAsia="Times New Roman" w:cs="Times New Roman"/>
          <w:sz w:val="18"/>
          <w:szCs w:val="18"/>
          <w:spacing w:val="-3"/>
        </w:rPr>
        <w:t>35 </w:t>
      </w:r>
      <w:r>
        <w:rPr>
          <w:sz w:val="18"/>
          <w:szCs w:val="18"/>
          <w:spacing w:val="-3"/>
        </w:rPr>
        <w:t>升</w:t>
      </w:r>
      <w:r>
        <w:rPr>
          <w:sz w:val="18"/>
          <w:szCs w:val="18"/>
          <w:spacing w:val="-37"/>
        </w:rPr>
        <w:t>），</w:t>
      </w:r>
      <w:r>
        <w:rPr>
          <w:sz w:val="18"/>
          <w:szCs w:val="18"/>
          <w:spacing w:val="-3"/>
        </w:rPr>
        <w:t>需政府进行救助（干旱灾害除外）。</w:t>
      </w:r>
    </w:p>
    <w:p>
      <w:pPr>
        <w:pStyle w:val="BodyText"/>
        <w:ind w:right="58" w:firstLine="420"/>
        <w:spacing w:before="98" w:line="287" w:lineRule="auto"/>
        <w:rPr>
          <w:sz w:val="18"/>
          <w:szCs w:val="18"/>
        </w:rPr>
      </w:pPr>
      <w:r>
        <w:rPr>
          <w:rFonts w:ascii="Times New Roman" w:hAnsi="Times New Roman" w:eastAsia="Times New Roman" w:cs="Times New Roman"/>
          <w:sz w:val="18"/>
          <w:szCs w:val="18"/>
          <w:spacing w:val="-1"/>
        </w:rPr>
        <w:t>9</w:t>
      </w:r>
      <w:r>
        <w:rPr>
          <w:sz w:val="18"/>
          <w:szCs w:val="18"/>
          <w:spacing w:val="-1"/>
        </w:rPr>
        <w:t>．需过渡期生活救助人口：指因自然灾害造成房屋倒</w:t>
      </w:r>
      <w:r>
        <w:rPr>
          <w:sz w:val="18"/>
          <w:szCs w:val="18"/>
          <w:spacing w:val="-2"/>
        </w:rPr>
        <w:t>塌或者严重损坏需恢复重建、无房可住；因次生灾害</w:t>
      </w:r>
      <w:r>
        <w:rPr>
          <w:sz w:val="18"/>
          <w:szCs w:val="18"/>
        </w:rPr>
        <w:t xml:space="preserve"> </w:t>
      </w:r>
      <w:r>
        <w:rPr>
          <w:sz w:val="18"/>
          <w:szCs w:val="18"/>
          <w:spacing w:val="-2"/>
        </w:rPr>
        <w:t>威胁在外安置无法返家；因灾损失严重、缺少生活来源，需政府在应急救助阶段后一段时间内，帮助解决基本生</w:t>
      </w:r>
      <w:r>
        <w:rPr>
          <w:sz w:val="18"/>
          <w:szCs w:val="18"/>
          <w:spacing w:val="1"/>
        </w:rPr>
        <w:t xml:space="preserve"> </w:t>
      </w:r>
      <w:r>
        <w:rPr>
          <w:sz w:val="18"/>
          <w:szCs w:val="18"/>
          <w:spacing w:val="-5"/>
        </w:rPr>
        <w:t>活困难的人员数量（含非常住人口）。</w:t>
      </w:r>
    </w:p>
    <w:p>
      <w:pPr>
        <w:pStyle w:val="BodyText"/>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19" w:right="83" w:firstLine="356"/>
        <w:spacing w:before="98" w:line="278" w:lineRule="auto"/>
        <w:rPr>
          <w:sz w:val="18"/>
          <w:szCs w:val="18"/>
        </w:rPr>
      </w:pPr>
      <w:r>
        <w:rPr>
          <w:rFonts w:ascii="Times New Roman" w:hAnsi="Times New Roman" w:eastAsia="Times New Roman" w:cs="Times New Roman"/>
          <w:sz w:val="18"/>
          <w:szCs w:val="18"/>
        </w:rPr>
        <w:t>1.</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A01001</w:t>
      </w:r>
      <w:r>
        <w:rPr>
          <w:sz w:val="18"/>
          <w:szCs w:val="18"/>
        </w:rPr>
        <w:t>≥</w:t>
      </w:r>
      <w:r>
        <w:rPr>
          <w:rFonts w:ascii="Times New Roman" w:hAnsi="Times New Roman" w:eastAsia="Times New Roman" w:cs="Times New Roman"/>
          <w:sz w:val="18"/>
          <w:szCs w:val="18"/>
        </w:rPr>
        <w:t>A01002</w:t>
      </w:r>
      <w:r>
        <w:rPr>
          <w:sz w:val="18"/>
          <w:szCs w:val="18"/>
        </w:rPr>
        <w:t>；</w:t>
      </w:r>
      <w:r>
        <w:rPr>
          <w:rFonts w:ascii="Times New Roman" w:hAnsi="Times New Roman" w:eastAsia="Times New Roman" w:cs="Times New Roman"/>
          <w:sz w:val="18"/>
          <w:szCs w:val="18"/>
        </w:rPr>
        <w:t>A01001</w:t>
      </w:r>
      <w:r>
        <w:rPr>
          <w:sz w:val="18"/>
          <w:szCs w:val="18"/>
        </w:rPr>
        <w:t>≥</w:t>
      </w:r>
      <w:r>
        <w:rPr>
          <w:rFonts w:ascii="Times New Roman" w:hAnsi="Times New Roman" w:eastAsia="Times New Roman" w:cs="Times New Roman"/>
          <w:sz w:val="18"/>
          <w:szCs w:val="18"/>
        </w:rPr>
        <w:t>A01003</w:t>
      </w:r>
      <w:r>
        <w:rPr>
          <w:sz w:val="18"/>
          <w:szCs w:val="18"/>
        </w:rPr>
        <w:t>；</w:t>
      </w:r>
      <w:r>
        <w:rPr>
          <w:rFonts w:ascii="Times New Roman" w:hAnsi="Times New Roman" w:eastAsia="Times New Roman" w:cs="Times New Roman"/>
          <w:sz w:val="18"/>
          <w:szCs w:val="18"/>
        </w:rPr>
        <w:t>A01001</w:t>
      </w:r>
      <w:r>
        <w:rPr>
          <w:sz w:val="18"/>
          <w:szCs w:val="18"/>
        </w:rPr>
        <w:t>≥</w:t>
      </w:r>
      <w:r>
        <w:rPr>
          <w:rFonts w:ascii="Times New Roman" w:hAnsi="Times New Roman" w:eastAsia="Times New Roman" w:cs="Times New Roman"/>
          <w:sz w:val="18"/>
          <w:szCs w:val="18"/>
        </w:rPr>
        <w:t>A01004</w:t>
      </w:r>
      <w:r>
        <w:rPr>
          <w:sz w:val="18"/>
          <w:szCs w:val="18"/>
        </w:rPr>
        <w:t>；</w:t>
      </w:r>
      <w:r>
        <w:rPr>
          <w:rFonts w:ascii="Times New Roman" w:hAnsi="Times New Roman" w:eastAsia="Times New Roman" w:cs="Times New Roman"/>
          <w:sz w:val="18"/>
          <w:szCs w:val="18"/>
        </w:rPr>
        <w:t>A01001</w:t>
      </w:r>
      <w:r>
        <w:rPr>
          <w:sz w:val="18"/>
          <w:szCs w:val="18"/>
        </w:rPr>
        <w:t>≥</w:t>
      </w:r>
      <w:r>
        <w:rPr>
          <w:rFonts w:ascii="Times New Roman" w:hAnsi="Times New Roman" w:eastAsia="Times New Roman" w:cs="Times New Roman"/>
          <w:sz w:val="18"/>
          <w:szCs w:val="18"/>
          <w:spacing w:val="-1"/>
        </w:rPr>
        <w:t>A01006</w:t>
      </w:r>
      <w:r>
        <w:rPr>
          <w:sz w:val="18"/>
          <w:szCs w:val="18"/>
          <w:spacing w:val="-1"/>
        </w:rPr>
        <w:t>；</w:t>
      </w:r>
      <w:r>
        <w:rPr>
          <w:rFonts w:ascii="Times New Roman" w:hAnsi="Times New Roman" w:eastAsia="Times New Roman" w:cs="Times New Roman"/>
          <w:sz w:val="18"/>
          <w:szCs w:val="18"/>
          <w:spacing w:val="-1"/>
        </w:rPr>
        <w:t>A01001</w:t>
      </w:r>
      <w:r>
        <w:rPr>
          <w:sz w:val="18"/>
          <w:szCs w:val="18"/>
          <w:spacing w:val="-1"/>
        </w:rPr>
        <w:t>≥</w:t>
      </w:r>
      <w:r>
        <w:rPr>
          <w:rFonts w:ascii="Times New Roman" w:hAnsi="Times New Roman" w:eastAsia="Times New Roman" w:cs="Times New Roman"/>
          <w:sz w:val="18"/>
          <w:szCs w:val="18"/>
          <w:spacing w:val="-1"/>
        </w:rPr>
        <w:t>A01007</w:t>
      </w:r>
      <w:r>
        <w:rPr>
          <w:sz w:val="18"/>
          <w:szCs w:val="18"/>
          <w:spacing w:val="-1"/>
        </w:rPr>
        <w:t>；</w:t>
      </w:r>
      <w:r>
        <w:rPr>
          <w:rFonts w:ascii="Times New Roman" w:hAnsi="Times New Roman" w:eastAsia="Times New Roman" w:cs="Times New Roman"/>
          <w:sz w:val="18"/>
          <w:szCs w:val="18"/>
          <w:spacing w:val="-1"/>
        </w:rPr>
        <w:t>A01001</w:t>
      </w:r>
      <w:r>
        <w:rPr>
          <w:rFonts w:ascii="Times New Roman" w:hAnsi="Times New Roman" w:eastAsia="Times New Roman" w:cs="Times New Roman"/>
          <w:sz w:val="18"/>
          <w:szCs w:val="18"/>
        </w:rPr>
        <w:t xml:space="preserve"> </w:t>
      </w:r>
      <w:r>
        <w:rPr>
          <w:sz w:val="18"/>
          <w:szCs w:val="18"/>
          <w:spacing w:val="-4"/>
        </w:rPr>
        <w:t>≥</w:t>
      </w:r>
      <w:r>
        <w:rPr>
          <w:rFonts w:ascii="Times New Roman" w:hAnsi="Times New Roman" w:eastAsia="Times New Roman" w:cs="Times New Roman"/>
          <w:sz w:val="18"/>
          <w:szCs w:val="18"/>
          <w:spacing w:val="-4"/>
        </w:rPr>
        <w:t>A01010</w:t>
      </w:r>
      <w:r>
        <w:rPr>
          <w:sz w:val="18"/>
          <w:szCs w:val="18"/>
          <w:spacing w:val="-4"/>
        </w:rPr>
        <w:t>。</w:t>
      </w:r>
    </w:p>
    <w:p>
      <w:pPr>
        <w:pStyle w:val="BodyText"/>
        <w:ind w:left="358"/>
        <w:spacing w:before="52" w:line="286" w:lineRule="exact"/>
        <w:rPr>
          <w:sz w:val="18"/>
          <w:szCs w:val="18"/>
        </w:rPr>
      </w:pPr>
      <w:r>
        <w:rPr>
          <w:rFonts w:ascii="Times New Roman" w:hAnsi="Times New Roman" w:eastAsia="Times New Roman" w:cs="Times New Roman"/>
          <w:sz w:val="18"/>
          <w:szCs w:val="18"/>
          <w:spacing w:val="-1"/>
          <w:position w:val="3"/>
        </w:rPr>
        <w:t>2.</w:t>
      </w:r>
      <w:r>
        <w:rPr>
          <w:rFonts w:ascii="Times New Roman" w:hAnsi="Times New Roman" w:eastAsia="Times New Roman" w:cs="Times New Roman"/>
          <w:sz w:val="18"/>
          <w:szCs w:val="18"/>
          <w:spacing w:val="5"/>
          <w:position w:val="3"/>
        </w:rPr>
        <w:t xml:space="preserve"> </w:t>
      </w:r>
      <w:r>
        <w:rPr>
          <w:rFonts w:ascii="Times New Roman" w:hAnsi="Times New Roman" w:eastAsia="Times New Roman" w:cs="Times New Roman"/>
          <w:sz w:val="18"/>
          <w:szCs w:val="18"/>
          <w:spacing w:val="-1"/>
          <w:position w:val="3"/>
        </w:rPr>
        <w:t>A01007=A01008+A01009</w:t>
      </w:r>
      <w:r>
        <w:rPr>
          <w:sz w:val="18"/>
          <w:szCs w:val="18"/>
          <w:spacing w:val="-1"/>
          <w:position w:val="3"/>
        </w:rPr>
        <w:t>。</w:t>
      </w:r>
    </w:p>
    <w:p>
      <w:pPr>
        <w:pStyle w:val="BodyText"/>
        <w:ind w:left="361"/>
        <w:spacing w:before="55" w:line="222" w:lineRule="auto"/>
        <w:outlineLvl w:val="1"/>
        <w:rPr>
          <w:rFonts w:ascii="Times New Roman" w:hAnsi="Times New Roman" w:eastAsia="Times New Roman" w:cs="Times New Roman"/>
          <w:sz w:val="18"/>
          <w:szCs w:val="18"/>
        </w:rPr>
      </w:pPr>
      <w:r>
        <w:rPr>
          <w:rFonts w:ascii="Times New Roman" w:hAnsi="Times New Roman" w:eastAsia="Times New Roman" w:cs="Times New Roman"/>
          <w:sz w:val="18"/>
          <w:szCs w:val="18"/>
        </w:rPr>
        <w:t>3.</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A01004</w:t>
      </w:r>
      <w:r>
        <w:rPr>
          <w:sz w:val="18"/>
          <w:szCs w:val="18"/>
        </w:rPr>
        <w:t>≥</w:t>
      </w:r>
      <w:r>
        <w:rPr>
          <w:rFonts w:ascii="Times New Roman" w:hAnsi="Times New Roman" w:eastAsia="Times New Roman" w:cs="Times New Roman"/>
          <w:sz w:val="18"/>
          <w:szCs w:val="18"/>
        </w:rPr>
        <w:t>A01005</w:t>
      </w:r>
      <w:r>
        <w:rPr>
          <w:sz w:val="18"/>
          <w:szCs w:val="18"/>
        </w:rPr>
        <w:t>；</w:t>
      </w:r>
      <w:r>
        <w:rPr>
          <w:rFonts w:ascii="Times New Roman" w:hAnsi="Times New Roman" w:eastAsia="Times New Roman" w:cs="Times New Roman"/>
          <w:sz w:val="18"/>
          <w:szCs w:val="18"/>
        </w:rPr>
        <w:t>A01010</w:t>
      </w:r>
      <w:r>
        <w:rPr>
          <w:sz w:val="18"/>
          <w:szCs w:val="18"/>
        </w:rPr>
        <w:t>≥</w:t>
      </w:r>
      <w:r>
        <w:rPr>
          <w:rFonts w:ascii="Times New Roman" w:hAnsi="Times New Roman" w:eastAsia="Times New Roman" w:cs="Times New Roman"/>
          <w:sz w:val="18"/>
          <w:szCs w:val="18"/>
        </w:rPr>
        <w:t>A01011</w:t>
      </w:r>
      <w:r>
        <w:rPr>
          <w:sz w:val="18"/>
          <w:szCs w:val="18"/>
        </w:rPr>
        <w:t>；</w:t>
      </w:r>
      <w:r>
        <w:rPr>
          <w:rFonts w:ascii="Times New Roman" w:hAnsi="Times New Roman" w:eastAsia="Times New Roman" w:cs="Times New Roman"/>
          <w:sz w:val="18"/>
          <w:szCs w:val="18"/>
        </w:rPr>
        <w:t>A01011</w:t>
      </w:r>
      <w:r>
        <w:rPr>
          <w:sz w:val="18"/>
          <w:szCs w:val="18"/>
        </w:rPr>
        <w:t>≥</w:t>
      </w:r>
      <w:r>
        <w:rPr>
          <w:rFonts w:ascii="Times New Roman" w:hAnsi="Times New Roman" w:eastAsia="Times New Roman" w:cs="Times New Roman"/>
          <w:sz w:val="18"/>
          <w:szCs w:val="18"/>
        </w:rPr>
        <w:t>A0</w:t>
      </w:r>
      <w:r>
        <w:rPr>
          <w:rFonts w:ascii="Times New Roman" w:hAnsi="Times New Roman" w:eastAsia="Times New Roman" w:cs="Times New Roman"/>
          <w:sz w:val="18"/>
          <w:szCs w:val="18"/>
          <w:spacing w:val="-1"/>
        </w:rPr>
        <w:t>1012</w:t>
      </w:r>
      <w:r>
        <w:rPr>
          <w:sz w:val="18"/>
          <w:szCs w:val="18"/>
          <w:spacing w:val="-1"/>
        </w:rPr>
        <w:t>；</w:t>
      </w:r>
      <w:r>
        <w:rPr>
          <w:rFonts w:ascii="Times New Roman" w:hAnsi="Times New Roman" w:eastAsia="Times New Roman" w:cs="Times New Roman"/>
          <w:sz w:val="18"/>
          <w:szCs w:val="18"/>
          <w:spacing w:val="-1"/>
        </w:rPr>
        <w:t>A01011</w:t>
      </w:r>
      <w:r>
        <w:rPr>
          <w:sz w:val="18"/>
          <w:szCs w:val="18"/>
          <w:spacing w:val="-1"/>
        </w:rPr>
        <w:t>≥</w:t>
      </w:r>
      <w:r>
        <w:rPr>
          <w:rFonts w:ascii="Times New Roman" w:hAnsi="Times New Roman" w:eastAsia="Times New Roman" w:cs="Times New Roman"/>
          <w:sz w:val="18"/>
          <w:szCs w:val="18"/>
          <w:spacing w:val="-1"/>
        </w:rPr>
        <w:t>A01013</w:t>
      </w:r>
      <w:r>
        <w:rPr>
          <w:sz w:val="18"/>
          <w:szCs w:val="18"/>
          <w:spacing w:val="-1"/>
        </w:rPr>
        <w:t>；</w:t>
      </w:r>
      <w:r>
        <w:rPr>
          <w:rFonts w:ascii="Times New Roman" w:hAnsi="Times New Roman" w:eastAsia="Times New Roman" w:cs="Times New Roman"/>
          <w:sz w:val="18"/>
          <w:szCs w:val="18"/>
          <w:spacing w:val="-1"/>
        </w:rPr>
        <w:t>A01011</w:t>
      </w:r>
      <w:r>
        <w:rPr>
          <w:sz w:val="18"/>
          <w:szCs w:val="18"/>
          <w:spacing w:val="-1"/>
        </w:rPr>
        <w:t>≥</w:t>
      </w:r>
      <w:r>
        <w:rPr>
          <w:rFonts w:ascii="Times New Roman" w:hAnsi="Times New Roman" w:eastAsia="Times New Roman" w:cs="Times New Roman"/>
          <w:sz w:val="18"/>
          <w:szCs w:val="18"/>
          <w:spacing w:val="-1"/>
        </w:rPr>
        <w:t>A01014</w:t>
      </w:r>
      <w:r>
        <w:rPr>
          <w:sz w:val="18"/>
          <w:szCs w:val="18"/>
          <w:spacing w:val="-1"/>
        </w:rPr>
        <w:t>；</w:t>
      </w:r>
      <w:r>
        <w:rPr>
          <w:rFonts w:ascii="Times New Roman" w:hAnsi="Times New Roman" w:eastAsia="Times New Roman" w:cs="Times New Roman"/>
          <w:sz w:val="18"/>
          <w:szCs w:val="18"/>
          <w:spacing w:val="-1"/>
        </w:rPr>
        <w:t>A01011</w:t>
      </w:r>
    </w:p>
    <w:p>
      <w:pPr>
        <w:pStyle w:val="BodyText"/>
        <w:ind w:left="19"/>
        <w:spacing w:before="96" w:line="222" w:lineRule="auto"/>
        <w:rPr>
          <w:sz w:val="18"/>
          <w:szCs w:val="18"/>
        </w:rPr>
      </w:pPr>
      <w:r>
        <w:rPr>
          <w:sz w:val="18"/>
          <w:szCs w:val="18"/>
          <w:spacing w:val="-2"/>
        </w:rPr>
        <w:t>≥</w:t>
      </w:r>
      <w:r>
        <w:rPr>
          <w:rFonts w:ascii="Times New Roman" w:hAnsi="Times New Roman" w:eastAsia="Times New Roman" w:cs="Times New Roman"/>
          <w:sz w:val="18"/>
          <w:szCs w:val="18"/>
          <w:spacing w:val="-2"/>
        </w:rPr>
        <w:t>A01015</w:t>
      </w:r>
      <w:r>
        <w:rPr>
          <w:sz w:val="18"/>
          <w:szCs w:val="18"/>
          <w:spacing w:val="-2"/>
        </w:rPr>
        <w:t>；</w:t>
      </w:r>
      <w:r>
        <w:rPr>
          <w:rFonts w:ascii="Times New Roman" w:hAnsi="Times New Roman" w:eastAsia="Times New Roman" w:cs="Times New Roman"/>
          <w:sz w:val="18"/>
          <w:szCs w:val="18"/>
          <w:spacing w:val="-2"/>
        </w:rPr>
        <w:t>A01011</w:t>
      </w:r>
      <w:r>
        <w:rPr>
          <w:sz w:val="18"/>
          <w:szCs w:val="18"/>
          <w:spacing w:val="-2"/>
        </w:rPr>
        <w:t>≥</w:t>
      </w:r>
      <w:r>
        <w:rPr>
          <w:rFonts w:ascii="Times New Roman" w:hAnsi="Times New Roman" w:eastAsia="Times New Roman" w:cs="Times New Roman"/>
          <w:sz w:val="18"/>
          <w:szCs w:val="18"/>
          <w:spacing w:val="-2"/>
        </w:rPr>
        <w:t>A01016</w:t>
      </w:r>
      <w:r>
        <w:rPr>
          <w:sz w:val="18"/>
          <w:szCs w:val="18"/>
          <w:spacing w:val="-2"/>
        </w:rPr>
        <w:t>。</w:t>
      </w:r>
    </w:p>
    <w:p>
      <w:pPr>
        <w:spacing w:line="222" w:lineRule="auto"/>
        <w:sectPr>
          <w:footerReference w:type="default" r:id="rId6"/>
          <w:pgSz w:w="11906" w:h="16839"/>
          <w:pgMar w:top="1363" w:right="1527" w:bottom="1221" w:left="1594" w:header="0" w:footer="1059" w:gutter="0"/>
        </w:sectPr>
        <w:rPr>
          <w:sz w:val="18"/>
          <w:szCs w:val="18"/>
        </w:rPr>
      </w:pPr>
    </w:p>
    <w:p>
      <w:pPr>
        <w:pStyle w:val="BodyText"/>
        <w:ind w:left="1929"/>
        <w:spacing w:before="193" w:line="225" w:lineRule="auto"/>
        <w:rPr/>
      </w:pPr>
      <w:bookmarkStart w:name="bookmark6" w:id="6"/>
      <w:bookmarkEnd w:id="6"/>
      <w:r>
        <w:rPr>
          <w14:textOutline w14:w="5793" w14:cap="sq" w14:cmpd="sng">
            <w14:solidFill>
              <w14:srgbClr w14:val="000000"/>
            </w14:solidFill>
            <w14:prstDash w14:val="solid"/>
            <w14:bevel/>
          </w14:textOutline>
          <w:spacing w:val="9"/>
        </w:rPr>
        <w:t>（三）农村居民住房受损情况统计表</w:t>
      </w:r>
    </w:p>
    <w:p>
      <w:pPr>
        <w:spacing w:before="26"/>
        <w:rPr/>
      </w:pPr>
      <w:r/>
    </w:p>
    <w:p>
      <w:pPr>
        <w:sectPr>
          <w:footerReference w:type="default" r:id="rId7"/>
          <w:pgSz w:w="11906" w:h="16839"/>
          <w:pgMar w:top="1431" w:right="1483" w:bottom="1218"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3"/>
        </w:rPr>
        <w:t>表</w:t>
      </w:r>
      <w:r>
        <w:rPr>
          <w:sz w:val="18"/>
          <w:szCs w:val="18"/>
          <w:spacing w:val="2"/>
        </w:rPr>
        <w:t xml:space="preserve">    </w:t>
      </w:r>
      <w:r>
        <w:rPr>
          <w:sz w:val="18"/>
          <w:szCs w:val="18"/>
          <w:spacing w:val="-3"/>
        </w:rPr>
        <w:t>号：</w:t>
      </w:r>
      <w:r>
        <w:rPr>
          <w:rFonts w:ascii="Times New Roman" w:hAnsi="Times New Roman" w:eastAsia="Times New Roman" w:cs="Times New Roman"/>
          <w:sz w:val="18"/>
          <w:szCs w:val="18"/>
          <w:spacing w:val="-3"/>
        </w:rPr>
        <w:t>B01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18"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9"/>
        <w:gridCol w:w="1668"/>
        <w:gridCol w:w="1329"/>
        <w:gridCol w:w="1666"/>
      </w:tblGrid>
      <w:tr>
        <w:trPr>
          <w:trHeight w:val="307" w:hRule="atLeast"/>
        </w:trPr>
        <w:tc>
          <w:tcPr>
            <w:tcW w:w="4279"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8"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79" w:type="dxa"/>
            <w:vAlign w:val="top"/>
            <w:tcBorders>
              <w:left w:val="nil"/>
            </w:tcBorders>
          </w:tcPr>
          <w:p>
            <w:pPr>
              <w:ind w:left="2078"/>
              <w:spacing w:before="59" w:line="223" w:lineRule="auto"/>
              <w:rPr>
                <w:rFonts w:ascii="SimSun" w:hAnsi="SimSun" w:eastAsia="SimSun" w:cs="SimSun"/>
                <w:sz w:val="18"/>
                <w:szCs w:val="18"/>
              </w:rPr>
            </w:pPr>
            <w:r>
              <w:rPr>
                <w:rFonts w:ascii="SimSun" w:hAnsi="SimSun" w:eastAsia="SimSun" w:cs="SimSun"/>
                <w:sz w:val="18"/>
                <w:szCs w:val="18"/>
              </w:rPr>
              <w:t>甲</w:t>
            </w:r>
          </w:p>
        </w:tc>
        <w:tc>
          <w:tcPr>
            <w:tcW w:w="1668" w:type="dxa"/>
            <w:vAlign w:val="top"/>
          </w:tcPr>
          <w:p>
            <w:pPr>
              <w:ind w:left="764"/>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2"/>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4279" w:type="dxa"/>
            <w:vAlign w:val="top"/>
            <w:tcBorders>
              <w:bottom w:val="single" w:color="000000" w:sz="6" w:space="0"/>
              <w:left w:val="nil"/>
            </w:tcBorders>
          </w:tcPr>
          <w:p>
            <w:pPr>
              <w:ind w:left="118"/>
              <w:spacing w:before="59" w:line="221" w:lineRule="auto"/>
              <w:rPr>
                <w:rFonts w:ascii="SimSun" w:hAnsi="SimSun" w:eastAsia="SimSun" w:cs="SimSun"/>
                <w:sz w:val="18"/>
                <w:szCs w:val="18"/>
              </w:rPr>
            </w:pPr>
            <w:r>
              <w:rPr>
                <w:rFonts w:ascii="SimSun" w:hAnsi="SimSun" w:eastAsia="SimSun" w:cs="SimSun"/>
                <w:sz w:val="18"/>
                <w:szCs w:val="18"/>
                <w:spacing w:val="-2"/>
              </w:rPr>
              <w:t>一、倒塌住房</w:t>
            </w:r>
          </w:p>
          <w:p>
            <w:pPr>
              <w:ind w:left="529"/>
              <w:spacing w:before="84" w:line="300" w:lineRule="exact"/>
              <w:rPr>
                <w:rFonts w:ascii="SimSun" w:hAnsi="SimSun" w:eastAsia="SimSun" w:cs="SimSun"/>
                <w:sz w:val="18"/>
                <w:szCs w:val="18"/>
              </w:rPr>
            </w:pPr>
            <w:r>
              <w:rPr>
                <w:rFonts w:ascii="SimSun" w:hAnsi="SimSun" w:eastAsia="SimSun" w:cs="SimSun"/>
                <w:sz w:val="18"/>
                <w:szCs w:val="18"/>
                <w:spacing w:val="-2"/>
                <w:position w:val="9"/>
              </w:rPr>
              <w:t>钢结构户数</w:t>
            </w:r>
          </w:p>
          <w:p>
            <w:pPr>
              <w:ind w:left="529"/>
              <w:spacing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5"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4"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6"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砌体结构间数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木（竹）结构经济损失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其他结构经济损失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倒塌住房总户数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倒塌住房总间数</w:t>
            </w:r>
          </w:p>
          <w:p>
            <w:pPr>
              <w:ind w:left="531"/>
              <w:spacing w:before="86" w:line="221" w:lineRule="auto"/>
              <w:rPr>
                <w:rFonts w:ascii="SimSun" w:hAnsi="SimSun" w:eastAsia="SimSun" w:cs="SimSun"/>
                <w:sz w:val="18"/>
                <w:szCs w:val="18"/>
              </w:rPr>
            </w:pPr>
            <w:r>
              <w:rPr>
                <w:rFonts w:ascii="SimSun" w:hAnsi="SimSun" w:eastAsia="SimSun" w:cs="SimSun"/>
                <w:sz w:val="18"/>
                <w:szCs w:val="18"/>
                <w:spacing w:val="-1"/>
              </w:rPr>
              <w:t>倒塌住房经济损失小计</w:t>
            </w:r>
          </w:p>
          <w:p>
            <w:pPr>
              <w:ind w:left="118"/>
              <w:spacing w:before="84" w:line="221" w:lineRule="auto"/>
              <w:rPr>
                <w:rFonts w:ascii="SimSun" w:hAnsi="SimSun" w:eastAsia="SimSun" w:cs="SimSun"/>
                <w:sz w:val="18"/>
                <w:szCs w:val="18"/>
              </w:rPr>
            </w:pPr>
            <w:r>
              <w:rPr>
                <w:rFonts w:ascii="SimSun" w:hAnsi="SimSun" w:eastAsia="SimSun" w:cs="SimSun"/>
                <w:sz w:val="18"/>
                <w:szCs w:val="18"/>
                <w:spacing w:val="-2"/>
              </w:rPr>
              <w:t>二、严重损坏住房</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钢结构户数</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6"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4"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6"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砌体结构间数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木（竹）结构经济损失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6" w:line="221" w:lineRule="auto"/>
              <w:rPr>
                <w:rFonts w:ascii="SimSun" w:hAnsi="SimSun" w:eastAsia="SimSun" w:cs="SimSun"/>
                <w:sz w:val="18"/>
                <w:szCs w:val="18"/>
              </w:rPr>
            </w:pPr>
            <w:r>
              <w:rPr>
                <w:rFonts w:ascii="SimSun" w:hAnsi="SimSun" w:eastAsia="SimSun" w:cs="SimSun"/>
                <w:sz w:val="18"/>
                <w:szCs w:val="18"/>
                <w:spacing w:val="-1"/>
              </w:rPr>
              <w:t>其他结构经济损失</w:t>
            </w:r>
          </w:p>
          <w:p>
            <w:pPr>
              <w:ind w:left="531"/>
              <w:spacing w:before="84" w:line="220" w:lineRule="auto"/>
              <w:rPr>
                <w:rFonts w:ascii="SimSun" w:hAnsi="SimSun" w:eastAsia="SimSun" w:cs="SimSun"/>
                <w:sz w:val="18"/>
                <w:szCs w:val="18"/>
              </w:rPr>
            </w:pPr>
            <w:r>
              <w:rPr>
                <w:rFonts w:ascii="SimSun" w:hAnsi="SimSun" w:eastAsia="SimSun" w:cs="SimSun"/>
                <w:sz w:val="18"/>
                <w:szCs w:val="18"/>
                <w:spacing w:val="-1"/>
              </w:rPr>
              <w:t>严重损坏住房总户数</w:t>
            </w:r>
          </w:p>
        </w:tc>
        <w:tc>
          <w:tcPr>
            <w:tcW w:w="1668" w:type="dxa"/>
            <w:vAlign w:val="top"/>
            <w:tcBorders>
              <w:bottom w:val="single" w:color="000000" w:sz="6" w:space="0"/>
            </w:tcBorders>
          </w:tcPr>
          <w:p>
            <w:pPr>
              <w:ind w:left="748"/>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50"/>
              <w:spacing w:before="93" w:line="300" w:lineRule="exact"/>
              <w:rPr>
                <w:rFonts w:ascii="SimSun" w:hAnsi="SimSun" w:eastAsia="SimSun" w:cs="SimSun"/>
                <w:sz w:val="18"/>
                <w:szCs w:val="18"/>
              </w:rPr>
            </w:pPr>
            <w:r>
              <w:rPr>
                <w:rFonts w:ascii="SimSun" w:hAnsi="SimSun" w:eastAsia="SimSun" w:cs="SimSun"/>
                <w:sz w:val="18"/>
                <w:szCs w:val="18"/>
                <w:position w:val="8"/>
              </w:rPr>
              <w:t>户</w:t>
            </w:r>
          </w:p>
          <w:p>
            <w:pPr>
              <w:ind w:left="763"/>
              <w:spacing w:line="222"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662"/>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5" w:line="221"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662"/>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662"/>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50"/>
              <w:spacing w:before="93" w:line="300" w:lineRule="exact"/>
              <w:rPr>
                <w:rFonts w:ascii="SimSun" w:hAnsi="SimSun" w:eastAsia="SimSun" w:cs="SimSun"/>
                <w:sz w:val="18"/>
                <w:szCs w:val="18"/>
              </w:rPr>
            </w:pPr>
            <w:r>
              <w:rPr>
                <w:rFonts w:ascii="SimSun" w:hAnsi="SimSun" w:eastAsia="SimSun" w:cs="SimSun"/>
                <w:sz w:val="18"/>
                <w:szCs w:val="18"/>
                <w:position w:val="8"/>
              </w:rPr>
              <w:t>户</w:t>
            </w:r>
          </w:p>
          <w:p>
            <w:pPr>
              <w:ind w:left="763"/>
              <w:spacing w:before="1" w:line="222"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5" w:line="221"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662"/>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5"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662"/>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5" w:line="221"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662"/>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tc>
        <w:tc>
          <w:tcPr>
            <w:tcW w:w="1329" w:type="dxa"/>
            <w:vAlign w:val="top"/>
            <w:tcBorders>
              <w:bottom w:val="single" w:color="000000" w:sz="6" w:space="0"/>
            </w:tcBorders>
          </w:tcPr>
          <w:p>
            <w:pPr>
              <w:ind w:left="577"/>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378"/>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B01001</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B01003</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B01009</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B01010</w:t>
            </w:r>
          </w:p>
          <w:p>
            <w:pPr>
              <w:ind w:left="38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B01017</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B01018</w:t>
            </w:r>
          </w:p>
          <w:p>
            <w:pPr>
              <w:ind w:left="570"/>
              <w:spacing w:before="21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8"/>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B01019</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B01025</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B01029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B01034</w:t>
            </w:r>
          </w:p>
        </w:tc>
        <w:tc>
          <w:tcPr>
            <w:tcW w:w="1666"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3" w:bottom="1218" w:left="1480" w:header="0" w:footer="1059" w:gutter="0"/>
          <w:cols w:equalWidth="0" w:num="1">
            <w:col w:w="8943"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80"/>
        <w:gridCol w:w="1669"/>
        <w:gridCol w:w="1329"/>
        <w:gridCol w:w="1668"/>
      </w:tblGrid>
      <w:tr>
        <w:trPr>
          <w:trHeight w:val="307" w:hRule="atLeast"/>
        </w:trPr>
        <w:tc>
          <w:tcPr>
            <w:tcW w:w="4280"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80" w:type="dxa"/>
            <w:vAlign w:val="top"/>
            <w:tcBorders>
              <w:left w:val="nil"/>
            </w:tcBorders>
          </w:tcPr>
          <w:p>
            <w:pPr>
              <w:ind w:left="208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3"/>
              <w:spacing w:before="59"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6603" w:hRule="atLeast"/>
        </w:trPr>
        <w:tc>
          <w:tcPr>
            <w:tcW w:w="4280" w:type="dxa"/>
            <w:vAlign w:val="top"/>
            <w:tcBorders>
              <w:bottom w:val="single" w:color="000000" w:sz="6" w:space="0"/>
              <w:left w:val="nil"/>
            </w:tcBorders>
          </w:tcPr>
          <w:p>
            <w:pPr>
              <w:ind w:left="531"/>
              <w:spacing w:before="60" w:line="220" w:lineRule="auto"/>
              <w:rPr>
                <w:rFonts w:ascii="SimSun" w:hAnsi="SimSun" w:eastAsia="SimSun" w:cs="SimSun"/>
                <w:sz w:val="18"/>
                <w:szCs w:val="18"/>
              </w:rPr>
            </w:pPr>
            <w:r>
              <w:rPr>
                <w:rFonts w:ascii="SimSun" w:hAnsi="SimSun" w:eastAsia="SimSun" w:cs="SimSun"/>
                <w:sz w:val="18"/>
                <w:szCs w:val="18"/>
                <w:spacing w:val="-1"/>
              </w:rPr>
              <w:t>严重损坏住房总间数</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严重损坏住房经济损失小计</w:t>
            </w:r>
          </w:p>
          <w:p>
            <w:pPr>
              <w:ind w:left="115"/>
              <w:spacing w:line="220" w:lineRule="auto"/>
              <w:rPr>
                <w:rFonts w:ascii="SimSun" w:hAnsi="SimSun" w:eastAsia="SimSun" w:cs="SimSun"/>
                <w:sz w:val="18"/>
                <w:szCs w:val="18"/>
              </w:rPr>
            </w:pPr>
            <w:r>
              <w:rPr>
                <w:rFonts w:ascii="SimSun" w:hAnsi="SimSun" w:eastAsia="SimSun" w:cs="SimSun"/>
                <w:sz w:val="18"/>
                <w:szCs w:val="18"/>
                <w:spacing w:val="-1"/>
              </w:rPr>
              <w:t>三、一般损坏住房</w:t>
            </w:r>
          </w:p>
          <w:p>
            <w:pPr>
              <w:ind w:left="529"/>
              <w:spacing w:before="84" w:line="300" w:lineRule="exact"/>
              <w:rPr>
                <w:rFonts w:ascii="SimSun" w:hAnsi="SimSun" w:eastAsia="SimSun" w:cs="SimSun"/>
                <w:sz w:val="18"/>
                <w:szCs w:val="18"/>
              </w:rPr>
            </w:pPr>
            <w:r>
              <w:rPr>
                <w:rFonts w:ascii="SimSun" w:hAnsi="SimSun" w:eastAsia="SimSun" w:cs="SimSun"/>
                <w:sz w:val="18"/>
                <w:szCs w:val="18"/>
                <w:spacing w:val="-2"/>
                <w:position w:val="9"/>
              </w:rPr>
              <w:t>钢结构户数</w:t>
            </w:r>
          </w:p>
          <w:p>
            <w:pPr>
              <w:ind w:left="529"/>
              <w:spacing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5"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6" w:line="220" w:lineRule="auto"/>
              <w:rPr>
                <w:rFonts w:ascii="SimSun" w:hAnsi="SimSun" w:eastAsia="SimSun" w:cs="SimSun"/>
                <w:sz w:val="18"/>
                <w:szCs w:val="18"/>
              </w:rPr>
            </w:pPr>
            <w:r>
              <w:rPr>
                <w:rFonts w:ascii="SimSun" w:hAnsi="SimSun" w:eastAsia="SimSun" w:cs="SimSun"/>
                <w:sz w:val="18"/>
                <w:szCs w:val="18"/>
                <w:spacing w:val="-2"/>
              </w:rPr>
              <w:t>砌体结构间数</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木（竹）结构经济损失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其他结构户数</w:t>
            </w:r>
          </w:p>
          <w:p>
            <w:pPr>
              <w:ind w:left="531"/>
              <w:spacing w:before="86"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其他结构经济损失</w:t>
            </w:r>
          </w:p>
          <w:p>
            <w:pPr>
              <w:ind w:left="533"/>
              <w:spacing w:before="85" w:line="300" w:lineRule="exact"/>
              <w:rPr>
                <w:rFonts w:ascii="SimSun" w:hAnsi="SimSun" w:eastAsia="SimSun" w:cs="SimSun"/>
                <w:sz w:val="18"/>
                <w:szCs w:val="18"/>
              </w:rPr>
            </w:pPr>
            <w:r>
              <w:rPr>
                <w:rFonts w:ascii="SimSun" w:hAnsi="SimSun" w:eastAsia="SimSun" w:cs="SimSun"/>
                <w:sz w:val="18"/>
                <w:szCs w:val="18"/>
                <w:spacing w:val="-2"/>
                <w:position w:val="8"/>
              </w:rPr>
              <w:t>一般损坏住房总户数</w:t>
            </w:r>
          </w:p>
          <w:p>
            <w:pPr>
              <w:ind w:left="533"/>
              <w:spacing w:line="220" w:lineRule="auto"/>
              <w:rPr>
                <w:rFonts w:ascii="SimSun" w:hAnsi="SimSun" w:eastAsia="SimSun" w:cs="SimSun"/>
                <w:sz w:val="18"/>
                <w:szCs w:val="18"/>
              </w:rPr>
            </w:pPr>
            <w:r>
              <w:rPr>
                <w:rFonts w:ascii="SimSun" w:hAnsi="SimSun" w:eastAsia="SimSun" w:cs="SimSun"/>
                <w:sz w:val="18"/>
                <w:szCs w:val="18"/>
                <w:spacing w:val="-2"/>
              </w:rPr>
              <w:t>一般损坏住房总间数</w:t>
            </w:r>
          </w:p>
          <w:p>
            <w:pPr>
              <w:ind w:left="533"/>
              <w:spacing w:before="85" w:line="300" w:lineRule="exact"/>
              <w:rPr>
                <w:rFonts w:ascii="SimSun" w:hAnsi="SimSun" w:eastAsia="SimSun" w:cs="SimSun"/>
                <w:sz w:val="18"/>
                <w:szCs w:val="18"/>
              </w:rPr>
            </w:pPr>
            <w:r>
              <w:rPr>
                <w:rFonts w:ascii="SimSun" w:hAnsi="SimSun" w:eastAsia="SimSun" w:cs="SimSun"/>
                <w:sz w:val="18"/>
                <w:szCs w:val="18"/>
                <w:spacing w:val="-1"/>
                <w:position w:val="8"/>
              </w:rPr>
              <w:t>一般损坏住房经济损失小计</w:t>
            </w:r>
          </w:p>
          <w:p>
            <w:pPr>
              <w:ind w:left="132"/>
              <w:spacing w:before="1" w:line="219" w:lineRule="auto"/>
              <w:rPr>
                <w:rFonts w:ascii="SimSun" w:hAnsi="SimSun" w:eastAsia="SimSun" w:cs="SimSun"/>
                <w:sz w:val="18"/>
                <w:szCs w:val="18"/>
              </w:rPr>
            </w:pPr>
            <w:r>
              <w:rPr>
                <w:rFonts w:ascii="SimSun" w:hAnsi="SimSun" w:eastAsia="SimSun" w:cs="SimSun"/>
                <w:sz w:val="18"/>
                <w:szCs w:val="18"/>
                <w:spacing w:val="-2"/>
              </w:rPr>
              <w:t>四、农村居民住房经济损失合计</w:t>
            </w:r>
          </w:p>
        </w:tc>
        <w:tc>
          <w:tcPr>
            <w:tcW w:w="1669" w:type="dxa"/>
            <w:vAlign w:val="top"/>
            <w:tcBorders>
              <w:bottom w:val="single" w:color="000000" w:sz="6" w:space="0"/>
            </w:tcBorders>
          </w:tcPr>
          <w:p>
            <w:pPr>
              <w:ind w:left="762"/>
              <w:spacing w:before="60" w:line="223" w:lineRule="auto"/>
              <w:rPr>
                <w:rFonts w:ascii="SimSun" w:hAnsi="SimSun" w:eastAsia="SimSun" w:cs="SimSun"/>
                <w:sz w:val="18"/>
                <w:szCs w:val="18"/>
              </w:rPr>
            </w:pPr>
            <w:r>
              <w:rPr>
                <w:rFonts w:ascii="SimSun" w:hAnsi="SimSun" w:eastAsia="SimSun" w:cs="SimSun"/>
                <w:sz w:val="18"/>
                <w:szCs w:val="18"/>
              </w:rPr>
              <w:t>间</w:t>
            </w:r>
          </w:p>
          <w:p>
            <w:pPr>
              <w:ind w:left="661"/>
              <w:spacing w:before="82"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1" w:lineRule="exact"/>
              <w:tabs>
                <w:tab w:val="left" w:pos="920"/>
              </w:tabs>
              <w:rPr/>
            </w:pPr>
            <w:r>
              <w:rPr>
                <w:u w:val="single" w:color="auto"/>
              </w:rPr>
              <w:tab/>
            </w:r>
          </w:p>
          <w:p>
            <w:pPr>
              <w:ind w:left="749"/>
              <w:spacing w:before="166" w:line="300" w:lineRule="exact"/>
              <w:rPr>
                <w:rFonts w:ascii="SimSun" w:hAnsi="SimSun" w:eastAsia="SimSun" w:cs="SimSun"/>
                <w:sz w:val="18"/>
                <w:szCs w:val="18"/>
              </w:rPr>
            </w:pPr>
            <w:r>
              <w:rPr>
                <w:rFonts w:ascii="SimSun" w:hAnsi="SimSun" w:eastAsia="SimSun" w:cs="SimSun"/>
                <w:sz w:val="18"/>
                <w:szCs w:val="18"/>
                <w:position w:val="8"/>
              </w:rPr>
              <w:t>户</w:t>
            </w:r>
          </w:p>
          <w:p>
            <w:pPr>
              <w:ind w:left="762"/>
              <w:spacing w:line="222" w:lineRule="auto"/>
              <w:rPr>
                <w:rFonts w:ascii="SimSun" w:hAnsi="SimSun" w:eastAsia="SimSun" w:cs="SimSun"/>
                <w:sz w:val="18"/>
                <w:szCs w:val="18"/>
              </w:rPr>
            </w:pPr>
            <w:r>
              <w:rPr>
                <w:rFonts w:ascii="SimSun" w:hAnsi="SimSun" w:eastAsia="SimSun" w:cs="SimSun"/>
                <w:sz w:val="18"/>
                <w:szCs w:val="18"/>
              </w:rPr>
              <w:t>间</w:t>
            </w:r>
          </w:p>
          <w:p>
            <w:pPr>
              <w:ind w:left="661"/>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4" w:line="221"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661"/>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1" w:lineRule="auto"/>
              <w:rPr>
                <w:rFonts w:ascii="SimSun" w:hAnsi="SimSun" w:eastAsia="SimSun" w:cs="SimSun"/>
                <w:sz w:val="18"/>
                <w:szCs w:val="18"/>
              </w:rPr>
            </w:pPr>
            <w:r>
              <w:rPr>
                <w:rFonts w:ascii="SimSun" w:hAnsi="SimSun" w:eastAsia="SimSun" w:cs="SimSun"/>
                <w:sz w:val="18"/>
                <w:szCs w:val="18"/>
              </w:rPr>
              <w:t>户</w:t>
            </w:r>
          </w:p>
          <w:p>
            <w:pPr>
              <w:ind w:left="762"/>
              <w:spacing w:before="84" w:line="223" w:lineRule="auto"/>
              <w:rPr>
                <w:rFonts w:ascii="SimSun" w:hAnsi="SimSun" w:eastAsia="SimSun" w:cs="SimSun"/>
                <w:sz w:val="18"/>
                <w:szCs w:val="18"/>
              </w:rPr>
            </w:pPr>
            <w:r>
              <w:rPr>
                <w:rFonts w:ascii="SimSun" w:hAnsi="SimSun" w:eastAsia="SimSun" w:cs="SimSun"/>
                <w:sz w:val="18"/>
                <w:szCs w:val="18"/>
              </w:rPr>
              <w:t>间</w:t>
            </w:r>
          </w:p>
          <w:p>
            <w:pPr>
              <w:ind w:left="661"/>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4" w:line="221"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661"/>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1"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661"/>
              <w:spacing w:before="82"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1" w:lineRule="auto"/>
              <w:rPr>
                <w:rFonts w:ascii="SimSun" w:hAnsi="SimSun" w:eastAsia="SimSun" w:cs="SimSun"/>
                <w:sz w:val="18"/>
                <w:szCs w:val="18"/>
              </w:rPr>
            </w:pPr>
            <w:r>
              <w:rPr>
                <w:rFonts w:ascii="SimSun" w:hAnsi="SimSun" w:eastAsia="SimSun" w:cs="SimSun"/>
                <w:sz w:val="18"/>
                <w:szCs w:val="18"/>
              </w:rPr>
              <w:t>户</w:t>
            </w:r>
          </w:p>
          <w:p>
            <w:pPr>
              <w:ind w:left="762"/>
              <w:spacing w:before="84" w:line="223" w:lineRule="auto"/>
              <w:rPr>
                <w:rFonts w:ascii="SimSun" w:hAnsi="SimSun" w:eastAsia="SimSun" w:cs="SimSun"/>
                <w:sz w:val="18"/>
                <w:szCs w:val="18"/>
              </w:rPr>
            </w:pPr>
            <w:r>
              <w:rPr>
                <w:rFonts w:ascii="SimSun" w:hAnsi="SimSun" w:eastAsia="SimSun" w:cs="SimSun"/>
                <w:sz w:val="18"/>
                <w:szCs w:val="18"/>
              </w:rPr>
              <w:t>间</w:t>
            </w:r>
          </w:p>
          <w:p>
            <w:pPr>
              <w:ind w:left="661"/>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329" w:type="dxa"/>
            <w:vAlign w:val="top"/>
            <w:tcBorders>
              <w:bottom w:val="single" w:color="000000" w:sz="6" w:space="0"/>
            </w:tcBorders>
          </w:tcPr>
          <w:p>
            <w:pPr>
              <w:ind w:left="378"/>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B01035</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B01036</w:t>
            </w:r>
          </w:p>
          <w:p>
            <w:pPr>
              <w:pStyle w:val="TableText"/>
              <w:ind w:left="578"/>
              <w:spacing w:line="242" w:lineRule="exact"/>
              <w:tabs>
                <w:tab w:val="left" w:pos="751"/>
              </w:tabs>
              <w:rPr/>
            </w:pPr>
            <w:r>
              <w:rPr>
                <w:u w:val="single" w:color="auto"/>
              </w:rPr>
              <w:tab/>
            </w:r>
          </w:p>
          <w:p>
            <w:pPr>
              <w:ind w:left="378"/>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B01037</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B01038</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B01039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B01043</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B01049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B01051</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B01055</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7"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9"/>
        </w:rPr>
        <w:t xml:space="preserve"> </w:t>
      </w:r>
      <w:r>
        <w:rPr>
          <w:sz w:val="18"/>
          <w:szCs w:val="18"/>
          <w:spacing w:val="-3"/>
        </w:rPr>
        <w:t>．本表适用于农村居民住房受损情况统计。</w:t>
      </w:r>
    </w:p>
    <w:p>
      <w:pPr>
        <w:pStyle w:val="BodyText"/>
        <w:ind w:left="115" w:right="108" w:firstLine="417"/>
        <w:spacing w:before="98" w:line="295" w:lineRule="auto"/>
        <w:rPr>
          <w:sz w:val="18"/>
          <w:szCs w:val="18"/>
        </w:rPr>
      </w:pPr>
      <w:r>
        <w:rPr>
          <w:rFonts w:ascii="Times New Roman" w:hAnsi="Times New Roman" w:eastAsia="Times New Roman" w:cs="Times New Roman"/>
          <w:sz w:val="18"/>
          <w:szCs w:val="18"/>
          <w:spacing w:val="-1"/>
        </w:rPr>
        <w:t>2</w:t>
      </w:r>
      <w:r>
        <w:rPr>
          <w:sz w:val="18"/>
          <w:szCs w:val="18"/>
          <w:spacing w:val="-1"/>
        </w:rPr>
        <w:t>．城镇包括城区和镇区。城区是指在市辖区和不设区的市，区</w:t>
      </w:r>
      <w:r>
        <w:rPr>
          <w:sz w:val="18"/>
          <w:szCs w:val="18"/>
          <w:spacing w:val="-2"/>
        </w:rPr>
        <w:t>、市政府驻地的实际建设连接到的居民委员</w:t>
      </w:r>
      <w:r>
        <w:rPr>
          <w:sz w:val="18"/>
          <w:szCs w:val="18"/>
        </w:rPr>
        <w:t xml:space="preserve"> </w:t>
      </w:r>
      <w:r>
        <w:rPr>
          <w:sz w:val="18"/>
          <w:szCs w:val="18"/>
          <w:spacing w:val="-2"/>
        </w:rPr>
        <w:t>会和其他区域；镇区是指在城区以外的县人民政府驻地和其他镇，政府驻地的实际建设连接到的居民委员会和其</w:t>
      </w:r>
      <w:r>
        <w:rPr>
          <w:sz w:val="18"/>
          <w:szCs w:val="18"/>
        </w:rPr>
        <w:t xml:space="preserve"> </w:t>
      </w:r>
      <w:r>
        <w:rPr>
          <w:sz w:val="18"/>
          <w:szCs w:val="18"/>
        </w:rPr>
        <w:t>他区域。与政府驻地的实际建设不连接，且常住人口在</w:t>
      </w:r>
      <w:r>
        <w:rPr>
          <w:sz w:val="18"/>
          <w:szCs w:val="18"/>
          <w:spacing w:val="-39"/>
        </w:rPr>
        <w:t xml:space="preserve"> </w:t>
      </w:r>
      <w:r>
        <w:rPr>
          <w:rFonts w:ascii="Times New Roman" w:hAnsi="Times New Roman" w:eastAsia="Times New Roman" w:cs="Times New Roman"/>
          <w:sz w:val="18"/>
          <w:szCs w:val="18"/>
        </w:rPr>
        <w:t>3000 </w:t>
      </w:r>
      <w:r>
        <w:rPr>
          <w:sz w:val="18"/>
          <w:szCs w:val="18"/>
        </w:rPr>
        <w:t>人以上的独立的</w:t>
      </w:r>
      <w:r>
        <w:rPr>
          <w:sz w:val="18"/>
          <w:szCs w:val="18"/>
          <w:spacing w:val="-1"/>
        </w:rPr>
        <w:t>工矿区、开发区、科研单位、大专</w:t>
      </w:r>
      <w:r>
        <w:rPr>
          <w:sz w:val="18"/>
          <w:szCs w:val="18"/>
        </w:rPr>
        <w:t xml:space="preserve"> </w:t>
      </w:r>
      <w:r>
        <w:rPr>
          <w:sz w:val="18"/>
          <w:szCs w:val="18"/>
        </w:rPr>
        <w:t>院校等特殊区域及农场、林场的场部驻地视为镇区。农村是指</w:t>
      </w:r>
      <w:r>
        <w:rPr>
          <w:sz w:val="18"/>
          <w:szCs w:val="18"/>
          <w:spacing w:val="-1"/>
        </w:rPr>
        <w:t>城镇以外的区域。</w:t>
      </w:r>
    </w:p>
    <w:p>
      <w:pPr>
        <w:pStyle w:val="BodyText"/>
        <w:ind w:left="536"/>
        <w:spacing w:before="98" w:line="219" w:lineRule="auto"/>
        <w:rPr>
          <w:sz w:val="18"/>
          <w:szCs w:val="18"/>
        </w:rPr>
      </w:pPr>
      <w:r>
        <w:rPr>
          <w:rFonts w:ascii="Times New Roman" w:hAnsi="Times New Roman" w:eastAsia="Times New Roman" w:cs="Times New Roman"/>
          <w:sz w:val="18"/>
          <w:szCs w:val="18"/>
        </w:rPr>
        <w:t>3</w:t>
      </w:r>
      <w:r>
        <w:rPr>
          <w:sz w:val="18"/>
          <w:szCs w:val="18"/>
        </w:rPr>
        <w:t>．本表含在农村地区的各行业、系统的职工住房，以</w:t>
      </w:r>
      <w:r>
        <w:rPr>
          <w:sz w:val="18"/>
          <w:szCs w:val="18"/>
          <w:spacing w:val="-1"/>
        </w:rPr>
        <w:t>及在建农村居民住房。</w:t>
      </w:r>
    </w:p>
    <w:p>
      <w:pPr>
        <w:pStyle w:val="BodyText"/>
        <w:ind w:left="117"/>
        <w:spacing w:before="98"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9" w:right="108" w:firstLine="430"/>
        <w:spacing w:before="98"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．倒塌房屋：指因灾导致房屋整体结构塌落，或者承重构件多数倾倒，必须</w:t>
      </w:r>
      <w:r>
        <w:rPr>
          <w:sz w:val="18"/>
          <w:szCs w:val="18"/>
          <w:spacing w:val="-3"/>
        </w:rPr>
        <w:t>进行重建的房屋；以及因灾遭</w:t>
      </w:r>
      <w:r>
        <w:rPr>
          <w:sz w:val="18"/>
          <w:szCs w:val="18"/>
        </w:rPr>
        <w:t xml:space="preserve"> </w:t>
      </w:r>
      <w:r>
        <w:rPr>
          <w:sz w:val="18"/>
          <w:szCs w:val="18"/>
          <w:spacing w:val="-1"/>
        </w:rPr>
        <w:t>受严重损坏，无法修复的牧区帐篷。</w:t>
      </w:r>
    </w:p>
    <w:p>
      <w:pPr>
        <w:pStyle w:val="BodyText"/>
        <w:ind w:left="117" w:right="108" w:firstLine="359"/>
        <w:spacing w:before="97" w:line="300" w:lineRule="auto"/>
        <w:rPr>
          <w:sz w:val="18"/>
          <w:szCs w:val="18"/>
        </w:rPr>
      </w:pPr>
      <w:r>
        <w:rPr>
          <w:sz w:val="18"/>
          <w:szCs w:val="18"/>
          <w:spacing w:val="-2"/>
        </w:rPr>
        <w:t>房屋包括住宅房屋（农村居民住房、城镇居民住房）和非住宅房屋（商业、办公、工业、公共</w:t>
      </w:r>
      <w:r>
        <w:rPr>
          <w:sz w:val="18"/>
          <w:szCs w:val="18"/>
          <w:spacing w:val="-3"/>
        </w:rPr>
        <w:t>服务等用途房</w:t>
      </w:r>
      <w:r>
        <w:rPr>
          <w:sz w:val="18"/>
          <w:szCs w:val="18"/>
        </w:rPr>
        <w:t xml:space="preserve"> </w:t>
      </w:r>
      <w:r>
        <w:rPr>
          <w:sz w:val="18"/>
          <w:szCs w:val="18"/>
        </w:rPr>
        <w:t>屋</w:t>
      </w:r>
      <w:r>
        <w:rPr>
          <w:sz w:val="18"/>
          <w:szCs w:val="18"/>
          <w:spacing w:val="-41"/>
        </w:rPr>
        <w:t>），</w:t>
      </w:r>
      <w:r>
        <w:rPr>
          <w:sz w:val="18"/>
          <w:szCs w:val="18"/>
        </w:rPr>
        <w:t>不含独立的厨房、牲畜棚等辅助用房，以及活动房、工棚、</w:t>
      </w:r>
      <w:r>
        <w:rPr>
          <w:sz w:val="18"/>
          <w:szCs w:val="18"/>
          <w:spacing w:val="-1"/>
        </w:rPr>
        <w:t>简易房等临时房屋。以具有完整、独立承重结</w:t>
      </w:r>
      <w:r>
        <w:rPr>
          <w:sz w:val="18"/>
          <w:szCs w:val="18"/>
          <w:spacing w:val="1"/>
        </w:rPr>
        <w:t xml:space="preserve"> </w:t>
      </w:r>
      <w:r>
        <w:rPr>
          <w:sz w:val="18"/>
          <w:szCs w:val="18"/>
          <w:spacing w:val="-1"/>
        </w:rPr>
        <w:t>构的房屋整体为基本判定单元（一般含多间房屋</w:t>
      </w:r>
      <w:r>
        <w:rPr>
          <w:sz w:val="18"/>
          <w:szCs w:val="18"/>
          <w:spacing w:val="-32"/>
        </w:rPr>
        <w:t>），</w:t>
      </w:r>
      <w:r>
        <w:rPr>
          <w:sz w:val="18"/>
          <w:szCs w:val="18"/>
          <w:spacing w:val="-1"/>
        </w:rPr>
        <w:t>以自然间为计算</w:t>
      </w:r>
      <w:r>
        <w:rPr>
          <w:sz w:val="18"/>
          <w:szCs w:val="18"/>
          <w:spacing w:val="-2"/>
        </w:rPr>
        <w:t>单位；牧区帐篷每顶按</w:t>
      </w:r>
      <w:r>
        <w:rPr>
          <w:sz w:val="18"/>
          <w:szCs w:val="18"/>
          <w:spacing w:val="-37"/>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21"/>
        </w:rPr>
        <w:t xml:space="preserve"> </w:t>
      </w:r>
      <w:r>
        <w:rPr>
          <w:sz w:val="18"/>
          <w:szCs w:val="18"/>
          <w:spacing w:val="-2"/>
        </w:rPr>
        <w:t>间计算；住房面积</w:t>
      </w:r>
      <w:r>
        <w:rPr>
          <w:sz w:val="18"/>
          <w:szCs w:val="18"/>
        </w:rPr>
        <w:t xml:space="preserve"> </w:t>
      </w:r>
      <w:r>
        <w:rPr>
          <w:sz w:val="18"/>
          <w:szCs w:val="18"/>
        </w:rPr>
        <w:t>按建筑面积计算，只知道使用面积的，可用以下公式换算：使用面积÷</w:t>
      </w:r>
      <w:r>
        <w:rPr>
          <w:rFonts w:ascii="Times New Roman" w:hAnsi="Times New Roman" w:eastAsia="Times New Roman" w:cs="Times New Roman"/>
          <w:sz w:val="18"/>
          <w:szCs w:val="18"/>
        </w:rPr>
        <w:t>0.7</w:t>
      </w:r>
      <w:r>
        <w:rPr>
          <w:rFonts w:ascii="Times New Roman" w:hAnsi="Times New Roman" w:eastAsia="Times New Roman" w:cs="Times New Roman"/>
          <w:sz w:val="18"/>
          <w:szCs w:val="18"/>
          <w:spacing w:val="-11"/>
        </w:rPr>
        <w:t xml:space="preserve"> </w:t>
      </w:r>
      <w:r>
        <w:rPr>
          <w:sz w:val="18"/>
          <w:szCs w:val="18"/>
        </w:rPr>
        <w:t>＝建筑面积；针对特定应用需求，可 </w:t>
      </w:r>
      <w:r>
        <w:rPr>
          <w:sz w:val="18"/>
          <w:szCs w:val="18"/>
          <w:spacing w:val="-1"/>
        </w:rPr>
        <w:t>以参考建筑面积</w:t>
      </w:r>
      <w:r>
        <w:rPr>
          <w:sz w:val="18"/>
          <w:szCs w:val="18"/>
          <w:spacing w:val="-27"/>
        </w:rPr>
        <w:t xml:space="preserve"> </w:t>
      </w:r>
      <w:r>
        <w:rPr>
          <w:rFonts w:ascii="Times New Roman" w:hAnsi="Times New Roman" w:eastAsia="Times New Roman" w:cs="Times New Roman"/>
          <w:sz w:val="18"/>
          <w:szCs w:val="18"/>
          <w:spacing w:val="-1"/>
        </w:rPr>
        <w:t>30 </w:t>
      </w:r>
      <w:r>
        <w:rPr>
          <w:sz w:val="18"/>
          <w:szCs w:val="18"/>
          <w:spacing w:val="-1"/>
        </w:rPr>
        <w:t>平方米/间的标准进行间数折算。下同。</w:t>
      </w:r>
    </w:p>
    <w:p>
      <w:pPr>
        <w:pStyle w:val="BodyText"/>
        <w:ind w:left="116" w:right="45" w:firstLine="420"/>
        <w:spacing w:before="100" w:line="294" w:lineRule="auto"/>
        <w:rPr>
          <w:sz w:val="18"/>
          <w:szCs w:val="18"/>
        </w:rPr>
      </w:pPr>
      <w:r>
        <w:rPr>
          <w:sz w:val="18"/>
          <w:szCs w:val="18"/>
          <w:spacing w:val="-1"/>
        </w:rPr>
        <w:t>房屋结构类型包括：钢结构、钢筋混凝土结构、砌体结构（砖混结构、砖木结构和底部框架</w:t>
      </w:r>
      <w:r>
        <w:rPr>
          <w:rFonts w:ascii="Times New Roman" w:hAnsi="Times New Roman" w:eastAsia="Times New Roman" w:cs="Times New Roman"/>
          <w:sz w:val="18"/>
          <w:szCs w:val="18"/>
          <w:spacing w:val="-1"/>
        </w:rPr>
        <w:t>-</w:t>
      </w:r>
      <w:r>
        <w:rPr>
          <w:sz w:val="18"/>
          <w:szCs w:val="18"/>
          <w:spacing w:val="-1"/>
        </w:rPr>
        <w:t>抗震墙砌体结 </w:t>
      </w:r>
      <w:r>
        <w:rPr>
          <w:sz w:val="18"/>
          <w:szCs w:val="18"/>
          <w:spacing w:val="-4"/>
        </w:rPr>
        <w:t>构）、木（竹）结构、其他结构（土木/石木结构、混杂结构、窑洞和其他上述未包括的结构类型）。不同结构类 </w:t>
      </w:r>
      <w:r>
        <w:rPr>
          <w:sz w:val="18"/>
          <w:szCs w:val="18"/>
          <w:spacing w:val="-2"/>
        </w:rPr>
        <w:t>型的房屋，其承重结构主要包括以下部位：①钢结构，主要承重结构包括梁、柱、桁架。②钢筋</w:t>
      </w:r>
      <w:r>
        <w:rPr>
          <w:sz w:val="18"/>
          <w:szCs w:val="18"/>
          <w:spacing w:val="-3"/>
        </w:rPr>
        <w:t>混凝土结构，主 </w:t>
      </w:r>
      <w:r>
        <w:rPr>
          <w:sz w:val="18"/>
          <w:szCs w:val="18"/>
          <w:spacing w:val="-4"/>
        </w:rPr>
        <w:t>要承重结构包括梁、板、柱。③砖混结构，竖向承重结构包括承重墙、柱</w:t>
      </w:r>
      <w:r>
        <w:rPr>
          <w:sz w:val="18"/>
          <w:szCs w:val="18"/>
          <w:spacing w:val="-5"/>
        </w:rPr>
        <w:t>，水平承重构件包括楼板、大梁、过梁、</w:t>
      </w:r>
    </w:p>
    <w:p>
      <w:pPr>
        <w:spacing w:line="294" w:lineRule="auto"/>
        <w:sectPr>
          <w:footerReference w:type="default" r:id="rId8"/>
          <w:pgSz w:w="11906" w:h="16839"/>
          <w:pgMar w:top="1363" w:right="1480" w:bottom="1221" w:left="1480" w:header="0" w:footer="1059" w:gutter="0"/>
        </w:sectPr>
        <w:rPr>
          <w:sz w:val="18"/>
          <w:szCs w:val="18"/>
        </w:rPr>
      </w:pPr>
    </w:p>
    <w:p>
      <w:pPr>
        <w:pStyle w:val="BodyText"/>
        <w:ind w:left="3" w:right="78" w:firstLine="2"/>
        <w:spacing w:before="36" w:line="295" w:lineRule="auto"/>
        <w:rPr>
          <w:sz w:val="18"/>
          <w:szCs w:val="18"/>
        </w:rPr>
      </w:pPr>
      <w:r>
        <w:rPr>
          <w:sz w:val="18"/>
          <w:szCs w:val="18"/>
        </w:rPr>
        <w:t>屋面板或者木屋架；砖木结构，竖向承重结构包括承重墙、柱，水平承</w:t>
      </w:r>
      <w:r>
        <w:rPr>
          <w:sz w:val="18"/>
          <w:szCs w:val="18"/>
          <w:spacing w:val="-1"/>
        </w:rPr>
        <w:t>重构件包括楼板、屋架（木结构</w:t>
      </w:r>
      <w:r>
        <w:rPr>
          <w:sz w:val="18"/>
          <w:szCs w:val="18"/>
          <w:spacing w:val="-43"/>
        </w:rPr>
        <w:t>）；</w:t>
      </w:r>
      <w:r>
        <w:rPr>
          <w:sz w:val="18"/>
          <w:szCs w:val="18"/>
          <w:spacing w:val="-1"/>
        </w:rPr>
        <w:t>底部</w:t>
      </w:r>
      <w:r>
        <w:rPr>
          <w:sz w:val="18"/>
          <w:szCs w:val="18"/>
          <w:spacing w:val="1"/>
        </w:rPr>
        <w:t xml:space="preserve"> </w:t>
      </w:r>
      <w:r>
        <w:rPr>
          <w:sz w:val="18"/>
          <w:szCs w:val="18"/>
        </w:rPr>
        <w:t>框架-抗震墙砌体结构，下部承重结构包括底部框架、抗震墙、墙梁等，上部承重结构包括承重墙、柱、</w:t>
      </w:r>
      <w:r>
        <w:rPr>
          <w:sz w:val="18"/>
          <w:szCs w:val="18"/>
          <w:spacing w:val="-1"/>
        </w:rPr>
        <w:t>楼板、</w:t>
      </w:r>
      <w:r>
        <w:rPr>
          <w:sz w:val="18"/>
          <w:szCs w:val="18"/>
        </w:rPr>
        <w:t xml:space="preserve"> </w:t>
      </w:r>
      <w:r>
        <w:rPr>
          <w:sz w:val="18"/>
          <w:szCs w:val="18"/>
          <w:spacing w:val="-2"/>
        </w:rPr>
        <w:t>梁、屋面板等。④木（竹）结构主要承重结构为柱、梁、屋架。⑤其他结构，土木/石木结构主要承重结构为土/</w:t>
      </w:r>
      <w:r>
        <w:rPr>
          <w:sz w:val="18"/>
          <w:szCs w:val="18"/>
          <w:spacing w:val="7"/>
        </w:rPr>
        <w:t xml:space="preserve"> </w:t>
      </w:r>
      <w:r>
        <w:rPr>
          <w:sz w:val="18"/>
          <w:szCs w:val="18"/>
          <w:spacing w:val="-1"/>
        </w:rPr>
        <w:t>石墙、木屋架，窑洞的主要承重结构为墙体、拱顶。</w:t>
      </w:r>
    </w:p>
    <w:p>
      <w:pPr>
        <w:pStyle w:val="BodyText"/>
        <w:ind w:left="3" w:right="85" w:firstLine="416"/>
        <w:spacing w:before="98" w:line="269" w:lineRule="auto"/>
        <w:rPr>
          <w:sz w:val="18"/>
          <w:szCs w:val="18"/>
        </w:rPr>
      </w:pPr>
      <w:r>
        <w:rPr>
          <w:rFonts w:ascii="Times New Roman" w:hAnsi="Times New Roman" w:eastAsia="Times New Roman" w:cs="Times New Roman"/>
          <w:sz w:val="18"/>
          <w:szCs w:val="18"/>
          <w:spacing w:val="-1"/>
        </w:rPr>
        <w:t>2</w:t>
      </w:r>
      <w:r>
        <w:rPr>
          <w:sz w:val="18"/>
          <w:szCs w:val="18"/>
          <w:spacing w:val="-1"/>
        </w:rPr>
        <w:t>．严重损坏房屋：指因灾导致房屋多数承重构件严重破坏或者</w:t>
      </w:r>
      <w:r>
        <w:rPr>
          <w:sz w:val="18"/>
          <w:szCs w:val="18"/>
          <w:spacing w:val="-2"/>
        </w:rPr>
        <w:t>部分倒塌，需采取排险措施、大修或者局部</w:t>
      </w:r>
      <w:r>
        <w:rPr>
          <w:sz w:val="18"/>
          <w:szCs w:val="18"/>
        </w:rPr>
        <w:t xml:space="preserve"> </w:t>
      </w:r>
      <w:r>
        <w:rPr>
          <w:sz w:val="18"/>
          <w:szCs w:val="18"/>
        </w:rPr>
        <w:t>拆除，无维修价值的房屋；以及因灾遭受严重损坏，需进行较大规</w:t>
      </w:r>
      <w:r>
        <w:rPr>
          <w:sz w:val="18"/>
          <w:szCs w:val="18"/>
          <w:spacing w:val="-1"/>
        </w:rPr>
        <w:t>模修复的牧区帐篷。</w:t>
      </w:r>
    </w:p>
    <w:p>
      <w:pPr>
        <w:pStyle w:val="BodyText"/>
        <w:ind w:left="4" w:firstLine="420"/>
        <w:spacing w:before="100" w:line="295" w:lineRule="auto"/>
        <w:rPr>
          <w:sz w:val="18"/>
          <w:szCs w:val="18"/>
        </w:rPr>
      </w:pPr>
      <w:r>
        <w:rPr>
          <w:sz w:val="18"/>
          <w:szCs w:val="18"/>
          <w:spacing w:val="1"/>
        </w:rPr>
        <w:t>严重损坏房屋主要表现为：地基基础尚保持</w:t>
      </w:r>
      <w:r>
        <w:rPr>
          <w:sz w:val="18"/>
          <w:szCs w:val="18"/>
        </w:rPr>
        <w:t>稳定，基础多数构件损坏，承重墙、柱有明显歪闪或者局部倒  </w:t>
      </w:r>
      <w:r>
        <w:rPr>
          <w:sz w:val="18"/>
          <w:szCs w:val="18"/>
        </w:rPr>
        <w:t>塌，少数或者部分承重墙面、承重柱体损坏（酥碎、明显裂缝等</w:t>
      </w:r>
      <w:r>
        <w:rPr>
          <w:sz w:val="18"/>
          <w:szCs w:val="18"/>
          <w:spacing w:val="-42"/>
        </w:rPr>
        <w:t>），</w:t>
      </w:r>
      <w:r>
        <w:rPr>
          <w:sz w:val="18"/>
          <w:szCs w:val="18"/>
        </w:rPr>
        <w:t>楼、屋</w:t>
      </w:r>
      <w:r>
        <w:rPr>
          <w:sz w:val="18"/>
          <w:szCs w:val="18"/>
          <w:spacing w:val="-1"/>
        </w:rPr>
        <w:t>盖大多数承重构件损坏，多数非承重</w:t>
      </w:r>
      <w:r>
        <w:rPr>
          <w:sz w:val="18"/>
          <w:szCs w:val="18"/>
        </w:rPr>
        <w:t xml:space="preserve">  </w:t>
      </w:r>
      <w:r>
        <w:rPr>
          <w:sz w:val="18"/>
          <w:szCs w:val="18"/>
          <w:spacing w:val="-13"/>
        </w:rPr>
        <w:t>构件损坏。其中，“大多数</w:t>
      </w:r>
      <w:r>
        <w:rPr>
          <w:sz w:val="18"/>
          <w:szCs w:val="18"/>
          <w:spacing w:val="-55"/>
        </w:rPr>
        <w:t xml:space="preserve"> </w:t>
      </w:r>
      <w:r>
        <w:rPr>
          <w:sz w:val="18"/>
          <w:szCs w:val="18"/>
          <w:spacing w:val="-13"/>
        </w:rPr>
        <w:t>”可参照“＞</w:t>
      </w:r>
      <w:r>
        <w:rPr>
          <w:rFonts w:ascii="Times New Roman" w:hAnsi="Times New Roman" w:eastAsia="Times New Roman" w:cs="Times New Roman"/>
          <w:sz w:val="18"/>
          <w:szCs w:val="18"/>
          <w:spacing w:val="-13"/>
        </w:rPr>
        <w:t>2</w:t>
      </w:r>
      <w:r>
        <w:rPr>
          <w:sz w:val="18"/>
          <w:szCs w:val="18"/>
          <w:spacing w:val="-13"/>
        </w:rPr>
        <w:t>/</w:t>
      </w:r>
      <w:r>
        <w:rPr>
          <w:rFonts w:ascii="Times New Roman" w:hAnsi="Times New Roman" w:eastAsia="Times New Roman" w:cs="Times New Roman"/>
          <w:sz w:val="18"/>
          <w:szCs w:val="18"/>
          <w:spacing w:val="-13"/>
        </w:rPr>
        <w:t>3</w:t>
      </w:r>
      <w:r>
        <w:rPr>
          <w:rFonts w:ascii="Times New Roman" w:hAnsi="Times New Roman" w:eastAsia="Times New Roman" w:cs="Times New Roman"/>
          <w:sz w:val="18"/>
          <w:szCs w:val="18"/>
          <w:spacing w:val="-20"/>
        </w:rPr>
        <w:t xml:space="preserve"> </w:t>
      </w:r>
      <w:r>
        <w:rPr>
          <w:sz w:val="18"/>
          <w:szCs w:val="18"/>
          <w:spacing w:val="-13"/>
        </w:rPr>
        <w:t>”，“多数</w:t>
      </w:r>
      <w:r>
        <w:rPr>
          <w:sz w:val="18"/>
          <w:szCs w:val="18"/>
          <w:spacing w:val="-66"/>
        </w:rPr>
        <w:t xml:space="preserve"> </w:t>
      </w:r>
      <w:r>
        <w:rPr>
          <w:sz w:val="18"/>
          <w:szCs w:val="18"/>
          <w:spacing w:val="-13"/>
        </w:rPr>
        <w:t>”可参照“＞</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2"/>
        </w:rPr>
        <w:t xml:space="preserve"> </w:t>
      </w:r>
      <w:r>
        <w:rPr>
          <w:sz w:val="18"/>
          <w:szCs w:val="18"/>
          <w:spacing w:val="-13"/>
        </w:rPr>
        <w:t>”，“部分</w:t>
      </w:r>
      <w:r>
        <w:rPr>
          <w:sz w:val="18"/>
          <w:szCs w:val="18"/>
          <w:spacing w:val="-66"/>
        </w:rPr>
        <w:t xml:space="preserve"> </w:t>
      </w:r>
      <w:r>
        <w:rPr>
          <w:sz w:val="18"/>
          <w:szCs w:val="18"/>
          <w:spacing w:val="-13"/>
        </w:rPr>
        <w:t>”可参照“</w:t>
      </w:r>
      <w:r>
        <w:rPr>
          <w:sz w:val="18"/>
          <w:szCs w:val="18"/>
          <w:spacing w:val="-69"/>
        </w:rPr>
        <w:t xml:space="preserve"> </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3</w:t>
      </w:r>
      <w:r>
        <w:rPr>
          <w:sz w:val="18"/>
          <w:szCs w:val="18"/>
          <w:spacing w:val="-13"/>
        </w:rPr>
        <w:t>～</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2"/>
        </w:rPr>
        <w:t xml:space="preserve"> </w:t>
      </w:r>
      <w:r>
        <w:rPr>
          <w:sz w:val="18"/>
          <w:szCs w:val="18"/>
          <w:spacing w:val="-13"/>
        </w:rPr>
        <w:t>”，“少数</w:t>
      </w:r>
      <w:r>
        <w:rPr>
          <w:sz w:val="18"/>
          <w:szCs w:val="18"/>
          <w:spacing w:val="-66"/>
        </w:rPr>
        <w:t xml:space="preserve"> </w:t>
      </w:r>
      <w:r>
        <w:rPr>
          <w:sz w:val="18"/>
          <w:szCs w:val="18"/>
          <w:spacing w:val="-13"/>
        </w:rPr>
        <w:t>”</w:t>
      </w:r>
      <w:r>
        <w:rPr>
          <w:sz w:val="18"/>
          <w:szCs w:val="18"/>
        </w:rPr>
        <w:t xml:space="preserve"> </w:t>
      </w:r>
      <w:r>
        <w:rPr>
          <w:sz w:val="18"/>
          <w:szCs w:val="18"/>
          <w:spacing w:val="-9"/>
        </w:rPr>
        <w:t>可参照“</w:t>
      </w:r>
      <w:r>
        <w:rPr>
          <w:sz w:val="18"/>
          <w:szCs w:val="18"/>
          <w:spacing w:val="-59"/>
        </w:rPr>
        <w:t xml:space="preserve"> </w:t>
      </w:r>
      <w:r>
        <w:rPr>
          <w:rFonts w:ascii="Times New Roman" w:hAnsi="Times New Roman" w:eastAsia="Times New Roman" w:cs="Times New Roman"/>
          <w:sz w:val="18"/>
          <w:szCs w:val="18"/>
          <w:spacing w:val="-9"/>
        </w:rPr>
        <w:t>1</w:t>
      </w:r>
      <w:r>
        <w:rPr>
          <w:sz w:val="18"/>
          <w:szCs w:val="18"/>
          <w:spacing w:val="-9"/>
        </w:rPr>
        <w:t>/</w:t>
      </w:r>
      <w:r>
        <w:rPr>
          <w:rFonts w:ascii="Times New Roman" w:hAnsi="Times New Roman" w:eastAsia="Times New Roman" w:cs="Times New Roman"/>
          <w:sz w:val="18"/>
          <w:szCs w:val="18"/>
          <w:spacing w:val="-9"/>
        </w:rPr>
        <w:t>10</w:t>
      </w:r>
      <w:r>
        <w:rPr>
          <w:sz w:val="18"/>
          <w:szCs w:val="18"/>
          <w:spacing w:val="-9"/>
        </w:rPr>
        <w:t>～</w:t>
      </w:r>
      <w:r>
        <w:rPr>
          <w:rFonts w:ascii="Times New Roman" w:hAnsi="Times New Roman" w:eastAsia="Times New Roman" w:cs="Times New Roman"/>
          <w:sz w:val="18"/>
          <w:szCs w:val="18"/>
          <w:spacing w:val="-9"/>
        </w:rPr>
        <w:t>1</w:t>
      </w:r>
      <w:r>
        <w:rPr>
          <w:sz w:val="18"/>
          <w:szCs w:val="18"/>
          <w:spacing w:val="-9"/>
        </w:rPr>
        <w:t>/</w:t>
      </w:r>
      <w:r>
        <w:rPr>
          <w:rFonts w:ascii="Times New Roman" w:hAnsi="Times New Roman" w:eastAsia="Times New Roman" w:cs="Times New Roman"/>
          <w:sz w:val="18"/>
          <w:szCs w:val="18"/>
          <w:spacing w:val="-9"/>
        </w:rPr>
        <w:t>3</w:t>
      </w:r>
      <w:r>
        <w:rPr>
          <w:rFonts w:ascii="Times New Roman" w:hAnsi="Times New Roman" w:eastAsia="Times New Roman" w:cs="Times New Roman"/>
          <w:sz w:val="18"/>
          <w:szCs w:val="18"/>
          <w:spacing w:val="-22"/>
        </w:rPr>
        <w:t xml:space="preserve"> </w:t>
      </w:r>
      <w:r>
        <w:rPr>
          <w:sz w:val="18"/>
          <w:szCs w:val="18"/>
          <w:spacing w:val="-9"/>
        </w:rPr>
        <w:t>”，下同。</w:t>
      </w:r>
    </w:p>
    <w:p>
      <w:pPr>
        <w:pStyle w:val="BodyText"/>
        <w:ind w:left="2" w:right="82" w:firstLine="421"/>
        <w:spacing w:before="95" w:line="287" w:lineRule="auto"/>
        <w:rPr>
          <w:sz w:val="18"/>
          <w:szCs w:val="18"/>
        </w:rPr>
      </w:pPr>
      <w:r>
        <w:rPr>
          <w:rFonts w:ascii="Times New Roman" w:hAnsi="Times New Roman" w:eastAsia="Times New Roman" w:cs="Times New Roman"/>
          <w:sz w:val="18"/>
          <w:szCs w:val="18"/>
          <w:spacing w:val="-1"/>
        </w:rPr>
        <w:t>3</w:t>
      </w:r>
      <w:r>
        <w:rPr>
          <w:sz w:val="18"/>
          <w:szCs w:val="18"/>
          <w:spacing w:val="-1"/>
        </w:rPr>
        <w:t>．一般损坏房屋：指因灾导致房屋多数承重构件轻微</w:t>
      </w:r>
      <w:r>
        <w:rPr>
          <w:sz w:val="18"/>
          <w:szCs w:val="18"/>
          <w:spacing w:val="-2"/>
        </w:rPr>
        <w:t>裂缝，部分明显裂缝；个别非承重构件严重破坏；需</w:t>
      </w:r>
      <w:r>
        <w:rPr>
          <w:sz w:val="18"/>
          <w:szCs w:val="18"/>
        </w:rPr>
        <w:t xml:space="preserve"> </w:t>
      </w:r>
      <w:r>
        <w:rPr>
          <w:sz w:val="18"/>
          <w:szCs w:val="18"/>
          <w:spacing w:val="-2"/>
        </w:rPr>
        <w:t>进行修理，采取安全措施后可继续使用的房屋；以及因灾遭受损坏，需进行一般修理，采取安全措施后可继续使</w:t>
      </w:r>
      <w:r>
        <w:rPr>
          <w:sz w:val="18"/>
          <w:szCs w:val="18"/>
          <w:spacing w:val="2"/>
        </w:rPr>
        <w:t xml:space="preserve"> </w:t>
      </w:r>
      <w:r>
        <w:rPr>
          <w:sz w:val="18"/>
          <w:szCs w:val="18"/>
          <w:spacing w:val="-1"/>
        </w:rPr>
        <w:t>用的牧区帐篷。</w:t>
      </w:r>
    </w:p>
    <w:p>
      <w:pPr>
        <w:pStyle w:val="BodyText"/>
        <w:ind w:left="6" w:right="85" w:firstLine="420"/>
        <w:spacing w:before="97" w:line="270" w:lineRule="auto"/>
        <w:rPr>
          <w:sz w:val="18"/>
          <w:szCs w:val="18"/>
        </w:rPr>
      </w:pPr>
      <w:r>
        <w:rPr>
          <w:sz w:val="18"/>
          <w:szCs w:val="18"/>
        </w:rPr>
        <w:t>一般损坏房屋主要表现为：地基基础基本保持稳定，基础少数构件损坏，楼、屋盖部分承重构件损坏，部</w:t>
      </w:r>
      <w:r>
        <w:rPr>
          <w:sz w:val="18"/>
          <w:szCs w:val="18"/>
          <w:spacing w:val="17"/>
        </w:rPr>
        <w:t xml:space="preserve"> </w:t>
      </w:r>
      <w:r>
        <w:rPr>
          <w:sz w:val="18"/>
          <w:szCs w:val="18"/>
          <w:spacing w:val="-2"/>
        </w:rPr>
        <w:t>分非承重构件损坏。</w:t>
      </w:r>
    </w:p>
    <w:p>
      <w:pPr>
        <w:pStyle w:val="BodyText"/>
        <w:ind w:left="3" w:right="85" w:firstLine="419"/>
        <w:spacing w:before="96" w:line="287" w:lineRule="auto"/>
        <w:rPr>
          <w:sz w:val="18"/>
          <w:szCs w:val="18"/>
        </w:rPr>
      </w:pPr>
      <w:r>
        <w:rPr>
          <w:sz w:val="18"/>
          <w:szCs w:val="18"/>
          <w:spacing w:val="1"/>
        </w:rPr>
        <w:t>对于一户同时具有两种及以上倒塌损坏情况的，</w:t>
      </w:r>
      <w:r>
        <w:rPr>
          <w:sz w:val="18"/>
          <w:szCs w:val="18"/>
        </w:rPr>
        <w:t>按照较重的倒损类型填报户数，不得重复统计。例如，某 </w:t>
      </w:r>
      <w:r>
        <w:rPr>
          <w:sz w:val="18"/>
          <w:szCs w:val="18"/>
          <w:spacing w:val="-2"/>
        </w:rPr>
        <w:t>户同时有倒塌住房和一般损坏住房，则统计户数时只统计在倒塌住房户数一栏，在一般损坏住房的户数中不</w:t>
      </w:r>
      <w:r>
        <w:rPr>
          <w:sz w:val="18"/>
          <w:szCs w:val="18"/>
          <w:spacing w:val="-3"/>
        </w:rPr>
        <w:t>作统</w:t>
      </w:r>
      <w:r>
        <w:rPr>
          <w:sz w:val="18"/>
          <w:szCs w:val="18"/>
        </w:rPr>
        <w:t xml:space="preserve"> </w:t>
      </w:r>
      <w:r>
        <w:rPr>
          <w:sz w:val="18"/>
          <w:szCs w:val="18"/>
        </w:rPr>
        <w:t>计；倒塌住房的间数统计在倒塌住房一栏，一般损坏住房的间数统计在</w:t>
      </w:r>
      <w:r>
        <w:rPr>
          <w:sz w:val="18"/>
          <w:szCs w:val="18"/>
          <w:spacing w:val="-1"/>
        </w:rPr>
        <w:t>一般损坏住房一栏。</w:t>
      </w:r>
    </w:p>
    <w:p>
      <w:pPr>
        <w:pStyle w:val="BodyText"/>
        <w:ind w:left="359"/>
        <w:spacing w:before="97" w:line="219"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21"/>
        </w:rPr>
        <w:t xml:space="preserve"> </w:t>
      </w:r>
      <w:r>
        <w:rPr>
          <w:sz w:val="18"/>
          <w:szCs w:val="18"/>
          <w:spacing w:val="-2"/>
        </w:rPr>
        <w:t>．户数：以户籍登记户数为准。</w:t>
      </w:r>
    </w:p>
    <w:p>
      <w:pPr>
        <w:pStyle w:val="BodyText"/>
        <w:ind w:left="3"/>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right="112" w:firstLine="378"/>
        <w:spacing w:before="67" w:line="307" w:lineRule="auto"/>
        <w:rPr>
          <w:sz w:val="18"/>
          <w:szCs w:val="18"/>
        </w:rPr>
      </w:pPr>
      <w:r>
        <w:rPr>
          <w:rFonts w:ascii="Times New Roman" w:hAnsi="Times New Roman" w:eastAsia="Times New Roman" w:cs="Times New Roman"/>
          <w:sz w:val="18"/>
          <w:szCs w:val="18"/>
          <w:spacing w:val="-1"/>
        </w:rPr>
        <w:t>1. B01016=B01001+B01004+B01007+B01010+B01013</w:t>
      </w:r>
      <w:r>
        <w:rPr>
          <w:sz w:val="18"/>
          <w:szCs w:val="18"/>
          <w:spacing w:val="-1"/>
        </w:rPr>
        <w:t>；</w:t>
      </w:r>
      <w:r>
        <w:rPr>
          <w:rFonts w:ascii="Times New Roman" w:hAnsi="Times New Roman" w:eastAsia="Times New Roman" w:cs="Times New Roman"/>
          <w:sz w:val="18"/>
          <w:szCs w:val="18"/>
          <w:spacing w:val="-1"/>
        </w:rPr>
        <w:t>B01017=B01002+B01005+B01008+B01011+B01014</w:t>
      </w:r>
      <w:r>
        <w:rPr>
          <w:sz w:val="18"/>
          <w:szCs w:val="18"/>
          <w:spacing w:val="-1"/>
        </w:rPr>
        <w:t>；</w:t>
      </w:r>
      <w:r>
        <w:rPr>
          <w:sz w:val="18"/>
          <w:szCs w:val="18"/>
          <w:spacing w:val="10"/>
        </w:rPr>
        <w:t xml:space="preserve"> </w:t>
      </w:r>
      <w:r>
        <w:rPr>
          <w:rFonts w:ascii="Times New Roman" w:hAnsi="Times New Roman" w:eastAsia="Times New Roman" w:cs="Times New Roman"/>
          <w:sz w:val="18"/>
          <w:szCs w:val="18"/>
        </w:rPr>
        <w:t>B01018=B01003+B01006+B01009+B01012</w:t>
      </w:r>
      <w:r>
        <w:rPr>
          <w:rFonts w:ascii="Times New Roman" w:hAnsi="Times New Roman" w:eastAsia="Times New Roman" w:cs="Times New Roman"/>
          <w:sz w:val="18"/>
          <w:szCs w:val="18"/>
          <w:spacing w:val="-1"/>
        </w:rPr>
        <w:t>+B01015</w:t>
      </w:r>
      <w:r>
        <w:rPr>
          <w:sz w:val="18"/>
          <w:szCs w:val="18"/>
          <w:spacing w:val="-1"/>
        </w:rPr>
        <w:t>。</w:t>
      </w:r>
    </w:p>
    <w:p>
      <w:pPr>
        <w:pStyle w:val="BodyText"/>
        <w:ind w:right="104" w:firstLine="360"/>
        <w:spacing w:before="25" w:line="307" w:lineRule="auto"/>
        <w:rPr>
          <w:sz w:val="18"/>
          <w:szCs w:val="18"/>
        </w:rPr>
      </w:pPr>
      <w:r>
        <w:rPr>
          <w:rFonts w:ascii="Times New Roman" w:hAnsi="Times New Roman" w:eastAsia="Times New Roman" w:cs="Times New Roman"/>
          <w:sz w:val="18"/>
          <w:szCs w:val="18"/>
        </w:rPr>
        <w:t>2. B01034=B01019+B01022+B01025+B010</w:t>
      </w:r>
      <w:r>
        <w:rPr>
          <w:rFonts w:ascii="Times New Roman" w:hAnsi="Times New Roman" w:eastAsia="Times New Roman" w:cs="Times New Roman"/>
          <w:sz w:val="18"/>
          <w:szCs w:val="18"/>
          <w:spacing w:val="-1"/>
        </w:rPr>
        <w:t>28+B01031</w:t>
      </w:r>
      <w:r>
        <w:rPr>
          <w:sz w:val="18"/>
          <w:szCs w:val="18"/>
          <w:spacing w:val="-1"/>
        </w:rPr>
        <w:t>；</w:t>
      </w:r>
      <w:r>
        <w:rPr>
          <w:rFonts w:ascii="Times New Roman" w:hAnsi="Times New Roman" w:eastAsia="Times New Roman" w:cs="Times New Roman"/>
          <w:sz w:val="18"/>
          <w:szCs w:val="18"/>
          <w:spacing w:val="-1"/>
        </w:rPr>
        <w:t>B01035=B01020+B01023+B01026+B01029+B01032</w:t>
      </w:r>
      <w:r>
        <w:rPr>
          <w:sz w:val="18"/>
          <w:szCs w:val="18"/>
          <w:spacing w:val="-1"/>
        </w:rPr>
        <w:t>；</w:t>
      </w:r>
      <w:r>
        <w:rPr>
          <w:sz w:val="18"/>
          <w:szCs w:val="18"/>
        </w:rPr>
        <w:t xml:space="preserve"> </w:t>
      </w:r>
      <w:r>
        <w:rPr>
          <w:rFonts w:ascii="Times New Roman" w:hAnsi="Times New Roman" w:eastAsia="Times New Roman" w:cs="Times New Roman"/>
          <w:sz w:val="18"/>
          <w:szCs w:val="18"/>
        </w:rPr>
        <w:t>B01036=B01021+B01024+B01027+B01030</w:t>
      </w:r>
      <w:r>
        <w:rPr>
          <w:rFonts w:ascii="Times New Roman" w:hAnsi="Times New Roman" w:eastAsia="Times New Roman" w:cs="Times New Roman"/>
          <w:sz w:val="18"/>
          <w:szCs w:val="18"/>
          <w:spacing w:val="-1"/>
        </w:rPr>
        <w:t>+B01033</w:t>
      </w:r>
      <w:r>
        <w:rPr>
          <w:sz w:val="18"/>
          <w:szCs w:val="18"/>
          <w:spacing w:val="-1"/>
        </w:rPr>
        <w:t>。</w:t>
      </w:r>
    </w:p>
    <w:p>
      <w:pPr>
        <w:pStyle w:val="BodyText"/>
        <w:ind w:right="104" w:firstLine="364"/>
        <w:spacing w:before="26" w:line="307" w:lineRule="auto"/>
        <w:rPr>
          <w:sz w:val="18"/>
          <w:szCs w:val="18"/>
        </w:rPr>
      </w:pPr>
      <w:r>
        <w:rPr>
          <w:rFonts w:ascii="Times New Roman" w:hAnsi="Times New Roman" w:eastAsia="Times New Roman" w:cs="Times New Roman"/>
          <w:sz w:val="18"/>
          <w:szCs w:val="18"/>
        </w:rPr>
        <w:t>3. B01052=B01037+B01040+B01043+</w:t>
      </w:r>
      <w:r>
        <w:rPr>
          <w:rFonts w:ascii="Times New Roman" w:hAnsi="Times New Roman" w:eastAsia="Times New Roman" w:cs="Times New Roman"/>
          <w:sz w:val="18"/>
          <w:szCs w:val="18"/>
          <w:spacing w:val="-1"/>
        </w:rPr>
        <w:t>B01046+B01049</w:t>
      </w:r>
      <w:r>
        <w:rPr>
          <w:sz w:val="18"/>
          <w:szCs w:val="18"/>
          <w:spacing w:val="-1"/>
        </w:rPr>
        <w:t>；</w:t>
      </w:r>
      <w:r>
        <w:rPr>
          <w:rFonts w:ascii="Times New Roman" w:hAnsi="Times New Roman" w:eastAsia="Times New Roman" w:cs="Times New Roman"/>
          <w:sz w:val="18"/>
          <w:szCs w:val="18"/>
          <w:spacing w:val="-1"/>
        </w:rPr>
        <w:t>B01053=B01038+B01041+B01044+B01047+B01050</w:t>
      </w:r>
      <w:r>
        <w:rPr>
          <w:sz w:val="18"/>
          <w:szCs w:val="18"/>
          <w:spacing w:val="-1"/>
        </w:rPr>
        <w:t>；</w:t>
      </w:r>
      <w:r>
        <w:rPr>
          <w:sz w:val="18"/>
          <w:szCs w:val="18"/>
        </w:rPr>
        <w:t xml:space="preserve"> </w:t>
      </w:r>
      <w:r>
        <w:rPr>
          <w:rFonts w:ascii="Times New Roman" w:hAnsi="Times New Roman" w:eastAsia="Times New Roman" w:cs="Times New Roman"/>
          <w:sz w:val="18"/>
          <w:szCs w:val="18"/>
        </w:rPr>
        <w:t>B01054=B01039+B01042+B01045+B01048</w:t>
      </w:r>
      <w:r>
        <w:rPr>
          <w:rFonts w:ascii="Times New Roman" w:hAnsi="Times New Roman" w:eastAsia="Times New Roman" w:cs="Times New Roman"/>
          <w:sz w:val="18"/>
          <w:szCs w:val="18"/>
          <w:spacing w:val="-1"/>
        </w:rPr>
        <w:t>+B01051</w:t>
      </w:r>
      <w:r>
        <w:rPr>
          <w:sz w:val="18"/>
          <w:szCs w:val="18"/>
          <w:spacing w:val="-1"/>
        </w:rPr>
        <w:t>。</w:t>
      </w:r>
    </w:p>
    <w:p>
      <w:pPr>
        <w:pStyle w:val="BodyText"/>
        <w:ind w:left="359"/>
        <w:spacing w:before="26" w:line="286" w:lineRule="exact"/>
        <w:outlineLvl w:val="1"/>
        <w:rPr>
          <w:sz w:val="18"/>
          <w:szCs w:val="18"/>
        </w:rPr>
      </w:pPr>
      <w:r>
        <w:rPr>
          <w:rFonts w:ascii="Times New Roman" w:hAnsi="Times New Roman" w:eastAsia="Times New Roman" w:cs="Times New Roman"/>
          <w:sz w:val="18"/>
          <w:szCs w:val="18"/>
          <w:position w:val="3"/>
        </w:rPr>
        <w:t>4. B01055=B01018+B01036+B</w:t>
      </w:r>
      <w:r>
        <w:rPr>
          <w:rFonts w:ascii="Times New Roman" w:hAnsi="Times New Roman" w:eastAsia="Times New Roman" w:cs="Times New Roman"/>
          <w:sz w:val="18"/>
          <w:szCs w:val="18"/>
          <w:spacing w:val="-1"/>
          <w:position w:val="3"/>
        </w:rPr>
        <w:t>01054</w:t>
      </w:r>
      <w:r>
        <w:rPr>
          <w:sz w:val="18"/>
          <w:szCs w:val="18"/>
          <w:spacing w:val="-1"/>
          <w:position w:val="3"/>
        </w:rPr>
        <w:t>。</w:t>
      </w:r>
    </w:p>
    <w:p>
      <w:pPr>
        <w:spacing w:line="286" w:lineRule="exact"/>
        <w:sectPr>
          <w:footerReference w:type="default" r:id="rId9"/>
          <w:pgSz w:w="11906" w:h="16839"/>
          <w:pgMar w:top="1363" w:right="1503" w:bottom="1221" w:left="1591" w:header="0" w:footer="1059" w:gutter="0"/>
        </w:sectPr>
        <w:rPr>
          <w:sz w:val="18"/>
          <w:szCs w:val="18"/>
        </w:rPr>
      </w:pPr>
    </w:p>
    <w:p>
      <w:pPr>
        <w:pStyle w:val="BodyText"/>
        <w:ind w:left="1929"/>
        <w:spacing w:before="194" w:line="225" w:lineRule="auto"/>
        <w:rPr/>
      </w:pPr>
      <w:bookmarkStart w:name="bookmark7" w:id="7"/>
      <w:bookmarkEnd w:id="7"/>
      <w:r>
        <w:rPr>
          <w14:textOutline w14:w="5793" w14:cap="sq" w14:cmpd="sng">
            <w14:solidFill>
              <w14:srgbClr w14:val="000000"/>
            </w14:solidFill>
            <w14:prstDash w14:val="solid"/>
            <w14:bevel/>
          </w14:textOutline>
          <w:spacing w:val="9"/>
        </w:rPr>
        <w:t>（四）城镇居民住房受损情况统计表</w:t>
      </w:r>
    </w:p>
    <w:p>
      <w:pPr>
        <w:spacing w:before="24"/>
        <w:rPr/>
      </w:pPr>
      <w:r/>
    </w:p>
    <w:p>
      <w:pPr>
        <w:sectPr>
          <w:footerReference w:type="default" r:id="rId10"/>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3"/>
        </w:rPr>
        <w:t>表</w:t>
      </w:r>
      <w:r>
        <w:rPr>
          <w:sz w:val="18"/>
          <w:szCs w:val="18"/>
          <w:spacing w:val="2"/>
        </w:rPr>
        <w:t xml:space="preserve">    </w:t>
      </w:r>
      <w:r>
        <w:rPr>
          <w:sz w:val="18"/>
          <w:szCs w:val="18"/>
          <w:spacing w:val="-3"/>
        </w:rPr>
        <w:t>号：</w:t>
      </w:r>
      <w:r>
        <w:rPr>
          <w:rFonts w:ascii="Times New Roman" w:hAnsi="Times New Roman" w:eastAsia="Times New Roman" w:cs="Times New Roman"/>
          <w:sz w:val="18"/>
          <w:szCs w:val="18"/>
          <w:spacing w:val="-3"/>
        </w:rPr>
        <w:t>B02</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3"/>
        </w:rPr>
        <w:t>填报单位（盖章</w:t>
      </w:r>
      <w:r>
        <w:rPr>
          <w:sz w:val="18"/>
          <w:szCs w:val="18"/>
          <w:spacing w:val="-28"/>
        </w:rPr>
        <w:t>）：</w:t>
      </w:r>
      <w:r>
        <w:rPr>
          <w:sz w:val="18"/>
          <w:szCs w:val="18"/>
          <w:spacing w:val="2"/>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25"/>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7"/>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0"/>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9"/>
        <w:gridCol w:w="1668"/>
        <w:gridCol w:w="1329"/>
        <w:gridCol w:w="1666"/>
      </w:tblGrid>
      <w:tr>
        <w:trPr>
          <w:trHeight w:val="307" w:hRule="atLeast"/>
        </w:trPr>
        <w:tc>
          <w:tcPr>
            <w:tcW w:w="4279"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8"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79" w:type="dxa"/>
            <w:vAlign w:val="top"/>
            <w:tcBorders>
              <w:left w:val="nil"/>
            </w:tcBorders>
          </w:tcPr>
          <w:p>
            <w:pPr>
              <w:ind w:left="2078"/>
              <w:spacing w:before="59" w:line="223" w:lineRule="auto"/>
              <w:rPr>
                <w:rFonts w:ascii="SimSun" w:hAnsi="SimSun" w:eastAsia="SimSun" w:cs="SimSun"/>
                <w:sz w:val="18"/>
                <w:szCs w:val="18"/>
              </w:rPr>
            </w:pPr>
            <w:r>
              <w:rPr>
                <w:rFonts w:ascii="SimSun" w:hAnsi="SimSun" w:eastAsia="SimSun" w:cs="SimSun"/>
                <w:sz w:val="18"/>
                <w:szCs w:val="18"/>
              </w:rPr>
              <w:t>甲</w:t>
            </w:r>
          </w:p>
        </w:tc>
        <w:tc>
          <w:tcPr>
            <w:tcW w:w="1668" w:type="dxa"/>
            <w:vAlign w:val="top"/>
          </w:tcPr>
          <w:p>
            <w:pPr>
              <w:ind w:left="764"/>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2"/>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4279" w:type="dxa"/>
            <w:vAlign w:val="top"/>
            <w:tcBorders>
              <w:bottom w:val="single" w:color="000000" w:sz="6" w:space="0"/>
              <w:left w:val="nil"/>
            </w:tcBorders>
          </w:tcPr>
          <w:p>
            <w:pPr>
              <w:ind w:left="118"/>
              <w:spacing w:before="59" w:line="221" w:lineRule="auto"/>
              <w:rPr>
                <w:rFonts w:ascii="SimSun" w:hAnsi="SimSun" w:eastAsia="SimSun" w:cs="SimSun"/>
                <w:sz w:val="18"/>
                <w:szCs w:val="18"/>
              </w:rPr>
            </w:pPr>
            <w:r>
              <w:rPr>
                <w:rFonts w:ascii="SimSun" w:hAnsi="SimSun" w:eastAsia="SimSun" w:cs="SimSun"/>
                <w:sz w:val="18"/>
                <w:szCs w:val="18"/>
                <w:spacing w:val="-2"/>
              </w:rPr>
              <w:t>一、倒塌住房</w:t>
            </w:r>
          </w:p>
          <w:p>
            <w:pPr>
              <w:ind w:left="529"/>
              <w:spacing w:before="84" w:line="300" w:lineRule="exact"/>
              <w:rPr>
                <w:rFonts w:ascii="SimSun" w:hAnsi="SimSun" w:eastAsia="SimSun" w:cs="SimSun"/>
                <w:sz w:val="18"/>
                <w:szCs w:val="18"/>
              </w:rPr>
            </w:pPr>
            <w:r>
              <w:rPr>
                <w:rFonts w:ascii="SimSun" w:hAnsi="SimSun" w:eastAsia="SimSun" w:cs="SimSun"/>
                <w:sz w:val="18"/>
                <w:szCs w:val="18"/>
                <w:spacing w:val="-2"/>
                <w:position w:val="9"/>
              </w:rPr>
              <w:t>钢结构户数</w:t>
            </w:r>
          </w:p>
          <w:p>
            <w:pPr>
              <w:ind w:left="529"/>
              <w:spacing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5" w:line="221" w:lineRule="auto"/>
              <w:rPr>
                <w:rFonts w:ascii="SimSun" w:hAnsi="SimSun" w:eastAsia="SimSun" w:cs="SimSun"/>
                <w:sz w:val="18"/>
                <w:szCs w:val="18"/>
              </w:rPr>
            </w:pPr>
            <w:r>
              <w:rPr>
                <w:rFonts w:ascii="SimSun" w:hAnsi="SimSun" w:eastAsia="SimSun" w:cs="SimSun"/>
                <w:sz w:val="18"/>
                <w:szCs w:val="18"/>
                <w:spacing w:val="-2"/>
              </w:rPr>
              <w:t>钢结构面积</w:t>
            </w:r>
          </w:p>
          <w:p>
            <w:pPr>
              <w:ind w:left="529"/>
              <w:spacing w:before="84"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5" w:line="220" w:lineRule="auto"/>
              <w:rPr>
                <w:rFonts w:ascii="SimSun" w:hAnsi="SimSun" w:eastAsia="SimSun" w:cs="SimSun"/>
                <w:sz w:val="18"/>
                <w:szCs w:val="18"/>
              </w:rPr>
            </w:pPr>
            <w:r>
              <w:rPr>
                <w:rFonts w:ascii="SimSun" w:hAnsi="SimSun" w:eastAsia="SimSun" w:cs="SimSun"/>
                <w:sz w:val="18"/>
                <w:szCs w:val="18"/>
                <w:spacing w:val="-1"/>
              </w:rPr>
              <w:t>钢筋混凝土结构面积</w:t>
            </w:r>
          </w:p>
          <w:p>
            <w:pPr>
              <w:ind w:left="529"/>
              <w:spacing w:before="86"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砌体结构间数</w:t>
            </w:r>
          </w:p>
          <w:p>
            <w:pPr>
              <w:ind w:left="531"/>
              <w:spacing w:before="86" w:line="221" w:lineRule="auto"/>
              <w:rPr>
                <w:rFonts w:ascii="SimSun" w:hAnsi="SimSun" w:eastAsia="SimSun" w:cs="SimSun"/>
                <w:sz w:val="18"/>
                <w:szCs w:val="18"/>
              </w:rPr>
            </w:pPr>
            <w:r>
              <w:rPr>
                <w:rFonts w:ascii="SimSun" w:hAnsi="SimSun" w:eastAsia="SimSun" w:cs="SimSun"/>
                <w:sz w:val="18"/>
                <w:szCs w:val="18"/>
                <w:spacing w:val="-2"/>
              </w:rPr>
              <w:t>砌体结构面积</w:t>
            </w:r>
          </w:p>
          <w:p>
            <w:pPr>
              <w:ind w:left="531"/>
              <w:spacing w:before="84"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木（竹）结构面积</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木（竹）结构经济损失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6" w:line="221" w:lineRule="auto"/>
              <w:rPr>
                <w:rFonts w:ascii="SimSun" w:hAnsi="SimSun" w:eastAsia="SimSun" w:cs="SimSun"/>
                <w:sz w:val="18"/>
                <w:szCs w:val="18"/>
              </w:rPr>
            </w:pPr>
            <w:r>
              <w:rPr>
                <w:rFonts w:ascii="SimSun" w:hAnsi="SimSun" w:eastAsia="SimSun" w:cs="SimSun"/>
                <w:sz w:val="18"/>
                <w:szCs w:val="18"/>
                <w:spacing w:val="-2"/>
              </w:rPr>
              <w:t>其他结构面积</w:t>
            </w:r>
          </w:p>
          <w:p>
            <w:pPr>
              <w:ind w:left="531"/>
              <w:spacing w:before="84" w:line="300" w:lineRule="exact"/>
              <w:rPr>
                <w:rFonts w:ascii="SimSun" w:hAnsi="SimSun" w:eastAsia="SimSun" w:cs="SimSun"/>
                <w:sz w:val="18"/>
                <w:szCs w:val="18"/>
              </w:rPr>
            </w:pPr>
            <w:r>
              <w:rPr>
                <w:rFonts w:ascii="SimSun" w:hAnsi="SimSun" w:eastAsia="SimSun" w:cs="SimSun"/>
                <w:sz w:val="18"/>
                <w:szCs w:val="18"/>
                <w:spacing w:val="-1"/>
                <w:position w:val="8"/>
              </w:rPr>
              <w:t>其他结构经济损失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倒塌住房总户数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2"/>
                <w:position w:val="8"/>
              </w:rPr>
              <w:t>倒塌住房总间数</w:t>
            </w:r>
          </w:p>
          <w:p>
            <w:pPr>
              <w:ind w:left="531"/>
              <w:spacing w:before="1" w:line="220" w:lineRule="auto"/>
              <w:rPr>
                <w:rFonts w:ascii="SimSun" w:hAnsi="SimSun" w:eastAsia="SimSun" w:cs="SimSun"/>
                <w:sz w:val="18"/>
                <w:szCs w:val="18"/>
              </w:rPr>
            </w:pPr>
            <w:r>
              <w:rPr>
                <w:rFonts w:ascii="SimSun" w:hAnsi="SimSun" w:eastAsia="SimSun" w:cs="SimSun"/>
                <w:sz w:val="18"/>
                <w:szCs w:val="18"/>
                <w:spacing w:val="-2"/>
              </w:rPr>
              <w:t>倒塌住房总面积</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倒塌住房经济损失小计</w:t>
            </w:r>
          </w:p>
          <w:p>
            <w:pPr>
              <w:ind w:left="118"/>
              <w:spacing w:before="85" w:line="221" w:lineRule="auto"/>
              <w:rPr>
                <w:rFonts w:ascii="SimSun" w:hAnsi="SimSun" w:eastAsia="SimSun" w:cs="SimSun"/>
                <w:sz w:val="18"/>
                <w:szCs w:val="18"/>
              </w:rPr>
            </w:pPr>
            <w:r>
              <w:rPr>
                <w:rFonts w:ascii="SimSun" w:hAnsi="SimSun" w:eastAsia="SimSun" w:cs="SimSun"/>
                <w:sz w:val="18"/>
                <w:szCs w:val="18"/>
                <w:spacing w:val="-2"/>
              </w:rPr>
              <w:t>二、严重损坏住房</w:t>
            </w:r>
          </w:p>
          <w:p>
            <w:pPr>
              <w:ind w:left="529"/>
              <w:spacing w:before="84" w:line="220" w:lineRule="auto"/>
              <w:rPr>
                <w:rFonts w:ascii="SimSun" w:hAnsi="SimSun" w:eastAsia="SimSun" w:cs="SimSun"/>
                <w:sz w:val="18"/>
                <w:szCs w:val="18"/>
              </w:rPr>
            </w:pPr>
            <w:r>
              <w:rPr>
                <w:rFonts w:ascii="SimSun" w:hAnsi="SimSun" w:eastAsia="SimSun" w:cs="SimSun"/>
                <w:sz w:val="18"/>
                <w:szCs w:val="18"/>
                <w:spacing w:val="-2"/>
              </w:rPr>
              <w:t>钢结构户数</w:t>
            </w:r>
          </w:p>
          <w:p>
            <w:pPr>
              <w:ind w:left="529"/>
              <w:spacing w:before="86"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5" w:line="221" w:lineRule="auto"/>
              <w:rPr>
                <w:rFonts w:ascii="SimSun" w:hAnsi="SimSun" w:eastAsia="SimSun" w:cs="SimSun"/>
                <w:sz w:val="18"/>
                <w:szCs w:val="18"/>
              </w:rPr>
            </w:pPr>
            <w:r>
              <w:rPr>
                <w:rFonts w:ascii="SimSun" w:hAnsi="SimSun" w:eastAsia="SimSun" w:cs="SimSun"/>
                <w:sz w:val="18"/>
                <w:szCs w:val="18"/>
                <w:spacing w:val="-2"/>
              </w:rPr>
              <w:t>钢结构面积</w:t>
            </w:r>
          </w:p>
          <w:p>
            <w:pPr>
              <w:ind w:left="529"/>
              <w:spacing w:before="85"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4"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before="1"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5" w:line="220" w:lineRule="auto"/>
              <w:rPr>
                <w:rFonts w:ascii="SimSun" w:hAnsi="SimSun" w:eastAsia="SimSun" w:cs="SimSun"/>
                <w:sz w:val="18"/>
                <w:szCs w:val="18"/>
              </w:rPr>
            </w:pPr>
            <w:r>
              <w:rPr>
                <w:rFonts w:ascii="SimSun" w:hAnsi="SimSun" w:eastAsia="SimSun" w:cs="SimSun"/>
                <w:sz w:val="18"/>
                <w:szCs w:val="18"/>
                <w:spacing w:val="-1"/>
              </w:rPr>
              <w:t>钢筋混凝土结构面积</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before="1"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砌体结构间数</w:t>
            </w:r>
          </w:p>
        </w:tc>
        <w:tc>
          <w:tcPr>
            <w:tcW w:w="1668" w:type="dxa"/>
            <w:vAlign w:val="top"/>
            <w:tcBorders>
              <w:bottom w:val="single" w:color="000000" w:sz="6" w:space="0"/>
            </w:tcBorders>
          </w:tcPr>
          <w:p>
            <w:pPr>
              <w:ind w:left="748"/>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50"/>
              <w:spacing w:before="92" w:line="221"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568"/>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before="1" w:line="220"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568"/>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50"/>
              <w:spacing w:before="84"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568"/>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before="1" w:line="220"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568"/>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line="220"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568"/>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before="1" w:line="220"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568"/>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750"/>
              <w:spacing w:before="93" w:line="221"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p>
            <w:pPr>
              <w:ind w:left="568"/>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before="1" w:line="220" w:lineRule="auto"/>
              <w:rPr>
                <w:rFonts w:ascii="SimSun" w:hAnsi="SimSun" w:eastAsia="SimSun" w:cs="SimSun"/>
                <w:sz w:val="18"/>
                <w:szCs w:val="18"/>
              </w:rPr>
            </w:pPr>
            <w:r>
              <w:rPr>
                <w:rFonts w:ascii="SimSun" w:hAnsi="SimSun" w:eastAsia="SimSun" w:cs="SimSun"/>
                <w:sz w:val="18"/>
                <w:szCs w:val="18"/>
              </w:rPr>
              <w:t>户</w:t>
            </w:r>
          </w:p>
          <w:p>
            <w:pPr>
              <w:ind w:left="763"/>
              <w:spacing w:before="84" w:line="223" w:lineRule="auto"/>
              <w:rPr>
                <w:rFonts w:ascii="SimSun" w:hAnsi="SimSun" w:eastAsia="SimSun" w:cs="SimSun"/>
                <w:sz w:val="18"/>
                <w:szCs w:val="18"/>
              </w:rPr>
            </w:pPr>
            <w:r>
              <w:rPr>
                <w:rFonts w:ascii="SimSun" w:hAnsi="SimSun" w:eastAsia="SimSun" w:cs="SimSun"/>
                <w:sz w:val="18"/>
                <w:szCs w:val="18"/>
              </w:rPr>
              <w:t>间</w:t>
            </w:r>
          </w:p>
          <w:p>
            <w:pPr>
              <w:ind w:left="568"/>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0"/>
              <w:spacing w:before="1" w:line="220" w:lineRule="auto"/>
              <w:rPr>
                <w:rFonts w:ascii="SimSun" w:hAnsi="SimSun" w:eastAsia="SimSun" w:cs="SimSun"/>
                <w:sz w:val="18"/>
                <w:szCs w:val="18"/>
              </w:rPr>
            </w:pPr>
            <w:r>
              <w:rPr>
                <w:rFonts w:ascii="SimSun" w:hAnsi="SimSun" w:eastAsia="SimSun" w:cs="SimSun"/>
                <w:sz w:val="18"/>
                <w:szCs w:val="18"/>
              </w:rPr>
              <w:t>户</w:t>
            </w:r>
          </w:p>
          <w:p>
            <w:pPr>
              <w:ind w:left="763"/>
              <w:spacing w:before="85" w:line="223" w:lineRule="auto"/>
              <w:rPr>
                <w:rFonts w:ascii="SimSun" w:hAnsi="SimSun" w:eastAsia="SimSun" w:cs="SimSun"/>
                <w:sz w:val="18"/>
                <w:szCs w:val="18"/>
              </w:rPr>
            </w:pPr>
            <w:r>
              <w:rPr>
                <w:rFonts w:ascii="SimSun" w:hAnsi="SimSun" w:eastAsia="SimSun" w:cs="SimSun"/>
                <w:sz w:val="18"/>
                <w:szCs w:val="18"/>
              </w:rPr>
              <w:t>间</w:t>
            </w:r>
          </w:p>
        </w:tc>
        <w:tc>
          <w:tcPr>
            <w:tcW w:w="1329" w:type="dxa"/>
            <w:vAlign w:val="top"/>
            <w:tcBorders>
              <w:bottom w:val="single" w:color="000000" w:sz="6" w:space="0"/>
            </w:tcBorders>
          </w:tcPr>
          <w:p>
            <w:pPr>
              <w:ind w:left="577"/>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378"/>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B02001</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B02003</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B02009</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B02010</w:t>
            </w:r>
          </w:p>
          <w:p>
            <w:pPr>
              <w:ind w:left="38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B02017</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B02019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B02024</w:t>
            </w:r>
          </w:p>
          <w:p>
            <w:pPr>
              <w:ind w:left="577"/>
              <w:spacing w:before="193" w:line="122" w:lineRule="exact"/>
              <w:rPr>
                <w:rFonts w:ascii="SimSun" w:hAnsi="SimSun" w:eastAsia="SimSun" w:cs="SimSun"/>
                <w:sz w:val="18"/>
                <w:szCs w:val="18"/>
              </w:rPr>
            </w:pPr>
            <w:r>
              <w:rPr>
                <w:rFonts w:ascii="SimSun" w:hAnsi="SimSun" w:eastAsia="SimSun" w:cs="SimSun"/>
                <w:sz w:val="18"/>
                <w:szCs w:val="18"/>
                <w:position w:val="-3"/>
              </w:rPr>
              <w:t>—</w:t>
            </w:r>
          </w:p>
          <w:p>
            <w:pPr>
              <w:ind w:left="378"/>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B02025</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B02029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B02034</w:t>
            </w:r>
          </w:p>
        </w:tc>
        <w:tc>
          <w:tcPr>
            <w:tcW w:w="1666"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3" w:bottom="1221" w:left="1480" w:header="0" w:footer="1059" w:gutter="0"/>
          <w:cols w:equalWidth="0" w:num="1">
            <w:col w:w="8943"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80"/>
        <w:gridCol w:w="1669"/>
        <w:gridCol w:w="1329"/>
        <w:gridCol w:w="1668"/>
      </w:tblGrid>
      <w:tr>
        <w:trPr>
          <w:trHeight w:val="307" w:hRule="atLeast"/>
        </w:trPr>
        <w:tc>
          <w:tcPr>
            <w:tcW w:w="4280"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300" w:hRule="atLeast"/>
        </w:trPr>
        <w:tc>
          <w:tcPr>
            <w:tcW w:w="4280" w:type="dxa"/>
            <w:vAlign w:val="top"/>
            <w:tcBorders>
              <w:left w:val="nil"/>
            </w:tcBorders>
          </w:tcPr>
          <w:p>
            <w:pPr>
              <w:ind w:left="208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3"/>
              <w:spacing w:before="59"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2002" w:hRule="atLeast"/>
        </w:trPr>
        <w:tc>
          <w:tcPr>
            <w:tcW w:w="4280" w:type="dxa"/>
            <w:vAlign w:val="top"/>
            <w:tcBorders>
              <w:bottom w:val="single" w:color="000000" w:sz="6" w:space="0"/>
              <w:left w:val="nil"/>
            </w:tcBorders>
          </w:tcPr>
          <w:p>
            <w:pPr>
              <w:ind w:left="531"/>
              <w:spacing w:before="58" w:line="221" w:lineRule="auto"/>
              <w:rPr>
                <w:rFonts w:ascii="SimSun" w:hAnsi="SimSun" w:eastAsia="SimSun" w:cs="SimSun"/>
                <w:sz w:val="18"/>
                <w:szCs w:val="18"/>
              </w:rPr>
            </w:pPr>
            <w:r>
              <w:rPr>
                <w:rFonts w:ascii="SimSun" w:hAnsi="SimSun" w:eastAsia="SimSun" w:cs="SimSun"/>
                <w:sz w:val="18"/>
                <w:szCs w:val="18"/>
                <w:spacing w:val="-2"/>
              </w:rPr>
              <w:t>砌体结构面积</w:t>
            </w:r>
          </w:p>
          <w:p>
            <w:pPr>
              <w:ind w:left="531"/>
              <w:spacing w:before="84"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木（竹）结构面积</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木（竹）结构经济损失</w:t>
            </w:r>
          </w:p>
          <w:p>
            <w:pPr>
              <w:ind w:left="531"/>
              <w:spacing w:before="84" w:line="300" w:lineRule="exact"/>
              <w:rPr>
                <w:rFonts w:ascii="SimSun" w:hAnsi="SimSun" w:eastAsia="SimSun" w:cs="SimSun"/>
                <w:sz w:val="18"/>
                <w:szCs w:val="18"/>
              </w:rPr>
            </w:pPr>
            <w:r>
              <w:rPr>
                <w:rFonts w:ascii="SimSun" w:hAnsi="SimSun" w:eastAsia="SimSun" w:cs="SimSun"/>
                <w:sz w:val="18"/>
                <w:szCs w:val="18"/>
                <w:spacing w:val="-2"/>
                <w:position w:val="8"/>
              </w:rPr>
              <w:t>其他结构户数</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6" w:line="221" w:lineRule="auto"/>
              <w:rPr>
                <w:rFonts w:ascii="SimSun" w:hAnsi="SimSun" w:eastAsia="SimSun" w:cs="SimSun"/>
                <w:sz w:val="18"/>
                <w:szCs w:val="18"/>
              </w:rPr>
            </w:pPr>
            <w:r>
              <w:rPr>
                <w:rFonts w:ascii="SimSun" w:hAnsi="SimSun" w:eastAsia="SimSun" w:cs="SimSun"/>
                <w:sz w:val="18"/>
                <w:szCs w:val="18"/>
                <w:spacing w:val="-2"/>
              </w:rPr>
              <w:t>其他结构面积</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其他结构经济损失</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严重损坏住房总户数</w:t>
            </w:r>
          </w:p>
          <w:p>
            <w:pPr>
              <w:ind w:left="531"/>
              <w:spacing w:line="220" w:lineRule="auto"/>
              <w:rPr>
                <w:rFonts w:ascii="SimSun" w:hAnsi="SimSun" w:eastAsia="SimSun" w:cs="SimSun"/>
                <w:sz w:val="18"/>
                <w:szCs w:val="18"/>
              </w:rPr>
            </w:pPr>
            <w:r>
              <w:rPr>
                <w:rFonts w:ascii="SimSun" w:hAnsi="SimSun" w:eastAsia="SimSun" w:cs="SimSun"/>
                <w:sz w:val="18"/>
                <w:szCs w:val="18"/>
                <w:spacing w:val="-1"/>
              </w:rPr>
              <w:t>严重损坏住房总间数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严重损坏住房总面积</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严重损坏住房经济损失小计</w:t>
            </w:r>
          </w:p>
          <w:p>
            <w:pPr>
              <w:ind w:left="115"/>
              <w:spacing w:before="84" w:line="221" w:lineRule="auto"/>
              <w:rPr>
                <w:rFonts w:ascii="SimSun" w:hAnsi="SimSun" w:eastAsia="SimSun" w:cs="SimSun"/>
                <w:sz w:val="18"/>
                <w:szCs w:val="18"/>
              </w:rPr>
            </w:pPr>
            <w:r>
              <w:rPr>
                <w:rFonts w:ascii="SimSun" w:hAnsi="SimSun" w:eastAsia="SimSun" w:cs="SimSun"/>
                <w:sz w:val="18"/>
                <w:szCs w:val="18"/>
                <w:spacing w:val="-1"/>
              </w:rPr>
              <w:t>三、一般损坏住房</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钢结构户数</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钢结构间数</w:t>
            </w:r>
          </w:p>
          <w:p>
            <w:pPr>
              <w:ind w:left="529"/>
              <w:spacing w:before="86" w:line="221" w:lineRule="auto"/>
              <w:rPr>
                <w:rFonts w:ascii="SimSun" w:hAnsi="SimSun" w:eastAsia="SimSun" w:cs="SimSun"/>
                <w:sz w:val="18"/>
                <w:szCs w:val="18"/>
              </w:rPr>
            </w:pPr>
            <w:r>
              <w:rPr>
                <w:rFonts w:ascii="SimSun" w:hAnsi="SimSun" w:eastAsia="SimSun" w:cs="SimSun"/>
                <w:sz w:val="18"/>
                <w:szCs w:val="18"/>
                <w:spacing w:val="-2"/>
              </w:rPr>
              <w:t>钢结构面积</w:t>
            </w:r>
          </w:p>
          <w:p>
            <w:pPr>
              <w:ind w:left="529"/>
              <w:spacing w:before="84" w:line="221" w:lineRule="auto"/>
              <w:rPr>
                <w:rFonts w:ascii="SimSun" w:hAnsi="SimSun" w:eastAsia="SimSun" w:cs="SimSun"/>
                <w:sz w:val="18"/>
                <w:szCs w:val="18"/>
              </w:rPr>
            </w:pPr>
            <w:r>
              <w:rPr>
                <w:rFonts w:ascii="SimSun" w:hAnsi="SimSun" w:eastAsia="SimSun" w:cs="SimSun"/>
                <w:sz w:val="18"/>
                <w:szCs w:val="18"/>
                <w:spacing w:val="-1"/>
              </w:rPr>
              <w:t>钢结构经济损失</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钢筋混凝土结构户数</w:t>
            </w:r>
          </w:p>
          <w:p>
            <w:pPr>
              <w:ind w:left="529"/>
              <w:spacing w:line="220" w:lineRule="auto"/>
              <w:rPr>
                <w:rFonts w:ascii="SimSun" w:hAnsi="SimSun" w:eastAsia="SimSun" w:cs="SimSun"/>
                <w:sz w:val="18"/>
                <w:szCs w:val="18"/>
              </w:rPr>
            </w:pPr>
            <w:r>
              <w:rPr>
                <w:rFonts w:ascii="SimSun" w:hAnsi="SimSun" w:eastAsia="SimSun" w:cs="SimSun"/>
                <w:sz w:val="18"/>
                <w:szCs w:val="18"/>
                <w:spacing w:val="-1"/>
              </w:rPr>
              <w:t>钢筋混凝土结构间数</w:t>
            </w:r>
          </w:p>
          <w:p>
            <w:pPr>
              <w:ind w:left="529"/>
              <w:spacing w:before="86" w:line="220" w:lineRule="auto"/>
              <w:rPr>
                <w:rFonts w:ascii="SimSun" w:hAnsi="SimSun" w:eastAsia="SimSun" w:cs="SimSun"/>
                <w:sz w:val="18"/>
                <w:szCs w:val="18"/>
              </w:rPr>
            </w:pPr>
            <w:r>
              <w:rPr>
                <w:rFonts w:ascii="SimSun" w:hAnsi="SimSun" w:eastAsia="SimSun" w:cs="SimSun"/>
                <w:sz w:val="18"/>
                <w:szCs w:val="18"/>
                <w:spacing w:val="-1"/>
              </w:rPr>
              <w:t>钢筋混凝土结构面积</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9"/>
              </w:rPr>
              <w:t>钢筋混凝土结构经济损失</w:t>
            </w:r>
          </w:p>
          <w:p>
            <w:pPr>
              <w:ind w:left="531"/>
              <w:spacing w:line="220" w:lineRule="auto"/>
              <w:rPr>
                <w:rFonts w:ascii="SimSun" w:hAnsi="SimSun" w:eastAsia="SimSun" w:cs="SimSun"/>
                <w:sz w:val="18"/>
                <w:szCs w:val="18"/>
              </w:rPr>
            </w:pPr>
            <w:r>
              <w:rPr>
                <w:rFonts w:ascii="SimSun" w:hAnsi="SimSun" w:eastAsia="SimSun" w:cs="SimSun"/>
                <w:sz w:val="18"/>
                <w:szCs w:val="18"/>
                <w:spacing w:val="-2"/>
              </w:rPr>
              <w:t>砌体结构户数</w:t>
            </w:r>
          </w:p>
          <w:p>
            <w:pPr>
              <w:ind w:left="531"/>
              <w:spacing w:before="86" w:line="220" w:lineRule="auto"/>
              <w:rPr>
                <w:rFonts w:ascii="SimSun" w:hAnsi="SimSun" w:eastAsia="SimSun" w:cs="SimSun"/>
                <w:sz w:val="18"/>
                <w:szCs w:val="18"/>
              </w:rPr>
            </w:pPr>
            <w:r>
              <w:rPr>
                <w:rFonts w:ascii="SimSun" w:hAnsi="SimSun" w:eastAsia="SimSun" w:cs="SimSun"/>
                <w:sz w:val="18"/>
                <w:szCs w:val="18"/>
                <w:spacing w:val="-2"/>
              </w:rPr>
              <w:t>砌体结构间数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2"/>
              </w:rPr>
              <w:t>砌体结构面积</w:t>
            </w:r>
          </w:p>
          <w:p>
            <w:pPr>
              <w:ind w:left="531"/>
              <w:spacing w:before="84" w:line="300" w:lineRule="exact"/>
              <w:rPr>
                <w:rFonts w:ascii="SimSun" w:hAnsi="SimSun" w:eastAsia="SimSun" w:cs="SimSun"/>
                <w:sz w:val="18"/>
                <w:szCs w:val="18"/>
              </w:rPr>
            </w:pPr>
            <w:r>
              <w:rPr>
                <w:rFonts w:ascii="SimSun" w:hAnsi="SimSun" w:eastAsia="SimSun" w:cs="SimSun"/>
                <w:sz w:val="18"/>
                <w:szCs w:val="18"/>
                <w:spacing w:val="-1"/>
                <w:position w:val="8"/>
              </w:rPr>
              <w:t>砌体结构经济损失</w:t>
            </w:r>
          </w:p>
          <w:p>
            <w:pPr>
              <w:ind w:left="531"/>
              <w:spacing w:before="1" w:line="220" w:lineRule="auto"/>
              <w:rPr>
                <w:rFonts w:ascii="SimSun" w:hAnsi="SimSun" w:eastAsia="SimSun" w:cs="SimSun"/>
                <w:sz w:val="18"/>
                <w:szCs w:val="18"/>
              </w:rPr>
            </w:pPr>
            <w:r>
              <w:rPr>
                <w:rFonts w:ascii="SimSun" w:hAnsi="SimSun" w:eastAsia="SimSun" w:cs="SimSun"/>
                <w:sz w:val="18"/>
                <w:szCs w:val="18"/>
                <w:spacing w:val="-1"/>
              </w:rPr>
              <w:t>木（竹）结构户数</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木（竹）结构间数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木（竹）结构面积</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木（竹）结构经济损失</w:t>
            </w:r>
          </w:p>
          <w:p>
            <w:pPr>
              <w:ind w:left="531"/>
              <w:spacing w:before="85" w:line="300" w:lineRule="exact"/>
              <w:rPr>
                <w:rFonts w:ascii="SimSun" w:hAnsi="SimSun" w:eastAsia="SimSun" w:cs="SimSun"/>
                <w:sz w:val="18"/>
                <w:szCs w:val="18"/>
              </w:rPr>
            </w:pPr>
            <w:r>
              <w:rPr>
                <w:rFonts w:ascii="SimSun" w:hAnsi="SimSun" w:eastAsia="SimSun" w:cs="SimSun"/>
                <w:sz w:val="18"/>
                <w:szCs w:val="18"/>
                <w:spacing w:val="-2"/>
                <w:position w:val="8"/>
              </w:rPr>
              <w:t>其他结构户数</w:t>
            </w:r>
          </w:p>
          <w:p>
            <w:pPr>
              <w:ind w:left="531"/>
              <w:spacing w:line="220" w:lineRule="auto"/>
              <w:rPr>
                <w:rFonts w:ascii="SimSun" w:hAnsi="SimSun" w:eastAsia="SimSun" w:cs="SimSun"/>
                <w:sz w:val="18"/>
                <w:szCs w:val="18"/>
              </w:rPr>
            </w:pPr>
            <w:r>
              <w:rPr>
                <w:rFonts w:ascii="SimSun" w:hAnsi="SimSun" w:eastAsia="SimSun" w:cs="SimSun"/>
                <w:sz w:val="18"/>
                <w:szCs w:val="18"/>
                <w:spacing w:val="-2"/>
              </w:rPr>
              <w:t>其他结构间数</w:t>
            </w:r>
          </w:p>
          <w:p>
            <w:pPr>
              <w:ind w:left="531"/>
              <w:spacing w:before="85" w:line="221" w:lineRule="auto"/>
              <w:rPr>
                <w:rFonts w:ascii="SimSun" w:hAnsi="SimSun" w:eastAsia="SimSun" w:cs="SimSun"/>
                <w:sz w:val="18"/>
                <w:szCs w:val="18"/>
              </w:rPr>
            </w:pPr>
            <w:r>
              <w:rPr>
                <w:rFonts w:ascii="SimSun" w:hAnsi="SimSun" w:eastAsia="SimSun" w:cs="SimSun"/>
                <w:sz w:val="18"/>
                <w:szCs w:val="18"/>
                <w:spacing w:val="-2"/>
              </w:rPr>
              <w:t>其他结构面积</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其他结构经济损失</w:t>
            </w:r>
          </w:p>
          <w:p>
            <w:pPr>
              <w:ind w:left="533"/>
              <w:spacing w:before="85" w:line="300" w:lineRule="exact"/>
              <w:rPr>
                <w:rFonts w:ascii="SimSun" w:hAnsi="SimSun" w:eastAsia="SimSun" w:cs="SimSun"/>
                <w:sz w:val="18"/>
                <w:szCs w:val="18"/>
              </w:rPr>
            </w:pPr>
            <w:r>
              <w:rPr>
                <w:rFonts w:ascii="SimSun" w:hAnsi="SimSun" w:eastAsia="SimSun" w:cs="SimSun"/>
                <w:sz w:val="18"/>
                <w:szCs w:val="18"/>
                <w:spacing w:val="-2"/>
                <w:position w:val="8"/>
              </w:rPr>
              <w:t>一般损坏住房总户数</w:t>
            </w:r>
          </w:p>
          <w:p>
            <w:pPr>
              <w:ind w:left="533"/>
              <w:spacing w:line="220" w:lineRule="auto"/>
              <w:rPr>
                <w:rFonts w:ascii="SimSun" w:hAnsi="SimSun" w:eastAsia="SimSun" w:cs="SimSun"/>
                <w:sz w:val="18"/>
                <w:szCs w:val="18"/>
              </w:rPr>
            </w:pPr>
            <w:r>
              <w:rPr>
                <w:rFonts w:ascii="SimSun" w:hAnsi="SimSun" w:eastAsia="SimSun" w:cs="SimSun"/>
                <w:sz w:val="18"/>
                <w:szCs w:val="18"/>
                <w:spacing w:val="-2"/>
              </w:rPr>
              <w:t>一般损坏住房总间数</w:t>
            </w:r>
          </w:p>
          <w:p>
            <w:pPr>
              <w:ind w:left="533"/>
              <w:spacing w:before="85" w:line="221" w:lineRule="auto"/>
              <w:rPr>
                <w:rFonts w:ascii="SimSun" w:hAnsi="SimSun" w:eastAsia="SimSun" w:cs="SimSun"/>
                <w:sz w:val="18"/>
                <w:szCs w:val="18"/>
              </w:rPr>
            </w:pPr>
            <w:r>
              <w:rPr>
                <w:rFonts w:ascii="SimSun" w:hAnsi="SimSun" w:eastAsia="SimSun" w:cs="SimSun"/>
                <w:sz w:val="18"/>
                <w:szCs w:val="18"/>
                <w:spacing w:val="-2"/>
              </w:rPr>
              <w:t>一般损坏住房总面积</w:t>
            </w:r>
          </w:p>
          <w:p>
            <w:pPr>
              <w:ind w:left="533"/>
              <w:spacing w:before="85" w:line="300" w:lineRule="exact"/>
              <w:rPr>
                <w:rFonts w:ascii="SimSun" w:hAnsi="SimSun" w:eastAsia="SimSun" w:cs="SimSun"/>
                <w:sz w:val="18"/>
                <w:szCs w:val="18"/>
              </w:rPr>
            </w:pPr>
            <w:r>
              <w:rPr>
                <w:rFonts w:ascii="SimSun" w:hAnsi="SimSun" w:eastAsia="SimSun" w:cs="SimSun"/>
                <w:sz w:val="18"/>
                <w:szCs w:val="18"/>
                <w:spacing w:val="-1"/>
                <w:position w:val="8"/>
              </w:rPr>
              <w:t>一般损坏住房经济损失小计</w:t>
            </w:r>
          </w:p>
          <w:p>
            <w:pPr>
              <w:ind w:left="132"/>
              <w:spacing w:line="220" w:lineRule="auto"/>
              <w:rPr>
                <w:rFonts w:ascii="SimSun" w:hAnsi="SimSun" w:eastAsia="SimSun" w:cs="SimSun"/>
                <w:sz w:val="18"/>
                <w:szCs w:val="18"/>
              </w:rPr>
            </w:pPr>
            <w:r>
              <w:rPr>
                <w:rFonts w:ascii="SimSun" w:hAnsi="SimSun" w:eastAsia="SimSun" w:cs="SimSun"/>
                <w:sz w:val="18"/>
                <w:szCs w:val="18"/>
                <w:spacing w:val="-2"/>
              </w:rPr>
              <w:t>四、城镇居民住房经济损失合计</w:t>
            </w:r>
          </w:p>
        </w:tc>
        <w:tc>
          <w:tcPr>
            <w:tcW w:w="1669" w:type="dxa"/>
            <w:vAlign w:val="top"/>
            <w:tcBorders>
              <w:bottom w:val="single" w:color="000000" w:sz="6" w:space="0"/>
            </w:tcBorders>
          </w:tcPr>
          <w:p>
            <w:pPr>
              <w:ind w:left="567"/>
              <w:spacing w:before="59"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4" w:line="221" w:lineRule="auto"/>
              <w:rPr>
                <w:rFonts w:ascii="SimSun" w:hAnsi="SimSun" w:eastAsia="SimSun" w:cs="SimSun"/>
                <w:sz w:val="18"/>
                <w:szCs w:val="18"/>
              </w:rPr>
            </w:pPr>
            <w:r>
              <w:rPr>
                <w:rFonts w:ascii="SimSun" w:hAnsi="SimSun" w:eastAsia="SimSun" w:cs="SimSun"/>
                <w:sz w:val="18"/>
                <w:szCs w:val="18"/>
              </w:rPr>
              <w:t>户</w:t>
            </w:r>
          </w:p>
          <w:p>
            <w:pPr>
              <w:ind w:left="762"/>
              <w:spacing w:before="84" w:line="223" w:lineRule="auto"/>
              <w:rPr>
                <w:rFonts w:ascii="SimSun" w:hAnsi="SimSun" w:eastAsia="SimSun" w:cs="SimSun"/>
                <w:sz w:val="18"/>
                <w:szCs w:val="18"/>
              </w:rPr>
            </w:pPr>
            <w:r>
              <w:rPr>
                <w:rFonts w:ascii="SimSun" w:hAnsi="SimSun" w:eastAsia="SimSun" w:cs="SimSun"/>
                <w:sz w:val="18"/>
                <w:szCs w:val="18"/>
              </w:rPr>
              <w:t>间</w:t>
            </w:r>
          </w:p>
          <w:p>
            <w:pPr>
              <w:ind w:left="567"/>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before="1" w:line="220"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4" w:line="221"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1" w:lineRule="exact"/>
              <w:tabs>
                <w:tab w:val="left" w:pos="920"/>
              </w:tabs>
              <w:rPr/>
            </w:pPr>
            <w:r>
              <w:rPr>
                <w:u w:val="single" w:color="auto"/>
              </w:rPr>
              <w:tab/>
            </w:r>
          </w:p>
          <w:p>
            <w:pPr>
              <w:ind w:left="749"/>
              <w:spacing w:before="167" w:line="221" w:lineRule="auto"/>
              <w:rPr>
                <w:rFonts w:ascii="SimSun" w:hAnsi="SimSun" w:eastAsia="SimSun" w:cs="SimSun"/>
                <w:sz w:val="18"/>
                <w:szCs w:val="18"/>
              </w:rPr>
            </w:pPr>
            <w:r>
              <w:rPr>
                <w:rFonts w:ascii="SimSun" w:hAnsi="SimSun" w:eastAsia="SimSun" w:cs="SimSun"/>
                <w:sz w:val="18"/>
                <w:szCs w:val="18"/>
              </w:rPr>
              <w:t>户</w:t>
            </w:r>
          </w:p>
          <w:p>
            <w:pPr>
              <w:ind w:left="762"/>
              <w:spacing w:before="84" w:line="223" w:lineRule="auto"/>
              <w:rPr>
                <w:rFonts w:ascii="SimSun" w:hAnsi="SimSun" w:eastAsia="SimSun" w:cs="SimSun"/>
                <w:sz w:val="18"/>
                <w:szCs w:val="18"/>
              </w:rPr>
            </w:pPr>
            <w:r>
              <w:rPr>
                <w:rFonts w:ascii="SimSun" w:hAnsi="SimSun" w:eastAsia="SimSun" w:cs="SimSun"/>
                <w:sz w:val="18"/>
                <w:szCs w:val="18"/>
              </w:rPr>
              <w:t>间</w:t>
            </w:r>
          </w:p>
          <w:p>
            <w:pPr>
              <w:ind w:left="567"/>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line="220"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before="1" w:line="220"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line="220"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before="1" w:line="220" w:lineRule="auto"/>
              <w:rPr>
                <w:rFonts w:ascii="SimSun" w:hAnsi="SimSun" w:eastAsia="SimSun" w:cs="SimSun"/>
                <w:sz w:val="18"/>
                <w:szCs w:val="18"/>
              </w:rPr>
            </w:pPr>
            <w:r>
              <w:rPr>
                <w:rFonts w:ascii="SimSun" w:hAnsi="SimSun" w:eastAsia="SimSun" w:cs="SimSun"/>
                <w:sz w:val="18"/>
                <w:szCs w:val="18"/>
              </w:rPr>
              <w:t>户</w:t>
            </w:r>
          </w:p>
          <w:p>
            <w:pPr>
              <w:ind w:left="762"/>
              <w:spacing w:before="85" w:line="223" w:lineRule="auto"/>
              <w:rPr>
                <w:rFonts w:ascii="SimSun" w:hAnsi="SimSun" w:eastAsia="SimSun" w:cs="SimSun"/>
                <w:sz w:val="18"/>
                <w:szCs w:val="18"/>
              </w:rPr>
            </w:pPr>
            <w:r>
              <w:rPr>
                <w:rFonts w:ascii="SimSun" w:hAnsi="SimSun" w:eastAsia="SimSun" w:cs="SimSun"/>
                <w:sz w:val="18"/>
                <w:szCs w:val="18"/>
              </w:rPr>
              <w:t>间</w:t>
            </w:r>
          </w:p>
          <w:p>
            <w:pPr>
              <w:ind w:left="567"/>
              <w:spacing w:before="82"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49"/>
              <w:spacing w:before="1" w:line="220" w:lineRule="auto"/>
              <w:rPr>
                <w:rFonts w:ascii="SimSun" w:hAnsi="SimSun" w:eastAsia="SimSun" w:cs="SimSun"/>
                <w:sz w:val="18"/>
                <w:szCs w:val="18"/>
              </w:rPr>
            </w:pPr>
            <w:r>
              <w:rPr>
                <w:rFonts w:ascii="SimSun" w:hAnsi="SimSun" w:eastAsia="SimSun" w:cs="SimSun"/>
                <w:sz w:val="18"/>
                <w:szCs w:val="18"/>
              </w:rPr>
              <w:t>户</w:t>
            </w:r>
          </w:p>
          <w:p>
            <w:pPr>
              <w:ind w:left="762"/>
              <w:spacing w:before="84" w:line="223" w:lineRule="auto"/>
              <w:rPr>
                <w:rFonts w:ascii="SimSun" w:hAnsi="SimSun" w:eastAsia="SimSun" w:cs="SimSun"/>
                <w:sz w:val="18"/>
                <w:szCs w:val="18"/>
              </w:rPr>
            </w:pPr>
            <w:r>
              <w:rPr>
                <w:rFonts w:ascii="SimSun" w:hAnsi="SimSun" w:eastAsia="SimSun" w:cs="SimSun"/>
                <w:sz w:val="18"/>
                <w:szCs w:val="18"/>
              </w:rPr>
              <w:t>间</w:t>
            </w:r>
          </w:p>
          <w:p>
            <w:pPr>
              <w:ind w:left="567"/>
              <w:spacing w:before="83"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329" w:type="dxa"/>
            <w:vAlign w:val="top"/>
            <w:tcBorders>
              <w:bottom w:val="single" w:color="000000" w:sz="6" w:space="0"/>
            </w:tcBorders>
          </w:tcPr>
          <w:p>
            <w:pPr>
              <w:ind w:left="378"/>
              <w:spacing w:before="8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B02035</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B02036</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B02037</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B02039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B02043</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B02048</w:t>
            </w:r>
          </w:p>
          <w:p>
            <w:pPr>
              <w:pStyle w:val="TableText"/>
              <w:ind w:left="578"/>
              <w:spacing w:before="1" w:line="241" w:lineRule="exact"/>
              <w:tabs>
                <w:tab w:val="left" w:pos="751"/>
              </w:tabs>
              <w:rPr/>
            </w:pPr>
            <w:r>
              <w:rPr>
                <w:u w:val="single" w:color="auto"/>
              </w:rPr>
              <w:tab/>
            </w:r>
          </w:p>
          <w:p>
            <w:pPr>
              <w:ind w:left="378"/>
              <w:spacing w:before="19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B02049</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B02056</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B02059</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B02063</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B02066</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B02069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B02070</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B02071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B02072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B02073</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7"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9"/>
        </w:rPr>
        <w:t xml:space="preserve"> </w:t>
      </w:r>
      <w:r>
        <w:rPr>
          <w:sz w:val="18"/>
          <w:szCs w:val="18"/>
          <w:spacing w:val="-3"/>
        </w:rPr>
        <w:t>．本表适用于城镇居民住房受损情况统计。</w:t>
      </w:r>
    </w:p>
    <w:p>
      <w:pPr>
        <w:spacing w:line="219" w:lineRule="auto"/>
        <w:sectPr>
          <w:footerReference w:type="default" r:id="rId11"/>
          <w:pgSz w:w="11906" w:h="16839"/>
          <w:pgMar w:top="1363" w:right="1480" w:bottom="1221" w:left="1480" w:header="0" w:footer="1058" w:gutter="0"/>
        </w:sectPr>
        <w:rPr>
          <w:sz w:val="18"/>
          <w:szCs w:val="18"/>
        </w:rPr>
      </w:pPr>
    </w:p>
    <w:p>
      <w:pPr>
        <w:pStyle w:val="BodyText"/>
        <w:ind w:left="3" w:right="85" w:firstLine="417"/>
        <w:spacing w:before="36" w:line="295" w:lineRule="auto"/>
        <w:jc w:val="both"/>
        <w:rPr>
          <w:sz w:val="18"/>
          <w:szCs w:val="18"/>
        </w:rPr>
      </w:pPr>
      <w:r>
        <w:rPr>
          <w:rFonts w:ascii="Times New Roman" w:hAnsi="Times New Roman" w:eastAsia="Times New Roman" w:cs="Times New Roman"/>
          <w:sz w:val="18"/>
          <w:szCs w:val="18"/>
          <w:spacing w:val="-1"/>
        </w:rPr>
        <w:t>2</w:t>
      </w:r>
      <w:r>
        <w:rPr>
          <w:sz w:val="18"/>
          <w:szCs w:val="18"/>
          <w:spacing w:val="-1"/>
        </w:rPr>
        <w:t>．城镇包括城区和镇区。城区是指在市辖区和不设区的市，区</w:t>
      </w:r>
      <w:r>
        <w:rPr>
          <w:sz w:val="18"/>
          <w:szCs w:val="18"/>
          <w:spacing w:val="-2"/>
        </w:rPr>
        <w:t>、市政府驻地的实际建设连接到的居民委员</w:t>
      </w:r>
      <w:r>
        <w:rPr>
          <w:sz w:val="18"/>
          <w:szCs w:val="18"/>
        </w:rPr>
        <w:t xml:space="preserve"> </w:t>
      </w:r>
      <w:r>
        <w:rPr>
          <w:sz w:val="18"/>
          <w:szCs w:val="18"/>
          <w:spacing w:val="-2"/>
        </w:rPr>
        <w:t>会和其他区域；镇区是指在城区以外的县人民政府驻地和其他镇，政府驻地的实际建设连接到的居民委员会和其</w:t>
      </w:r>
      <w:r>
        <w:rPr>
          <w:sz w:val="18"/>
          <w:szCs w:val="18"/>
        </w:rPr>
        <w:t xml:space="preserve"> </w:t>
      </w:r>
      <w:r>
        <w:rPr>
          <w:sz w:val="18"/>
          <w:szCs w:val="18"/>
        </w:rPr>
        <w:t>他区域。与政府驻地的实际建设不连接，且常住人口在</w:t>
      </w:r>
      <w:r>
        <w:rPr>
          <w:sz w:val="18"/>
          <w:szCs w:val="18"/>
          <w:spacing w:val="-39"/>
        </w:rPr>
        <w:t xml:space="preserve"> </w:t>
      </w:r>
      <w:r>
        <w:rPr>
          <w:rFonts w:ascii="Times New Roman" w:hAnsi="Times New Roman" w:eastAsia="Times New Roman" w:cs="Times New Roman"/>
          <w:sz w:val="18"/>
          <w:szCs w:val="18"/>
        </w:rPr>
        <w:t>3000 </w:t>
      </w:r>
      <w:r>
        <w:rPr>
          <w:sz w:val="18"/>
          <w:szCs w:val="18"/>
        </w:rPr>
        <w:t>人以上的独立的</w:t>
      </w:r>
      <w:r>
        <w:rPr>
          <w:sz w:val="18"/>
          <w:szCs w:val="18"/>
          <w:spacing w:val="-1"/>
        </w:rPr>
        <w:t>工矿区、开发区、科研单位、大专</w:t>
      </w:r>
      <w:r>
        <w:rPr>
          <w:sz w:val="18"/>
          <w:szCs w:val="18"/>
        </w:rPr>
        <w:t xml:space="preserve"> </w:t>
      </w:r>
      <w:r>
        <w:rPr>
          <w:sz w:val="18"/>
          <w:szCs w:val="18"/>
          <w:spacing w:val="-1"/>
        </w:rPr>
        <w:t>院校等特殊区域及农场、林场的场部驻地视为镇区。</w:t>
      </w:r>
    </w:p>
    <w:p>
      <w:pPr>
        <w:pStyle w:val="BodyText"/>
        <w:ind w:left="424"/>
        <w:spacing w:before="97" w:line="219" w:lineRule="auto"/>
        <w:rPr>
          <w:sz w:val="18"/>
          <w:szCs w:val="18"/>
        </w:rPr>
      </w:pPr>
      <w:r>
        <w:rPr>
          <w:rFonts w:ascii="Times New Roman" w:hAnsi="Times New Roman" w:eastAsia="Times New Roman" w:cs="Times New Roman"/>
          <w:sz w:val="18"/>
          <w:szCs w:val="18"/>
        </w:rPr>
        <w:t>3</w:t>
      </w:r>
      <w:r>
        <w:rPr>
          <w:sz w:val="18"/>
          <w:szCs w:val="18"/>
        </w:rPr>
        <w:t>．本表含在城镇地区的各行业、系统的职工住房，以</w:t>
      </w:r>
      <w:r>
        <w:rPr>
          <w:sz w:val="18"/>
          <w:szCs w:val="18"/>
          <w:spacing w:val="-1"/>
        </w:rPr>
        <w:t>及在建城镇居民住房。</w:t>
      </w:r>
    </w:p>
    <w:p>
      <w:pPr>
        <w:pStyle w:val="BodyText"/>
        <w:ind w:left="5"/>
        <w:spacing w:before="98"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7" w:right="85" w:firstLine="430"/>
        <w:spacing w:before="97" w:line="270" w:lineRule="auto"/>
        <w:rPr>
          <w:sz w:val="18"/>
          <w:szCs w:val="18"/>
        </w:rPr>
      </w:pPr>
      <w:r>
        <w:rPr>
          <w:rFonts w:ascii="Times New Roman" w:hAnsi="Times New Roman" w:eastAsia="Times New Roman" w:cs="Times New Roman"/>
          <w:sz w:val="18"/>
          <w:szCs w:val="18"/>
          <w:spacing w:val="-2"/>
        </w:rPr>
        <w:t>1</w:t>
      </w:r>
      <w:r>
        <w:rPr>
          <w:sz w:val="18"/>
          <w:szCs w:val="18"/>
          <w:spacing w:val="-2"/>
        </w:rPr>
        <w:t>．倒塌房屋：指因灾导致房屋整体结构塌落，或者承重构件多数倾倒，必须进行重建的房屋；以及因灾遭</w:t>
      </w:r>
      <w:r>
        <w:rPr>
          <w:sz w:val="18"/>
          <w:szCs w:val="18"/>
          <w:spacing w:val="10"/>
        </w:rPr>
        <w:t xml:space="preserve"> </w:t>
      </w:r>
      <w:r>
        <w:rPr>
          <w:sz w:val="18"/>
          <w:szCs w:val="18"/>
          <w:spacing w:val="-1"/>
        </w:rPr>
        <w:t>受严重损坏，无法修复的牧区帐篷。</w:t>
      </w:r>
    </w:p>
    <w:p>
      <w:pPr>
        <w:pStyle w:val="BodyText"/>
        <w:ind w:left="3" w:right="85" w:firstLine="420"/>
        <w:spacing w:before="97" w:line="300" w:lineRule="auto"/>
        <w:rPr>
          <w:sz w:val="18"/>
          <w:szCs w:val="18"/>
        </w:rPr>
      </w:pPr>
      <w:r>
        <w:rPr>
          <w:sz w:val="18"/>
          <w:szCs w:val="18"/>
          <w:spacing w:val="1"/>
        </w:rPr>
        <w:t>房屋包括住宅房屋（农村居民住房、城镇居</w:t>
      </w:r>
      <w:r>
        <w:rPr>
          <w:sz w:val="18"/>
          <w:szCs w:val="18"/>
        </w:rPr>
        <w:t>民住房）和非住宅房屋（商业、办公、工业、公共服务等用途 </w:t>
      </w:r>
      <w:r>
        <w:rPr>
          <w:sz w:val="18"/>
          <w:szCs w:val="18"/>
        </w:rPr>
        <w:t>房屋</w:t>
      </w:r>
      <w:r>
        <w:rPr>
          <w:sz w:val="18"/>
          <w:szCs w:val="18"/>
          <w:spacing w:val="-41"/>
        </w:rPr>
        <w:t>），</w:t>
      </w:r>
      <w:r>
        <w:rPr>
          <w:sz w:val="18"/>
          <w:szCs w:val="18"/>
        </w:rPr>
        <w:t>不含独立的厨房、牲畜棚等辅助用房，以及活动房、工棚、简</w:t>
      </w:r>
      <w:r>
        <w:rPr>
          <w:sz w:val="18"/>
          <w:szCs w:val="18"/>
          <w:spacing w:val="-1"/>
        </w:rPr>
        <w:t>易房等临时房屋。以具有完整、独立承重</w:t>
      </w:r>
      <w:r>
        <w:rPr>
          <w:sz w:val="18"/>
          <w:szCs w:val="18"/>
        </w:rPr>
        <w:t xml:space="preserve"> </w:t>
      </w:r>
      <w:r>
        <w:rPr>
          <w:sz w:val="18"/>
          <w:szCs w:val="18"/>
          <w:spacing w:val="-1"/>
        </w:rPr>
        <w:t>结构的房屋整体为基本判定单元（一般含多间房屋</w:t>
      </w:r>
      <w:r>
        <w:rPr>
          <w:sz w:val="18"/>
          <w:szCs w:val="18"/>
          <w:spacing w:val="-32"/>
        </w:rPr>
        <w:t>），</w:t>
      </w:r>
      <w:r>
        <w:rPr>
          <w:sz w:val="18"/>
          <w:szCs w:val="18"/>
          <w:spacing w:val="-1"/>
        </w:rPr>
        <w:t>以自然间为计算单</w:t>
      </w:r>
      <w:r>
        <w:rPr>
          <w:sz w:val="18"/>
          <w:szCs w:val="18"/>
          <w:spacing w:val="-2"/>
        </w:rPr>
        <w:t>位；牧区帐篷每顶按</w:t>
      </w:r>
      <w:r>
        <w:rPr>
          <w:sz w:val="18"/>
          <w:szCs w:val="18"/>
          <w:spacing w:val="-37"/>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20"/>
          <w:w w:val="101"/>
        </w:rPr>
        <w:t xml:space="preserve"> </w:t>
      </w:r>
      <w:r>
        <w:rPr>
          <w:sz w:val="18"/>
          <w:szCs w:val="18"/>
          <w:spacing w:val="-2"/>
        </w:rPr>
        <w:t>间计算；住房面</w:t>
      </w:r>
      <w:r>
        <w:rPr>
          <w:sz w:val="18"/>
          <w:szCs w:val="18"/>
        </w:rPr>
        <w:t xml:space="preserve"> </w:t>
      </w:r>
      <w:r>
        <w:rPr>
          <w:sz w:val="18"/>
          <w:szCs w:val="18"/>
        </w:rPr>
        <w:t>积按建筑面积计算，只知道使用面积的，可用以下公式换算：使用面积÷</w:t>
      </w:r>
      <w:r>
        <w:rPr>
          <w:rFonts w:ascii="Times New Roman" w:hAnsi="Times New Roman" w:eastAsia="Times New Roman" w:cs="Times New Roman"/>
          <w:sz w:val="18"/>
          <w:szCs w:val="18"/>
        </w:rPr>
        <w:t>0.7</w:t>
      </w:r>
      <w:r>
        <w:rPr>
          <w:rFonts w:ascii="Times New Roman" w:hAnsi="Times New Roman" w:eastAsia="Times New Roman" w:cs="Times New Roman"/>
          <w:sz w:val="18"/>
          <w:szCs w:val="18"/>
          <w:spacing w:val="-10"/>
        </w:rPr>
        <w:t xml:space="preserve"> </w:t>
      </w:r>
      <w:r>
        <w:rPr>
          <w:sz w:val="18"/>
          <w:szCs w:val="18"/>
        </w:rPr>
        <w:t>＝建筑面积；针对特定应用需求， </w:t>
      </w:r>
      <w:r>
        <w:rPr>
          <w:sz w:val="18"/>
          <w:szCs w:val="18"/>
          <w:spacing w:val="-1"/>
        </w:rPr>
        <w:t>可以参考建筑面积</w:t>
      </w:r>
      <w:r>
        <w:rPr>
          <w:sz w:val="18"/>
          <w:szCs w:val="18"/>
          <w:spacing w:val="-25"/>
        </w:rPr>
        <w:t xml:space="preserve"> </w:t>
      </w:r>
      <w:r>
        <w:rPr>
          <w:rFonts w:ascii="Times New Roman" w:hAnsi="Times New Roman" w:eastAsia="Times New Roman" w:cs="Times New Roman"/>
          <w:sz w:val="18"/>
          <w:szCs w:val="18"/>
          <w:spacing w:val="-1"/>
        </w:rPr>
        <w:t>30 </w:t>
      </w:r>
      <w:r>
        <w:rPr>
          <w:sz w:val="18"/>
          <w:szCs w:val="18"/>
          <w:spacing w:val="-1"/>
        </w:rPr>
        <w:t>平方米/间的标准进行间数折算。下同。</w:t>
      </w:r>
    </w:p>
    <w:p>
      <w:pPr>
        <w:pStyle w:val="BodyText"/>
        <w:ind w:left="3" w:right="22" w:firstLine="421"/>
        <w:spacing w:before="93" w:line="308" w:lineRule="auto"/>
        <w:rPr>
          <w:sz w:val="18"/>
          <w:szCs w:val="18"/>
        </w:rPr>
      </w:pPr>
      <w:r>
        <w:rPr>
          <w:sz w:val="18"/>
          <w:szCs w:val="18"/>
          <w:spacing w:val="-2"/>
        </w:rPr>
        <w:t>房屋结构类型包括：钢结构、钢筋混凝土结构、砌体结构（砖混结构、砖木结构和底部框架-抗震墙砌体结 </w:t>
      </w:r>
      <w:r>
        <w:rPr>
          <w:sz w:val="18"/>
          <w:szCs w:val="18"/>
          <w:spacing w:val="-4"/>
        </w:rPr>
        <w:t>构）、木（竹）结构、其他结构（土木/石木结构、混杂结构、窑洞和其他上述未包括的结构类型）。不同结构类 </w:t>
      </w:r>
      <w:r>
        <w:rPr>
          <w:sz w:val="18"/>
          <w:szCs w:val="18"/>
          <w:spacing w:val="-2"/>
        </w:rPr>
        <w:t>型的房屋，其承重结构主要包括以下部位：①钢结构，主要承重结构包括梁、柱、桁架。②钢筋混</w:t>
      </w:r>
      <w:r>
        <w:rPr>
          <w:sz w:val="18"/>
          <w:szCs w:val="18"/>
          <w:spacing w:val="-3"/>
        </w:rPr>
        <w:t>凝土结构，主 </w:t>
      </w:r>
      <w:r>
        <w:rPr>
          <w:sz w:val="18"/>
          <w:szCs w:val="18"/>
          <w:spacing w:val="-4"/>
        </w:rPr>
        <w:t>要承重结构包括梁、板、柱。③砖混结构，竖向承重结构包括承重墙、柱，</w:t>
      </w:r>
      <w:r>
        <w:rPr>
          <w:sz w:val="18"/>
          <w:szCs w:val="18"/>
          <w:spacing w:val="-5"/>
        </w:rPr>
        <w:t>水平承重构件包括楼板、大梁、过梁、</w:t>
      </w:r>
      <w:r>
        <w:rPr>
          <w:sz w:val="18"/>
          <w:szCs w:val="18"/>
        </w:rPr>
        <w:t xml:space="preserve"> </w:t>
      </w:r>
      <w:r>
        <w:rPr>
          <w:sz w:val="18"/>
          <w:szCs w:val="18"/>
        </w:rPr>
        <w:t>屋面板或者木屋架；砖木结构，竖向承重结构包括承重墙、</w:t>
      </w:r>
      <w:r>
        <w:rPr>
          <w:sz w:val="18"/>
          <w:szCs w:val="18"/>
          <w:spacing w:val="-1"/>
        </w:rPr>
        <w:t>柱，水平承重构件包括楼板、屋架（木结构</w:t>
      </w:r>
      <w:r>
        <w:rPr>
          <w:sz w:val="18"/>
          <w:szCs w:val="18"/>
          <w:spacing w:val="-43"/>
        </w:rPr>
        <w:t>）；</w:t>
      </w:r>
      <w:r>
        <w:rPr>
          <w:sz w:val="18"/>
          <w:szCs w:val="18"/>
          <w:spacing w:val="-1"/>
        </w:rPr>
        <w:t>底部 </w:t>
      </w:r>
      <w:r>
        <w:rPr>
          <w:sz w:val="18"/>
          <w:szCs w:val="18"/>
        </w:rPr>
        <w:t>框架-抗震墙砌体结构，下部承重结构包括底部框架、抗震墙、墙梁等，上部承重结构包括承重墙、柱、楼板、</w:t>
      </w:r>
      <w:r>
        <w:rPr>
          <w:sz w:val="18"/>
          <w:szCs w:val="18"/>
          <w:spacing w:val="11"/>
        </w:rPr>
        <w:t xml:space="preserve"> </w:t>
      </w:r>
      <w:r>
        <w:rPr>
          <w:sz w:val="18"/>
          <w:szCs w:val="18"/>
          <w:spacing w:val="-2"/>
        </w:rPr>
        <w:t>梁、屋面板等。④木（竹）结构主要承重结构为柱、梁、屋架。⑤其他结构，土木/石木结构主要承重结</w:t>
      </w:r>
      <w:r>
        <w:rPr>
          <w:sz w:val="18"/>
          <w:szCs w:val="18"/>
          <w:spacing w:val="-3"/>
        </w:rPr>
        <w:t>构为土/ </w:t>
      </w:r>
      <w:r>
        <w:rPr>
          <w:sz w:val="18"/>
          <w:szCs w:val="18"/>
          <w:spacing w:val="-1"/>
        </w:rPr>
        <w:t>石墙、木屋架，窑洞的主要承重结构为墙体、拱顶。</w:t>
      </w:r>
    </w:p>
    <w:p>
      <w:pPr>
        <w:pStyle w:val="BodyText"/>
        <w:ind w:left="3" w:right="85" w:firstLine="416"/>
        <w:spacing w:before="98" w:line="269" w:lineRule="auto"/>
        <w:rPr>
          <w:sz w:val="18"/>
          <w:szCs w:val="18"/>
        </w:rPr>
      </w:pPr>
      <w:r>
        <w:rPr>
          <w:rFonts w:ascii="Times New Roman" w:hAnsi="Times New Roman" w:eastAsia="Times New Roman" w:cs="Times New Roman"/>
          <w:sz w:val="18"/>
          <w:szCs w:val="18"/>
          <w:spacing w:val="-1"/>
        </w:rPr>
        <w:t>2</w:t>
      </w:r>
      <w:r>
        <w:rPr>
          <w:sz w:val="18"/>
          <w:szCs w:val="18"/>
          <w:spacing w:val="-1"/>
        </w:rPr>
        <w:t>．严重损坏房屋：指因灾导致房屋多数承重构件严重破坏或者</w:t>
      </w:r>
      <w:r>
        <w:rPr>
          <w:sz w:val="18"/>
          <w:szCs w:val="18"/>
          <w:spacing w:val="-2"/>
        </w:rPr>
        <w:t>部分倒塌，需采取排险措施、大修或者局部</w:t>
      </w:r>
      <w:r>
        <w:rPr>
          <w:sz w:val="18"/>
          <w:szCs w:val="18"/>
        </w:rPr>
        <w:t xml:space="preserve"> </w:t>
      </w:r>
      <w:r>
        <w:rPr>
          <w:sz w:val="18"/>
          <w:szCs w:val="18"/>
        </w:rPr>
        <w:t>拆除，无维修价值的房屋；以及因灾遭受严重损坏，需进行较大规</w:t>
      </w:r>
      <w:r>
        <w:rPr>
          <w:sz w:val="18"/>
          <w:szCs w:val="18"/>
          <w:spacing w:val="-1"/>
        </w:rPr>
        <w:t>模修复的牧区帐篷。</w:t>
      </w:r>
    </w:p>
    <w:p>
      <w:pPr>
        <w:pStyle w:val="BodyText"/>
        <w:ind w:left="4" w:firstLine="420"/>
        <w:spacing w:before="101" w:line="295" w:lineRule="auto"/>
        <w:rPr>
          <w:sz w:val="18"/>
          <w:szCs w:val="18"/>
        </w:rPr>
      </w:pPr>
      <w:r>
        <w:rPr>
          <w:sz w:val="18"/>
          <w:szCs w:val="18"/>
          <w:spacing w:val="1"/>
        </w:rPr>
        <w:t>严重损坏房屋主要表现为：地基基础尚保持稳</w:t>
      </w:r>
      <w:r>
        <w:rPr>
          <w:sz w:val="18"/>
          <w:szCs w:val="18"/>
        </w:rPr>
        <w:t>定，基础多数构件损坏，承重墙、柱有明显歪闪或者局部倒  </w:t>
      </w:r>
      <w:r>
        <w:rPr>
          <w:sz w:val="18"/>
          <w:szCs w:val="18"/>
        </w:rPr>
        <w:t>塌，少数或者部分承重墙面、承重柱体损坏（酥碎、明显裂缝等</w:t>
      </w:r>
      <w:r>
        <w:rPr>
          <w:sz w:val="18"/>
          <w:szCs w:val="18"/>
          <w:spacing w:val="-42"/>
        </w:rPr>
        <w:t>），</w:t>
      </w:r>
      <w:r>
        <w:rPr>
          <w:sz w:val="18"/>
          <w:szCs w:val="18"/>
        </w:rPr>
        <w:t>楼、屋</w:t>
      </w:r>
      <w:r>
        <w:rPr>
          <w:sz w:val="18"/>
          <w:szCs w:val="18"/>
          <w:spacing w:val="-1"/>
        </w:rPr>
        <w:t>盖大多数承重构件损坏，多数非承重</w:t>
      </w:r>
      <w:r>
        <w:rPr>
          <w:sz w:val="18"/>
          <w:szCs w:val="18"/>
        </w:rPr>
        <w:t xml:space="preserve">  </w:t>
      </w:r>
      <w:r>
        <w:rPr>
          <w:sz w:val="18"/>
          <w:szCs w:val="18"/>
          <w:spacing w:val="-13"/>
        </w:rPr>
        <w:t>构件损坏。其中，“大多数</w:t>
      </w:r>
      <w:r>
        <w:rPr>
          <w:sz w:val="18"/>
          <w:szCs w:val="18"/>
          <w:spacing w:val="-55"/>
        </w:rPr>
        <w:t xml:space="preserve"> </w:t>
      </w:r>
      <w:r>
        <w:rPr>
          <w:sz w:val="18"/>
          <w:szCs w:val="18"/>
          <w:spacing w:val="-13"/>
        </w:rPr>
        <w:t>”可参照“＞</w:t>
      </w:r>
      <w:r>
        <w:rPr>
          <w:rFonts w:ascii="Times New Roman" w:hAnsi="Times New Roman" w:eastAsia="Times New Roman" w:cs="Times New Roman"/>
          <w:sz w:val="18"/>
          <w:szCs w:val="18"/>
          <w:spacing w:val="-13"/>
        </w:rPr>
        <w:t>2</w:t>
      </w:r>
      <w:r>
        <w:rPr>
          <w:sz w:val="18"/>
          <w:szCs w:val="18"/>
          <w:spacing w:val="-13"/>
        </w:rPr>
        <w:t>/</w:t>
      </w:r>
      <w:r>
        <w:rPr>
          <w:rFonts w:ascii="Times New Roman" w:hAnsi="Times New Roman" w:eastAsia="Times New Roman" w:cs="Times New Roman"/>
          <w:sz w:val="18"/>
          <w:szCs w:val="18"/>
          <w:spacing w:val="-13"/>
        </w:rPr>
        <w:t>3</w:t>
      </w:r>
      <w:r>
        <w:rPr>
          <w:rFonts w:ascii="Times New Roman" w:hAnsi="Times New Roman" w:eastAsia="Times New Roman" w:cs="Times New Roman"/>
          <w:sz w:val="18"/>
          <w:szCs w:val="18"/>
          <w:spacing w:val="-20"/>
        </w:rPr>
        <w:t xml:space="preserve"> </w:t>
      </w:r>
      <w:r>
        <w:rPr>
          <w:sz w:val="18"/>
          <w:szCs w:val="18"/>
          <w:spacing w:val="-13"/>
        </w:rPr>
        <w:t>”，“多数</w:t>
      </w:r>
      <w:r>
        <w:rPr>
          <w:sz w:val="18"/>
          <w:szCs w:val="18"/>
          <w:spacing w:val="-66"/>
        </w:rPr>
        <w:t xml:space="preserve"> </w:t>
      </w:r>
      <w:r>
        <w:rPr>
          <w:sz w:val="18"/>
          <w:szCs w:val="18"/>
          <w:spacing w:val="-13"/>
        </w:rPr>
        <w:t>”可参照“＞</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2"/>
        </w:rPr>
        <w:t xml:space="preserve"> </w:t>
      </w:r>
      <w:r>
        <w:rPr>
          <w:sz w:val="18"/>
          <w:szCs w:val="18"/>
          <w:spacing w:val="-13"/>
        </w:rPr>
        <w:t>”，“部分</w:t>
      </w:r>
      <w:r>
        <w:rPr>
          <w:sz w:val="18"/>
          <w:szCs w:val="18"/>
          <w:spacing w:val="-66"/>
        </w:rPr>
        <w:t xml:space="preserve"> </w:t>
      </w:r>
      <w:r>
        <w:rPr>
          <w:sz w:val="18"/>
          <w:szCs w:val="18"/>
          <w:spacing w:val="-13"/>
        </w:rPr>
        <w:t>”可参照“</w:t>
      </w:r>
      <w:r>
        <w:rPr>
          <w:sz w:val="18"/>
          <w:szCs w:val="18"/>
          <w:spacing w:val="-69"/>
        </w:rPr>
        <w:t xml:space="preserve"> </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3</w:t>
      </w:r>
      <w:r>
        <w:rPr>
          <w:sz w:val="18"/>
          <w:szCs w:val="18"/>
          <w:spacing w:val="-13"/>
        </w:rPr>
        <w:t>～</w:t>
      </w:r>
      <w:r>
        <w:rPr>
          <w:rFonts w:ascii="Times New Roman" w:hAnsi="Times New Roman" w:eastAsia="Times New Roman" w:cs="Times New Roman"/>
          <w:sz w:val="18"/>
          <w:szCs w:val="18"/>
          <w:spacing w:val="-13"/>
        </w:rPr>
        <w:t>1</w:t>
      </w:r>
      <w:r>
        <w:rPr>
          <w:sz w:val="18"/>
          <w:szCs w:val="18"/>
          <w:spacing w:val="-13"/>
        </w:rPr>
        <w:t>/</w:t>
      </w:r>
      <w:r>
        <w:rPr>
          <w:rFonts w:ascii="Times New Roman" w:hAnsi="Times New Roman" w:eastAsia="Times New Roman" w:cs="Times New Roman"/>
          <w:sz w:val="18"/>
          <w:szCs w:val="18"/>
          <w:spacing w:val="-13"/>
        </w:rPr>
        <w:t>2</w:t>
      </w:r>
      <w:r>
        <w:rPr>
          <w:rFonts w:ascii="Times New Roman" w:hAnsi="Times New Roman" w:eastAsia="Times New Roman" w:cs="Times New Roman"/>
          <w:sz w:val="18"/>
          <w:szCs w:val="18"/>
          <w:spacing w:val="-22"/>
        </w:rPr>
        <w:t xml:space="preserve"> </w:t>
      </w:r>
      <w:r>
        <w:rPr>
          <w:sz w:val="18"/>
          <w:szCs w:val="18"/>
          <w:spacing w:val="-13"/>
        </w:rPr>
        <w:t>”，“少数</w:t>
      </w:r>
      <w:r>
        <w:rPr>
          <w:sz w:val="18"/>
          <w:szCs w:val="18"/>
          <w:spacing w:val="-66"/>
        </w:rPr>
        <w:t xml:space="preserve"> </w:t>
      </w:r>
      <w:r>
        <w:rPr>
          <w:sz w:val="18"/>
          <w:szCs w:val="18"/>
          <w:spacing w:val="-13"/>
        </w:rPr>
        <w:t>”</w:t>
      </w:r>
      <w:r>
        <w:rPr>
          <w:sz w:val="18"/>
          <w:szCs w:val="18"/>
        </w:rPr>
        <w:t xml:space="preserve"> </w:t>
      </w:r>
      <w:r>
        <w:rPr>
          <w:sz w:val="18"/>
          <w:szCs w:val="18"/>
          <w:spacing w:val="-9"/>
        </w:rPr>
        <w:t>可参照“</w:t>
      </w:r>
      <w:r>
        <w:rPr>
          <w:sz w:val="18"/>
          <w:szCs w:val="18"/>
          <w:spacing w:val="-59"/>
        </w:rPr>
        <w:t xml:space="preserve"> </w:t>
      </w:r>
      <w:r>
        <w:rPr>
          <w:rFonts w:ascii="Times New Roman" w:hAnsi="Times New Roman" w:eastAsia="Times New Roman" w:cs="Times New Roman"/>
          <w:sz w:val="18"/>
          <w:szCs w:val="18"/>
          <w:spacing w:val="-9"/>
        </w:rPr>
        <w:t>1</w:t>
      </w:r>
      <w:r>
        <w:rPr>
          <w:sz w:val="18"/>
          <w:szCs w:val="18"/>
          <w:spacing w:val="-9"/>
        </w:rPr>
        <w:t>/</w:t>
      </w:r>
      <w:r>
        <w:rPr>
          <w:rFonts w:ascii="Times New Roman" w:hAnsi="Times New Roman" w:eastAsia="Times New Roman" w:cs="Times New Roman"/>
          <w:sz w:val="18"/>
          <w:szCs w:val="18"/>
          <w:spacing w:val="-9"/>
        </w:rPr>
        <w:t>10</w:t>
      </w:r>
      <w:r>
        <w:rPr>
          <w:sz w:val="18"/>
          <w:szCs w:val="18"/>
          <w:spacing w:val="-9"/>
        </w:rPr>
        <w:t>～</w:t>
      </w:r>
      <w:r>
        <w:rPr>
          <w:rFonts w:ascii="Times New Roman" w:hAnsi="Times New Roman" w:eastAsia="Times New Roman" w:cs="Times New Roman"/>
          <w:sz w:val="18"/>
          <w:szCs w:val="18"/>
          <w:spacing w:val="-9"/>
        </w:rPr>
        <w:t>1</w:t>
      </w:r>
      <w:r>
        <w:rPr>
          <w:sz w:val="18"/>
          <w:szCs w:val="18"/>
          <w:spacing w:val="-9"/>
        </w:rPr>
        <w:t>/</w:t>
      </w:r>
      <w:r>
        <w:rPr>
          <w:rFonts w:ascii="Times New Roman" w:hAnsi="Times New Roman" w:eastAsia="Times New Roman" w:cs="Times New Roman"/>
          <w:sz w:val="18"/>
          <w:szCs w:val="18"/>
          <w:spacing w:val="-9"/>
        </w:rPr>
        <w:t>3</w:t>
      </w:r>
      <w:r>
        <w:rPr>
          <w:rFonts w:ascii="Times New Roman" w:hAnsi="Times New Roman" w:eastAsia="Times New Roman" w:cs="Times New Roman"/>
          <w:sz w:val="18"/>
          <w:szCs w:val="18"/>
          <w:spacing w:val="-22"/>
        </w:rPr>
        <w:t xml:space="preserve"> </w:t>
      </w:r>
      <w:r>
        <w:rPr>
          <w:sz w:val="18"/>
          <w:szCs w:val="18"/>
          <w:spacing w:val="-9"/>
        </w:rPr>
        <w:t>”。下同。</w:t>
      </w:r>
    </w:p>
    <w:p>
      <w:pPr>
        <w:pStyle w:val="BodyText"/>
        <w:ind w:left="2" w:right="82" w:firstLine="421"/>
        <w:spacing w:before="95" w:line="287" w:lineRule="auto"/>
        <w:rPr>
          <w:sz w:val="18"/>
          <w:szCs w:val="18"/>
        </w:rPr>
      </w:pPr>
      <w:r>
        <w:rPr>
          <w:rFonts w:ascii="Times New Roman" w:hAnsi="Times New Roman" w:eastAsia="Times New Roman" w:cs="Times New Roman"/>
          <w:sz w:val="18"/>
          <w:szCs w:val="18"/>
          <w:spacing w:val="-1"/>
        </w:rPr>
        <w:t>3</w:t>
      </w:r>
      <w:r>
        <w:rPr>
          <w:sz w:val="18"/>
          <w:szCs w:val="18"/>
          <w:spacing w:val="-1"/>
        </w:rPr>
        <w:t>．一般损坏房屋：指因灾导致房屋多数承重构件轻微</w:t>
      </w:r>
      <w:r>
        <w:rPr>
          <w:sz w:val="18"/>
          <w:szCs w:val="18"/>
          <w:spacing w:val="-2"/>
        </w:rPr>
        <w:t>裂缝，部分明显裂缝；个别非承重构件严重破坏；需</w:t>
      </w:r>
      <w:r>
        <w:rPr>
          <w:sz w:val="18"/>
          <w:szCs w:val="18"/>
        </w:rPr>
        <w:t xml:space="preserve"> </w:t>
      </w:r>
      <w:r>
        <w:rPr>
          <w:sz w:val="18"/>
          <w:szCs w:val="18"/>
          <w:spacing w:val="-2"/>
        </w:rPr>
        <w:t>进行修理，采取安全措施后可继续使用的房屋；以及因灾遭受损坏，需进行一般修理，采取安全措施后可继续使</w:t>
      </w:r>
      <w:r>
        <w:rPr>
          <w:sz w:val="18"/>
          <w:szCs w:val="18"/>
          <w:spacing w:val="2"/>
        </w:rPr>
        <w:t xml:space="preserve"> </w:t>
      </w:r>
      <w:r>
        <w:rPr>
          <w:sz w:val="18"/>
          <w:szCs w:val="18"/>
          <w:spacing w:val="-1"/>
        </w:rPr>
        <w:t>用的牧区帐篷。</w:t>
      </w:r>
    </w:p>
    <w:p>
      <w:pPr>
        <w:pStyle w:val="BodyText"/>
        <w:ind w:left="6" w:right="85" w:firstLine="420"/>
        <w:spacing w:before="97" w:line="270" w:lineRule="auto"/>
        <w:rPr>
          <w:sz w:val="18"/>
          <w:szCs w:val="18"/>
        </w:rPr>
      </w:pPr>
      <w:r>
        <w:rPr>
          <w:sz w:val="18"/>
          <w:szCs w:val="18"/>
        </w:rPr>
        <w:t>一般损坏房屋主要表现为：地基基础基本保持稳定，基础少数构件损坏，楼、屋盖部分承重构件损坏，部</w:t>
      </w:r>
      <w:r>
        <w:rPr>
          <w:sz w:val="18"/>
          <w:szCs w:val="18"/>
          <w:spacing w:val="17"/>
        </w:rPr>
        <w:t xml:space="preserve"> </w:t>
      </w:r>
      <w:r>
        <w:rPr>
          <w:sz w:val="18"/>
          <w:szCs w:val="18"/>
          <w:spacing w:val="-2"/>
        </w:rPr>
        <w:t>分非承重构件损坏。</w:t>
      </w:r>
    </w:p>
    <w:p>
      <w:pPr>
        <w:pStyle w:val="BodyText"/>
        <w:ind w:left="3" w:right="85" w:firstLine="419"/>
        <w:spacing w:before="97" w:line="287" w:lineRule="auto"/>
        <w:rPr>
          <w:sz w:val="18"/>
          <w:szCs w:val="18"/>
        </w:rPr>
      </w:pPr>
      <w:r>
        <w:rPr>
          <w:sz w:val="18"/>
          <w:szCs w:val="18"/>
          <w:spacing w:val="1"/>
        </w:rPr>
        <w:t>对于一户同时具有两种及以上倒塌损坏情况的，</w:t>
      </w:r>
      <w:r>
        <w:rPr>
          <w:sz w:val="18"/>
          <w:szCs w:val="18"/>
        </w:rPr>
        <w:t>按照较重的倒损类型填报户数，不得重复统计。例如，某 </w:t>
      </w:r>
      <w:r>
        <w:rPr>
          <w:sz w:val="18"/>
          <w:szCs w:val="18"/>
          <w:spacing w:val="-2"/>
        </w:rPr>
        <w:t>户同时有倒塌住房和一般损坏住房，则统计户数时只统计在倒塌住房户数一栏，在一般损坏住房的户数中不</w:t>
      </w:r>
      <w:r>
        <w:rPr>
          <w:sz w:val="18"/>
          <w:szCs w:val="18"/>
          <w:spacing w:val="-3"/>
        </w:rPr>
        <w:t>作统</w:t>
      </w:r>
      <w:r>
        <w:rPr>
          <w:sz w:val="18"/>
          <w:szCs w:val="18"/>
        </w:rPr>
        <w:t xml:space="preserve"> </w:t>
      </w:r>
      <w:r>
        <w:rPr>
          <w:sz w:val="18"/>
          <w:szCs w:val="18"/>
        </w:rPr>
        <w:t>计；倒塌住房的间数统计在倒塌住房一栏，一般损坏住房的间数统计在</w:t>
      </w:r>
      <w:r>
        <w:rPr>
          <w:sz w:val="18"/>
          <w:szCs w:val="18"/>
          <w:spacing w:val="-1"/>
        </w:rPr>
        <w:t>一般损坏住房一栏。</w:t>
      </w:r>
    </w:p>
    <w:p>
      <w:pPr>
        <w:pStyle w:val="BodyText"/>
        <w:ind w:left="419"/>
        <w:spacing w:before="98" w:line="219"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21"/>
        </w:rPr>
        <w:t xml:space="preserve"> </w:t>
      </w:r>
      <w:r>
        <w:rPr>
          <w:sz w:val="18"/>
          <w:szCs w:val="18"/>
          <w:spacing w:val="-2"/>
        </w:rPr>
        <w:t>．户数：以户籍登记户数为准。</w:t>
      </w:r>
    </w:p>
    <w:p>
      <w:pPr>
        <w:pStyle w:val="BodyText"/>
        <w:ind w:left="3"/>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right="104" w:firstLine="378"/>
        <w:spacing w:before="68" w:line="300" w:lineRule="auto"/>
        <w:rPr>
          <w:sz w:val="18"/>
          <w:szCs w:val="18"/>
        </w:rPr>
      </w:pPr>
      <w:r>
        <w:rPr>
          <w:rFonts w:ascii="Times New Roman" w:hAnsi="Times New Roman" w:eastAsia="Times New Roman" w:cs="Times New Roman"/>
          <w:sz w:val="18"/>
          <w:szCs w:val="18"/>
          <w:spacing w:val="-1"/>
        </w:rPr>
        <w:t>1. B02021=B02001+B02005+B02009+B02013+B02017</w:t>
      </w:r>
      <w:r>
        <w:rPr>
          <w:sz w:val="18"/>
          <w:szCs w:val="18"/>
          <w:spacing w:val="-1"/>
        </w:rPr>
        <w:t>；</w:t>
      </w:r>
      <w:r>
        <w:rPr>
          <w:rFonts w:ascii="Times New Roman" w:hAnsi="Times New Roman" w:eastAsia="Times New Roman" w:cs="Times New Roman"/>
          <w:sz w:val="18"/>
          <w:szCs w:val="18"/>
          <w:spacing w:val="-1"/>
        </w:rPr>
        <w:t>B02022=B02002+B02006+B02010+B02014+B02018</w:t>
      </w:r>
      <w:r>
        <w:rPr>
          <w:sz w:val="18"/>
          <w:szCs w:val="18"/>
          <w:spacing w:val="-1"/>
        </w:rPr>
        <w:t>；</w:t>
      </w:r>
      <w:r>
        <w:rPr>
          <w:sz w:val="18"/>
          <w:szCs w:val="18"/>
          <w:spacing w:val="17"/>
        </w:rPr>
        <w:t xml:space="preserve"> </w:t>
      </w:r>
      <w:r>
        <w:rPr>
          <w:rFonts w:ascii="Times New Roman" w:hAnsi="Times New Roman" w:eastAsia="Times New Roman" w:cs="Times New Roman"/>
          <w:sz w:val="18"/>
          <w:szCs w:val="18"/>
        </w:rPr>
        <w:t>B02023=B02003+B02007+B02011+B02015+B02019</w:t>
      </w:r>
      <w:r>
        <w:rPr>
          <w:sz w:val="18"/>
          <w:szCs w:val="18"/>
        </w:rPr>
        <w:t>；</w:t>
      </w:r>
      <w:r>
        <w:rPr>
          <w:rFonts w:ascii="Times New Roman" w:hAnsi="Times New Roman" w:eastAsia="Times New Roman" w:cs="Times New Roman"/>
          <w:sz w:val="18"/>
          <w:szCs w:val="18"/>
        </w:rPr>
        <w:t>B02024=B02004+B02008+B02012+</w:t>
      </w:r>
      <w:r>
        <w:rPr>
          <w:rFonts w:ascii="Times New Roman" w:hAnsi="Times New Roman" w:eastAsia="Times New Roman" w:cs="Times New Roman"/>
          <w:sz w:val="18"/>
          <w:szCs w:val="18"/>
          <w:spacing w:val="-1"/>
        </w:rPr>
        <w:t>B02016+B02020</w:t>
      </w:r>
      <w:r>
        <w:rPr>
          <w:sz w:val="18"/>
          <w:szCs w:val="18"/>
          <w:spacing w:val="-1"/>
        </w:rPr>
        <w:t>。</w:t>
      </w:r>
    </w:p>
    <w:p>
      <w:pPr>
        <w:pStyle w:val="BodyText"/>
        <w:ind w:right="40" w:firstLine="360"/>
        <w:spacing w:before="39" w:line="300" w:lineRule="auto"/>
        <w:rPr>
          <w:sz w:val="18"/>
          <w:szCs w:val="18"/>
        </w:rPr>
      </w:pPr>
      <w:r>
        <w:rPr>
          <w:rFonts w:ascii="Times New Roman" w:hAnsi="Times New Roman" w:eastAsia="Times New Roman" w:cs="Times New Roman"/>
          <w:sz w:val="18"/>
          <w:szCs w:val="18"/>
          <w:spacing w:val="-1"/>
        </w:rPr>
        <w:t>2</w:t>
      </w:r>
      <w:r>
        <w:rPr>
          <w:sz w:val="18"/>
          <w:szCs w:val="18"/>
          <w:spacing w:val="-1"/>
        </w:rPr>
        <w:t>．</w:t>
      </w:r>
      <w:r>
        <w:rPr>
          <w:rFonts w:ascii="Times New Roman" w:hAnsi="Times New Roman" w:eastAsia="Times New Roman" w:cs="Times New Roman"/>
          <w:sz w:val="18"/>
          <w:szCs w:val="18"/>
          <w:spacing w:val="-1"/>
        </w:rPr>
        <w:t>B02045=B02025+B02029+B02033+B02037+B02041</w:t>
      </w:r>
      <w:r>
        <w:rPr>
          <w:sz w:val="18"/>
          <w:szCs w:val="18"/>
          <w:spacing w:val="-1"/>
        </w:rPr>
        <w:t>；</w:t>
      </w:r>
      <w:r>
        <w:rPr>
          <w:rFonts w:ascii="Times New Roman" w:hAnsi="Times New Roman" w:eastAsia="Times New Roman" w:cs="Times New Roman"/>
          <w:sz w:val="18"/>
          <w:szCs w:val="18"/>
          <w:spacing w:val="-1"/>
        </w:rPr>
        <w:t>B02046=B02026+B02030+B02034+B02038+B02042</w:t>
      </w:r>
      <w:r>
        <w:rPr>
          <w:sz w:val="18"/>
          <w:szCs w:val="18"/>
          <w:spacing w:val="-1"/>
        </w:rPr>
        <w:t>；</w:t>
      </w:r>
      <w:r>
        <w:rPr>
          <w:sz w:val="18"/>
          <w:szCs w:val="18"/>
          <w:spacing w:val="8"/>
        </w:rPr>
        <w:t xml:space="preserve"> </w:t>
      </w:r>
      <w:r>
        <w:rPr>
          <w:rFonts w:ascii="Times New Roman" w:hAnsi="Times New Roman" w:eastAsia="Times New Roman" w:cs="Times New Roman"/>
          <w:sz w:val="18"/>
          <w:szCs w:val="18"/>
        </w:rPr>
        <w:t>B02047=B02027+B02031+B02035+B02039+B02043</w:t>
      </w:r>
      <w:r>
        <w:rPr>
          <w:sz w:val="18"/>
          <w:szCs w:val="18"/>
        </w:rPr>
        <w:t>；</w:t>
      </w:r>
      <w:r>
        <w:rPr>
          <w:rFonts w:ascii="Times New Roman" w:hAnsi="Times New Roman" w:eastAsia="Times New Roman" w:cs="Times New Roman"/>
          <w:sz w:val="18"/>
          <w:szCs w:val="18"/>
        </w:rPr>
        <w:t>B02048=B02028+B02032+B02036+B02040+</w:t>
      </w:r>
      <w:r>
        <w:rPr>
          <w:rFonts w:ascii="Times New Roman" w:hAnsi="Times New Roman" w:eastAsia="Times New Roman" w:cs="Times New Roman"/>
          <w:sz w:val="18"/>
          <w:szCs w:val="18"/>
          <w:spacing w:val="-1"/>
        </w:rPr>
        <w:t>B02044</w:t>
      </w:r>
      <w:r>
        <w:rPr>
          <w:sz w:val="18"/>
          <w:szCs w:val="18"/>
          <w:spacing w:val="-1"/>
        </w:rPr>
        <w:t>。</w:t>
      </w:r>
    </w:p>
    <w:p>
      <w:pPr>
        <w:pStyle w:val="BodyText"/>
        <w:ind w:right="40" w:firstLine="364"/>
        <w:spacing w:before="39" w:line="300" w:lineRule="auto"/>
        <w:rPr>
          <w:sz w:val="18"/>
          <w:szCs w:val="18"/>
        </w:rPr>
      </w:pPr>
      <w:r>
        <w:rPr>
          <w:rFonts w:ascii="Times New Roman" w:hAnsi="Times New Roman" w:eastAsia="Times New Roman" w:cs="Times New Roman"/>
          <w:sz w:val="18"/>
          <w:szCs w:val="18"/>
          <w:spacing w:val="-1"/>
        </w:rPr>
        <w:t>3</w:t>
      </w:r>
      <w:r>
        <w:rPr>
          <w:sz w:val="18"/>
          <w:szCs w:val="18"/>
          <w:spacing w:val="-1"/>
        </w:rPr>
        <w:t>．</w:t>
      </w:r>
      <w:r>
        <w:rPr>
          <w:rFonts w:ascii="Times New Roman" w:hAnsi="Times New Roman" w:eastAsia="Times New Roman" w:cs="Times New Roman"/>
          <w:sz w:val="18"/>
          <w:szCs w:val="18"/>
          <w:spacing w:val="-1"/>
        </w:rPr>
        <w:t>B02069=B02049+B02053+B02057+B02061+B02065</w:t>
      </w:r>
      <w:r>
        <w:rPr>
          <w:sz w:val="18"/>
          <w:szCs w:val="18"/>
          <w:spacing w:val="-1"/>
        </w:rPr>
        <w:t>；</w:t>
      </w:r>
      <w:r>
        <w:rPr>
          <w:rFonts w:ascii="Times New Roman" w:hAnsi="Times New Roman" w:eastAsia="Times New Roman" w:cs="Times New Roman"/>
          <w:sz w:val="18"/>
          <w:szCs w:val="18"/>
          <w:spacing w:val="-1"/>
        </w:rPr>
        <w:t>B02070=B02050+B02054+B02058+B02062+B02066</w:t>
      </w:r>
      <w:r>
        <w:rPr>
          <w:sz w:val="18"/>
          <w:szCs w:val="18"/>
          <w:spacing w:val="-1"/>
        </w:rPr>
        <w:t>；</w:t>
      </w:r>
      <w:r>
        <w:rPr>
          <w:sz w:val="18"/>
          <w:szCs w:val="18"/>
          <w:spacing w:val="5"/>
        </w:rPr>
        <w:t xml:space="preserve"> </w:t>
      </w:r>
      <w:r>
        <w:rPr>
          <w:rFonts w:ascii="Times New Roman" w:hAnsi="Times New Roman" w:eastAsia="Times New Roman" w:cs="Times New Roman"/>
          <w:sz w:val="18"/>
          <w:szCs w:val="18"/>
        </w:rPr>
        <w:t>B02071=B02051+B02055+B02059+B02063+B02067</w:t>
      </w:r>
      <w:r>
        <w:rPr>
          <w:sz w:val="18"/>
          <w:szCs w:val="18"/>
        </w:rPr>
        <w:t>；</w:t>
      </w:r>
      <w:r>
        <w:rPr>
          <w:rFonts w:ascii="Times New Roman" w:hAnsi="Times New Roman" w:eastAsia="Times New Roman" w:cs="Times New Roman"/>
          <w:sz w:val="18"/>
          <w:szCs w:val="18"/>
        </w:rPr>
        <w:t>B02072=B02052+B02056+B02060+B02064+</w:t>
      </w:r>
      <w:r>
        <w:rPr>
          <w:rFonts w:ascii="Times New Roman" w:hAnsi="Times New Roman" w:eastAsia="Times New Roman" w:cs="Times New Roman"/>
          <w:sz w:val="18"/>
          <w:szCs w:val="18"/>
          <w:spacing w:val="-1"/>
        </w:rPr>
        <w:t>B02068</w:t>
      </w:r>
      <w:r>
        <w:rPr>
          <w:sz w:val="18"/>
          <w:szCs w:val="18"/>
          <w:spacing w:val="-1"/>
        </w:rPr>
        <w:t>。</w:t>
      </w:r>
    </w:p>
    <w:p>
      <w:pPr>
        <w:pStyle w:val="BodyText"/>
        <w:ind w:left="359"/>
        <w:spacing w:before="39" w:line="286" w:lineRule="exact"/>
        <w:outlineLvl w:val="1"/>
        <w:rPr>
          <w:sz w:val="18"/>
          <w:szCs w:val="18"/>
        </w:rPr>
      </w:pPr>
      <w:r>
        <w:rPr>
          <w:rFonts w:ascii="Times New Roman" w:hAnsi="Times New Roman" w:eastAsia="Times New Roman" w:cs="Times New Roman"/>
          <w:sz w:val="18"/>
          <w:szCs w:val="18"/>
          <w:spacing w:val="-1"/>
          <w:position w:val="3"/>
        </w:rPr>
        <w:t>4</w:t>
      </w:r>
      <w:r>
        <w:rPr>
          <w:rFonts w:ascii="Times New Roman" w:hAnsi="Times New Roman" w:eastAsia="Times New Roman" w:cs="Times New Roman"/>
          <w:sz w:val="18"/>
          <w:szCs w:val="18"/>
          <w:spacing w:val="-22"/>
          <w:position w:val="3"/>
        </w:rPr>
        <w:t xml:space="preserve"> </w:t>
      </w:r>
      <w:r>
        <w:rPr>
          <w:sz w:val="18"/>
          <w:szCs w:val="18"/>
          <w:spacing w:val="-1"/>
          <w:position w:val="3"/>
        </w:rPr>
        <w:t>．</w:t>
      </w:r>
      <w:r>
        <w:rPr>
          <w:rFonts w:ascii="Times New Roman" w:hAnsi="Times New Roman" w:eastAsia="Times New Roman" w:cs="Times New Roman"/>
          <w:sz w:val="18"/>
          <w:szCs w:val="18"/>
          <w:spacing w:val="-1"/>
          <w:position w:val="3"/>
        </w:rPr>
        <w:t>B02073=B02024+B02048+B02072</w:t>
      </w:r>
      <w:r>
        <w:rPr>
          <w:sz w:val="18"/>
          <w:szCs w:val="18"/>
          <w:spacing w:val="-1"/>
          <w:position w:val="3"/>
        </w:rPr>
        <w:t>。</w:t>
      </w:r>
    </w:p>
    <w:p>
      <w:pPr>
        <w:spacing w:line="286" w:lineRule="exact"/>
        <w:sectPr>
          <w:footerReference w:type="default" r:id="rId12"/>
          <w:pgSz w:w="11906" w:h="16839"/>
          <w:pgMar w:top="1363" w:right="1503" w:bottom="1221" w:left="1591" w:header="0" w:footer="1058" w:gutter="0"/>
        </w:sectPr>
        <w:rPr>
          <w:sz w:val="18"/>
          <w:szCs w:val="18"/>
        </w:rPr>
      </w:pPr>
    </w:p>
    <w:p>
      <w:pPr>
        <w:pStyle w:val="BodyText"/>
        <w:ind w:left="2251"/>
        <w:spacing w:before="194" w:line="225" w:lineRule="auto"/>
        <w:rPr/>
      </w:pPr>
      <w:bookmarkStart w:name="bookmark8" w:id="8"/>
      <w:bookmarkEnd w:id="8"/>
      <w:r>
        <w:rPr>
          <w14:textOutline w14:w="5793" w14:cap="sq" w14:cmpd="sng">
            <w14:solidFill>
              <w14:srgbClr w14:val="000000"/>
            </w14:solidFill>
            <w14:prstDash w14:val="solid"/>
            <w14:bevel/>
          </w14:textOutline>
          <w:spacing w:val="9"/>
        </w:rPr>
        <w:t>（五）居民家庭财产损失统计表</w:t>
      </w:r>
    </w:p>
    <w:p>
      <w:pPr>
        <w:spacing w:before="24"/>
        <w:rPr/>
      </w:pPr>
      <w:r/>
    </w:p>
    <w:p>
      <w:pPr>
        <w:sectPr>
          <w:footerReference w:type="default" r:id="rId13"/>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3"/>
        </w:rPr>
        <w:t>表</w:t>
      </w:r>
      <w:r>
        <w:rPr>
          <w:sz w:val="18"/>
          <w:szCs w:val="18"/>
          <w:spacing w:val="2"/>
        </w:rPr>
        <w:t xml:space="preserve">    </w:t>
      </w:r>
      <w:r>
        <w:rPr>
          <w:sz w:val="18"/>
          <w:szCs w:val="18"/>
          <w:spacing w:val="-3"/>
        </w:rPr>
        <w:t>号：</w:t>
      </w:r>
      <w:r>
        <w:rPr>
          <w:rFonts w:ascii="Times New Roman" w:hAnsi="Times New Roman" w:eastAsia="Times New Roman" w:cs="Times New Roman"/>
          <w:sz w:val="18"/>
          <w:szCs w:val="18"/>
          <w:spacing w:val="-3"/>
        </w:rPr>
        <w:t>C01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9"/>
        <w:gridCol w:w="1668"/>
        <w:gridCol w:w="1329"/>
        <w:gridCol w:w="1666"/>
      </w:tblGrid>
      <w:tr>
        <w:trPr>
          <w:trHeight w:val="306" w:hRule="atLeast"/>
        </w:trPr>
        <w:tc>
          <w:tcPr>
            <w:tcW w:w="4279"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8"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79" w:type="dxa"/>
            <w:vAlign w:val="top"/>
            <w:tcBorders>
              <w:left w:val="nil"/>
            </w:tcBorders>
          </w:tcPr>
          <w:p>
            <w:pPr>
              <w:ind w:left="2078"/>
              <w:spacing w:before="60" w:line="223" w:lineRule="auto"/>
              <w:rPr>
                <w:rFonts w:ascii="SimSun" w:hAnsi="SimSun" w:eastAsia="SimSun" w:cs="SimSun"/>
                <w:sz w:val="18"/>
                <w:szCs w:val="18"/>
              </w:rPr>
            </w:pPr>
            <w:r>
              <w:rPr>
                <w:rFonts w:ascii="SimSun" w:hAnsi="SimSun" w:eastAsia="SimSun" w:cs="SimSun"/>
                <w:sz w:val="18"/>
                <w:szCs w:val="18"/>
              </w:rPr>
              <w:t>甲</w:t>
            </w:r>
          </w:p>
        </w:tc>
        <w:tc>
          <w:tcPr>
            <w:tcW w:w="1668" w:type="dxa"/>
            <w:vAlign w:val="top"/>
          </w:tcPr>
          <w:p>
            <w:pPr>
              <w:ind w:left="764"/>
              <w:spacing w:before="60" w:line="234"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2"/>
              <w:spacing w:before="60"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904" w:hRule="atLeast"/>
        </w:trPr>
        <w:tc>
          <w:tcPr>
            <w:tcW w:w="4279" w:type="dxa"/>
            <w:vAlign w:val="top"/>
            <w:tcBorders>
              <w:bottom w:val="single" w:color="000000" w:sz="6" w:space="0"/>
              <w:left w:val="nil"/>
            </w:tcBorders>
          </w:tcPr>
          <w:p>
            <w:pPr>
              <w:ind w:left="118"/>
              <w:spacing w:before="61" w:line="300" w:lineRule="exact"/>
              <w:rPr>
                <w:rFonts w:ascii="SimSun" w:hAnsi="SimSun" w:eastAsia="SimSun" w:cs="SimSun"/>
                <w:sz w:val="18"/>
                <w:szCs w:val="18"/>
              </w:rPr>
            </w:pPr>
            <w:r>
              <w:rPr>
                <w:rFonts w:ascii="SimSun" w:hAnsi="SimSun" w:eastAsia="SimSun" w:cs="SimSun"/>
                <w:sz w:val="18"/>
                <w:szCs w:val="18"/>
                <w:spacing w:val="-1"/>
                <w:position w:val="9"/>
              </w:rPr>
              <w:t>一、农村居民家庭财产</w:t>
            </w:r>
          </w:p>
          <w:p>
            <w:pPr>
              <w:ind w:left="534"/>
              <w:spacing w:line="220" w:lineRule="auto"/>
              <w:rPr>
                <w:rFonts w:ascii="SimSun" w:hAnsi="SimSun" w:eastAsia="SimSun" w:cs="SimSun"/>
                <w:sz w:val="18"/>
                <w:szCs w:val="18"/>
              </w:rPr>
            </w:pPr>
            <w:r>
              <w:rPr>
                <w:rFonts w:ascii="SimSun" w:hAnsi="SimSun" w:eastAsia="SimSun" w:cs="SimSun"/>
                <w:sz w:val="18"/>
                <w:szCs w:val="18"/>
                <w:spacing w:val="-2"/>
              </w:rPr>
              <w:t>受灾家庭户数</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9"/>
              </w:rPr>
              <w:t>受损生产性固定资产经济损失</w:t>
            </w:r>
          </w:p>
          <w:p>
            <w:pPr>
              <w:ind w:left="534"/>
              <w:spacing w:line="220" w:lineRule="auto"/>
              <w:rPr>
                <w:rFonts w:ascii="SimSun" w:hAnsi="SimSun" w:eastAsia="SimSun" w:cs="SimSun"/>
                <w:sz w:val="18"/>
                <w:szCs w:val="18"/>
              </w:rPr>
            </w:pPr>
            <w:r>
              <w:rPr>
                <w:rFonts w:ascii="SimSun" w:hAnsi="SimSun" w:eastAsia="SimSun" w:cs="SimSun"/>
                <w:sz w:val="18"/>
                <w:szCs w:val="18"/>
                <w:spacing w:val="-1"/>
              </w:rPr>
              <w:t>受损家庭耐用消费品经济损失</w:t>
            </w:r>
          </w:p>
          <w:p>
            <w:pPr>
              <w:ind w:left="534"/>
              <w:spacing w:before="84" w:line="220" w:lineRule="auto"/>
              <w:rPr>
                <w:rFonts w:ascii="SimSun" w:hAnsi="SimSun" w:eastAsia="SimSun" w:cs="SimSun"/>
                <w:sz w:val="18"/>
                <w:szCs w:val="18"/>
              </w:rPr>
            </w:pPr>
            <w:r>
              <w:rPr>
                <w:rFonts w:ascii="SimSun" w:hAnsi="SimSun" w:eastAsia="SimSun" w:cs="SimSun"/>
                <w:sz w:val="18"/>
                <w:szCs w:val="18"/>
                <w:spacing w:val="-2"/>
              </w:rPr>
              <w:t>受损其他财产损失</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农村家庭财产损失小计</w:t>
            </w:r>
          </w:p>
          <w:p>
            <w:pPr>
              <w:ind w:left="118"/>
              <w:spacing w:line="220" w:lineRule="auto"/>
              <w:rPr>
                <w:rFonts w:ascii="SimSun" w:hAnsi="SimSun" w:eastAsia="SimSun" w:cs="SimSun"/>
                <w:sz w:val="18"/>
                <w:szCs w:val="18"/>
              </w:rPr>
            </w:pPr>
            <w:r>
              <w:rPr>
                <w:rFonts w:ascii="SimSun" w:hAnsi="SimSun" w:eastAsia="SimSun" w:cs="SimSun"/>
                <w:sz w:val="18"/>
                <w:szCs w:val="18"/>
                <w:spacing w:val="-1"/>
              </w:rPr>
              <w:t>二、城镇居民家庭财产</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受灾家庭户数</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9"/>
              </w:rPr>
              <w:t>受损生产性固定资产经济损失</w:t>
            </w:r>
          </w:p>
          <w:p>
            <w:pPr>
              <w:ind w:left="534"/>
              <w:spacing w:before="1" w:line="220" w:lineRule="auto"/>
              <w:rPr>
                <w:rFonts w:ascii="SimSun" w:hAnsi="SimSun" w:eastAsia="SimSun" w:cs="SimSun"/>
                <w:sz w:val="18"/>
                <w:szCs w:val="18"/>
              </w:rPr>
            </w:pPr>
            <w:r>
              <w:rPr>
                <w:rFonts w:ascii="SimSun" w:hAnsi="SimSun" w:eastAsia="SimSun" w:cs="SimSun"/>
                <w:sz w:val="18"/>
                <w:szCs w:val="18"/>
                <w:spacing w:val="-1"/>
              </w:rPr>
              <w:t>受损家庭耐用消费品经济损失</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受损其他财产损失</w:t>
            </w:r>
          </w:p>
          <w:p>
            <w:pPr>
              <w:ind w:left="528"/>
              <w:spacing w:before="85" w:line="300" w:lineRule="exact"/>
              <w:rPr>
                <w:rFonts w:ascii="SimSun" w:hAnsi="SimSun" w:eastAsia="SimSun" w:cs="SimSun"/>
                <w:sz w:val="18"/>
                <w:szCs w:val="18"/>
              </w:rPr>
            </w:pPr>
            <w:r>
              <w:rPr>
                <w:rFonts w:ascii="SimSun" w:hAnsi="SimSun" w:eastAsia="SimSun" w:cs="SimSun"/>
                <w:sz w:val="18"/>
                <w:szCs w:val="18"/>
                <w:spacing w:val="-1"/>
                <w:position w:val="8"/>
              </w:rPr>
              <w:t>城镇家庭财产损失小计</w:t>
            </w:r>
          </w:p>
          <w:p>
            <w:pPr>
              <w:ind w:left="115"/>
              <w:spacing w:line="220" w:lineRule="auto"/>
              <w:rPr>
                <w:rFonts w:ascii="SimSun" w:hAnsi="SimSun" w:eastAsia="SimSun" w:cs="SimSun"/>
                <w:sz w:val="18"/>
                <w:szCs w:val="18"/>
              </w:rPr>
            </w:pPr>
            <w:r>
              <w:rPr>
                <w:rFonts w:ascii="SimSun" w:hAnsi="SimSun" w:eastAsia="SimSun" w:cs="SimSun"/>
                <w:sz w:val="18"/>
                <w:szCs w:val="18"/>
                <w:spacing w:val="-1"/>
              </w:rPr>
              <w:t>三、居民家庭财产损失合计</w:t>
            </w:r>
          </w:p>
        </w:tc>
        <w:tc>
          <w:tcPr>
            <w:tcW w:w="1668" w:type="dxa"/>
            <w:vAlign w:val="top"/>
            <w:tcBorders>
              <w:bottom w:val="single" w:color="000000" w:sz="6" w:space="0"/>
            </w:tcBorders>
          </w:tcPr>
          <w:p>
            <w:pPr>
              <w:ind w:left="748"/>
              <w:spacing w:before="145" w:line="123" w:lineRule="exact"/>
              <w:rPr>
                <w:rFonts w:ascii="SimSun" w:hAnsi="SimSun" w:eastAsia="SimSun" w:cs="SimSun"/>
                <w:sz w:val="18"/>
                <w:szCs w:val="18"/>
              </w:rPr>
            </w:pPr>
            <w:r>
              <w:rPr>
                <w:rFonts w:ascii="SimSun" w:hAnsi="SimSun" w:eastAsia="SimSun" w:cs="SimSun"/>
                <w:sz w:val="18"/>
                <w:szCs w:val="18"/>
                <w:position w:val="-3"/>
              </w:rPr>
              <w:t>—</w:t>
            </w:r>
          </w:p>
          <w:p>
            <w:pPr>
              <w:ind w:left="750"/>
              <w:spacing w:before="93" w:line="300" w:lineRule="exact"/>
              <w:rPr>
                <w:rFonts w:ascii="SimSun" w:hAnsi="SimSun" w:eastAsia="SimSun" w:cs="SimSun"/>
                <w:sz w:val="18"/>
                <w:szCs w:val="18"/>
              </w:rPr>
            </w:pPr>
            <w:r>
              <w:rPr>
                <w:rFonts w:ascii="SimSun" w:hAnsi="SimSun" w:eastAsia="SimSun" w:cs="SimSun"/>
                <w:sz w:val="18"/>
                <w:szCs w:val="18"/>
                <w:position w:val="8"/>
              </w:rPr>
              <w:t>户</w:t>
            </w:r>
          </w:p>
          <w:p>
            <w:pPr>
              <w:ind w:left="662"/>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50"/>
              <w:spacing w:before="93" w:line="300" w:lineRule="exact"/>
              <w:rPr>
                <w:rFonts w:ascii="SimSun" w:hAnsi="SimSun" w:eastAsia="SimSun" w:cs="SimSun"/>
                <w:sz w:val="18"/>
                <w:szCs w:val="18"/>
              </w:rPr>
            </w:pPr>
            <w:r>
              <w:rPr>
                <w:rFonts w:ascii="SimSun" w:hAnsi="SimSun" w:eastAsia="SimSun" w:cs="SimSun"/>
                <w:sz w:val="18"/>
                <w:szCs w:val="18"/>
                <w:position w:val="8"/>
              </w:rPr>
              <w:t>户</w:t>
            </w:r>
          </w:p>
          <w:p>
            <w:pPr>
              <w:ind w:left="662"/>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329" w:type="dxa"/>
            <w:vAlign w:val="top"/>
            <w:tcBorders>
              <w:bottom w:val="single" w:color="000000" w:sz="6" w:space="0"/>
            </w:tcBorders>
          </w:tcPr>
          <w:p>
            <w:pPr>
              <w:ind w:left="577"/>
              <w:spacing w:before="145" w:line="123" w:lineRule="exact"/>
              <w:rPr>
                <w:rFonts w:ascii="SimSun" w:hAnsi="SimSun" w:eastAsia="SimSun" w:cs="SimSun"/>
                <w:sz w:val="18"/>
                <w:szCs w:val="18"/>
              </w:rPr>
            </w:pPr>
            <w:r>
              <w:rPr>
                <w:rFonts w:ascii="SimSun" w:hAnsi="SimSun" w:eastAsia="SimSun" w:cs="SimSun"/>
                <w:sz w:val="18"/>
                <w:szCs w:val="18"/>
                <w:position w:val="-3"/>
              </w:rPr>
              <w:t>—</w:t>
            </w:r>
          </w:p>
          <w:p>
            <w:pPr>
              <w:ind w:left="381"/>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C01001</w:t>
            </w:r>
          </w:p>
          <w:p>
            <w:pPr>
              <w:ind w:left="38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C01002</w:t>
            </w:r>
          </w:p>
          <w:p>
            <w:pPr>
              <w:ind w:left="38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C01003</w:t>
            </w:r>
          </w:p>
          <w:p>
            <w:pPr>
              <w:ind w:left="38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C01004</w:t>
            </w:r>
          </w:p>
          <w:p>
            <w:pPr>
              <w:ind w:left="3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C01005</w:t>
            </w:r>
          </w:p>
          <w:p>
            <w:pPr>
              <w:ind w:left="57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81"/>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C01006</w:t>
            </w:r>
          </w:p>
          <w:p>
            <w:pPr>
              <w:ind w:left="38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C01007</w:t>
            </w:r>
          </w:p>
          <w:p>
            <w:pPr>
              <w:ind w:left="3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C01008</w:t>
            </w:r>
          </w:p>
          <w:p>
            <w:pPr>
              <w:ind w:left="3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C01009</w:t>
            </w:r>
          </w:p>
          <w:p>
            <w:pPr>
              <w:ind w:left="3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C01010</w:t>
            </w:r>
          </w:p>
          <w:p>
            <w:pPr>
              <w:ind w:left="38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C01011</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1"/>
        </w:rPr>
        <w:t xml:space="preserve"> </w:t>
      </w:r>
      <w:r>
        <w:rPr>
          <w:sz w:val="18"/>
          <w:szCs w:val="18"/>
          <w:spacing w:val="-2"/>
        </w:rPr>
        <w:t>．本表适用于农村和城镇居民家庭财产损失的统计。</w:t>
      </w:r>
    </w:p>
    <w:p>
      <w:pPr>
        <w:pStyle w:val="BodyText"/>
        <w:ind w:left="115" w:right="105" w:firstLine="417"/>
        <w:spacing w:before="98" w:line="295" w:lineRule="auto"/>
        <w:rPr>
          <w:sz w:val="18"/>
          <w:szCs w:val="18"/>
        </w:rPr>
      </w:pPr>
      <w:r>
        <w:rPr>
          <w:rFonts w:ascii="Times New Roman" w:hAnsi="Times New Roman" w:eastAsia="Times New Roman" w:cs="Times New Roman"/>
          <w:sz w:val="18"/>
          <w:szCs w:val="18"/>
          <w:spacing w:val="-1"/>
        </w:rPr>
        <w:t>2</w:t>
      </w:r>
      <w:r>
        <w:rPr>
          <w:sz w:val="18"/>
          <w:szCs w:val="18"/>
          <w:spacing w:val="-1"/>
        </w:rPr>
        <w:t>．城镇包括城区和镇区。城区是指在市辖区和不设区的市，区</w:t>
      </w:r>
      <w:r>
        <w:rPr>
          <w:sz w:val="18"/>
          <w:szCs w:val="18"/>
          <w:spacing w:val="-2"/>
        </w:rPr>
        <w:t>、市政府驻地的实际建设连接到的居民委员</w:t>
      </w:r>
      <w:r>
        <w:rPr>
          <w:sz w:val="18"/>
          <w:szCs w:val="18"/>
        </w:rPr>
        <w:t xml:space="preserve"> </w:t>
      </w:r>
      <w:r>
        <w:rPr>
          <w:sz w:val="18"/>
          <w:szCs w:val="18"/>
          <w:spacing w:val="-2"/>
        </w:rPr>
        <w:t>会和其他区域；镇区是指在城区以外的县人民政府驻地和其他镇，政府驻地的实际建设连接到的居民委员会和其</w:t>
      </w:r>
      <w:r>
        <w:rPr>
          <w:sz w:val="18"/>
          <w:szCs w:val="18"/>
        </w:rPr>
        <w:t xml:space="preserve"> </w:t>
      </w:r>
      <w:r>
        <w:rPr>
          <w:sz w:val="18"/>
          <w:szCs w:val="18"/>
        </w:rPr>
        <w:t>他区域。与政府驻地的实际建设不连接，且常住人口在</w:t>
      </w:r>
      <w:r>
        <w:rPr>
          <w:sz w:val="18"/>
          <w:szCs w:val="18"/>
          <w:spacing w:val="-39"/>
        </w:rPr>
        <w:t xml:space="preserve"> </w:t>
      </w:r>
      <w:r>
        <w:rPr>
          <w:rFonts w:ascii="Times New Roman" w:hAnsi="Times New Roman" w:eastAsia="Times New Roman" w:cs="Times New Roman"/>
          <w:sz w:val="18"/>
          <w:szCs w:val="18"/>
        </w:rPr>
        <w:t>3000 </w:t>
      </w:r>
      <w:r>
        <w:rPr>
          <w:sz w:val="18"/>
          <w:szCs w:val="18"/>
        </w:rPr>
        <w:t>人以上的独立的</w:t>
      </w:r>
      <w:r>
        <w:rPr>
          <w:sz w:val="18"/>
          <w:szCs w:val="18"/>
          <w:spacing w:val="-1"/>
        </w:rPr>
        <w:t>工矿区、开发区、科研单位、大专</w:t>
      </w:r>
      <w:r>
        <w:rPr>
          <w:sz w:val="18"/>
          <w:szCs w:val="18"/>
        </w:rPr>
        <w:t xml:space="preserve"> </w:t>
      </w:r>
      <w:r>
        <w:rPr>
          <w:sz w:val="18"/>
          <w:szCs w:val="18"/>
        </w:rPr>
        <w:t>院校等特殊区域及农场、林场的场部驻地视为镇区。农村是</w:t>
      </w:r>
      <w:r>
        <w:rPr>
          <w:sz w:val="18"/>
          <w:szCs w:val="18"/>
          <w:spacing w:val="-1"/>
        </w:rPr>
        <w:t>城镇以外的区域。</w:t>
      </w:r>
    </w:p>
    <w:p>
      <w:pPr>
        <w:pStyle w:val="BodyText"/>
        <w:ind w:left="115" w:right="44" w:firstLine="421"/>
        <w:spacing w:before="97" w:line="300" w:lineRule="auto"/>
        <w:rPr>
          <w:sz w:val="18"/>
          <w:szCs w:val="18"/>
        </w:rPr>
      </w:pPr>
      <w:r>
        <w:rPr>
          <w:rFonts w:ascii="Times New Roman" w:hAnsi="Times New Roman" w:eastAsia="Times New Roman" w:cs="Times New Roman"/>
          <w:sz w:val="18"/>
          <w:szCs w:val="18"/>
          <w:spacing w:val="-2"/>
        </w:rPr>
        <w:t>3</w:t>
      </w:r>
      <w:r>
        <w:rPr>
          <w:sz w:val="18"/>
          <w:szCs w:val="18"/>
          <w:spacing w:val="-2"/>
        </w:rPr>
        <w:t>．本表不含住房、土地损失，其中，住房损失分别计入《农村居民住房受损情况统计表》和《城镇居民住 </w:t>
      </w:r>
      <w:r>
        <w:rPr>
          <w:sz w:val="18"/>
          <w:szCs w:val="18"/>
          <w:spacing w:val="-6"/>
        </w:rPr>
        <w:t>房受损情况统计表》，土地损失计入《资源与环境损失统计表》。文物（如书画、古玩）等因难以准确衡量实际价 </w:t>
      </w:r>
      <w:r>
        <w:rPr>
          <w:sz w:val="18"/>
          <w:szCs w:val="18"/>
          <w:spacing w:val="-4"/>
        </w:rPr>
        <w:t>值，不作统计；个人贵重物品（如金银首饰等）因难以准确确定数量，不</w:t>
      </w:r>
      <w:r>
        <w:rPr>
          <w:sz w:val="18"/>
          <w:szCs w:val="18"/>
          <w:spacing w:val="-5"/>
        </w:rPr>
        <w:t>作统计；宠物、金融资产等也不作统计。</w:t>
      </w:r>
      <w:r>
        <w:rPr>
          <w:sz w:val="18"/>
          <w:szCs w:val="18"/>
        </w:rPr>
        <w:t xml:space="preserve"> </w:t>
      </w:r>
      <w:r>
        <w:rPr>
          <w:sz w:val="18"/>
          <w:szCs w:val="18"/>
          <w:spacing w:val="-2"/>
        </w:rPr>
        <w:t>生产性固定资产中农业机械等若只作家庭自用时，计入本表；若用于经营盈利，则计入《农业损</w:t>
      </w:r>
      <w:r>
        <w:rPr>
          <w:sz w:val="18"/>
          <w:szCs w:val="18"/>
          <w:spacing w:val="-3"/>
        </w:rPr>
        <w:t>失统计表》农业 </w:t>
      </w:r>
      <w:r>
        <w:rPr>
          <w:sz w:val="18"/>
          <w:szCs w:val="18"/>
          <w:spacing w:val="-2"/>
        </w:rPr>
        <w:t>机械损失中。</w:t>
      </w:r>
    </w:p>
    <w:p>
      <w:pPr>
        <w:pStyle w:val="BodyText"/>
        <w:ind w:left="117"/>
        <w:spacing w:before="98"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right="14"/>
        <w:spacing w:before="98" w:line="219" w:lineRule="auto"/>
        <w:jc w:val="right"/>
        <w:rPr>
          <w:sz w:val="18"/>
          <w:szCs w:val="18"/>
        </w:rPr>
      </w:pPr>
      <w:r>
        <w:rPr>
          <w:rFonts w:ascii="Times New Roman" w:hAnsi="Times New Roman" w:eastAsia="Times New Roman" w:cs="Times New Roman"/>
          <w:sz w:val="18"/>
          <w:szCs w:val="18"/>
          <w:spacing w:val="-3"/>
        </w:rPr>
        <w:t>1</w:t>
      </w:r>
      <w:r>
        <w:rPr>
          <w:sz w:val="18"/>
          <w:szCs w:val="18"/>
          <w:spacing w:val="-3"/>
        </w:rPr>
        <w:t>．生产性固定资产：生产过程中使用年限</w:t>
      </w:r>
      <w:r>
        <w:rPr>
          <w:sz w:val="18"/>
          <w:szCs w:val="18"/>
          <w:spacing w:val="-4"/>
        </w:rPr>
        <w:t>较长、单位价值较高，并在使用过程中保持原有物质形态的资产。</w:t>
      </w:r>
    </w:p>
    <w:p>
      <w:pPr>
        <w:pStyle w:val="BodyText"/>
        <w:ind w:left="115" w:right="105" w:firstLine="417"/>
        <w:spacing w:before="98" w:line="27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7"/>
        </w:rPr>
        <w:t xml:space="preserve"> </w:t>
      </w:r>
      <w:r>
        <w:rPr>
          <w:sz w:val="18"/>
          <w:szCs w:val="18"/>
          <w:spacing w:val="-2"/>
        </w:rPr>
        <w:t>．家庭耐用消费品：使用寿命较长，一般可多次使用并且用于生活消费的物品。主要统计家具、家电、家</w:t>
      </w:r>
      <w:r>
        <w:rPr>
          <w:sz w:val="18"/>
          <w:szCs w:val="18"/>
        </w:rPr>
        <w:t xml:space="preserve"> </w:t>
      </w:r>
      <w:r>
        <w:rPr>
          <w:sz w:val="18"/>
          <w:szCs w:val="18"/>
          <w:spacing w:val="-2"/>
        </w:rPr>
        <w:t>庭用车等。</w:t>
      </w:r>
    </w:p>
    <w:p>
      <w:pPr>
        <w:pStyle w:val="BodyText"/>
        <w:ind w:left="536"/>
        <w:spacing w:before="98" w:line="220" w:lineRule="auto"/>
        <w:rPr>
          <w:sz w:val="18"/>
          <w:szCs w:val="18"/>
        </w:rPr>
      </w:pPr>
      <w:r>
        <w:rPr>
          <w:rFonts w:ascii="Times New Roman" w:hAnsi="Times New Roman" w:eastAsia="Times New Roman" w:cs="Times New Roman"/>
          <w:sz w:val="18"/>
          <w:szCs w:val="18"/>
          <w:spacing w:val="-1"/>
        </w:rPr>
        <w:t>3</w:t>
      </w:r>
      <w:r>
        <w:rPr>
          <w:sz w:val="18"/>
          <w:szCs w:val="18"/>
          <w:spacing w:val="-1"/>
        </w:rPr>
        <w:t>．其他财产：包括家庭装修、室内装饰等。</w:t>
      </w:r>
    </w:p>
    <w:p>
      <w:pPr>
        <w:pStyle w:val="BodyText"/>
        <w:ind w:left="115"/>
        <w:spacing w:before="97"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89"/>
        <w:spacing w:before="70" w:line="312" w:lineRule="exact"/>
        <w:rPr>
          <w:sz w:val="18"/>
          <w:szCs w:val="18"/>
        </w:rPr>
      </w:pPr>
      <w:r>
        <w:rPr>
          <w:rFonts w:ascii="Times New Roman" w:hAnsi="Times New Roman" w:eastAsia="Times New Roman" w:cs="Times New Roman"/>
          <w:sz w:val="18"/>
          <w:szCs w:val="18"/>
          <w:spacing w:val="-2"/>
          <w:position w:val="7"/>
        </w:rPr>
        <w:t>1</w:t>
      </w:r>
      <w:r>
        <w:rPr>
          <w:rFonts w:ascii="Times New Roman" w:hAnsi="Times New Roman" w:eastAsia="Times New Roman" w:cs="Times New Roman"/>
          <w:sz w:val="18"/>
          <w:szCs w:val="18"/>
          <w:spacing w:val="-10"/>
          <w:position w:val="7"/>
        </w:rPr>
        <w:t xml:space="preserve"> </w:t>
      </w:r>
      <w:r>
        <w:rPr>
          <w:sz w:val="18"/>
          <w:szCs w:val="18"/>
          <w:spacing w:val="-2"/>
          <w:position w:val="7"/>
        </w:rPr>
        <w:t>．</w:t>
      </w:r>
      <w:r>
        <w:rPr>
          <w:rFonts w:ascii="Times New Roman" w:hAnsi="Times New Roman" w:eastAsia="Times New Roman" w:cs="Times New Roman"/>
          <w:sz w:val="18"/>
          <w:szCs w:val="18"/>
          <w:spacing w:val="-2"/>
          <w:position w:val="7"/>
        </w:rPr>
        <w:t>C01005=C01002+C01003+C01004</w:t>
      </w:r>
      <w:r>
        <w:rPr>
          <w:sz w:val="18"/>
          <w:szCs w:val="18"/>
          <w:spacing w:val="-2"/>
          <w:position w:val="7"/>
        </w:rPr>
        <w:t>。</w:t>
      </w:r>
    </w:p>
    <w:p>
      <w:pPr>
        <w:pStyle w:val="BodyText"/>
        <w:ind w:left="472"/>
        <w:spacing w:line="286" w:lineRule="exact"/>
        <w:rPr>
          <w:sz w:val="18"/>
          <w:szCs w:val="18"/>
        </w:rPr>
      </w:pPr>
      <w:r>
        <w:rPr>
          <w:rFonts w:ascii="Times New Roman" w:hAnsi="Times New Roman" w:eastAsia="Times New Roman" w:cs="Times New Roman"/>
          <w:sz w:val="18"/>
          <w:szCs w:val="18"/>
          <w:spacing w:val="-1"/>
          <w:position w:val="3"/>
        </w:rPr>
        <w:t>2</w:t>
      </w:r>
      <w:r>
        <w:rPr>
          <w:rFonts w:ascii="Times New Roman" w:hAnsi="Times New Roman" w:eastAsia="Times New Roman" w:cs="Times New Roman"/>
          <w:sz w:val="18"/>
          <w:szCs w:val="18"/>
          <w:spacing w:val="-23"/>
          <w:position w:val="3"/>
        </w:rPr>
        <w:t xml:space="preserve"> </w:t>
      </w:r>
      <w:r>
        <w:rPr>
          <w:sz w:val="18"/>
          <w:szCs w:val="18"/>
          <w:spacing w:val="-1"/>
          <w:position w:val="3"/>
        </w:rPr>
        <w:t>．</w:t>
      </w:r>
      <w:r>
        <w:rPr>
          <w:rFonts w:ascii="Times New Roman" w:hAnsi="Times New Roman" w:eastAsia="Times New Roman" w:cs="Times New Roman"/>
          <w:sz w:val="18"/>
          <w:szCs w:val="18"/>
          <w:spacing w:val="-1"/>
          <w:position w:val="3"/>
        </w:rPr>
        <w:t>C01010=C01007+C01008+C01009</w:t>
      </w:r>
      <w:r>
        <w:rPr>
          <w:sz w:val="18"/>
          <w:szCs w:val="18"/>
          <w:spacing w:val="-1"/>
          <w:position w:val="3"/>
        </w:rPr>
        <w:t>。</w:t>
      </w:r>
    </w:p>
    <w:p>
      <w:pPr>
        <w:pStyle w:val="BodyText"/>
        <w:ind w:left="476"/>
        <w:spacing w:before="27" w:line="242" w:lineRule="auto"/>
        <w:rPr>
          <w:sz w:val="18"/>
          <w:szCs w:val="18"/>
        </w:rPr>
      </w:pPr>
      <w:r>
        <w:rPr>
          <w:rFonts w:ascii="Times New Roman" w:hAnsi="Times New Roman" w:eastAsia="Times New Roman" w:cs="Times New Roman"/>
          <w:sz w:val="18"/>
          <w:szCs w:val="18"/>
          <w:spacing w:val="-1"/>
        </w:rPr>
        <w:t>3</w:t>
      </w:r>
      <w:r>
        <w:rPr>
          <w:sz w:val="18"/>
          <w:szCs w:val="18"/>
          <w:spacing w:val="-1"/>
        </w:rPr>
        <w:t>．</w:t>
      </w:r>
      <w:r>
        <w:rPr>
          <w:rFonts w:ascii="Times New Roman" w:hAnsi="Times New Roman" w:eastAsia="Times New Roman" w:cs="Times New Roman"/>
          <w:sz w:val="18"/>
          <w:szCs w:val="18"/>
          <w:spacing w:val="-1"/>
        </w:rPr>
        <w:t>C01011=C01005+C01010</w:t>
      </w:r>
      <w:r>
        <w:rPr>
          <w:sz w:val="18"/>
          <w:szCs w:val="18"/>
          <w:spacing w:val="-1"/>
        </w:rPr>
        <w:t>。</w:t>
      </w:r>
    </w:p>
    <w:p>
      <w:pPr>
        <w:spacing w:line="242"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left="2411"/>
        <w:spacing w:before="194" w:line="225" w:lineRule="auto"/>
        <w:rPr/>
      </w:pPr>
      <w:bookmarkStart w:name="bookmark9" w:id="9"/>
      <w:bookmarkEnd w:id="9"/>
      <w:r>
        <w:rPr>
          <w14:textOutline w14:w="5793" w14:cap="sq" w14:cmpd="sng">
            <w14:solidFill>
              <w14:srgbClr w14:val="000000"/>
            </w14:solidFill>
            <w14:prstDash w14:val="solid"/>
            <w14:bevel/>
          </w14:textOutline>
          <w:spacing w:val="9"/>
        </w:rPr>
        <w:t>（六）农林牧渔业损失统计表</w:t>
      </w:r>
    </w:p>
    <w:p>
      <w:pPr>
        <w:spacing w:before="24"/>
        <w:rPr/>
      </w:pPr>
      <w:r/>
    </w:p>
    <w:p>
      <w:pPr>
        <w:sectPr>
          <w:footerReference w:type="default" r:id="rId14"/>
          <w:pgSz w:w="11906" w:h="16839"/>
          <w:pgMar w:top="1431" w:right="1483" w:bottom="1221" w:left="1480" w:header="0" w:footer="1058"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408"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D01</w:t>
      </w:r>
    </w:p>
    <w:p>
      <w:pPr>
        <w:pStyle w:val="BodyText"/>
        <w:ind w:left="1"/>
        <w:spacing w:before="65" w:line="219" w:lineRule="auto"/>
        <w:rPr>
          <w:sz w:val="18"/>
          <w:szCs w:val="18"/>
        </w:rPr>
      </w:pPr>
      <w:r>
        <w:rPr>
          <w:sz w:val="18"/>
          <w:szCs w:val="18"/>
          <w:spacing w:val="-12"/>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8" w:gutter="0"/>
          <w:cols w:equalWidth="0" w:num="2">
            <w:col w:w="4542" w:space="100"/>
            <w:col w:w="4302" w:space="0"/>
          </w:cols>
        </w:sectPr>
        <w:rPr>
          <w:sz w:val="18"/>
          <w:szCs w:val="18"/>
        </w:rPr>
      </w:pPr>
    </w:p>
    <w:p>
      <w:pPr>
        <w:pStyle w:val="BodyText"/>
        <w:ind w:left="117"/>
        <w:spacing w:before="100" w:line="214" w:lineRule="auto"/>
        <w:rPr>
          <w:sz w:val="18"/>
          <w:szCs w:val="18"/>
        </w:rPr>
      </w:pPr>
      <w:r>
        <w:rPr>
          <w:sz w:val="18"/>
          <w:szCs w:val="18"/>
          <w:spacing w:val="-2"/>
        </w:rPr>
        <w:t>填报单位（盖章</w:t>
      </w:r>
      <w:r>
        <w:rPr>
          <w:sz w:val="18"/>
          <w:szCs w:val="18"/>
          <w:spacing w:val="6"/>
        </w:rPr>
        <w:t>）：</w:t>
      </w:r>
      <w:r>
        <w:rPr>
          <w:sz w:val="18"/>
          <w:szCs w:val="18"/>
        </w:rPr>
        <w:t xml:space="preserve">                    </w:t>
      </w:r>
      <w:r>
        <w:rPr>
          <w:rFonts w:ascii="Times New Roman" w:hAnsi="Times New Roman" w:eastAsia="Times New Roman" w:cs="Times New Roman"/>
          <w:sz w:val="18"/>
          <w:szCs w:val="18"/>
          <w:spacing w:val="-2"/>
        </w:rPr>
        <w:t>20    </w:t>
      </w:r>
      <w:r>
        <w:rPr>
          <w:sz w:val="18"/>
          <w:szCs w:val="18"/>
          <w:spacing w:val="-2"/>
        </w:rPr>
        <w:t>年  月</w:t>
      </w:r>
      <w:r>
        <w:rPr>
          <w:sz w:val="18"/>
          <w:szCs w:val="18"/>
          <w:spacing w:val="23"/>
        </w:rPr>
        <w:t xml:space="preserve">  </w:t>
      </w:r>
      <w:r>
        <w:rPr>
          <w:sz w:val="18"/>
          <w:szCs w:val="18"/>
          <w:spacing w:val="-2"/>
        </w:rPr>
        <w:t>有效期至：</w:t>
      </w:r>
      <w:r>
        <w:rPr>
          <w:rFonts w:ascii="Times New Roman" w:hAnsi="Times New Roman" w:eastAsia="Times New Roman" w:cs="Times New Roman"/>
          <w:sz w:val="18"/>
          <w:szCs w:val="18"/>
          <w:spacing w:val="-2"/>
        </w:rPr>
        <w:t>2027</w:t>
      </w:r>
      <w:r>
        <w:rPr>
          <w:rFonts w:ascii="Times New Roman" w:hAnsi="Times New Roman" w:eastAsia="Times New Roman" w:cs="Times New Roman"/>
          <w:sz w:val="18"/>
          <w:szCs w:val="18"/>
          <w:spacing w:val="10"/>
        </w:rPr>
        <w:t xml:space="preserve"> </w:t>
      </w:r>
      <w:r>
        <w:rPr>
          <w:sz w:val="18"/>
          <w:szCs w:val="18"/>
          <w:spacing w:val="-2"/>
        </w:rPr>
        <w:t>年</w:t>
      </w:r>
      <w:r>
        <w:rPr>
          <w:sz w:val="18"/>
          <w:szCs w:val="18"/>
          <w:spacing w:val="-40"/>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3"/>
          <w:w w:val="101"/>
        </w:rPr>
        <w:t xml:space="preserve"> </w:t>
      </w:r>
      <w:r>
        <w:rPr>
          <w:sz w:val="18"/>
          <w:szCs w:val="18"/>
          <w:spacing w:val="-2"/>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527"/>
        <w:gridCol w:w="1704"/>
        <w:gridCol w:w="1203"/>
        <w:gridCol w:w="1508"/>
      </w:tblGrid>
      <w:tr>
        <w:trPr>
          <w:trHeight w:val="307" w:hRule="atLeast"/>
        </w:trPr>
        <w:tc>
          <w:tcPr>
            <w:tcW w:w="4527" w:type="dxa"/>
            <w:vAlign w:val="top"/>
            <w:tcBorders>
              <w:top w:val="single" w:color="000000" w:sz="6" w:space="0"/>
              <w:left w:val="nil"/>
            </w:tcBorders>
          </w:tcPr>
          <w:p>
            <w:pPr>
              <w:ind w:left="1913"/>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704" w:type="dxa"/>
            <w:vAlign w:val="top"/>
            <w:tcBorders>
              <w:top w:val="single" w:color="000000" w:sz="6" w:space="0"/>
            </w:tcBorders>
          </w:tcPr>
          <w:p>
            <w:pPr>
              <w:ind w:left="496"/>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203" w:type="dxa"/>
            <w:vAlign w:val="top"/>
            <w:tcBorders>
              <w:top w:val="single" w:color="000000" w:sz="6" w:space="0"/>
            </w:tcBorders>
          </w:tcPr>
          <w:p>
            <w:pPr>
              <w:ind w:left="423"/>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508" w:type="dxa"/>
            <w:vAlign w:val="top"/>
            <w:tcBorders>
              <w:top w:val="single" w:color="000000" w:sz="6" w:space="0"/>
              <w:right w:val="nil"/>
            </w:tcBorders>
          </w:tcPr>
          <w:p>
            <w:pPr>
              <w:ind w:left="579"/>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527" w:type="dxa"/>
            <w:vAlign w:val="top"/>
            <w:tcBorders>
              <w:left w:val="nil"/>
            </w:tcBorders>
          </w:tcPr>
          <w:p>
            <w:pPr>
              <w:ind w:left="2203"/>
              <w:spacing w:before="59" w:line="223" w:lineRule="auto"/>
              <w:rPr>
                <w:rFonts w:ascii="SimSun" w:hAnsi="SimSun" w:eastAsia="SimSun" w:cs="SimSun"/>
                <w:sz w:val="18"/>
                <w:szCs w:val="18"/>
              </w:rPr>
            </w:pPr>
            <w:r>
              <w:rPr>
                <w:rFonts w:ascii="SimSun" w:hAnsi="SimSun" w:eastAsia="SimSun" w:cs="SimSun"/>
                <w:sz w:val="18"/>
                <w:szCs w:val="18"/>
              </w:rPr>
              <w:t>甲</w:t>
            </w:r>
          </w:p>
        </w:tc>
        <w:tc>
          <w:tcPr>
            <w:tcW w:w="1704" w:type="dxa"/>
            <w:vAlign w:val="top"/>
          </w:tcPr>
          <w:p>
            <w:pPr>
              <w:ind w:left="780"/>
              <w:spacing w:before="59" w:line="235" w:lineRule="auto"/>
              <w:rPr>
                <w:rFonts w:ascii="SimSun" w:hAnsi="SimSun" w:eastAsia="SimSun" w:cs="SimSun"/>
                <w:sz w:val="18"/>
                <w:szCs w:val="18"/>
              </w:rPr>
            </w:pPr>
            <w:r>
              <w:rPr>
                <w:rFonts w:ascii="SimSun" w:hAnsi="SimSun" w:eastAsia="SimSun" w:cs="SimSun"/>
                <w:sz w:val="18"/>
                <w:szCs w:val="18"/>
              </w:rPr>
              <w:t>乙</w:t>
            </w:r>
          </w:p>
        </w:tc>
        <w:tc>
          <w:tcPr>
            <w:tcW w:w="1203" w:type="dxa"/>
            <w:vAlign w:val="top"/>
          </w:tcPr>
          <w:p>
            <w:pPr>
              <w:ind w:left="519"/>
              <w:spacing w:before="59" w:line="221" w:lineRule="auto"/>
              <w:rPr>
                <w:rFonts w:ascii="SimSun" w:hAnsi="SimSun" w:eastAsia="SimSun" w:cs="SimSun"/>
                <w:sz w:val="18"/>
                <w:szCs w:val="18"/>
              </w:rPr>
            </w:pPr>
            <w:r>
              <w:rPr>
                <w:rFonts w:ascii="SimSun" w:hAnsi="SimSun" w:eastAsia="SimSun" w:cs="SimSun"/>
                <w:sz w:val="18"/>
                <w:szCs w:val="18"/>
              </w:rPr>
              <w:t>丙</w:t>
            </w:r>
          </w:p>
        </w:tc>
        <w:tc>
          <w:tcPr>
            <w:tcW w:w="1508" w:type="dxa"/>
            <w:vAlign w:val="top"/>
            <w:tcBorders>
              <w:right w:val="nil"/>
            </w:tcBorders>
          </w:tcPr>
          <w:p>
            <w:pPr>
              <w:ind w:left="728"/>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4527" w:type="dxa"/>
            <w:vAlign w:val="top"/>
            <w:tcBorders>
              <w:bottom w:val="single" w:color="000000" w:sz="6" w:space="0"/>
              <w:left w:val="nil"/>
            </w:tcBorders>
          </w:tcPr>
          <w:p>
            <w:pPr>
              <w:ind w:left="118"/>
              <w:spacing w:before="60" w:line="222" w:lineRule="auto"/>
              <w:rPr>
                <w:rFonts w:ascii="SimSun" w:hAnsi="SimSun" w:eastAsia="SimSun" w:cs="SimSun"/>
                <w:sz w:val="18"/>
                <w:szCs w:val="18"/>
              </w:rPr>
            </w:pPr>
            <w:r>
              <w:rPr>
                <w:rFonts w:ascii="SimSun" w:hAnsi="SimSun" w:eastAsia="SimSun" w:cs="SimSun"/>
                <w:sz w:val="18"/>
                <w:szCs w:val="18"/>
                <w:spacing w:val="-3"/>
              </w:rPr>
              <w:t>一、农业</w:t>
            </w:r>
          </w:p>
          <w:p>
            <w:pPr>
              <w:ind w:left="531"/>
              <w:spacing w:before="83" w:line="300" w:lineRule="exact"/>
              <w:rPr>
                <w:rFonts w:ascii="SimSun" w:hAnsi="SimSun" w:eastAsia="SimSun" w:cs="SimSun"/>
                <w:sz w:val="18"/>
                <w:szCs w:val="18"/>
              </w:rPr>
            </w:pPr>
            <w:r>
              <w:rPr>
                <w:rFonts w:ascii="SimSun" w:hAnsi="SimSun" w:eastAsia="SimSun" w:cs="SimSun"/>
                <w:sz w:val="18"/>
                <w:szCs w:val="18"/>
                <w:spacing w:val="-2"/>
                <w:position w:val="8"/>
              </w:rPr>
              <w:t>农作物受灾面积</w:t>
            </w:r>
          </w:p>
          <w:p>
            <w:pPr>
              <w:ind w:left="531"/>
              <w:spacing w:line="220" w:lineRule="auto"/>
              <w:rPr>
                <w:rFonts w:ascii="SimSun" w:hAnsi="SimSun" w:eastAsia="SimSun" w:cs="SimSun"/>
                <w:sz w:val="18"/>
                <w:szCs w:val="18"/>
              </w:rPr>
            </w:pPr>
            <w:r>
              <w:rPr>
                <w:rFonts w:ascii="SimSun" w:hAnsi="SimSun" w:eastAsia="SimSun" w:cs="SimSun"/>
                <w:sz w:val="18"/>
                <w:szCs w:val="18"/>
                <w:spacing w:val="-2"/>
              </w:rPr>
              <w:t>农作物成灾面积</w:t>
            </w:r>
          </w:p>
          <w:p>
            <w:pPr>
              <w:ind w:left="531"/>
              <w:spacing w:before="84" w:line="220" w:lineRule="auto"/>
              <w:rPr>
                <w:rFonts w:ascii="SimSun" w:hAnsi="SimSun" w:eastAsia="SimSun" w:cs="SimSun"/>
                <w:sz w:val="18"/>
                <w:szCs w:val="18"/>
              </w:rPr>
            </w:pPr>
            <w:r>
              <w:rPr>
                <w:rFonts w:ascii="SimSun" w:hAnsi="SimSun" w:eastAsia="SimSun" w:cs="SimSun"/>
                <w:sz w:val="18"/>
                <w:szCs w:val="18"/>
                <w:spacing w:val="-2"/>
              </w:rPr>
              <w:t>农作物绝收面积</w:t>
            </w:r>
          </w:p>
          <w:p>
            <w:pPr>
              <w:ind w:left="531"/>
              <w:spacing w:before="85" w:line="221" w:lineRule="auto"/>
              <w:rPr>
                <w:rFonts w:ascii="SimSun" w:hAnsi="SimSun" w:eastAsia="SimSun" w:cs="SimSun"/>
                <w:sz w:val="18"/>
                <w:szCs w:val="18"/>
              </w:rPr>
            </w:pPr>
            <w:r>
              <w:rPr>
                <w:rFonts w:ascii="SimSun" w:hAnsi="SimSun" w:eastAsia="SimSun" w:cs="SimSun"/>
                <w:sz w:val="18"/>
                <w:szCs w:val="18"/>
                <w:spacing w:val="-2"/>
              </w:rPr>
              <w:t>农作物经济损失</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受损农业生产大棚面积</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受损农业生产大棚经济损失</w:t>
            </w:r>
          </w:p>
          <w:p>
            <w:pPr>
              <w:ind w:left="531"/>
              <w:spacing w:before="1" w:line="220" w:lineRule="auto"/>
              <w:rPr>
                <w:rFonts w:ascii="SimSun" w:hAnsi="SimSun" w:eastAsia="SimSun" w:cs="SimSun"/>
                <w:sz w:val="18"/>
                <w:szCs w:val="18"/>
              </w:rPr>
            </w:pPr>
            <w:r>
              <w:rPr>
                <w:rFonts w:ascii="SimSun" w:hAnsi="SimSun" w:eastAsia="SimSun" w:cs="SimSun"/>
                <w:sz w:val="18"/>
                <w:szCs w:val="18"/>
                <w:spacing w:val="-1"/>
              </w:rPr>
              <w:t>农业经济损失小计</w:t>
            </w:r>
          </w:p>
          <w:p>
            <w:pPr>
              <w:ind w:left="118"/>
              <w:spacing w:before="85" w:line="220" w:lineRule="auto"/>
              <w:rPr>
                <w:rFonts w:ascii="SimSun" w:hAnsi="SimSun" w:eastAsia="SimSun" w:cs="SimSun"/>
                <w:sz w:val="18"/>
                <w:szCs w:val="18"/>
              </w:rPr>
            </w:pPr>
            <w:r>
              <w:rPr>
                <w:rFonts w:ascii="SimSun" w:hAnsi="SimSun" w:eastAsia="SimSun" w:cs="SimSun"/>
                <w:sz w:val="18"/>
                <w:szCs w:val="18"/>
                <w:spacing w:val="-3"/>
              </w:rPr>
              <w:t>二、林业</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森林草原受灾面积</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受损林木蓄积量</w:t>
            </w:r>
          </w:p>
          <w:p>
            <w:pPr>
              <w:ind w:left="531"/>
              <w:spacing w:before="86" w:line="220" w:lineRule="auto"/>
              <w:rPr>
                <w:rFonts w:ascii="SimSun" w:hAnsi="SimSun" w:eastAsia="SimSun" w:cs="SimSun"/>
                <w:sz w:val="18"/>
                <w:szCs w:val="18"/>
              </w:rPr>
            </w:pPr>
            <w:r>
              <w:rPr>
                <w:rFonts w:ascii="SimSun" w:hAnsi="SimSun" w:eastAsia="SimSun" w:cs="SimSun"/>
                <w:sz w:val="18"/>
                <w:szCs w:val="18"/>
                <w:spacing w:val="-2"/>
              </w:rPr>
              <w:t>森林经济损失</w:t>
            </w:r>
          </w:p>
          <w:p>
            <w:pPr>
              <w:ind w:left="533"/>
              <w:spacing w:before="85" w:line="300" w:lineRule="exact"/>
              <w:rPr>
                <w:rFonts w:ascii="SimSun" w:hAnsi="SimSun" w:eastAsia="SimSun" w:cs="SimSun"/>
                <w:sz w:val="18"/>
                <w:szCs w:val="18"/>
              </w:rPr>
            </w:pPr>
            <w:r>
              <w:rPr>
                <w:rFonts w:ascii="SimSun" w:hAnsi="SimSun" w:eastAsia="SimSun" w:cs="SimSun"/>
                <w:sz w:val="18"/>
                <w:szCs w:val="18"/>
                <w:spacing w:val="-1"/>
                <w:position w:val="8"/>
              </w:rPr>
              <w:t>灌木林地和疏林地受灾面积</w:t>
            </w:r>
          </w:p>
          <w:p>
            <w:pPr>
              <w:ind w:left="533"/>
              <w:spacing w:line="220" w:lineRule="auto"/>
              <w:rPr>
                <w:rFonts w:ascii="SimSun" w:hAnsi="SimSun" w:eastAsia="SimSun" w:cs="SimSun"/>
                <w:sz w:val="18"/>
                <w:szCs w:val="18"/>
              </w:rPr>
            </w:pPr>
            <w:r>
              <w:rPr>
                <w:rFonts w:ascii="SimSun" w:hAnsi="SimSun" w:eastAsia="SimSun" w:cs="SimSun"/>
                <w:sz w:val="18"/>
                <w:szCs w:val="18"/>
                <w:spacing w:val="-1"/>
              </w:rPr>
              <w:t>灌木林地和疏林地经济损失</w:t>
            </w:r>
          </w:p>
          <w:p>
            <w:pPr>
              <w:ind w:left="533"/>
              <w:spacing w:before="86" w:line="220" w:lineRule="auto"/>
              <w:rPr>
                <w:rFonts w:ascii="SimSun" w:hAnsi="SimSun" w:eastAsia="SimSun" w:cs="SimSun"/>
                <w:sz w:val="18"/>
                <w:szCs w:val="18"/>
              </w:rPr>
            </w:pPr>
            <w:r>
              <w:rPr>
                <w:rFonts w:ascii="SimSun" w:hAnsi="SimSun" w:eastAsia="SimSun" w:cs="SimSun"/>
                <w:sz w:val="18"/>
                <w:szCs w:val="18"/>
                <w:spacing w:val="-1"/>
              </w:rPr>
              <w:t>未成林造林地受灾面积</w:t>
            </w:r>
          </w:p>
          <w:p>
            <w:pPr>
              <w:ind w:left="533"/>
              <w:spacing w:before="85" w:line="300" w:lineRule="exact"/>
              <w:rPr>
                <w:rFonts w:ascii="SimSun" w:hAnsi="SimSun" w:eastAsia="SimSun" w:cs="SimSun"/>
                <w:sz w:val="18"/>
                <w:szCs w:val="18"/>
              </w:rPr>
            </w:pPr>
            <w:r>
              <w:rPr>
                <w:rFonts w:ascii="SimSun" w:hAnsi="SimSun" w:eastAsia="SimSun" w:cs="SimSun"/>
                <w:sz w:val="18"/>
                <w:szCs w:val="18"/>
                <w:spacing w:val="-1"/>
                <w:position w:val="9"/>
              </w:rPr>
              <w:t>未成林造林地经济损失</w:t>
            </w:r>
          </w:p>
          <w:p>
            <w:pPr>
              <w:ind w:left="532"/>
              <w:spacing w:before="1" w:line="220" w:lineRule="auto"/>
              <w:rPr>
                <w:rFonts w:ascii="SimSun" w:hAnsi="SimSun" w:eastAsia="SimSun" w:cs="SimSun"/>
                <w:sz w:val="18"/>
                <w:szCs w:val="18"/>
              </w:rPr>
            </w:pPr>
            <w:r>
              <w:rPr>
                <w:rFonts w:ascii="SimSun" w:hAnsi="SimSun" w:eastAsia="SimSun" w:cs="SimSun"/>
                <w:sz w:val="18"/>
                <w:szCs w:val="18"/>
                <w:spacing w:val="-2"/>
              </w:rPr>
              <w:t>苗圃良种受灾面积</w:t>
            </w:r>
          </w:p>
          <w:p>
            <w:pPr>
              <w:ind w:left="532"/>
              <w:spacing w:before="85" w:line="221" w:lineRule="auto"/>
              <w:rPr>
                <w:rFonts w:ascii="SimSun" w:hAnsi="SimSun" w:eastAsia="SimSun" w:cs="SimSun"/>
                <w:sz w:val="18"/>
                <w:szCs w:val="18"/>
              </w:rPr>
            </w:pPr>
            <w:r>
              <w:rPr>
                <w:rFonts w:ascii="SimSun" w:hAnsi="SimSun" w:eastAsia="SimSun" w:cs="SimSun"/>
                <w:sz w:val="18"/>
                <w:szCs w:val="18"/>
                <w:spacing w:val="-2"/>
              </w:rPr>
              <w:t>苗圃良种经济损失</w:t>
            </w:r>
          </w:p>
          <w:p>
            <w:pPr>
              <w:ind w:left="534"/>
              <w:spacing w:before="84" w:line="220" w:lineRule="auto"/>
              <w:rPr>
                <w:rFonts w:ascii="SimSun" w:hAnsi="SimSun" w:eastAsia="SimSun" w:cs="SimSun"/>
                <w:sz w:val="18"/>
                <w:szCs w:val="18"/>
              </w:rPr>
            </w:pPr>
            <w:r>
              <w:rPr>
                <w:rFonts w:ascii="SimSun" w:hAnsi="SimSun" w:eastAsia="SimSun" w:cs="SimSun"/>
                <w:sz w:val="18"/>
                <w:szCs w:val="18"/>
                <w:spacing w:val="-1"/>
              </w:rPr>
              <w:t>受损野生动植物驯养繁殖基地（场）数量</w:t>
            </w:r>
          </w:p>
          <w:p>
            <w:pPr>
              <w:ind w:left="531" w:right="400" w:firstLine="2"/>
              <w:spacing w:before="86" w:line="264" w:lineRule="auto"/>
              <w:rPr>
                <w:rFonts w:ascii="SimSun" w:hAnsi="SimSun" w:eastAsia="SimSun" w:cs="SimSun"/>
                <w:sz w:val="18"/>
                <w:szCs w:val="18"/>
              </w:rPr>
            </w:pPr>
            <w:r>
              <w:rPr>
                <w:rFonts w:ascii="SimSun" w:hAnsi="SimSun" w:eastAsia="SimSun" w:cs="SimSun"/>
                <w:sz w:val="18"/>
                <w:szCs w:val="18"/>
                <w:spacing w:val="-1"/>
              </w:rPr>
              <w:t>受损野生动植物驯养繁殖基地（场）经济损失</w:t>
            </w:r>
            <w:r>
              <w:rPr>
                <w:rFonts w:ascii="SimSun" w:hAnsi="SimSun" w:eastAsia="SimSun" w:cs="SimSun"/>
                <w:sz w:val="18"/>
                <w:szCs w:val="18"/>
                <w:spacing w:val="8"/>
              </w:rPr>
              <w:t xml:space="preserve"> </w:t>
            </w:r>
            <w:r>
              <w:rPr>
                <w:rFonts w:ascii="SimSun" w:hAnsi="SimSun" w:eastAsia="SimSun" w:cs="SimSun"/>
                <w:sz w:val="18"/>
                <w:szCs w:val="18"/>
                <w:spacing w:val="-1"/>
              </w:rPr>
              <w:t>林区基础设施经济损失</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林业经济损失小计</w:t>
            </w:r>
          </w:p>
          <w:p>
            <w:pPr>
              <w:ind w:left="115"/>
              <w:spacing w:line="220" w:lineRule="auto"/>
              <w:rPr>
                <w:rFonts w:ascii="SimSun" w:hAnsi="SimSun" w:eastAsia="SimSun" w:cs="SimSun"/>
                <w:sz w:val="18"/>
                <w:szCs w:val="18"/>
              </w:rPr>
            </w:pPr>
            <w:r>
              <w:rPr>
                <w:rFonts w:ascii="SimSun" w:hAnsi="SimSun" w:eastAsia="SimSun" w:cs="SimSun"/>
                <w:sz w:val="18"/>
                <w:szCs w:val="18"/>
                <w:spacing w:val="-2"/>
              </w:rPr>
              <w:t>三、畜牧业</w:t>
            </w:r>
          </w:p>
          <w:p>
            <w:pPr>
              <w:ind w:left="531"/>
              <w:spacing w:before="85" w:line="300" w:lineRule="exact"/>
              <w:rPr>
                <w:rFonts w:ascii="SimSun" w:hAnsi="SimSun" w:eastAsia="SimSun" w:cs="SimSun"/>
                <w:sz w:val="18"/>
                <w:szCs w:val="18"/>
              </w:rPr>
            </w:pPr>
            <w:r>
              <w:rPr>
                <w:rFonts w:ascii="SimSun" w:hAnsi="SimSun" w:eastAsia="SimSun" w:cs="SimSun"/>
                <w:sz w:val="18"/>
                <w:szCs w:val="18"/>
                <w:spacing w:val="-2"/>
                <w:position w:val="9"/>
              </w:rPr>
              <w:t>死亡大牲畜数量</w:t>
            </w:r>
          </w:p>
          <w:p>
            <w:pPr>
              <w:ind w:left="531"/>
              <w:spacing w:before="1" w:line="220" w:lineRule="auto"/>
              <w:rPr>
                <w:rFonts w:ascii="SimSun" w:hAnsi="SimSun" w:eastAsia="SimSun" w:cs="SimSun"/>
                <w:sz w:val="18"/>
                <w:szCs w:val="18"/>
              </w:rPr>
            </w:pPr>
            <w:r>
              <w:rPr>
                <w:rFonts w:ascii="SimSun" w:hAnsi="SimSun" w:eastAsia="SimSun" w:cs="SimSun"/>
                <w:sz w:val="18"/>
                <w:szCs w:val="18"/>
                <w:spacing w:val="-2"/>
              </w:rPr>
              <w:t>死亡小牲畜数量</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死亡家禽数量</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死亡畜禽经济损失</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倒塌损坏畜禽圈舍面积</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倒塌损坏畜禽圈舍经济损失</w:t>
            </w:r>
          </w:p>
          <w:p>
            <w:pPr>
              <w:ind w:left="534"/>
              <w:spacing w:before="1" w:line="220" w:lineRule="auto"/>
              <w:rPr>
                <w:rFonts w:ascii="SimSun" w:hAnsi="SimSun" w:eastAsia="SimSun" w:cs="SimSun"/>
                <w:sz w:val="18"/>
                <w:szCs w:val="18"/>
              </w:rPr>
            </w:pPr>
            <w:r>
              <w:rPr>
                <w:rFonts w:ascii="SimSun" w:hAnsi="SimSun" w:eastAsia="SimSun" w:cs="SimSun"/>
                <w:sz w:val="18"/>
                <w:szCs w:val="18"/>
                <w:spacing w:val="-2"/>
              </w:rPr>
              <w:t>受损饲草料数量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受损饲草料经济损失</w:t>
            </w:r>
          </w:p>
          <w:p>
            <w:pPr>
              <w:ind w:left="542"/>
              <w:spacing w:before="85" w:line="300" w:lineRule="exact"/>
              <w:rPr>
                <w:rFonts w:ascii="SimSun" w:hAnsi="SimSun" w:eastAsia="SimSun" w:cs="SimSun"/>
                <w:sz w:val="18"/>
                <w:szCs w:val="18"/>
              </w:rPr>
            </w:pPr>
            <w:r>
              <w:rPr>
                <w:rFonts w:ascii="SimSun" w:hAnsi="SimSun" w:eastAsia="SimSun" w:cs="SimSun"/>
                <w:sz w:val="18"/>
                <w:szCs w:val="18"/>
                <w:spacing w:val="-3"/>
                <w:position w:val="9"/>
              </w:rPr>
              <w:t>畜牧业经济损失小计</w:t>
            </w:r>
          </w:p>
          <w:p>
            <w:pPr>
              <w:ind w:left="132"/>
              <w:spacing w:before="1" w:line="222" w:lineRule="auto"/>
              <w:rPr>
                <w:rFonts w:ascii="SimSun" w:hAnsi="SimSun" w:eastAsia="SimSun" w:cs="SimSun"/>
                <w:sz w:val="18"/>
                <w:szCs w:val="18"/>
              </w:rPr>
            </w:pPr>
            <w:r>
              <w:rPr>
                <w:rFonts w:ascii="SimSun" w:hAnsi="SimSun" w:eastAsia="SimSun" w:cs="SimSun"/>
                <w:sz w:val="18"/>
                <w:szCs w:val="18"/>
                <w:spacing w:val="-6"/>
              </w:rPr>
              <w:t>四、渔业</w:t>
            </w:r>
          </w:p>
          <w:p>
            <w:pPr>
              <w:ind w:left="532"/>
              <w:spacing w:before="83" w:line="220" w:lineRule="auto"/>
              <w:rPr>
                <w:rFonts w:ascii="SimSun" w:hAnsi="SimSun" w:eastAsia="SimSun" w:cs="SimSun"/>
                <w:sz w:val="18"/>
                <w:szCs w:val="18"/>
              </w:rPr>
            </w:pPr>
            <w:r>
              <w:rPr>
                <w:rFonts w:ascii="SimSun" w:hAnsi="SimSun" w:eastAsia="SimSun" w:cs="SimSun"/>
                <w:sz w:val="18"/>
                <w:szCs w:val="18"/>
                <w:spacing w:val="-2"/>
              </w:rPr>
              <w:t>受灾水产养殖面积</w:t>
            </w:r>
          </w:p>
          <w:p>
            <w:pPr>
              <w:ind w:left="530"/>
              <w:spacing w:before="86" w:line="220" w:lineRule="auto"/>
              <w:rPr>
                <w:rFonts w:ascii="SimSun" w:hAnsi="SimSun" w:eastAsia="SimSun" w:cs="SimSun"/>
                <w:sz w:val="18"/>
                <w:szCs w:val="18"/>
              </w:rPr>
            </w:pPr>
            <w:r>
              <w:rPr>
                <w:rFonts w:ascii="SimSun" w:hAnsi="SimSun" w:eastAsia="SimSun" w:cs="SimSun"/>
                <w:sz w:val="18"/>
                <w:szCs w:val="18"/>
                <w:spacing w:val="-2"/>
              </w:rPr>
              <w:t>水产品损失量</w:t>
            </w:r>
          </w:p>
          <w:p>
            <w:pPr>
              <w:ind w:left="530"/>
              <w:spacing w:before="85" w:line="220" w:lineRule="auto"/>
              <w:rPr>
                <w:rFonts w:ascii="SimSun" w:hAnsi="SimSun" w:eastAsia="SimSun" w:cs="SimSun"/>
                <w:sz w:val="18"/>
                <w:szCs w:val="18"/>
              </w:rPr>
            </w:pPr>
            <w:r>
              <w:rPr>
                <w:rFonts w:ascii="SimSun" w:hAnsi="SimSun" w:eastAsia="SimSun" w:cs="SimSun"/>
                <w:sz w:val="18"/>
                <w:szCs w:val="18"/>
                <w:spacing w:val="-2"/>
              </w:rPr>
              <w:t>水产品经济损失</w:t>
            </w:r>
          </w:p>
        </w:tc>
        <w:tc>
          <w:tcPr>
            <w:tcW w:w="1704" w:type="dxa"/>
            <w:vAlign w:val="top"/>
            <w:tcBorders>
              <w:bottom w:val="single" w:color="000000" w:sz="6" w:space="0"/>
            </w:tcBorders>
          </w:tcPr>
          <w:p>
            <w:pPr>
              <w:ind w:left="764"/>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682"/>
              <w:spacing w:before="93"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82"/>
              <w:spacing w:line="220" w:lineRule="auto"/>
              <w:rPr>
                <w:rFonts w:ascii="SimSun" w:hAnsi="SimSun" w:eastAsia="SimSun" w:cs="SimSun"/>
                <w:sz w:val="18"/>
                <w:szCs w:val="18"/>
              </w:rPr>
            </w:pPr>
            <w:r>
              <w:rPr>
                <w:rFonts w:ascii="SimSun" w:hAnsi="SimSun" w:eastAsia="SimSun" w:cs="SimSun"/>
                <w:sz w:val="18"/>
                <w:szCs w:val="18"/>
                <w:spacing w:val="-7"/>
              </w:rPr>
              <w:t>公顷</w:t>
            </w:r>
          </w:p>
          <w:p>
            <w:pPr>
              <w:ind w:left="682"/>
              <w:spacing w:before="84" w:line="221" w:lineRule="auto"/>
              <w:rPr>
                <w:rFonts w:ascii="SimSun" w:hAnsi="SimSun" w:eastAsia="SimSun" w:cs="SimSun"/>
                <w:sz w:val="18"/>
                <w:szCs w:val="18"/>
              </w:rPr>
            </w:pPr>
            <w:r>
              <w:rPr>
                <w:rFonts w:ascii="SimSun" w:hAnsi="SimSun" w:eastAsia="SimSun" w:cs="SimSun"/>
                <w:sz w:val="18"/>
                <w:szCs w:val="18"/>
                <w:spacing w:val="-7"/>
              </w:rPr>
              <w:t>公顷</w:t>
            </w:r>
          </w:p>
          <w:p>
            <w:pPr>
              <w:ind w:left="68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2"/>
              <w:spacing w:before="84" w:line="221" w:lineRule="auto"/>
              <w:rPr>
                <w:rFonts w:ascii="SimSun" w:hAnsi="SimSun" w:eastAsia="SimSun" w:cs="SimSun"/>
                <w:sz w:val="18"/>
                <w:szCs w:val="18"/>
              </w:rPr>
            </w:pPr>
            <w:r>
              <w:rPr>
                <w:rFonts w:ascii="SimSun" w:hAnsi="SimSun" w:eastAsia="SimSun" w:cs="SimSun"/>
                <w:sz w:val="18"/>
                <w:szCs w:val="18"/>
                <w:spacing w:val="-7"/>
              </w:rPr>
              <w:t>公顷</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8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64"/>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82"/>
              <w:spacing w:before="93" w:line="221" w:lineRule="auto"/>
              <w:rPr>
                <w:rFonts w:ascii="SimSun" w:hAnsi="SimSun" w:eastAsia="SimSun" w:cs="SimSun"/>
                <w:sz w:val="18"/>
                <w:szCs w:val="18"/>
              </w:rPr>
            </w:pPr>
            <w:r>
              <w:rPr>
                <w:rFonts w:ascii="SimSun" w:hAnsi="SimSun" w:eastAsia="SimSun" w:cs="SimSun"/>
                <w:sz w:val="18"/>
                <w:szCs w:val="18"/>
                <w:spacing w:val="-7"/>
              </w:rPr>
              <w:t>公顷</w:t>
            </w:r>
          </w:p>
          <w:p>
            <w:pPr>
              <w:ind w:left="501"/>
              <w:spacing w:before="84" w:line="300" w:lineRule="exact"/>
              <w:rPr>
                <w:rFonts w:ascii="SimSun" w:hAnsi="SimSun" w:eastAsia="SimSun" w:cs="SimSun"/>
                <w:sz w:val="18"/>
                <w:szCs w:val="18"/>
              </w:rPr>
            </w:pPr>
            <w:r>
              <w:rPr>
                <w:rFonts w:ascii="SimSun" w:hAnsi="SimSun" w:eastAsia="SimSun" w:cs="SimSun"/>
                <w:sz w:val="18"/>
                <w:szCs w:val="18"/>
                <w:spacing w:val="-3"/>
                <w:position w:val="9"/>
              </w:rPr>
              <w:t>万立方米</w:t>
            </w:r>
          </w:p>
          <w:p>
            <w:pPr>
              <w:ind w:left="68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82"/>
              <w:spacing w:before="85"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8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82"/>
              <w:spacing w:before="84" w:line="221" w:lineRule="auto"/>
              <w:rPr>
                <w:rFonts w:ascii="SimSun" w:hAnsi="SimSun" w:eastAsia="SimSun" w:cs="SimSun"/>
                <w:sz w:val="18"/>
                <w:szCs w:val="18"/>
              </w:rPr>
            </w:pPr>
            <w:r>
              <w:rPr>
                <w:rFonts w:ascii="SimSun" w:hAnsi="SimSun" w:eastAsia="SimSun" w:cs="SimSun"/>
                <w:sz w:val="18"/>
                <w:szCs w:val="18"/>
                <w:spacing w:val="-7"/>
              </w:rPr>
              <w:t>公顷</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82"/>
              <w:spacing w:before="84" w:line="221" w:lineRule="auto"/>
              <w:rPr>
                <w:rFonts w:ascii="SimSun" w:hAnsi="SimSun" w:eastAsia="SimSun" w:cs="SimSun"/>
                <w:sz w:val="18"/>
                <w:szCs w:val="18"/>
              </w:rPr>
            </w:pPr>
            <w:r>
              <w:rPr>
                <w:rFonts w:ascii="SimSun" w:hAnsi="SimSun" w:eastAsia="SimSun" w:cs="SimSun"/>
                <w:sz w:val="18"/>
                <w:szCs w:val="18"/>
                <w:spacing w:val="-7"/>
              </w:rPr>
              <w:t>公顷</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65"/>
              <w:spacing w:before="85" w:line="220" w:lineRule="auto"/>
              <w:rPr>
                <w:rFonts w:ascii="SimSun" w:hAnsi="SimSun" w:eastAsia="SimSun" w:cs="SimSun"/>
                <w:sz w:val="18"/>
                <w:szCs w:val="18"/>
              </w:rPr>
            </w:pPr>
            <w:r>
              <w:rPr>
                <w:rFonts w:ascii="SimSun" w:hAnsi="SimSun" w:eastAsia="SimSun" w:cs="SimSun"/>
                <w:sz w:val="18"/>
                <w:szCs w:val="18"/>
              </w:rPr>
              <w:t>个</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8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64"/>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679"/>
              <w:spacing w:before="94" w:line="220" w:lineRule="auto"/>
              <w:rPr>
                <w:rFonts w:ascii="SimSun" w:hAnsi="SimSun" w:eastAsia="SimSun" w:cs="SimSun"/>
                <w:sz w:val="18"/>
                <w:szCs w:val="18"/>
              </w:rPr>
            </w:pPr>
            <w:r>
              <w:rPr>
                <w:rFonts w:ascii="SimSun" w:hAnsi="SimSun" w:eastAsia="SimSun" w:cs="SimSun"/>
                <w:sz w:val="18"/>
                <w:szCs w:val="18"/>
                <w:spacing w:val="-5"/>
              </w:rPr>
              <w:t>头只</w:t>
            </w:r>
          </w:p>
          <w:p>
            <w:pPr>
              <w:ind w:left="679"/>
              <w:spacing w:before="85" w:line="220" w:lineRule="auto"/>
              <w:rPr>
                <w:rFonts w:ascii="SimSun" w:hAnsi="SimSun" w:eastAsia="SimSun" w:cs="SimSun"/>
                <w:sz w:val="18"/>
                <w:szCs w:val="18"/>
              </w:rPr>
            </w:pPr>
            <w:r>
              <w:rPr>
                <w:rFonts w:ascii="SimSun" w:hAnsi="SimSun" w:eastAsia="SimSun" w:cs="SimSun"/>
                <w:sz w:val="18"/>
                <w:szCs w:val="18"/>
                <w:spacing w:val="-5"/>
              </w:rPr>
              <w:t>头只</w:t>
            </w:r>
          </w:p>
          <w:p>
            <w:pPr>
              <w:ind w:left="776"/>
              <w:spacing w:before="85" w:line="223" w:lineRule="auto"/>
              <w:rPr>
                <w:rFonts w:ascii="SimSun" w:hAnsi="SimSun" w:eastAsia="SimSun" w:cs="SimSun"/>
                <w:sz w:val="18"/>
                <w:szCs w:val="18"/>
              </w:rPr>
            </w:pPr>
            <w:r>
              <w:rPr>
                <w:rFonts w:ascii="SimSun" w:hAnsi="SimSun" w:eastAsia="SimSun" w:cs="SimSun"/>
                <w:sz w:val="18"/>
                <w:szCs w:val="18"/>
              </w:rPr>
              <w:t>只</w:t>
            </w:r>
          </w:p>
          <w:p>
            <w:pPr>
              <w:ind w:left="681"/>
              <w:spacing w:before="83"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584"/>
              <w:spacing w:line="220" w:lineRule="auto"/>
              <w:rPr>
                <w:rFonts w:ascii="SimSun" w:hAnsi="SimSun" w:eastAsia="SimSun" w:cs="SimSun"/>
                <w:sz w:val="18"/>
                <w:szCs w:val="18"/>
              </w:rPr>
            </w:pPr>
            <w:r>
              <w:rPr>
                <w:rFonts w:ascii="SimSun" w:hAnsi="SimSun" w:eastAsia="SimSun" w:cs="SimSun"/>
                <w:sz w:val="18"/>
                <w:szCs w:val="18"/>
                <w:spacing w:val="-3"/>
              </w:rPr>
              <w:t>平方米</w:t>
            </w:r>
          </w:p>
          <w:p>
            <w:pPr>
              <w:ind w:left="68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73"/>
              <w:spacing w:before="85" w:line="300" w:lineRule="exact"/>
              <w:rPr>
                <w:rFonts w:ascii="SimSun" w:hAnsi="SimSun" w:eastAsia="SimSun" w:cs="SimSun"/>
                <w:sz w:val="18"/>
                <w:szCs w:val="18"/>
              </w:rPr>
            </w:pPr>
            <w:r>
              <w:rPr>
                <w:rFonts w:ascii="SimSun" w:hAnsi="SimSun" w:eastAsia="SimSun" w:cs="SimSun"/>
                <w:sz w:val="18"/>
                <w:szCs w:val="18"/>
                <w:position w:val="8"/>
              </w:rPr>
              <w:t>吨</w:t>
            </w:r>
          </w:p>
          <w:p>
            <w:pPr>
              <w:ind w:left="68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8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64"/>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82"/>
              <w:spacing w:before="93"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81"/>
              <w:spacing w:before="1" w:line="220" w:lineRule="auto"/>
              <w:rPr>
                <w:rFonts w:ascii="SimSun" w:hAnsi="SimSun" w:eastAsia="SimSun" w:cs="SimSun"/>
                <w:sz w:val="18"/>
                <w:szCs w:val="18"/>
              </w:rPr>
            </w:pPr>
            <w:r>
              <w:rPr>
                <w:rFonts w:ascii="SimSun" w:hAnsi="SimSun" w:eastAsia="SimSun" w:cs="SimSun"/>
                <w:sz w:val="18"/>
                <w:szCs w:val="18"/>
                <w:spacing w:val="-6"/>
              </w:rPr>
              <w:t>万吨</w:t>
            </w:r>
          </w:p>
          <w:p>
            <w:pPr>
              <w:ind w:left="68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203" w:type="dxa"/>
            <w:vAlign w:val="top"/>
            <w:tcBorders>
              <w:bottom w:val="single" w:color="000000" w:sz="6" w:space="0"/>
            </w:tcBorders>
          </w:tcPr>
          <w:p>
            <w:pPr>
              <w:ind w:left="514"/>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312"/>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D01001</w:t>
            </w:r>
          </w:p>
          <w:p>
            <w:pPr>
              <w:ind w:left="31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D01002</w:t>
            </w:r>
          </w:p>
          <w:p>
            <w:pPr>
              <w:ind w:left="31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D01003</w:t>
            </w:r>
          </w:p>
          <w:p>
            <w:pPr>
              <w:ind w:left="31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D01004</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D01005</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D01006</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D01007</w:t>
            </w:r>
          </w:p>
          <w:p>
            <w:pPr>
              <w:ind w:left="507"/>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12"/>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D01008</w:t>
            </w:r>
          </w:p>
          <w:p>
            <w:pPr>
              <w:ind w:left="31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D01009</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D01010</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D01011</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D01012</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D01013</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D01014</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D01015</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D01016</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D01017</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D01018</w:t>
            </w:r>
          </w:p>
          <w:p>
            <w:pPr>
              <w:ind w:left="31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D01019</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D01020</w:t>
            </w:r>
          </w:p>
          <w:p>
            <w:pPr>
              <w:ind w:left="507"/>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12"/>
              <w:spacing w:before="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D01021</w:t>
            </w:r>
          </w:p>
          <w:p>
            <w:pPr>
              <w:ind w:left="312"/>
              <w:spacing w:before="183"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D01022</w:t>
            </w:r>
          </w:p>
          <w:p>
            <w:pPr>
              <w:ind w:left="31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D01023</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D01024</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D01025</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D01026</w:t>
            </w:r>
          </w:p>
          <w:p>
            <w:pPr>
              <w:ind w:left="31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D01027</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D01028</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D01029</w:t>
            </w:r>
          </w:p>
          <w:p>
            <w:pPr>
              <w:ind w:left="514"/>
              <w:spacing w:before="194" w:line="122" w:lineRule="exact"/>
              <w:rPr>
                <w:rFonts w:ascii="SimSun" w:hAnsi="SimSun" w:eastAsia="SimSun" w:cs="SimSun"/>
                <w:sz w:val="18"/>
                <w:szCs w:val="18"/>
              </w:rPr>
            </w:pPr>
            <w:r>
              <w:rPr>
                <w:rFonts w:ascii="SimSun" w:hAnsi="SimSun" w:eastAsia="SimSun" w:cs="SimSun"/>
                <w:sz w:val="18"/>
                <w:szCs w:val="18"/>
                <w:position w:val="-3"/>
              </w:rPr>
              <w:t>—</w:t>
            </w:r>
          </w:p>
          <w:p>
            <w:pPr>
              <w:ind w:left="312"/>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D01030</w:t>
            </w:r>
          </w:p>
          <w:p>
            <w:pPr>
              <w:ind w:left="31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D01031</w:t>
            </w:r>
          </w:p>
          <w:p>
            <w:pPr>
              <w:ind w:left="31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D01032</w:t>
            </w:r>
          </w:p>
        </w:tc>
        <w:tc>
          <w:tcPr>
            <w:tcW w:w="1508"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3" w:bottom="1221" w:left="1480" w:header="0" w:footer="1058" w:gutter="0"/>
          <w:cols w:equalWidth="0" w:num="1">
            <w:col w:w="8943"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30"/>
        <w:gridCol w:w="1668"/>
        <w:gridCol w:w="1179"/>
        <w:gridCol w:w="1668"/>
      </w:tblGrid>
      <w:tr>
        <w:trPr>
          <w:trHeight w:val="306" w:hRule="atLeast"/>
        </w:trPr>
        <w:tc>
          <w:tcPr>
            <w:tcW w:w="4430" w:type="dxa"/>
            <w:vAlign w:val="top"/>
            <w:tcBorders>
              <w:top w:val="single" w:color="000000" w:sz="6" w:space="0"/>
              <w:left w:val="nil"/>
            </w:tcBorders>
          </w:tcPr>
          <w:p>
            <w:pPr>
              <w:ind w:left="1865"/>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8"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179" w:type="dxa"/>
            <w:vAlign w:val="top"/>
            <w:tcBorders>
              <w:top w:val="single" w:color="000000" w:sz="6" w:space="0"/>
            </w:tcBorders>
          </w:tcPr>
          <w:p>
            <w:pPr>
              <w:ind w:left="412"/>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430" w:type="dxa"/>
            <w:vAlign w:val="top"/>
            <w:tcBorders>
              <w:left w:val="nil"/>
            </w:tcBorders>
          </w:tcPr>
          <w:p>
            <w:pPr>
              <w:ind w:left="2155"/>
              <w:spacing w:before="60" w:line="223" w:lineRule="auto"/>
              <w:rPr>
                <w:rFonts w:ascii="SimSun" w:hAnsi="SimSun" w:eastAsia="SimSun" w:cs="SimSun"/>
                <w:sz w:val="18"/>
                <w:szCs w:val="18"/>
              </w:rPr>
            </w:pPr>
            <w:r>
              <w:rPr>
                <w:rFonts w:ascii="SimSun" w:hAnsi="SimSun" w:eastAsia="SimSun" w:cs="SimSun"/>
                <w:sz w:val="18"/>
                <w:szCs w:val="18"/>
              </w:rPr>
              <w:t>甲</w:t>
            </w:r>
          </w:p>
        </w:tc>
        <w:tc>
          <w:tcPr>
            <w:tcW w:w="1668" w:type="dxa"/>
            <w:vAlign w:val="top"/>
          </w:tcPr>
          <w:p>
            <w:pPr>
              <w:ind w:left="762"/>
              <w:spacing w:before="60" w:line="234" w:lineRule="auto"/>
              <w:rPr>
                <w:rFonts w:ascii="SimSun" w:hAnsi="SimSun" w:eastAsia="SimSun" w:cs="SimSun"/>
                <w:sz w:val="18"/>
                <w:szCs w:val="18"/>
              </w:rPr>
            </w:pPr>
            <w:r>
              <w:rPr>
                <w:rFonts w:ascii="SimSun" w:hAnsi="SimSun" w:eastAsia="SimSun" w:cs="SimSun"/>
                <w:sz w:val="18"/>
                <w:szCs w:val="18"/>
              </w:rPr>
              <w:t>乙</w:t>
            </w:r>
          </w:p>
        </w:tc>
        <w:tc>
          <w:tcPr>
            <w:tcW w:w="1179" w:type="dxa"/>
            <w:vAlign w:val="top"/>
          </w:tcPr>
          <w:p>
            <w:pPr>
              <w:ind w:left="508"/>
              <w:spacing w:before="60"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8"/>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604" w:hRule="atLeast"/>
        </w:trPr>
        <w:tc>
          <w:tcPr>
            <w:tcW w:w="4430" w:type="dxa"/>
            <w:vAlign w:val="top"/>
            <w:tcBorders>
              <w:bottom w:val="single" w:color="000000" w:sz="6" w:space="0"/>
              <w:left w:val="nil"/>
            </w:tcBorders>
          </w:tcPr>
          <w:p>
            <w:pPr>
              <w:ind w:left="530"/>
              <w:spacing w:before="61" w:line="220" w:lineRule="auto"/>
              <w:rPr>
                <w:rFonts w:ascii="SimSun" w:hAnsi="SimSun" w:eastAsia="SimSun" w:cs="SimSun"/>
                <w:sz w:val="18"/>
                <w:szCs w:val="18"/>
              </w:rPr>
            </w:pPr>
            <w:r>
              <w:rPr>
                <w:rFonts w:ascii="SimSun" w:hAnsi="SimSun" w:eastAsia="SimSun" w:cs="SimSun"/>
                <w:sz w:val="18"/>
                <w:szCs w:val="18"/>
                <w:spacing w:val="-2"/>
              </w:rPr>
              <w:t>水产种苗经济损失</w:t>
            </w:r>
          </w:p>
          <w:p>
            <w:pPr>
              <w:ind w:left="532"/>
              <w:spacing w:before="85" w:line="220" w:lineRule="auto"/>
              <w:rPr>
                <w:rFonts w:ascii="SimSun" w:hAnsi="SimSun" w:eastAsia="SimSun" w:cs="SimSun"/>
                <w:sz w:val="18"/>
                <w:szCs w:val="18"/>
              </w:rPr>
            </w:pPr>
            <w:r>
              <w:rPr>
                <w:rFonts w:ascii="SimSun" w:hAnsi="SimSun" w:eastAsia="SimSun" w:cs="SimSun"/>
                <w:sz w:val="18"/>
                <w:szCs w:val="18"/>
                <w:spacing w:val="-2"/>
              </w:rPr>
              <w:t>受损养殖设施经济损失</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渔船损失数量</w:t>
            </w:r>
          </w:p>
          <w:p>
            <w:pPr>
              <w:ind w:left="532"/>
              <w:spacing w:before="85" w:line="221" w:lineRule="auto"/>
              <w:rPr>
                <w:rFonts w:ascii="SimSun" w:hAnsi="SimSun" w:eastAsia="SimSun" w:cs="SimSun"/>
                <w:sz w:val="18"/>
                <w:szCs w:val="18"/>
              </w:rPr>
            </w:pPr>
            <w:r>
              <w:rPr>
                <w:rFonts w:ascii="SimSun" w:hAnsi="SimSun" w:eastAsia="SimSun" w:cs="SimSun"/>
                <w:sz w:val="18"/>
                <w:szCs w:val="18"/>
                <w:spacing w:val="-2"/>
              </w:rPr>
              <w:t>受损渔船鱼港经济损失</w:t>
            </w:r>
          </w:p>
          <w:p>
            <w:pPr>
              <w:ind w:left="529"/>
              <w:spacing w:before="84" w:line="300" w:lineRule="exact"/>
              <w:rPr>
                <w:rFonts w:ascii="SimSun" w:hAnsi="SimSun" w:eastAsia="SimSun" w:cs="SimSun"/>
                <w:sz w:val="18"/>
                <w:szCs w:val="18"/>
              </w:rPr>
            </w:pPr>
            <w:r>
              <w:rPr>
                <w:rFonts w:ascii="SimSun" w:hAnsi="SimSun" w:eastAsia="SimSun" w:cs="SimSun"/>
                <w:sz w:val="18"/>
                <w:szCs w:val="18"/>
                <w:spacing w:val="-1"/>
                <w:position w:val="8"/>
              </w:rPr>
              <w:t>渔业经济损失小计</w:t>
            </w:r>
          </w:p>
          <w:p>
            <w:pPr>
              <w:ind w:left="118"/>
              <w:spacing w:line="219" w:lineRule="auto"/>
              <w:rPr>
                <w:rFonts w:ascii="SimSun" w:hAnsi="SimSun" w:eastAsia="SimSun" w:cs="SimSun"/>
                <w:sz w:val="18"/>
                <w:szCs w:val="18"/>
              </w:rPr>
            </w:pPr>
            <w:r>
              <w:rPr>
                <w:rFonts w:ascii="SimSun" w:hAnsi="SimSun" w:eastAsia="SimSun" w:cs="SimSun"/>
                <w:sz w:val="18"/>
                <w:szCs w:val="18"/>
                <w:spacing w:val="-2"/>
              </w:rPr>
              <w:t>五、农业机械</w:t>
            </w:r>
          </w:p>
          <w:p>
            <w:pPr>
              <w:ind w:left="532"/>
              <w:spacing w:before="87" w:line="219" w:lineRule="auto"/>
              <w:rPr>
                <w:rFonts w:ascii="SimSun" w:hAnsi="SimSun" w:eastAsia="SimSun" w:cs="SimSun"/>
                <w:sz w:val="18"/>
                <w:szCs w:val="18"/>
              </w:rPr>
            </w:pPr>
            <w:r>
              <w:rPr>
                <w:rFonts w:ascii="SimSun" w:hAnsi="SimSun" w:eastAsia="SimSun" w:cs="SimSun"/>
                <w:sz w:val="18"/>
                <w:szCs w:val="18"/>
                <w:spacing w:val="-2"/>
              </w:rPr>
              <w:t>受损农业机械数量</w:t>
            </w:r>
          </w:p>
          <w:p>
            <w:pPr>
              <w:ind w:left="532"/>
              <w:spacing w:before="86" w:line="300" w:lineRule="exact"/>
              <w:rPr>
                <w:rFonts w:ascii="SimSun" w:hAnsi="SimSun" w:eastAsia="SimSun" w:cs="SimSun"/>
                <w:sz w:val="18"/>
                <w:szCs w:val="18"/>
              </w:rPr>
            </w:pPr>
            <w:r>
              <w:rPr>
                <w:rFonts w:ascii="SimSun" w:hAnsi="SimSun" w:eastAsia="SimSun" w:cs="SimSun"/>
                <w:sz w:val="18"/>
                <w:szCs w:val="18"/>
                <w:spacing w:val="-2"/>
                <w:position w:val="9"/>
              </w:rPr>
              <w:t>受损农业机械经济损失</w:t>
            </w:r>
          </w:p>
          <w:p>
            <w:pPr>
              <w:ind w:left="117"/>
              <w:spacing w:line="220" w:lineRule="auto"/>
              <w:rPr>
                <w:rFonts w:ascii="SimSun" w:hAnsi="SimSun" w:eastAsia="SimSun" w:cs="SimSun"/>
                <w:sz w:val="18"/>
                <w:szCs w:val="18"/>
              </w:rPr>
            </w:pPr>
            <w:r>
              <w:rPr>
                <w:rFonts w:ascii="SimSun" w:hAnsi="SimSun" w:eastAsia="SimSun" w:cs="SimSun"/>
                <w:sz w:val="18"/>
                <w:szCs w:val="18"/>
                <w:spacing w:val="-2"/>
              </w:rPr>
              <w:t>六、相关用房</w:t>
            </w:r>
          </w:p>
          <w:p>
            <w:pPr>
              <w:ind w:left="529"/>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529"/>
              <w:spacing w:before="85" w:line="300" w:lineRule="exact"/>
              <w:rPr>
                <w:rFonts w:ascii="SimSun" w:hAnsi="SimSun" w:eastAsia="SimSun" w:cs="SimSun"/>
                <w:sz w:val="18"/>
                <w:szCs w:val="18"/>
              </w:rPr>
            </w:pPr>
            <w:r>
              <w:rPr>
                <w:rFonts w:ascii="SimSun" w:hAnsi="SimSun" w:eastAsia="SimSun" w:cs="SimSun"/>
                <w:sz w:val="18"/>
                <w:szCs w:val="18"/>
                <w:spacing w:val="-1"/>
                <w:position w:val="8"/>
              </w:rPr>
              <w:t>倒损相关用房经济损失</w:t>
            </w:r>
          </w:p>
          <w:p>
            <w:pPr>
              <w:ind w:left="115"/>
              <w:spacing w:line="220" w:lineRule="auto"/>
              <w:rPr>
                <w:rFonts w:ascii="SimSun" w:hAnsi="SimSun" w:eastAsia="SimSun" w:cs="SimSun"/>
                <w:sz w:val="18"/>
                <w:szCs w:val="18"/>
              </w:rPr>
            </w:pPr>
            <w:r>
              <w:rPr>
                <w:rFonts w:ascii="SimSun" w:hAnsi="SimSun" w:eastAsia="SimSun" w:cs="SimSun"/>
                <w:sz w:val="18"/>
                <w:szCs w:val="18"/>
                <w:spacing w:val="-1"/>
              </w:rPr>
              <w:t>七、农林牧渔业经济损失合计</w:t>
            </w:r>
          </w:p>
        </w:tc>
        <w:tc>
          <w:tcPr>
            <w:tcW w:w="1668" w:type="dxa"/>
            <w:vAlign w:val="top"/>
            <w:tcBorders>
              <w:bottom w:val="single" w:color="000000" w:sz="6" w:space="0"/>
            </w:tcBorders>
          </w:tcPr>
          <w:p>
            <w:pPr>
              <w:ind w:left="662"/>
              <w:spacing w:before="61"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62"/>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84" w:line="221" w:lineRule="auto"/>
              <w:rPr>
                <w:rFonts w:ascii="SimSun" w:hAnsi="SimSun" w:eastAsia="SimSun" w:cs="SimSun"/>
                <w:sz w:val="18"/>
                <w:szCs w:val="18"/>
              </w:rPr>
            </w:pPr>
            <w:r>
              <w:rPr>
                <w:rFonts w:ascii="SimSun" w:hAnsi="SimSun" w:eastAsia="SimSun" w:cs="SimSun"/>
                <w:sz w:val="18"/>
                <w:szCs w:val="18"/>
              </w:rPr>
              <w:t>艘</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5"/>
              <w:spacing w:line="241" w:lineRule="exact"/>
              <w:tabs>
                <w:tab w:val="left" w:pos="920"/>
              </w:tabs>
              <w:rPr/>
            </w:pPr>
            <w:r>
              <w:rPr>
                <w:u w:val="single" w:color="auto"/>
              </w:rPr>
              <w:tab/>
            </w:r>
          </w:p>
          <w:p>
            <w:pPr>
              <w:ind w:left="672"/>
              <w:spacing w:before="167" w:line="221" w:lineRule="auto"/>
              <w:rPr>
                <w:rFonts w:ascii="SimSun" w:hAnsi="SimSun" w:eastAsia="SimSun" w:cs="SimSun"/>
                <w:sz w:val="18"/>
                <w:szCs w:val="18"/>
              </w:rPr>
            </w:pPr>
            <w:r>
              <w:rPr>
                <w:rFonts w:ascii="SimSun" w:hAnsi="SimSun" w:eastAsia="SimSun" w:cs="SimSun"/>
                <w:sz w:val="18"/>
                <w:szCs w:val="18"/>
                <w:spacing w:val="-11"/>
              </w:rPr>
              <w:t>台套</w:t>
            </w:r>
          </w:p>
          <w:p>
            <w:pPr>
              <w:ind w:left="662"/>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5"/>
              <w:spacing w:line="242" w:lineRule="exact"/>
              <w:tabs>
                <w:tab w:val="left" w:pos="920"/>
              </w:tabs>
              <w:rPr/>
            </w:pPr>
            <w:r>
              <w:rPr>
                <w:u w:val="single" w:color="auto"/>
              </w:rPr>
              <w:tab/>
            </w:r>
          </w:p>
          <w:p>
            <w:pPr>
              <w:ind w:left="566"/>
              <w:spacing w:before="167"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62"/>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179" w:type="dxa"/>
            <w:vAlign w:val="top"/>
            <w:tcBorders>
              <w:bottom w:val="single" w:color="000000" w:sz="6" w:space="0"/>
            </w:tcBorders>
          </w:tcPr>
          <w:p>
            <w:pPr>
              <w:ind w:left="301"/>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D01033</w:t>
            </w:r>
          </w:p>
          <w:p>
            <w:pPr>
              <w:ind w:left="30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D01034</w:t>
            </w:r>
          </w:p>
          <w:p>
            <w:pPr>
              <w:ind w:left="30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D01035</w:t>
            </w:r>
          </w:p>
          <w:p>
            <w:pPr>
              <w:ind w:left="30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D01036</w:t>
            </w:r>
          </w:p>
          <w:p>
            <w:pPr>
              <w:ind w:left="30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D01037</w:t>
            </w:r>
          </w:p>
          <w:p>
            <w:pPr>
              <w:pStyle w:val="TableText"/>
              <w:ind w:left="496"/>
              <w:spacing w:before="21" w:line="241" w:lineRule="exact"/>
              <w:tabs>
                <w:tab w:val="left" w:pos="679"/>
              </w:tabs>
              <w:rPr/>
            </w:pPr>
            <w:r>
              <w:rPr>
                <w:u w:val="single" w:color="auto"/>
              </w:rPr>
              <w:tab/>
            </w:r>
          </w:p>
          <w:p>
            <w:pPr>
              <w:ind w:left="301"/>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D01038</w:t>
            </w:r>
          </w:p>
          <w:p>
            <w:pPr>
              <w:ind w:left="30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D01039</w:t>
            </w:r>
          </w:p>
          <w:p>
            <w:pPr>
              <w:pStyle w:val="TableText"/>
              <w:ind w:left="496"/>
              <w:spacing w:before="21" w:line="241" w:lineRule="exact"/>
              <w:tabs>
                <w:tab w:val="left" w:pos="679"/>
              </w:tabs>
              <w:rPr/>
            </w:pPr>
            <w:r>
              <w:rPr>
                <w:u w:val="single" w:color="auto"/>
              </w:rPr>
              <w:tab/>
            </w:r>
          </w:p>
          <w:p>
            <w:pPr>
              <w:ind w:left="301"/>
              <w:spacing w:before="17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D01040</w:t>
            </w:r>
          </w:p>
          <w:p>
            <w:pPr>
              <w:ind w:left="30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D01041</w:t>
            </w:r>
          </w:p>
          <w:p>
            <w:pPr>
              <w:ind w:left="30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D01042</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116" w:right="60" w:firstLine="433"/>
        <w:spacing w:before="97" w:line="270" w:lineRule="auto"/>
        <w:rPr>
          <w:sz w:val="18"/>
          <w:szCs w:val="18"/>
        </w:rPr>
      </w:pPr>
      <w:r>
        <w:rPr>
          <w:rFonts w:ascii="Times New Roman" w:hAnsi="Times New Roman" w:eastAsia="Times New Roman" w:cs="Times New Roman"/>
          <w:sz w:val="18"/>
          <w:szCs w:val="18"/>
          <w:spacing w:val="-4"/>
        </w:rPr>
        <w:t>1</w:t>
      </w:r>
      <w:r>
        <w:rPr>
          <w:sz w:val="18"/>
          <w:szCs w:val="18"/>
          <w:spacing w:val="-4"/>
        </w:rPr>
        <w:t>．本表适用于农业、林业、畜牧业、渔业、农业机械</w:t>
      </w:r>
      <w:r>
        <w:rPr>
          <w:sz w:val="18"/>
          <w:szCs w:val="18"/>
          <w:spacing w:val="-5"/>
        </w:rPr>
        <w:t>及相关用房等损失统计；农林牧渔服务业属于服务业，</w:t>
      </w:r>
      <w:r>
        <w:rPr>
          <w:sz w:val="18"/>
          <w:szCs w:val="18"/>
        </w:rPr>
        <w:t xml:space="preserve"> </w:t>
      </w:r>
      <w:r>
        <w:rPr>
          <w:sz w:val="18"/>
          <w:szCs w:val="18"/>
          <w:spacing w:val="-5"/>
        </w:rPr>
        <w:t>此类损失计入《服务业损失统计表》。</w:t>
      </w:r>
    </w:p>
    <w:p>
      <w:pPr>
        <w:pStyle w:val="BodyText"/>
        <w:ind w:left="532"/>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．本表含中央（省、市）直属的农场、林</w:t>
      </w:r>
      <w:r>
        <w:rPr>
          <w:sz w:val="18"/>
          <w:szCs w:val="18"/>
          <w:spacing w:val="-2"/>
        </w:rPr>
        <w:t>场的损失。</w:t>
      </w:r>
    </w:p>
    <w:p>
      <w:pPr>
        <w:pStyle w:val="BodyText"/>
        <w:ind w:left="120" w:right="105" w:firstLine="416"/>
        <w:spacing w:before="97" w:line="271" w:lineRule="auto"/>
        <w:rPr>
          <w:sz w:val="18"/>
          <w:szCs w:val="18"/>
        </w:rPr>
      </w:pPr>
      <w:r>
        <w:rPr>
          <w:rFonts w:ascii="Times New Roman" w:hAnsi="Times New Roman" w:eastAsia="Times New Roman" w:cs="Times New Roman"/>
          <w:sz w:val="18"/>
          <w:szCs w:val="18"/>
          <w:spacing w:val="-1"/>
        </w:rPr>
        <w:t>3</w:t>
      </w:r>
      <w:r>
        <w:rPr>
          <w:sz w:val="18"/>
          <w:szCs w:val="18"/>
          <w:spacing w:val="-1"/>
        </w:rPr>
        <w:t>．本表不含农业行政部门、各类行业协会、联合会等损失</w:t>
      </w:r>
      <w:r>
        <w:rPr>
          <w:sz w:val="18"/>
          <w:szCs w:val="18"/>
          <w:spacing w:val="-2"/>
        </w:rPr>
        <w:t>，此类损失计入《公共服务（社会管理系统）损</w:t>
      </w:r>
      <w:r>
        <w:rPr>
          <w:sz w:val="18"/>
          <w:szCs w:val="18"/>
        </w:rPr>
        <w:t xml:space="preserve"> </w:t>
      </w:r>
      <w:r>
        <w:rPr>
          <w:sz w:val="18"/>
          <w:szCs w:val="18"/>
          <w:spacing w:val="-13"/>
        </w:rPr>
        <w:t>失统计表》。</w:t>
      </w:r>
    </w:p>
    <w:p>
      <w:pPr>
        <w:pStyle w:val="BodyText"/>
        <w:ind w:left="536" w:right="707" w:hanging="5"/>
        <w:spacing w:before="96" w:line="270" w:lineRule="auto"/>
        <w:rPr>
          <w:sz w:val="18"/>
          <w:szCs w:val="18"/>
        </w:rPr>
      </w:pPr>
      <w:r>
        <w:rPr>
          <w:rFonts w:ascii="Times New Roman" w:hAnsi="Times New Roman" w:eastAsia="Times New Roman" w:cs="Times New Roman"/>
          <w:sz w:val="18"/>
          <w:szCs w:val="18"/>
          <w:spacing w:val="-3"/>
        </w:rPr>
        <w:t>4</w:t>
      </w:r>
      <w:r>
        <w:rPr>
          <w:rFonts w:ascii="Times New Roman" w:hAnsi="Times New Roman" w:eastAsia="Times New Roman" w:cs="Times New Roman"/>
          <w:sz w:val="18"/>
          <w:szCs w:val="18"/>
          <w:spacing w:val="-23"/>
        </w:rPr>
        <w:t xml:space="preserve"> </w:t>
      </w:r>
      <w:r>
        <w:rPr>
          <w:sz w:val="18"/>
          <w:szCs w:val="18"/>
          <w:spacing w:val="-3"/>
        </w:rPr>
        <w:t>．农业机械如用于经营盈利，计入本表；如只作家庭自用时，计</w:t>
      </w:r>
      <w:r>
        <w:rPr>
          <w:sz w:val="18"/>
          <w:szCs w:val="18"/>
          <w:spacing w:val="-4"/>
        </w:rPr>
        <w:t>入《居民家庭财产损失统计表》。</w:t>
      </w:r>
      <w:r>
        <w:rPr>
          <w:sz w:val="18"/>
          <w:szCs w:val="18"/>
        </w:rPr>
        <w:t xml:space="preserve">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4"/>
        </w:rPr>
        <w:t xml:space="preserve"> </w:t>
      </w:r>
      <w:r>
        <w:rPr>
          <w:sz w:val="18"/>
          <w:szCs w:val="18"/>
          <w:spacing w:val="-2"/>
        </w:rPr>
        <w:t>．农业生产大棚经济损失不包括大棚内种植的各类作物。</w:t>
      </w:r>
    </w:p>
    <w:p>
      <w:pPr>
        <w:pStyle w:val="BodyText"/>
        <w:ind w:left="115" w:right="105" w:firstLine="420"/>
        <w:spacing w:before="99" w:line="295" w:lineRule="auto"/>
        <w:jc w:val="both"/>
        <w:rPr>
          <w:sz w:val="18"/>
          <w:szCs w:val="18"/>
        </w:rPr>
      </w:pPr>
      <w:r>
        <w:rPr>
          <w:rFonts w:ascii="Times New Roman" w:hAnsi="Times New Roman" w:eastAsia="Times New Roman" w:cs="Times New Roman"/>
          <w:sz w:val="18"/>
          <w:szCs w:val="18"/>
        </w:rPr>
        <w:t>6.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6"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549"/>
        <w:spacing w:before="98" w:line="220"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9"/>
        </w:rPr>
        <w:t xml:space="preserve"> </w:t>
      </w:r>
      <w:r>
        <w:rPr>
          <w:sz w:val="18"/>
          <w:szCs w:val="18"/>
          <w:spacing w:val="-3"/>
        </w:rPr>
        <w:t>．农作物受灾面积：指因灾减产一成以上的农作物播种面积（含成灾、绝收面积）。</w:t>
      </w:r>
    </w:p>
    <w:p>
      <w:pPr>
        <w:pStyle w:val="BodyText"/>
        <w:ind w:left="116" w:right="63" w:firstLine="419"/>
        <w:spacing w:before="99" w:line="286" w:lineRule="auto"/>
        <w:rPr>
          <w:sz w:val="18"/>
          <w:szCs w:val="18"/>
        </w:rPr>
      </w:pPr>
      <w:r>
        <w:rPr>
          <w:sz w:val="18"/>
          <w:szCs w:val="18"/>
          <w:spacing w:val="1"/>
        </w:rPr>
        <w:t>农作物包括粮食作物、经济作物和其他作物。其中，粮食作物是稻谷、小麦、薯类、玉米、</w:t>
      </w:r>
      <w:r>
        <w:rPr>
          <w:sz w:val="18"/>
          <w:szCs w:val="18"/>
        </w:rPr>
        <w:t>高粱、谷子、 </w:t>
      </w:r>
      <w:r>
        <w:rPr>
          <w:sz w:val="18"/>
          <w:szCs w:val="18"/>
          <w:spacing w:val="-1"/>
        </w:rPr>
        <w:t>其他杂粮和大豆等作物的总称；经济作物是蔬菜、棉花、油料、麻类、糖料、烟叶、茶叶、水果</w:t>
      </w:r>
      <w:r>
        <w:rPr>
          <w:sz w:val="18"/>
          <w:szCs w:val="18"/>
          <w:spacing w:val="-2"/>
        </w:rPr>
        <w:t>等作物的总称；</w:t>
      </w:r>
      <w:r>
        <w:rPr>
          <w:sz w:val="18"/>
          <w:szCs w:val="18"/>
        </w:rPr>
        <w:t xml:space="preserve"> </w:t>
      </w:r>
      <w:r>
        <w:rPr>
          <w:sz w:val="18"/>
          <w:szCs w:val="18"/>
          <w:spacing w:val="-1"/>
        </w:rPr>
        <w:t>其他作物是青饲料、绿肥等作物的总称。</w:t>
      </w:r>
    </w:p>
    <w:p>
      <w:pPr>
        <w:pStyle w:val="BodyText"/>
        <w:ind w:left="532"/>
        <w:spacing w:before="98" w:line="22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23"/>
        </w:rPr>
        <w:t xml:space="preserve"> </w:t>
      </w:r>
      <w:r>
        <w:rPr>
          <w:sz w:val="18"/>
          <w:szCs w:val="18"/>
          <w:spacing w:val="-2"/>
        </w:rPr>
        <w:t>．农作物成灾面积：指在受灾面积中，因灾减产三成以上的农作物播种面</w:t>
      </w:r>
      <w:r>
        <w:rPr>
          <w:sz w:val="18"/>
          <w:szCs w:val="18"/>
          <w:spacing w:val="-3"/>
        </w:rPr>
        <w:t>积（含绝收面积）。</w:t>
      </w:r>
    </w:p>
    <w:p>
      <w:pPr>
        <w:pStyle w:val="BodyText"/>
        <w:ind w:left="536"/>
        <w:spacing w:before="97" w:line="220" w:lineRule="auto"/>
        <w:rPr>
          <w:sz w:val="18"/>
          <w:szCs w:val="18"/>
        </w:rPr>
      </w:pPr>
      <w:r>
        <w:rPr>
          <w:rFonts w:ascii="Times New Roman" w:hAnsi="Times New Roman" w:eastAsia="Times New Roman" w:cs="Times New Roman"/>
          <w:sz w:val="18"/>
          <w:szCs w:val="18"/>
        </w:rPr>
        <w:t>3</w:t>
      </w:r>
      <w:r>
        <w:rPr>
          <w:sz w:val="18"/>
          <w:szCs w:val="18"/>
        </w:rPr>
        <w:t>．农作物绝收面积：指在成灾面积中，因灾减产八成以</w:t>
      </w:r>
      <w:r>
        <w:rPr>
          <w:sz w:val="18"/>
          <w:szCs w:val="18"/>
          <w:spacing w:val="-1"/>
        </w:rPr>
        <w:t>上的农作物播种面积。</w:t>
      </w:r>
    </w:p>
    <w:p>
      <w:pPr>
        <w:pStyle w:val="BodyText"/>
        <w:ind w:left="531"/>
        <w:spacing w:before="98" w:line="312" w:lineRule="exact"/>
        <w:rPr>
          <w:sz w:val="18"/>
          <w:szCs w:val="18"/>
        </w:rPr>
      </w:pPr>
      <w:r>
        <w:rPr>
          <w:rFonts w:ascii="Times New Roman" w:hAnsi="Times New Roman" w:eastAsia="Times New Roman" w:cs="Times New Roman"/>
          <w:sz w:val="18"/>
          <w:szCs w:val="18"/>
          <w:spacing w:val="-1"/>
          <w:position w:val="9"/>
        </w:rPr>
        <w:t>4</w:t>
      </w:r>
      <w:r>
        <w:rPr>
          <w:rFonts w:ascii="Times New Roman" w:hAnsi="Times New Roman" w:eastAsia="Times New Roman" w:cs="Times New Roman"/>
          <w:sz w:val="18"/>
          <w:szCs w:val="18"/>
          <w:spacing w:val="-15"/>
          <w:position w:val="9"/>
        </w:rPr>
        <w:t xml:space="preserve"> </w:t>
      </w:r>
      <w:r>
        <w:rPr>
          <w:sz w:val="18"/>
          <w:szCs w:val="18"/>
          <w:spacing w:val="-1"/>
          <w:position w:val="9"/>
        </w:rPr>
        <w:t>．农业生产大棚：能种植蔬菜、瓜类、花卉苗木、食用菌等作物的温室、大棚。</w:t>
      </w:r>
    </w:p>
    <w:p>
      <w:pPr>
        <w:pStyle w:val="BodyText"/>
        <w:ind w:left="537"/>
        <w:spacing w:line="220"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6"/>
        </w:rPr>
        <w:t xml:space="preserve"> </w:t>
      </w:r>
      <w:r>
        <w:rPr>
          <w:sz w:val="18"/>
          <w:szCs w:val="18"/>
          <w:spacing w:val="-2"/>
        </w:rPr>
        <w:t>．森林：包括乔木林、竹林和国家特别规定的灌木林。</w:t>
      </w:r>
    </w:p>
    <w:p>
      <w:pPr>
        <w:pStyle w:val="BodyText"/>
        <w:ind w:left="115" w:right="108" w:firstLine="420"/>
        <w:spacing w:before="97" w:line="270" w:lineRule="auto"/>
        <w:rPr>
          <w:sz w:val="18"/>
          <w:szCs w:val="18"/>
        </w:rPr>
      </w:pPr>
      <w:r>
        <w:rPr>
          <w:rFonts w:ascii="Times New Roman" w:hAnsi="Times New Roman" w:eastAsia="Times New Roman" w:cs="Times New Roman"/>
          <w:sz w:val="18"/>
          <w:szCs w:val="18"/>
          <w:spacing w:val="-2"/>
        </w:rPr>
        <w:t>6</w:t>
      </w:r>
      <w:r>
        <w:rPr>
          <w:sz w:val="18"/>
          <w:szCs w:val="18"/>
          <w:spacing w:val="-2"/>
        </w:rPr>
        <w:t>．林区基础设施：包括林区道路（含生产作业、桥梁、涵洞、森林防火、游</w:t>
      </w:r>
      <w:r>
        <w:rPr>
          <w:sz w:val="18"/>
          <w:szCs w:val="18"/>
          <w:spacing w:val="-3"/>
        </w:rPr>
        <w:t>览景区道路）、</w:t>
      </w:r>
      <w:r>
        <w:rPr>
          <w:sz w:val="18"/>
          <w:szCs w:val="18"/>
          <w:spacing w:val="-53"/>
        </w:rPr>
        <w:t xml:space="preserve"> </w:t>
      </w:r>
      <w:r>
        <w:rPr>
          <w:sz w:val="18"/>
          <w:szCs w:val="18"/>
          <w:spacing w:val="-3"/>
        </w:rPr>
        <w:t>自用供水供电</w:t>
      </w:r>
      <w:r>
        <w:rPr>
          <w:sz w:val="18"/>
          <w:szCs w:val="18"/>
        </w:rPr>
        <w:t xml:space="preserve"> </w:t>
      </w:r>
      <w:r>
        <w:rPr>
          <w:sz w:val="18"/>
          <w:szCs w:val="18"/>
          <w:spacing w:val="-2"/>
        </w:rPr>
        <w:t>通信广播电视设施及线路（不含交由地方管理的设施及线路）、森林防火</w:t>
      </w:r>
      <w:r>
        <w:rPr>
          <w:sz w:val="18"/>
          <w:szCs w:val="18"/>
          <w:spacing w:val="-3"/>
        </w:rPr>
        <w:t>瞭望塔、野生动物圈舍等。</w:t>
      </w:r>
    </w:p>
    <w:p>
      <w:pPr>
        <w:pStyle w:val="BodyText"/>
        <w:ind w:left="535"/>
        <w:spacing w:before="98" w:line="219" w:lineRule="auto"/>
        <w:rPr>
          <w:sz w:val="18"/>
          <w:szCs w:val="18"/>
        </w:rPr>
      </w:pPr>
      <w:r>
        <w:rPr>
          <w:rFonts w:ascii="Times New Roman" w:hAnsi="Times New Roman" w:eastAsia="Times New Roman" w:cs="Times New Roman"/>
          <w:sz w:val="18"/>
          <w:szCs w:val="18"/>
          <w:spacing w:val="-1"/>
        </w:rPr>
        <w:t>7</w:t>
      </w:r>
      <w:r>
        <w:rPr>
          <w:rFonts w:ascii="Times New Roman" w:hAnsi="Times New Roman" w:eastAsia="Times New Roman" w:cs="Times New Roman"/>
          <w:sz w:val="18"/>
          <w:szCs w:val="18"/>
          <w:spacing w:val="-15"/>
        </w:rPr>
        <w:t xml:space="preserve"> </w:t>
      </w:r>
      <w:r>
        <w:rPr>
          <w:sz w:val="18"/>
          <w:szCs w:val="18"/>
          <w:spacing w:val="-1"/>
        </w:rPr>
        <w:t>．大牲畜：体型较大，须饲养</w:t>
      </w:r>
      <w:r>
        <w:rPr>
          <w:sz w:val="18"/>
          <w:szCs w:val="18"/>
          <w:spacing w:val="-40"/>
        </w:rPr>
        <w:t xml:space="preserve"> </w:t>
      </w:r>
      <w:r>
        <w:rPr>
          <w:rFonts w:ascii="Times New Roman" w:hAnsi="Times New Roman" w:eastAsia="Times New Roman" w:cs="Times New Roman"/>
          <w:sz w:val="18"/>
          <w:szCs w:val="18"/>
          <w:spacing w:val="-1"/>
        </w:rPr>
        <w:t>2 </w:t>
      </w:r>
      <w:r>
        <w:rPr>
          <w:sz w:val="18"/>
          <w:szCs w:val="18"/>
          <w:spacing w:val="-1"/>
        </w:rPr>
        <w:t>年以上才发育成熟的牲畜，如马、牛、驴、骡、骆驼、牦牛等。</w:t>
      </w:r>
    </w:p>
    <w:p>
      <w:pPr>
        <w:pStyle w:val="BodyText"/>
        <w:ind w:left="536" w:right="1698" w:firstLine="3"/>
        <w:spacing w:before="98" w:line="270" w:lineRule="auto"/>
        <w:rPr>
          <w:sz w:val="18"/>
          <w:szCs w:val="18"/>
        </w:rPr>
      </w:pPr>
      <w:r>
        <w:rPr>
          <w:rFonts w:ascii="Times New Roman" w:hAnsi="Times New Roman" w:eastAsia="Times New Roman" w:cs="Times New Roman"/>
          <w:sz w:val="18"/>
          <w:szCs w:val="18"/>
          <w:spacing w:val="-1"/>
        </w:rPr>
        <w:t>8</w:t>
      </w:r>
      <w:r>
        <w:rPr>
          <w:sz w:val="18"/>
          <w:szCs w:val="18"/>
          <w:spacing w:val="-1"/>
        </w:rPr>
        <w:t>．小牲畜：为了经济或者其他目的驯养的中小型哺乳动物，主要包括猪</w:t>
      </w:r>
      <w:r>
        <w:rPr>
          <w:sz w:val="18"/>
          <w:szCs w:val="18"/>
          <w:spacing w:val="-2"/>
        </w:rPr>
        <w:t>、羊、兔等。</w:t>
      </w:r>
      <w:r>
        <w:rPr>
          <w:sz w:val="18"/>
          <w:szCs w:val="18"/>
        </w:rPr>
        <w:t xml:space="preserve"> </w:t>
      </w:r>
      <w:r>
        <w:rPr>
          <w:rFonts w:ascii="Times New Roman" w:hAnsi="Times New Roman" w:eastAsia="Times New Roman" w:cs="Times New Roman"/>
          <w:sz w:val="18"/>
          <w:szCs w:val="18"/>
        </w:rPr>
        <w:t>9</w:t>
      </w:r>
      <w:r>
        <w:rPr>
          <w:sz w:val="18"/>
          <w:szCs w:val="18"/>
        </w:rPr>
        <w:t>．家禽：为了经济或者其他目的驯养的禽类，主</w:t>
      </w:r>
      <w:r>
        <w:rPr>
          <w:sz w:val="18"/>
          <w:szCs w:val="18"/>
          <w:spacing w:val="-1"/>
        </w:rPr>
        <w:t>要包括鸡、鸭、鹅等。</w:t>
      </w:r>
    </w:p>
    <w:p>
      <w:pPr>
        <w:pStyle w:val="BodyText"/>
        <w:ind w:left="116" w:right="108" w:firstLine="433"/>
        <w:spacing w:before="98" w:line="270" w:lineRule="auto"/>
        <w:rPr>
          <w:sz w:val="18"/>
          <w:szCs w:val="18"/>
        </w:rPr>
      </w:pPr>
      <w:r>
        <w:rPr>
          <w:rFonts w:ascii="Times New Roman" w:hAnsi="Times New Roman" w:eastAsia="Times New Roman" w:cs="Times New Roman"/>
          <w:sz w:val="18"/>
          <w:szCs w:val="18"/>
        </w:rPr>
        <w:t>10</w:t>
      </w:r>
      <w:r>
        <w:rPr>
          <w:rFonts w:ascii="Times New Roman" w:hAnsi="Times New Roman" w:eastAsia="Times New Roman" w:cs="Times New Roman"/>
          <w:sz w:val="18"/>
          <w:szCs w:val="18"/>
          <w:spacing w:val="-20"/>
        </w:rPr>
        <w:t xml:space="preserve"> </w:t>
      </w:r>
      <w:r>
        <w:rPr>
          <w:sz w:val="18"/>
          <w:szCs w:val="18"/>
        </w:rPr>
        <w:t>．渔业养殖面积：包括淡水养殖面积和海水养殖面积。前者</w:t>
      </w:r>
      <w:r>
        <w:rPr>
          <w:sz w:val="18"/>
          <w:szCs w:val="18"/>
          <w:spacing w:val="-1"/>
        </w:rPr>
        <w:t>包括池塘、湖泊、河沟、水库及其他，工厂</w:t>
      </w:r>
      <w:r>
        <w:rPr>
          <w:sz w:val="18"/>
          <w:szCs w:val="18"/>
        </w:rPr>
        <w:t xml:space="preserve"> </w:t>
      </w:r>
      <w:r>
        <w:rPr>
          <w:sz w:val="18"/>
          <w:szCs w:val="18"/>
          <w:spacing w:val="-2"/>
        </w:rPr>
        <w:t>化、稻田养殖不计入养殖总面积；后者包括海上养殖、滩涂养殖、陆基养殖，工厂化、深水网箱养殖不计入</w:t>
      </w:r>
      <w:r>
        <w:rPr>
          <w:sz w:val="18"/>
          <w:szCs w:val="18"/>
          <w:spacing w:val="-3"/>
        </w:rPr>
        <w:t>养殖</w:t>
      </w:r>
    </w:p>
    <w:p>
      <w:pPr>
        <w:spacing w:line="270" w:lineRule="auto"/>
        <w:sectPr>
          <w:footerReference w:type="default" r:id="rId15"/>
          <w:pgSz w:w="11906" w:h="16839"/>
          <w:pgMar w:top="1363" w:right="1480" w:bottom="1221" w:left="1480" w:header="0" w:footer="1059" w:gutter="0"/>
        </w:sectPr>
        <w:rPr>
          <w:sz w:val="18"/>
          <w:szCs w:val="18"/>
        </w:rPr>
      </w:pPr>
    </w:p>
    <w:p>
      <w:pPr>
        <w:pStyle w:val="BodyText"/>
        <w:ind w:left="1"/>
        <w:spacing w:before="35" w:line="221" w:lineRule="auto"/>
        <w:rPr>
          <w:sz w:val="18"/>
          <w:szCs w:val="18"/>
        </w:rPr>
      </w:pPr>
      <w:r>
        <w:rPr>
          <w:sz w:val="18"/>
          <w:szCs w:val="18"/>
          <w:spacing w:val="-3"/>
        </w:rPr>
        <w:t>面积。</w:t>
      </w:r>
    </w:p>
    <w:p>
      <w:pPr>
        <w:pStyle w:val="BodyText"/>
        <w:ind w:left="434"/>
        <w:spacing w:before="67" w:line="271" w:lineRule="exact"/>
        <w:rPr>
          <w:sz w:val="18"/>
          <w:szCs w:val="18"/>
        </w:rPr>
      </w:pPr>
      <w:r>
        <w:rPr>
          <w:rFonts w:ascii="Times New Roman" w:hAnsi="Times New Roman" w:eastAsia="Times New Roman" w:cs="Times New Roman"/>
          <w:sz w:val="18"/>
          <w:szCs w:val="18"/>
          <w:spacing w:val="-2"/>
          <w:position w:val="2"/>
        </w:rPr>
        <w:t>11</w:t>
      </w:r>
      <w:r>
        <w:rPr>
          <w:rFonts w:ascii="Times New Roman" w:hAnsi="Times New Roman" w:eastAsia="Times New Roman" w:cs="Times New Roman"/>
          <w:sz w:val="18"/>
          <w:szCs w:val="18"/>
          <w:spacing w:val="-20"/>
          <w:position w:val="2"/>
        </w:rPr>
        <w:t xml:space="preserve"> </w:t>
      </w:r>
      <w:r>
        <w:rPr>
          <w:sz w:val="18"/>
          <w:szCs w:val="18"/>
          <w:spacing w:val="-2"/>
          <w:position w:val="2"/>
        </w:rPr>
        <w:t>．受灾水产养殖面积：指因灾造成水产品产量损失在</w:t>
      </w:r>
      <w:r>
        <w:rPr>
          <w:sz w:val="18"/>
          <w:szCs w:val="18"/>
          <w:spacing w:val="-25"/>
          <w:position w:val="2"/>
        </w:rPr>
        <w:t xml:space="preserve"> </w:t>
      </w:r>
      <w:r>
        <w:rPr>
          <w:rFonts w:ascii="Times New Roman" w:hAnsi="Times New Roman" w:eastAsia="Times New Roman" w:cs="Times New Roman"/>
          <w:sz w:val="18"/>
          <w:szCs w:val="18"/>
          <w:spacing w:val="-2"/>
          <w:position w:val="2"/>
        </w:rPr>
        <w:t>10%</w:t>
      </w:r>
      <w:r>
        <w:rPr>
          <w:sz w:val="18"/>
          <w:szCs w:val="18"/>
          <w:spacing w:val="-2"/>
          <w:position w:val="2"/>
        </w:rPr>
        <w:t>以上的养殖</w:t>
      </w:r>
      <w:r>
        <w:rPr>
          <w:sz w:val="18"/>
          <w:szCs w:val="18"/>
          <w:spacing w:val="-3"/>
          <w:position w:val="2"/>
        </w:rPr>
        <w:t>面积。</w:t>
      </w:r>
    </w:p>
    <w:p>
      <w:pPr>
        <w:pStyle w:val="BodyText"/>
        <w:ind w:left="1" w:right="57" w:firstLine="433"/>
        <w:spacing w:before="70" w:line="270" w:lineRule="auto"/>
        <w:rPr>
          <w:sz w:val="18"/>
          <w:szCs w:val="18"/>
        </w:rPr>
      </w:pPr>
      <w:r>
        <w:rPr>
          <w:rFonts w:ascii="Times New Roman" w:hAnsi="Times New Roman" w:eastAsia="Times New Roman" w:cs="Times New Roman"/>
          <w:sz w:val="18"/>
          <w:szCs w:val="18"/>
          <w:spacing w:val="-4"/>
        </w:rPr>
        <w:t>12</w:t>
      </w:r>
      <w:r>
        <w:rPr>
          <w:rFonts w:ascii="Times New Roman" w:hAnsi="Times New Roman" w:eastAsia="Times New Roman" w:cs="Times New Roman"/>
          <w:sz w:val="18"/>
          <w:szCs w:val="18"/>
          <w:spacing w:val="-19"/>
        </w:rPr>
        <w:t xml:space="preserve"> </w:t>
      </w:r>
      <w:r>
        <w:rPr>
          <w:sz w:val="18"/>
          <w:szCs w:val="18"/>
          <w:spacing w:val="-4"/>
        </w:rPr>
        <w:t>．水产品：包括全部海水和淡水鱼类、甲壳类（虾、蟹）、贝类、头足类、藻类和其他渔业产</w:t>
      </w:r>
      <w:r>
        <w:rPr>
          <w:sz w:val="18"/>
          <w:szCs w:val="18"/>
          <w:spacing w:val="-5"/>
        </w:rPr>
        <w:t>品；不包括</w:t>
      </w:r>
      <w:r>
        <w:rPr>
          <w:sz w:val="18"/>
          <w:szCs w:val="18"/>
        </w:rPr>
        <w:t xml:space="preserve"> </w:t>
      </w:r>
      <w:r>
        <w:rPr>
          <w:sz w:val="18"/>
          <w:szCs w:val="18"/>
        </w:rPr>
        <w:t>渔业生产过程中的中间成果，如鱼苗、鱼种、亲鱼、转塘鱼、存塘鱼和自</w:t>
      </w:r>
      <w:r>
        <w:rPr>
          <w:sz w:val="18"/>
          <w:szCs w:val="18"/>
          <w:spacing w:val="-1"/>
        </w:rPr>
        <w:t>用作饵料的产品等。</w:t>
      </w:r>
    </w:p>
    <w:p>
      <w:pPr>
        <w:pStyle w:val="BodyText"/>
        <w:ind w:left="2" w:firstLine="431"/>
        <w:spacing w:before="98" w:line="286" w:lineRule="auto"/>
        <w:rPr>
          <w:sz w:val="18"/>
          <w:szCs w:val="18"/>
        </w:rPr>
      </w:pPr>
      <w:r>
        <w:rPr>
          <w:rFonts w:ascii="Times New Roman" w:hAnsi="Times New Roman" w:eastAsia="Times New Roman" w:cs="Times New Roman"/>
          <w:sz w:val="18"/>
          <w:szCs w:val="18"/>
        </w:rPr>
        <w:t>13</w:t>
      </w:r>
      <w:r>
        <w:rPr>
          <w:rFonts w:ascii="Times New Roman" w:hAnsi="Times New Roman" w:eastAsia="Times New Roman" w:cs="Times New Roman"/>
          <w:sz w:val="18"/>
          <w:szCs w:val="18"/>
          <w:spacing w:val="-20"/>
        </w:rPr>
        <w:t xml:space="preserve"> </w:t>
      </w:r>
      <w:r>
        <w:rPr>
          <w:sz w:val="18"/>
          <w:szCs w:val="18"/>
        </w:rPr>
        <w:t>．农业机械：包括拖拉机、耕作机械、</w:t>
      </w:r>
      <w:r>
        <w:rPr>
          <w:sz w:val="18"/>
          <w:szCs w:val="18"/>
          <w:spacing w:val="-1"/>
        </w:rPr>
        <w:t>排灌机械、收获机械、收获后处理机械、农用运输机械、田间管 </w:t>
      </w:r>
      <w:r>
        <w:rPr>
          <w:sz w:val="18"/>
          <w:szCs w:val="18"/>
          <w:spacing w:val="-4"/>
        </w:rPr>
        <w:t>理机械、牧业机械、林业机械、渔业机械、农产品初加工机械、</w:t>
      </w:r>
      <w:r>
        <w:rPr>
          <w:sz w:val="18"/>
          <w:szCs w:val="18"/>
          <w:spacing w:val="-5"/>
        </w:rPr>
        <w:t>农田基本建设机械等，不包括专门用于乡镇（村、</w:t>
      </w:r>
      <w:r>
        <w:rPr>
          <w:sz w:val="18"/>
          <w:szCs w:val="18"/>
        </w:rPr>
        <w:t xml:space="preserve"> </w:t>
      </w:r>
      <w:r>
        <w:rPr>
          <w:sz w:val="18"/>
          <w:szCs w:val="18"/>
        </w:rPr>
        <w:t>组）办工业、基本建设、非农业运输、科学试验和教学等非农业生产方面</w:t>
      </w:r>
      <w:r>
        <w:rPr>
          <w:sz w:val="18"/>
          <w:szCs w:val="18"/>
          <w:spacing w:val="-1"/>
        </w:rPr>
        <w:t>的动力机械和作业机械。</w:t>
      </w:r>
    </w:p>
    <w:p>
      <w:pPr>
        <w:pStyle w:val="BodyText"/>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374"/>
        <w:spacing w:before="97" w:line="312" w:lineRule="exact"/>
        <w:rPr>
          <w:sz w:val="18"/>
          <w:szCs w:val="18"/>
        </w:rPr>
      </w:pPr>
      <w:r>
        <w:rPr>
          <w:rFonts w:ascii="Times New Roman" w:hAnsi="Times New Roman" w:eastAsia="Times New Roman" w:cs="Times New Roman"/>
          <w:sz w:val="18"/>
          <w:szCs w:val="18"/>
          <w:spacing w:val="-2"/>
          <w:position w:val="9"/>
        </w:rPr>
        <w:t>1</w:t>
      </w:r>
      <w:r>
        <w:rPr>
          <w:rFonts w:ascii="Times New Roman" w:hAnsi="Times New Roman" w:eastAsia="Times New Roman" w:cs="Times New Roman"/>
          <w:sz w:val="18"/>
          <w:szCs w:val="18"/>
          <w:spacing w:val="-22"/>
          <w:position w:val="9"/>
        </w:rPr>
        <w:t xml:space="preserve"> </w:t>
      </w:r>
      <w:r>
        <w:rPr>
          <w:sz w:val="18"/>
          <w:szCs w:val="18"/>
          <w:spacing w:val="-2"/>
          <w:position w:val="9"/>
        </w:rPr>
        <w:t>．</w:t>
      </w:r>
      <w:r>
        <w:rPr>
          <w:rFonts w:ascii="Times New Roman" w:hAnsi="Times New Roman" w:eastAsia="Times New Roman" w:cs="Times New Roman"/>
          <w:sz w:val="18"/>
          <w:szCs w:val="18"/>
          <w:spacing w:val="-2"/>
          <w:position w:val="9"/>
        </w:rPr>
        <w:t>D01001</w:t>
      </w:r>
      <w:r>
        <w:rPr>
          <w:sz w:val="18"/>
          <w:szCs w:val="18"/>
          <w:spacing w:val="-2"/>
          <w:position w:val="9"/>
        </w:rPr>
        <w:t>≥</w:t>
      </w:r>
      <w:r>
        <w:rPr>
          <w:rFonts w:ascii="Times New Roman" w:hAnsi="Times New Roman" w:eastAsia="Times New Roman" w:cs="Times New Roman"/>
          <w:sz w:val="18"/>
          <w:szCs w:val="18"/>
          <w:spacing w:val="-2"/>
          <w:position w:val="9"/>
        </w:rPr>
        <w:t>D01002</w:t>
      </w:r>
      <w:r>
        <w:rPr>
          <w:sz w:val="18"/>
          <w:szCs w:val="18"/>
          <w:spacing w:val="-2"/>
          <w:position w:val="9"/>
        </w:rPr>
        <w:t>≥</w:t>
      </w:r>
      <w:r>
        <w:rPr>
          <w:rFonts w:ascii="Times New Roman" w:hAnsi="Times New Roman" w:eastAsia="Times New Roman" w:cs="Times New Roman"/>
          <w:sz w:val="18"/>
          <w:szCs w:val="18"/>
          <w:spacing w:val="-2"/>
          <w:position w:val="9"/>
        </w:rPr>
        <w:t>D0100</w:t>
      </w:r>
      <w:r>
        <w:rPr>
          <w:rFonts w:ascii="Times New Roman" w:hAnsi="Times New Roman" w:eastAsia="Times New Roman" w:cs="Times New Roman"/>
          <w:sz w:val="18"/>
          <w:szCs w:val="18"/>
          <w:spacing w:val="-3"/>
          <w:position w:val="9"/>
        </w:rPr>
        <w:t>3</w:t>
      </w:r>
      <w:r>
        <w:rPr>
          <w:sz w:val="18"/>
          <w:szCs w:val="18"/>
          <w:spacing w:val="-3"/>
          <w:position w:val="9"/>
        </w:rPr>
        <w:t>。</w:t>
      </w:r>
    </w:p>
    <w:p>
      <w:pPr>
        <w:pStyle w:val="BodyText"/>
        <w:ind w:left="357"/>
        <w:spacing w:line="236"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7"/>
        </w:rPr>
        <w:t xml:space="preserve"> </w:t>
      </w:r>
      <w:r>
        <w:rPr>
          <w:sz w:val="18"/>
          <w:szCs w:val="18"/>
          <w:spacing w:val="-2"/>
        </w:rPr>
        <w:t>．</w:t>
      </w:r>
      <w:r>
        <w:rPr>
          <w:rFonts w:ascii="Times New Roman" w:hAnsi="Times New Roman" w:eastAsia="Times New Roman" w:cs="Times New Roman"/>
          <w:sz w:val="18"/>
          <w:szCs w:val="18"/>
          <w:spacing w:val="-2"/>
        </w:rPr>
        <w:t>D01007</w:t>
      </w:r>
      <w:r>
        <w:rPr>
          <w:sz w:val="18"/>
          <w:szCs w:val="18"/>
          <w:spacing w:val="-2"/>
        </w:rPr>
        <w:t>≥</w:t>
      </w:r>
      <w:r>
        <w:rPr>
          <w:rFonts w:ascii="Times New Roman" w:hAnsi="Times New Roman" w:eastAsia="Times New Roman" w:cs="Times New Roman"/>
          <w:sz w:val="18"/>
          <w:szCs w:val="18"/>
          <w:spacing w:val="-2"/>
        </w:rPr>
        <w:t>D01004+D01006</w:t>
      </w:r>
      <w:r>
        <w:rPr>
          <w:sz w:val="18"/>
          <w:szCs w:val="18"/>
          <w:spacing w:val="-2"/>
        </w:rPr>
        <w:t>。</w:t>
      </w:r>
    </w:p>
    <w:p>
      <w:pPr>
        <w:pStyle w:val="BodyText"/>
        <w:ind w:left="361"/>
        <w:spacing w:before="82" w:line="312" w:lineRule="exact"/>
        <w:rPr>
          <w:sz w:val="18"/>
          <w:szCs w:val="18"/>
        </w:rPr>
      </w:pPr>
      <w:r>
        <w:rPr>
          <w:rFonts w:ascii="Times New Roman" w:hAnsi="Times New Roman" w:eastAsia="Times New Roman" w:cs="Times New Roman"/>
          <w:sz w:val="18"/>
          <w:szCs w:val="18"/>
          <w:position w:val="9"/>
        </w:rPr>
        <w:t>3</w:t>
      </w:r>
      <w:r>
        <w:rPr>
          <w:sz w:val="18"/>
          <w:szCs w:val="18"/>
          <w:position w:val="9"/>
        </w:rPr>
        <w:t>．</w:t>
      </w:r>
      <w:r>
        <w:rPr>
          <w:rFonts w:ascii="Times New Roman" w:hAnsi="Times New Roman" w:eastAsia="Times New Roman" w:cs="Times New Roman"/>
          <w:sz w:val="18"/>
          <w:szCs w:val="18"/>
          <w:position w:val="9"/>
        </w:rPr>
        <w:t>D01020</w:t>
      </w:r>
      <w:r>
        <w:rPr>
          <w:sz w:val="18"/>
          <w:szCs w:val="18"/>
          <w:position w:val="9"/>
        </w:rPr>
        <w:t>≥</w:t>
      </w:r>
      <w:r>
        <w:rPr>
          <w:rFonts w:ascii="Times New Roman" w:hAnsi="Times New Roman" w:eastAsia="Times New Roman" w:cs="Times New Roman"/>
          <w:sz w:val="18"/>
          <w:szCs w:val="18"/>
          <w:position w:val="9"/>
        </w:rPr>
        <w:t>D01010+D01012+D01014+D01016+</w:t>
      </w:r>
      <w:r>
        <w:rPr>
          <w:rFonts w:ascii="Times New Roman" w:hAnsi="Times New Roman" w:eastAsia="Times New Roman" w:cs="Times New Roman"/>
          <w:sz w:val="18"/>
          <w:szCs w:val="18"/>
          <w:spacing w:val="-1"/>
          <w:position w:val="9"/>
        </w:rPr>
        <w:t>D01018+D01019</w:t>
      </w:r>
      <w:r>
        <w:rPr>
          <w:sz w:val="18"/>
          <w:szCs w:val="18"/>
          <w:spacing w:val="-1"/>
          <w:position w:val="9"/>
        </w:rPr>
        <w:t>。</w:t>
      </w:r>
    </w:p>
    <w:p>
      <w:pPr>
        <w:pStyle w:val="BodyText"/>
        <w:ind w:left="356"/>
        <w:spacing w:line="236" w:lineRule="auto"/>
        <w:rPr>
          <w:sz w:val="18"/>
          <w:szCs w:val="18"/>
        </w:rPr>
      </w:pPr>
      <w:r>
        <w:rPr>
          <w:rFonts w:ascii="Times New Roman" w:hAnsi="Times New Roman" w:eastAsia="Times New Roman" w:cs="Times New Roman"/>
          <w:sz w:val="18"/>
          <w:szCs w:val="18"/>
          <w:spacing w:val="-1"/>
        </w:rPr>
        <w:t>4</w:t>
      </w:r>
      <w:r>
        <w:rPr>
          <w:rFonts w:ascii="Times New Roman" w:hAnsi="Times New Roman" w:eastAsia="Times New Roman" w:cs="Times New Roman"/>
          <w:sz w:val="18"/>
          <w:szCs w:val="18"/>
          <w:spacing w:val="-22"/>
        </w:rPr>
        <w:t xml:space="preserve"> </w:t>
      </w:r>
      <w:r>
        <w:rPr>
          <w:sz w:val="18"/>
          <w:szCs w:val="18"/>
          <w:spacing w:val="-1"/>
        </w:rPr>
        <w:t>．</w:t>
      </w:r>
      <w:r>
        <w:rPr>
          <w:rFonts w:ascii="Times New Roman" w:hAnsi="Times New Roman" w:eastAsia="Times New Roman" w:cs="Times New Roman"/>
          <w:sz w:val="18"/>
          <w:szCs w:val="18"/>
          <w:spacing w:val="-1"/>
        </w:rPr>
        <w:t>D01029</w:t>
      </w:r>
      <w:r>
        <w:rPr>
          <w:sz w:val="18"/>
          <w:szCs w:val="18"/>
          <w:spacing w:val="-1"/>
        </w:rPr>
        <w:t>≥</w:t>
      </w:r>
      <w:r>
        <w:rPr>
          <w:rFonts w:ascii="Times New Roman" w:hAnsi="Times New Roman" w:eastAsia="Times New Roman" w:cs="Times New Roman"/>
          <w:sz w:val="18"/>
          <w:szCs w:val="18"/>
          <w:spacing w:val="-1"/>
        </w:rPr>
        <w:t>D01024+D01026+D01028</w:t>
      </w:r>
      <w:r>
        <w:rPr>
          <w:sz w:val="18"/>
          <w:szCs w:val="18"/>
          <w:spacing w:val="-1"/>
        </w:rPr>
        <w:t>。</w:t>
      </w:r>
    </w:p>
    <w:p>
      <w:pPr>
        <w:pStyle w:val="BodyText"/>
        <w:ind w:left="362"/>
        <w:spacing w:before="82" w:line="236" w:lineRule="auto"/>
        <w:rPr>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21"/>
        </w:rPr>
        <w:t xml:space="preserve"> </w:t>
      </w:r>
      <w:r>
        <w:rPr>
          <w:sz w:val="18"/>
          <w:szCs w:val="18"/>
          <w:spacing w:val="-1"/>
        </w:rPr>
        <w:t>．</w:t>
      </w:r>
      <w:r>
        <w:rPr>
          <w:rFonts w:ascii="Times New Roman" w:hAnsi="Times New Roman" w:eastAsia="Times New Roman" w:cs="Times New Roman"/>
          <w:sz w:val="18"/>
          <w:szCs w:val="18"/>
          <w:spacing w:val="-1"/>
        </w:rPr>
        <w:t>D01037</w:t>
      </w:r>
      <w:r>
        <w:rPr>
          <w:sz w:val="18"/>
          <w:szCs w:val="18"/>
          <w:spacing w:val="-1"/>
        </w:rPr>
        <w:t>≥</w:t>
      </w:r>
      <w:r>
        <w:rPr>
          <w:rFonts w:ascii="Times New Roman" w:hAnsi="Times New Roman" w:eastAsia="Times New Roman" w:cs="Times New Roman"/>
          <w:sz w:val="18"/>
          <w:szCs w:val="18"/>
          <w:spacing w:val="-1"/>
        </w:rPr>
        <w:t>D01032+D01033+D01034+D01036</w:t>
      </w:r>
      <w:r>
        <w:rPr>
          <w:sz w:val="18"/>
          <w:szCs w:val="18"/>
          <w:spacing w:val="-1"/>
        </w:rPr>
        <w:t>。</w:t>
      </w:r>
    </w:p>
    <w:p>
      <w:pPr>
        <w:pStyle w:val="BodyText"/>
        <w:ind w:left="361"/>
        <w:spacing w:before="52" w:line="286" w:lineRule="exact"/>
        <w:outlineLvl w:val="1"/>
        <w:rPr>
          <w:sz w:val="18"/>
          <w:szCs w:val="18"/>
        </w:rPr>
      </w:pPr>
      <w:r>
        <w:rPr>
          <w:rFonts w:ascii="Times New Roman" w:hAnsi="Times New Roman" w:eastAsia="Times New Roman" w:cs="Times New Roman"/>
          <w:sz w:val="18"/>
          <w:szCs w:val="18"/>
          <w:position w:val="3"/>
        </w:rPr>
        <w:t>6</w:t>
      </w:r>
      <w:r>
        <w:rPr>
          <w:sz w:val="18"/>
          <w:szCs w:val="18"/>
          <w:position w:val="3"/>
        </w:rPr>
        <w:t>．</w:t>
      </w:r>
      <w:r>
        <w:rPr>
          <w:rFonts w:ascii="Times New Roman" w:hAnsi="Times New Roman" w:eastAsia="Times New Roman" w:cs="Times New Roman"/>
          <w:sz w:val="18"/>
          <w:szCs w:val="18"/>
          <w:position w:val="3"/>
        </w:rPr>
        <w:t>D01042=D01007+D01020+D01029+D</w:t>
      </w:r>
      <w:r>
        <w:rPr>
          <w:rFonts w:ascii="Times New Roman" w:hAnsi="Times New Roman" w:eastAsia="Times New Roman" w:cs="Times New Roman"/>
          <w:sz w:val="18"/>
          <w:szCs w:val="18"/>
          <w:spacing w:val="-1"/>
          <w:position w:val="3"/>
        </w:rPr>
        <w:t>01037+D01039</w:t>
      </w:r>
      <w:r>
        <w:rPr>
          <w:sz w:val="18"/>
          <w:szCs w:val="18"/>
          <w:spacing w:val="-1"/>
          <w:position w:val="3"/>
        </w:rPr>
        <w:t>。</w:t>
      </w:r>
    </w:p>
    <w:p>
      <w:pPr>
        <w:spacing w:line="286" w:lineRule="exact"/>
        <w:sectPr>
          <w:footerReference w:type="default" r:id="rId16"/>
          <w:pgSz w:w="11906" w:h="16839"/>
          <w:pgMar w:top="1363" w:right="1528" w:bottom="1221" w:left="1595" w:header="0" w:footer="1059" w:gutter="0"/>
        </w:sectPr>
        <w:rPr>
          <w:sz w:val="18"/>
          <w:szCs w:val="18"/>
        </w:rPr>
      </w:pPr>
    </w:p>
    <w:p>
      <w:pPr>
        <w:pStyle w:val="BodyText"/>
        <w:ind w:left="2894"/>
        <w:spacing w:before="193" w:line="227" w:lineRule="auto"/>
        <w:rPr/>
      </w:pPr>
      <w:bookmarkStart w:name="bookmark10" w:id="10"/>
      <w:bookmarkEnd w:id="10"/>
      <w:r>
        <w:rPr>
          <w14:textOutline w14:w="5793" w14:cap="sq" w14:cmpd="sng">
            <w14:solidFill>
              <w14:srgbClr w14:val="000000"/>
            </w14:solidFill>
            <w14:prstDash w14:val="solid"/>
            <w14:bevel/>
          </w14:textOutline>
          <w:spacing w:val="8"/>
        </w:rPr>
        <w:t>（七）工业损失统计表</w:t>
      </w:r>
    </w:p>
    <w:p>
      <w:pPr>
        <w:spacing w:before="22"/>
        <w:rPr/>
      </w:pPr>
      <w:r/>
    </w:p>
    <w:p>
      <w:pPr>
        <w:sectPr>
          <w:footerReference w:type="default" r:id="rId17"/>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256"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3"/>
        </w:rPr>
        <w:t xml:space="preserve">    </w:t>
      </w:r>
      <w:r>
        <w:rPr>
          <w:sz w:val="18"/>
          <w:szCs w:val="18"/>
          <w:spacing w:val="-4"/>
        </w:rPr>
        <w:t>号：</w:t>
      </w:r>
      <w:r>
        <w:rPr>
          <w:rFonts w:ascii="Times New Roman" w:hAnsi="Times New Roman" w:eastAsia="Times New Roman" w:cs="Times New Roman"/>
          <w:sz w:val="18"/>
          <w:szCs w:val="18"/>
          <w:spacing w:val="-4"/>
        </w:rPr>
        <w:t>E01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483" w:bottom="1221" w:left="1480" w:header="0" w:footer="1059" w:gutter="0"/>
          <w:cols w:equalWidth="0" w:num="2">
            <w:col w:w="4391" w:space="100"/>
            <w:col w:w="4453" w:space="0"/>
          </w:cols>
        </w:sectPr>
        <w:rPr>
          <w:sz w:val="18"/>
          <w:szCs w:val="18"/>
        </w:rPr>
      </w:pPr>
    </w:p>
    <w:p>
      <w:pPr>
        <w:pStyle w:val="BodyText"/>
        <w:ind w:left="117"/>
        <w:spacing w:before="101" w:line="214" w:lineRule="auto"/>
        <w:rPr>
          <w:sz w:val="18"/>
          <w:szCs w:val="18"/>
        </w:rPr>
      </w:pPr>
      <w:r>
        <w:rPr>
          <w:sz w:val="18"/>
          <w:szCs w:val="18"/>
          <w:spacing w:val="-3"/>
        </w:rPr>
        <w:t>填报单位（盖章</w:t>
      </w:r>
      <w:r>
        <w:rPr>
          <w:sz w:val="18"/>
          <w:szCs w:val="18"/>
          <w:spacing w:val="-27"/>
        </w:rPr>
        <w:t>）：</w:t>
      </w:r>
      <w:r>
        <w:rPr>
          <w:sz w:val="18"/>
          <w:szCs w:val="18"/>
          <w:spacing w:val="2"/>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24"/>
        </w:rPr>
        <w:t xml:space="preserve">  </w:t>
      </w:r>
      <w:r>
        <w:rPr>
          <w:sz w:val="18"/>
          <w:szCs w:val="18"/>
          <w:spacing w:val="-3"/>
        </w:rPr>
        <w:t>有效期至：</w:t>
      </w:r>
      <w:r>
        <w:rPr>
          <w:rFonts w:ascii="Times New Roman" w:hAnsi="Times New Roman" w:eastAsia="Times New Roman" w:cs="Times New Roman"/>
          <w:sz w:val="18"/>
          <w:szCs w:val="18"/>
          <w:spacing w:val="-3"/>
        </w:rPr>
        <w:t>2</w:t>
      </w:r>
      <w:r>
        <w:rPr>
          <w:rFonts w:ascii="Times New Roman" w:hAnsi="Times New Roman" w:eastAsia="Times New Roman" w:cs="Times New Roman"/>
          <w:sz w:val="18"/>
          <w:szCs w:val="18"/>
          <w:spacing w:val="-4"/>
        </w:rPr>
        <w:t>027</w:t>
      </w:r>
      <w:r>
        <w:rPr>
          <w:rFonts w:ascii="Times New Roman" w:hAnsi="Times New Roman" w:eastAsia="Times New Roman" w:cs="Times New Roman"/>
          <w:sz w:val="18"/>
          <w:szCs w:val="18"/>
          <w:spacing w:val="7"/>
        </w:rPr>
        <w:t xml:space="preserve"> </w:t>
      </w:r>
      <w:r>
        <w:rPr>
          <w:sz w:val="18"/>
          <w:szCs w:val="18"/>
          <w:spacing w:val="-4"/>
        </w:rPr>
        <w:t>年</w:t>
      </w:r>
      <w:r>
        <w:rPr>
          <w:sz w:val="18"/>
          <w:szCs w:val="18"/>
          <w:spacing w:val="-37"/>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11"/>
        </w:rPr>
        <w:t xml:space="preserve"> </w:t>
      </w:r>
      <w:r>
        <w:rPr>
          <w:sz w:val="18"/>
          <w:szCs w:val="18"/>
          <w:spacing w:val="-4"/>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9"/>
        <w:gridCol w:w="1669"/>
        <w:gridCol w:w="1328"/>
        <w:gridCol w:w="1666"/>
      </w:tblGrid>
      <w:tr>
        <w:trPr>
          <w:trHeight w:val="307" w:hRule="atLeast"/>
        </w:trPr>
        <w:tc>
          <w:tcPr>
            <w:tcW w:w="4279"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8" w:type="dxa"/>
            <w:vAlign w:val="top"/>
            <w:tcBorders>
              <w:top w:val="single" w:color="000000" w:sz="6" w:space="0"/>
            </w:tcBorders>
          </w:tcPr>
          <w:p>
            <w:pPr>
              <w:ind w:left="48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79" w:type="dxa"/>
            <w:vAlign w:val="top"/>
            <w:tcBorders>
              <w:left w:val="nil"/>
            </w:tcBorders>
          </w:tcPr>
          <w:p>
            <w:pPr>
              <w:ind w:left="2078"/>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4"/>
              <w:spacing w:before="59" w:line="235" w:lineRule="auto"/>
              <w:rPr>
                <w:rFonts w:ascii="SimSun" w:hAnsi="SimSun" w:eastAsia="SimSun" w:cs="SimSun"/>
                <w:sz w:val="18"/>
                <w:szCs w:val="18"/>
              </w:rPr>
            </w:pPr>
            <w:r>
              <w:rPr>
                <w:rFonts w:ascii="SimSun" w:hAnsi="SimSun" w:eastAsia="SimSun" w:cs="SimSun"/>
                <w:sz w:val="18"/>
                <w:szCs w:val="18"/>
              </w:rPr>
              <w:t>乙</w:t>
            </w:r>
          </w:p>
        </w:tc>
        <w:tc>
          <w:tcPr>
            <w:tcW w:w="1328" w:type="dxa"/>
            <w:vAlign w:val="top"/>
          </w:tcPr>
          <w:p>
            <w:pPr>
              <w:ind w:left="581"/>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103" w:hRule="atLeast"/>
        </w:trPr>
        <w:tc>
          <w:tcPr>
            <w:tcW w:w="4279" w:type="dxa"/>
            <w:vAlign w:val="top"/>
            <w:tcBorders>
              <w:bottom w:val="single" w:color="000000" w:sz="6" w:space="0"/>
              <w:left w:val="nil"/>
            </w:tcBorders>
          </w:tcPr>
          <w:p>
            <w:pPr>
              <w:ind w:left="118"/>
              <w:spacing w:before="60" w:line="220" w:lineRule="auto"/>
              <w:rPr>
                <w:rFonts w:ascii="SimSun" w:hAnsi="SimSun" w:eastAsia="SimSun" w:cs="SimSun"/>
                <w:sz w:val="18"/>
                <w:szCs w:val="18"/>
              </w:rPr>
            </w:pPr>
            <w:r>
              <w:rPr>
                <w:rFonts w:ascii="SimSun" w:hAnsi="SimSun" w:eastAsia="SimSun" w:cs="SimSun"/>
                <w:sz w:val="18"/>
                <w:szCs w:val="18"/>
                <w:spacing w:val="-2"/>
              </w:rPr>
              <w:t>一、规模以上工业</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受损工业企业数量</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倒损厂房、仓库面积</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倒损厂房、仓库经济损失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受损设备设施经济损失</w:t>
            </w:r>
          </w:p>
          <w:p>
            <w:pPr>
              <w:ind w:left="531" w:right="692" w:firstLine="2"/>
              <w:spacing w:before="84" w:line="264" w:lineRule="auto"/>
              <w:rPr>
                <w:rFonts w:ascii="SimSun" w:hAnsi="SimSun" w:eastAsia="SimSun" w:cs="SimSun"/>
                <w:sz w:val="18"/>
                <w:szCs w:val="18"/>
              </w:rPr>
            </w:pPr>
            <w:r>
              <w:rPr>
                <w:rFonts w:ascii="SimSun" w:hAnsi="SimSun" w:eastAsia="SimSun" w:cs="SimSun"/>
                <w:sz w:val="18"/>
                <w:szCs w:val="18"/>
                <w:spacing w:val="-1"/>
              </w:rPr>
              <w:t>受损原材料、半成品、产成品经济损失</w:t>
            </w:r>
            <w:r>
              <w:rPr>
                <w:rFonts w:ascii="SimSun" w:hAnsi="SimSun" w:eastAsia="SimSun" w:cs="SimSun"/>
                <w:sz w:val="18"/>
                <w:szCs w:val="18"/>
                <w:spacing w:val="5"/>
              </w:rPr>
              <w:t xml:space="preserve"> </w:t>
            </w:r>
            <w:r>
              <w:rPr>
                <w:rFonts w:ascii="SimSun" w:hAnsi="SimSun" w:eastAsia="SimSun" w:cs="SimSun"/>
                <w:sz w:val="18"/>
                <w:szCs w:val="18"/>
                <w:spacing w:val="-1"/>
              </w:rPr>
              <w:t>规模以上工业经济损失小计</w:t>
            </w:r>
          </w:p>
          <w:p>
            <w:pPr>
              <w:ind w:left="118"/>
              <w:spacing w:before="85" w:line="220" w:lineRule="auto"/>
              <w:rPr>
                <w:rFonts w:ascii="SimSun" w:hAnsi="SimSun" w:eastAsia="SimSun" w:cs="SimSun"/>
                <w:sz w:val="18"/>
                <w:szCs w:val="18"/>
              </w:rPr>
            </w:pPr>
            <w:r>
              <w:rPr>
                <w:rFonts w:ascii="SimSun" w:hAnsi="SimSun" w:eastAsia="SimSun" w:cs="SimSun"/>
                <w:sz w:val="18"/>
                <w:szCs w:val="18"/>
                <w:spacing w:val="-2"/>
              </w:rPr>
              <w:t>二、规模以下工业</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受损工业企业数量</w:t>
            </w:r>
          </w:p>
          <w:p>
            <w:pPr>
              <w:ind w:left="536"/>
              <w:spacing w:before="85" w:line="220" w:lineRule="auto"/>
              <w:rPr>
                <w:rFonts w:ascii="SimSun" w:hAnsi="SimSun" w:eastAsia="SimSun" w:cs="SimSun"/>
                <w:sz w:val="18"/>
                <w:szCs w:val="18"/>
              </w:rPr>
            </w:pPr>
            <w:r>
              <w:rPr>
                <w:rFonts w:ascii="SimSun" w:hAnsi="SimSun" w:eastAsia="SimSun" w:cs="SimSun"/>
                <w:sz w:val="18"/>
                <w:szCs w:val="18"/>
                <w:spacing w:val="-1"/>
              </w:rPr>
              <w:t>倒损厂房、仓库面积</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8"/>
              </w:rPr>
              <w:t>倒损厂房、仓库经济损失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受损设备设施经济损失</w:t>
            </w:r>
          </w:p>
          <w:p>
            <w:pPr>
              <w:ind w:left="531" w:right="692" w:firstLine="2"/>
              <w:spacing w:before="85" w:line="264" w:lineRule="auto"/>
              <w:rPr>
                <w:rFonts w:ascii="SimSun" w:hAnsi="SimSun" w:eastAsia="SimSun" w:cs="SimSun"/>
                <w:sz w:val="18"/>
                <w:szCs w:val="18"/>
              </w:rPr>
            </w:pPr>
            <w:r>
              <w:rPr>
                <w:rFonts w:ascii="SimSun" w:hAnsi="SimSun" w:eastAsia="SimSun" w:cs="SimSun"/>
                <w:sz w:val="18"/>
                <w:szCs w:val="18"/>
                <w:spacing w:val="-1"/>
              </w:rPr>
              <w:t>受损原材料、半成品、产成品经济损失</w:t>
            </w:r>
            <w:r>
              <w:rPr>
                <w:rFonts w:ascii="SimSun" w:hAnsi="SimSun" w:eastAsia="SimSun" w:cs="SimSun"/>
                <w:sz w:val="18"/>
                <w:szCs w:val="18"/>
                <w:spacing w:val="5"/>
              </w:rPr>
              <w:t xml:space="preserve"> </w:t>
            </w:r>
            <w:r>
              <w:rPr>
                <w:rFonts w:ascii="SimSun" w:hAnsi="SimSun" w:eastAsia="SimSun" w:cs="SimSun"/>
                <w:sz w:val="18"/>
                <w:szCs w:val="18"/>
                <w:spacing w:val="-1"/>
              </w:rPr>
              <w:t>规模以下工业经济损失小计</w:t>
            </w:r>
          </w:p>
          <w:p>
            <w:pPr>
              <w:ind w:left="115"/>
              <w:spacing w:before="85" w:line="221" w:lineRule="auto"/>
              <w:rPr>
                <w:rFonts w:ascii="SimSun" w:hAnsi="SimSun" w:eastAsia="SimSun" w:cs="SimSun"/>
                <w:sz w:val="18"/>
                <w:szCs w:val="18"/>
              </w:rPr>
            </w:pPr>
            <w:r>
              <w:rPr>
                <w:rFonts w:ascii="SimSun" w:hAnsi="SimSun" w:eastAsia="SimSun" w:cs="SimSun"/>
                <w:sz w:val="18"/>
                <w:szCs w:val="18"/>
                <w:spacing w:val="-1"/>
              </w:rPr>
              <w:t>三、工业经济损失合计</w:t>
            </w:r>
          </w:p>
        </w:tc>
        <w:tc>
          <w:tcPr>
            <w:tcW w:w="1669" w:type="dxa"/>
            <w:vAlign w:val="top"/>
            <w:tcBorders>
              <w:bottom w:val="single" w:color="000000" w:sz="6" w:space="0"/>
            </w:tcBorders>
          </w:tcPr>
          <w:p>
            <w:pPr>
              <w:ind w:left="748"/>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49"/>
              <w:spacing w:before="93" w:line="220" w:lineRule="auto"/>
              <w:rPr>
                <w:rFonts w:ascii="SimSun" w:hAnsi="SimSun" w:eastAsia="SimSun" w:cs="SimSun"/>
                <w:sz w:val="18"/>
                <w:szCs w:val="18"/>
              </w:rPr>
            </w:pPr>
            <w:r>
              <w:rPr>
                <w:rFonts w:ascii="SimSun" w:hAnsi="SimSun" w:eastAsia="SimSun" w:cs="SimSun"/>
                <w:sz w:val="18"/>
                <w:szCs w:val="18"/>
              </w:rPr>
              <w:t>个</w:t>
            </w:r>
          </w:p>
          <w:p>
            <w:pPr>
              <w:ind w:left="568"/>
              <w:spacing w:before="85"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72"/>
              <w:spacing w:line="220" w:lineRule="auto"/>
              <w:rPr>
                <w:rFonts w:ascii="SimSun" w:hAnsi="SimSun" w:eastAsia="SimSun" w:cs="SimSun"/>
                <w:sz w:val="18"/>
                <w:szCs w:val="18"/>
              </w:rPr>
            </w:pPr>
            <w:r>
              <w:rPr>
                <w:rFonts w:ascii="SimSun" w:hAnsi="SimSun" w:eastAsia="SimSun" w:cs="SimSun"/>
                <w:sz w:val="18"/>
                <w:szCs w:val="18"/>
                <w:spacing w:val="-11"/>
              </w:rPr>
              <w:t>台套</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49"/>
              <w:spacing w:before="93" w:line="220" w:lineRule="auto"/>
              <w:rPr>
                <w:rFonts w:ascii="SimSun" w:hAnsi="SimSun" w:eastAsia="SimSun" w:cs="SimSun"/>
                <w:sz w:val="18"/>
                <w:szCs w:val="18"/>
              </w:rPr>
            </w:pPr>
            <w:r>
              <w:rPr>
                <w:rFonts w:ascii="SimSun" w:hAnsi="SimSun" w:eastAsia="SimSun" w:cs="SimSun"/>
                <w:sz w:val="18"/>
                <w:szCs w:val="18"/>
              </w:rPr>
              <w:t>个</w:t>
            </w:r>
          </w:p>
          <w:p>
            <w:pPr>
              <w:ind w:left="568"/>
              <w:spacing w:before="85"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6"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72"/>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328" w:type="dxa"/>
            <w:vAlign w:val="top"/>
            <w:tcBorders>
              <w:bottom w:val="single" w:color="000000" w:sz="6" w:space="0"/>
            </w:tcBorders>
          </w:tcPr>
          <w:p>
            <w:pPr>
              <w:ind w:left="576"/>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385"/>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E01001</w:t>
            </w:r>
          </w:p>
          <w:p>
            <w:pPr>
              <w:ind w:left="38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E01002</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E01003</w:t>
            </w:r>
          </w:p>
          <w:p>
            <w:pPr>
              <w:ind w:left="38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E01004</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E01005</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E01006</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E01007</w:t>
            </w:r>
          </w:p>
          <w:p>
            <w:pPr>
              <w:ind w:left="56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85"/>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E01008</w:t>
            </w:r>
          </w:p>
          <w:p>
            <w:pPr>
              <w:ind w:left="38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E01009</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E01010</w:t>
            </w:r>
          </w:p>
          <w:p>
            <w:pPr>
              <w:ind w:left="39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E01011</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E01012</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E01013</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E01014</w:t>
            </w:r>
          </w:p>
          <w:p>
            <w:pPr>
              <w:ind w:left="38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E01015</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115" w:right="31" w:firstLine="374"/>
        <w:spacing w:before="97" w:line="295" w:lineRule="auto"/>
        <w:rPr>
          <w:sz w:val="18"/>
          <w:szCs w:val="18"/>
        </w:rPr>
      </w:pPr>
      <w:r>
        <w:rPr>
          <w:rFonts w:ascii="Times New Roman" w:hAnsi="Times New Roman" w:eastAsia="Times New Roman" w:cs="Times New Roman"/>
          <w:sz w:val="18"/>
          <w:szCs w:val="18"/>
          <w:spacing w:val="-2"/>
        </w:rPr>
        <w:t>1.  </w:t>
      </w:r>
      <w:r>
        <w:rPr>
          <w:sz w:val="18"/>
          <w:szCs w:val="18"/>
          <w:spacing w:val="-2"/>
        </w:rPr>
        <w:t>本表适用于采矿业（不包括煤炭开采和洗选业、石油和天然气开采业，此项损失计入《基础设施（能源）</w:t>
      </w:r>
      <w:r>
        <w:rPr>
          <w:sz w:val="18"/>
          <w:szCs w:val="18"/>
          <w:spacing w:val="16"/>
        </w:rPr>
        <w:t xml:space="preserve"> </w:t>
      </w:r>
      <w:r>
        <w:rPr>
          <w:sz w:val="18"/>
          <w:szCs w:val="18"/>
          <w:spacing w:val="-5"/>
        </w:rPr>
        <w:t>损失统计表》）、制造业、建筑业损失统计。</w:t>
      </w:r>
      <w:r>
        <w:rPr>
          <w:sz w:val="18"/>
          <w:szCs w:val="18"/>
          <w:spacing w:val="-6"/>
        </w:rPr>
        <w:t>电力生产和供应业的损失计入《基础设施（能源）损失统计表》，热</w:t>
      </w:r>
      <w:r>
        <w:rPr>
          <w:sz w:val="18"/>
          <w:szCs w:val="18"/>
        </w:rPr>
        <w:t xml:space="preserve">  </w:t>
      </w:r>
      <w:r>
        <w:rPr>
          <w:sz w:val="18"/>
          <w:szCs w:val="18"/>
          <w:spacing w:val="-5"/>
        </w:rPr>
        <w:t>力、燃气及水生产和供应业的损失按照所属地</w:t>
      </w:r>
      <w:r>
        <w:rPr>
          <w:sz w:val="18"/>
          <w:szCs w:val="18"/>
          <w:spacing w:val="-6"/>
        </w:rPr>
        <w:t>区不同分别计入《基础设施（市政）损失统计表》、《基础设施（农</w:t>
      </w:r>
      <w:r>
        <w:rPr>
          <w:sz w:val="18"/>
          <w:szCs w:val="18"/>
        </w:rPr>
        <w:t xml:space="preserve">  </w:t>
      </w:r>
      <w:r>
        <w:rPr>
          <w:sz w:val="18"/>
          <w:szCs w:val="18"/>
          <w:spacing w:val="-5"/>
        </w:rPr>
        <w:t>村地区生活设施）损失统计表》。</w:t>
      </w:r>
    </w:p>
    <w:p>
      <w:pPr>
        <w:pStyle w:val="BodyText"/>
        <w:ind w:left="532"/>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3"/>
        </w:rPr>
        <w:t xml:space="preserve"> </w:t>
      </w:r>
      <w:r>
        <w:rPr>
          <w:sz w:val="18"/>
          <w:szCs w:val="18"/>
          <w:spacing w:val="-1"/>
        </w:rPr>
        <w:t>．本表含中央（省、市）直属工业企业损失、国防工业损失。</w:t>
      </w:r>
    </w:p>
    <w:p>
      <w:pPr>
        <w:pStyle w:val="BodyText"/>
        <w:ind w:left="117" w:right="105" w:firstLine="418"/>
        <w:spacing w:before="98" w:line="287" w:lineRule="auto"/>
        <w:rPr>
          <w:sz w:val="18"/>
          <w:szCs w:val="18"/>
        </w:rPr>
      </w:pPr>
      <w:r>
        <w:rPr>
          <w:rFonts w:ascii="Times New Roman" w:hAnsi="Times New Roman" w:eastAsia="Times New Roman" w:cs="Times New Roman"/>
          <w:sz w:val="18"/>
          <w:szCs w:val="18"/>
          <w:spacing w:val="-1"/>
        </w:rPr>
        <w:t>3</w:t>
      </w:r>
      <w:r>
        <w:rPr>
          <w:sz w:val="18"/>
          <w:szCs w:val="18"/>
          <w:spacing w:val="-1"/>
        </w:rPr>
        <w:t>．本表不含工业行政部门、各类行业协会和联合会等</w:t>
      </w:r>
      <w:r>
        <w:rPr>
          <w:sz w:val="18"/>
          <w:szCs w:val="18"/>
          <w:spacing w:val="-2"/>
        </w:rPr>
        <w:t>损失，此类损失计入《公共服务（社会管理系统）损</w:t>
      </w:r>
      <w:r>
        <w:rPr>
          <w:sz w:val="18"/>
          <w:szCs w:val="18"/>
        </w:rPr>
        <w:t xml:space="preserve"> </w:t>
      </w:r>
      <w:r>
        <w:rPr>
          <w:sz w:val="18"/>
          <w:szCs w:val="18"/>
          <w:spacing w:val="-2"/>
        </w:rPr>
        <w:t>失统计表》；不含职工住宅用房损失，此类损失采用《城镇居民住房受损情况统计表》和《农村居民住房</w:t>
      </w:r>
      <w:r>
        <w:rPr>
          <w:sz w:val="18"/>
          <w:szCs w:val="18"/>
          <w:spacing w:val="-3"/>
        </w:rPr>
        <w:t>受损情</w:t>
      </w:r>
      <w:r>
        <w:rPr>
          <w:sz w:val="18"/>
          <w:szCs w:val="18"/>
        </w:rPr>
        <w:t xml:space="preserve"> </w:t>
      </w:r>
      <w:r>
        <w:rPr>
          <w:sz w:val="18"/>
          <w:szCs w:val="18"/>
          <w:spacing w:val="-2"/>
        </w:rPr>
        <w:t>况统计表》单独统计；不含土地损失，此类损失计入《资源与环境损失</w:t>
      </w:r>
      <w:r>
        <w:rPr>
          <w:sz w:val="18"/>
          <w:szCs w:val="18"/>
          <w:spacing w:val="-3"/>
        </w:rPr>
        <w:t>统计表》。</w:t>
      </w:r>
    </w:p>
    <w:p>
      <w:pPr>
        <w:pStyle w:val="BodyText"/>
        <w:ind w:left="117"/>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549"/>
        <w:spacing w:before="98" w:line="312" w:lineRule="exact"/>
        <w:rPr>
          <w:sz w:val="18"/>
          <w:szCs w:val="18"/>
        </w:rPr>
      </w:pPr>
      <w:r>
        <w:rPr>
          <w:rFonts w:ascii="Times New Roman" w:hAnsi="Times New Roman" w:eastAsia="Times New Roman" w:cs="Times New Roman"/>
          <w:sz w:val="18"/>
          <w:szCs w:val="18"/>
          <w:spacing w:val="-2"/>
          <w:position w:val="9"/>
        </w:rPr>
        <w:t>1</w:t>
      </w:r>
      <w:r>
        <w:rPr>
          <w:rFonts w:ascii="Times New Roman" w:hAnsi="Times New Roman" w:eastAsia="Times New Roman" w:cs="Times New Roman"/>
          <w:sz w:val="18"/>
          <w:szCs w:val="18"/>
          <w:spacing w:val="-22"/>
          <w:position w:val="9"/>
        </w:rPr>
        <w:t xml:space="preserve"> </w:t>
      </w:r>
      <w:r>
        <w:rPr>
          <w:sz w:val="18"/>
          <w:szCs w:val="18"/>
          <w:spacing w:val="-2"/>
          <w:position w:val="9"/>
        </w:rPr>
        <w:t>．规模以上工业：年主营业务收入</w:t>
      </w:r>
      <w:r>
        <w:rPr>
          <w:sz w:val="18"/>
          <w:szCs w:val="18"/>
          <w:spacing w:val="-41"/>
          <w:position w:val="9"/>
        </w:rPr>
        <w:t xml:space="preserve"> </w:t>
      </w:r>
      <w:r>
        <w:rPr>
          <w:rFonts w:ascii="Times New Roman" w:hAnsi="Times New Roman" w:eastAsia="Times New Roman" w:cs="Times New Roman"/>
          <w:sz w:val="18"/>
          <w:szCs w:val="18"/>
          <w:spacing w:val="-2"/>
          <w:position w:val="9"/>
        </w:rPr>
        <w:t>2000</w:t>
      </w:r>
      <w:r>
        <w:rPr>
          <w:rFonts w:ascii="Times New Roman" w:hAnsi="Times New Roman" w:eastAsia="Times New Roman" w:cs="Times New Roman"/>
          <w:sz w:val="18"/>
          <w:szCs w:val="18"/>
          <w:spacing w:val="13"/>
          <w:w w:val="102"/>
          <w:position w:val="9"/>
        </w:rPr>
        <w:t xml:space="preserve"> </w:t>
      </w:r>
      <w:r>
        <w:rPr>
          <w:sz w:val="18"/>
          <w:szCs w:val="18"/>
          <w:spacing w:val="-2"/>
          <w:position w:val="9"/>
        </w:rPr>
        <w:t>万元及以</w:t>
      </w:r>
      <w:r>
        <w:rPr>
          <w:sz w:val="18"/>
          <w:szCs w:val="18"/>
          <w:spacing w:val="-3"/>
          <w:position w:val="9"/>
        </w:rPr>
        <w:t>上的工业。</w:t>
      </w:r>
    </w:p>
    <w:p>
      <w:pPr>
        <w:pStyle w:val="BodyText"/>
        <w:ind w:left="532"/>
        <w:spacing w:line="22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2"/>
        </w:rPr>
        <w:t xml:space="preserve"> </w:t>
      </w:r>
      <w:r>
        <w:rPr>
          <w:sz w:val="18"/>
          <w:szCs w:val="18"/>
          <w:spacing w:val="-2"/>
        </w:rPr>
        <w:t>．规模以下工业：年主营业务收入</w:t>
      </w:r>
      <w:r>
        <w:rPr>
          <w:sz w:val="18"/>
          <w:szCs w:val="18"/>
          <w:spacing w:val="-40"/>
        </w:rPr>
        <w:t xml:space="preserve"> </w:t>
      </w:r>
      <w:r>
        <w:rPr>
          <w:rFonts w:ascii="Times New Roman" w:hAnsi="Times New Roman" w:eastAsia="Times New Roman" w:cs="Times New Roman"/>
          <w:sz w:val="18"/>
          <w:szCs w:val="18"/>
          <w:spacing w:val="-2"/>
        </w:rPr>
        <w:t>2000</w:t>
      </w:r>
      <w:r>
        <w:rPr>
          <w:rFonts w:ascii="Times New Roman" w:hAnsi="Times New Roman" w:eastAsia="Times New Roman" w:cs="Times New Roman"/>
          <w:sz w:val="18"/>
          <w:szCs w:val="18"/>
          <w:spacing w:val="13"/>
        </w:rPr>
        <w:t xml:space="preserve"> </w:t>
      </w:r>
      <w:r>
        <w:rPr>
          <w:sz w:val="18"/>
          <w:szCs w:val="18"/>
          <w:spacing w:val="-2"/>
        </w:rPr>
        <w:t>万元以下的工业。</w:t>
      </w:r>
    </w:p>
    <w:p>
      <w:pPr>
        <w:pStyle w:val="BodyText"/>
        <w:ind w:left="536"/>
        <w:spacing w:before="97" w:line="220" w:lineRule="auto"/>
        <w:rPr>
          <w:sz w:val="18"/>
          <w:szCs w:val="18"/>
        </w:rPr>
      </w:pPr>
      <w:r>
        <w:rPr>
          <w:rFonts w:ascii="Times New Roman" w:hAnsi="Times New Roman" w:eastAsia="Times New Roman" w:cs="Times New Roman"/>
          <w:sz w:val="18"/>
          <w:szCs w:val="18"/>
          <w:spacing w:val="-1"/>
        </w:rPr>
        <w:t>3</w:t>
      </w:r>
      <w:r>
        <w:rPr>
          <w:sz w:val="18"/>
          <w:szCs w:val="18"/>
          <w:spacing w:val="-1"/>
        </w:rPr>
        <w:t>．工业企业数量：独立核算法人工业企业个数。</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89"/>
        <w:spacing w:before="97" w:line="312" w:lineRule="exact"/>
        <w:rPr>
          <w:sz w:val="18"/>
          <w:szCs w:val="18"/>
        </w:rPr>
      </w:pPr>
      <w:r>
        <w:rPr>
          <w:rFonts w:ascii="Times New Roman" w:hAnsi="Times New Roman" w:eastAsia="Times New Roman" w:cs="Times New Roman"/>
          <w:sz w:val="18"/>
          <w:szCs w:val="18"/>
          <w:spacing w:val="-2"/>
          <w:position w:val="9"/>
        </w:rPr>
        <w:t>1</w:t>
      </w:r>
      <w:r>
        <w:rPr>
          <w:rFonts w:ascii="Times New Roman" w:hAnsi="Times New Roman" w:eastAsia="Times New Roman" w:cs="Times New Roman"/>
          <w:sz w:val="18"/>
          <w:szCs w:val="18"/>
          <w:spacing w:val="-10"/>
          <w:position w:val="9"/>
        </w:rPr>
        <w:t xml:space="preserve"> </w:t>
      </w:r>
      <w:r>
        <w:rPr>
          <w:sz w:val="18"/>
          <w:szCs w:val="18"/>
          <w:spacing w:val="-2"/>
          <w:position w:val="9"/>
        </w:rPr>
        <w:t>．</w:t>
      </w:r>
      <w:r>
        <w:rPr>
          <w:rFonts w:ascii="Times New Roman" w:hAnsi="Times New Roman" w:eastAsia="Times New Roman" w:cs="Times New Roman"/>
          <w:sz w:val="18"/>
          <w:szCs w:val="18"/>
          <w:spacing w:val="-2"/>
          <w:position w:val="9"/>
        </w:rPr>
        <w:t>E01007</w:t>
      </w:r>
      <w:r>
        <w:rPr>
          <w:sz w:val="18"/>
          <w:szCs w:val="18"/>
          <w:spacing w:val="-2"/>
          <w:position w:val="9"/>
        </w:rPr>
        <w:t>≥</w:t>
      </w:r>
      <w:r>
        <w:rPr>
          <w:rFonts w:ascii="Times New Roman" w:hAnsi="Times New Roman" w:eastAsia="Times New Roman" w:cs="Times New Roman"/>
          <w:sz w:val="18"/>
          <w:szCs w:val="18"/>
          <w:spacing w:val="-2"/>
          <w:position w:val="9"/>
        </w:rPr>
        <w:t>E01003+E01005+E01006</w:t>
      </w:r>
      <w:r>
        <w:rPr>
          <w:sz w:val="18"/>
          <w:szCs w:val="18"/>
          <w:spacing w:val="-2"/>
          <w:position w:val="9"/>
        </w:rPr>
        <w:t>。</w:t>
      </w:r>
    </w:p>
    <w:p>
      <w:pPr>
        <w:pStyle w:val="BodyText"/>
        <w:ind w:left="472"/>
        <w:spacing w:before="1" w:line="236"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w:t>
      </w:r>
      <w:r>
        <w:rPr>
          <w:rFonts w:ascii="Times New Roman" w:hAnsi="Times New Roman" w:eastAsia="Times New Roman" w:cs="Times New Roman"/>
          <w:sz w:val="18"/>
          <w:szCs w:val="18"/>
          <w:spacing w:val="-1"/>
        </w:rPr>
        <w:t>E01014</w:t>
      </w:r>
      <w:r>
        <w:rPr>
          <w:sz w:val="18"/>
          <w:szCs w:val="18"/>
          <w:spacing w:val="-1"/>
        </w:rPr>
        <w:t>≥</w:t>
      </w:r>
      <w:r>
        <w:rPr>
          <w:rFonts w:ascii="Times New Roman" w:hAnsi="Times New Roman" w:eastAsia="Times New Roman" w:cs="Times New Roman"/>
          <w:sz w:val="18"/>
          <w:szCs w:val="18"/>
          <w:spacing w:val="-1"/>
        </w:rPr>
        <w:t>E01010+E01012+E01013</w:t>
      </w:r>
      <w:r>
        <w:rPr>
          <w:sz w:val="18"/>
          <w:szCs w:val="18"/>
          <w:spacing w:val="-1"/>
        </w:rPr>
        <w:t>。</w:t>
      </w:r>
    </w:p>
    <w:p>
      <w:pPr>
        <w:pStyle w:val="BodyText"/>
        <w:ind w:left="476"/>
        <w:spacing w:before="55" w:line="242" w:lineRule="auto"/>
        <w:rPr>
          <w:sz w:val="18"/>
          <w:szCs w:val="18"/>
        </w:rPr>
      </w:pPr>
      <w:r>
        <w:rPr>
          <w:rFonts w:ascii="Times New Roman" w:hAnsi="Times New Roman" w:eastAsia="Times New Roman" w:cs="Times New Roman"/>
          <w:sz w:val="18"/>
          <w:szCs w:val="18"/>
          <w:spacing w:val="-1"/>
        </w:rPr>
        <w:t>3</w:t>
      </w:r>
      <w:r>
        <w:rPr>
          <w:sz w:val="18"/>
          <w:szCs w:val="18"/>
          <w:spacing w:val="-1"/>
        </w:rPr>
        <w:t>．</w:t>
      </w:r>
      <w:r>
        <w:rPr>
          <w:rFonts w:ascii="Times New Roman" w:hAnsi="Times New Roman" w:eastAsia="Times New Roman" w:cs="Times New Roman"/>
          <w:sz w:val="18"/>
          <w:szCs w:val="18"/>
          <w:spacing w:val="-1"/>
        </w:rPr>
        <w:t>E01015=E01007+E01014</w:t>
      </w:r>
      <w:r>
        <w:rPr>
          <w:sz w:val="18"/>
          <w:szCs w:val="18"/>
          <w:spacing w:val="-1"/>
        </w:rPr>
        <w:t>。</w:t>
      </w:r>
    </w:p>
    <w:p>
      <w:pPr>
        <w:spacing w:line="242" w:lineRule="auto"/>
        <w:sectPr>
          <w:type w:val="continuous"/>
          <w:pgSz w:w="11906" w:h="16839"/>
          <w:pgMar w:top="1431" w:right="1483" w:bottom="1221" w:left="1480" w:header="0" w:footer="1059" w:gutter="0"/>
          <w:cols w:equalWidth="0" w:num="1">
            <w:col w:w="8943" w:space="0"/>
          </w:cols>
        </w:sectPr>
        <w:rPr>
          <w:sz w:val="18"/>
          <w:szCs w:val="18"/>
        </w:rPr>
      </w:pPr>
    </w:p>
    <w:p>
      <w:pPr>
        <w:spacing w:line="403" w:lineRule="auto"/>
        <w:rPr>
          <w:rFonts w:ascii="Arial"/>
          <w:sz w:val="21"/>
        </w:rPr>
      </w:pPr>
      <w:r/>
    </w:p>
    <w:p>
      <w:pPr>
        <w:pStyle w:val="BodyText"/>
        <w:ind w:left="2733"/>
        <w:spacing w:before="101" w:line="225" w:lineRule="auto"/>
        <w:outlineLvl w:val="1"/>
        <w:rPr/>
      </w:pPr>
      <w:bookmarkStart w:name="bookmark11" w:id="11"/>
      <w:bookmarkEnd w:id="11"/>
      <w:r>
        <w:rPr>
          <w14:textOutline w14:w="5793" w14:cap="sq" w14:cmpd="sng">
            <w14:solidFill>
              <w14:srgbClr w14:val="000000"/>
            </w14:solidFill>
            <w14:prstDash w14:val="solid"/>
            <w14:bevel/>
          </w14:textOutline>
          <w:spacing w:val="8"/>
        </w:rPr>
        <w:t>（八）服务业损失统计表</w:t>
      </w:r>
    </w:p>
    <w:p>
      <w:pPr>
        <w:spacing w:before="24"/>
        <w:rPr/>
      </w:pPr>
      <w:r/>
    </w:p>
    <w:p>
      <w:pPr>
        <w:sectPr>
          <w:footerReference w:type="default" r:id="rId18"/>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309"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F01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444" w:space="100"/>
            <w:col w:w="4400" w:space="0"/>
          </w:cols>
        </w:sectPr>
        <w:rPr>
          <w:sz w:val="18"/>
          <w:szCs w:val="18"/>
        </w:rPr>
      </w:pPr>
    </w:p>
    <w:p>
      <w:pPr>
        <w:pStyle w:val="BodyText"/>
        <w:ind w:left="117"/>
        <w:spacing w:before="101" w:line="214" w:lineRule="auto"/>
        <w:rPr>
          <w:sz w:val="18"/>
          <w:szCs w:val="18"/>
        </w:rPr>
      </w:pPr>
      <w:r>
        <w:rPr>
          <w:sz w:val="18"/>
          <w:szCs w:val="18"/>
          <w:spacing w:val="-3"/>
        </w:rPr>
        <w:t>填报单位（盖章</w:t>
      </w:r>
      <w:r>
        <w:rPr>
          <w:sz w:val="18"/>
          <w:szCs w:val="18"/>
          <w:spacing w:val="-10"/>
        </w:rPr>
        <w:t>）：</w:t>
      </w:r>
      <w:r>
        <w:rPr>
          <w:sz w:val="18"/>
          <w:szCs w:val="18"/>
          <w:spacing w:val="3"/>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22"/>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7"/>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1"/>
          <w:w w:val="101"/>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29"/>
        <w:gridCol w:w="1668"/>
        <w:gridCol w:w="1179"/>
        <w:gridCol w:w="1666"/>
      </w:tblGrid>
      <w:tr>
        <w:trPr>
          <w:trHeight w:val="307" w:hRule="atLeast"/>
        </w:trPr>
        <w:tc>
          <w:tcPr>
            <w:tcW w:w="4429" w:type="dxa"/>
            <w:vAlign w:val="top"/>
            <w:tcBorders>
              <w:top w:val="single" w:color="000000" w:sz="6" w:space="0"/>
              <w:left w:val="nil"/>
            </w:tcBorders>
          </w:tcPr>
          <w:p>
            <w:pPr>
              <w:ind w:left="1862"/>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8" w:type="dxa"/>
            <w:vAlign w:val="top"/>
            <w:tcBorders>
              <w:top w:val="single" w:color="000000" w:sz="6" w:space="0"/>
            </w:tcBorders>
          </w:tcPr>
          <w:p>
            <w:pPr>
              <w:ind w:left="479"/>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179" w:type="dxa"/>
            <w:vAlign w:val="top"/>
            <w:tcBorders>
              <w:top w:val="single" w:color="000000" w:sz="6" w:space="0"/>
            </w:tcBorders>
          </w:tcPr>
          <w:p>
            <w:pPr>
              <w:ind w:left="411"/>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429" w:type="dxa"/>
            <w:vAlign w:val="top"/>
            <w:tcBorders>
              <w:left w:val="nil"/>
            </w:tcBorders>
          </w:tcPr>
          <w:p>
            <w:pPr>
              <w:ind w:left="2155"/>
              <w:spacing w:before="59" w:line="223" w:lineRule="auto"/>
              <w:rPr>
                <w:rFonts w:ascii="SimSun" w:hAnsi="SimSun" w:eastAsia="SimSun" w:cs="SimSun"/>
                <w:sz w:val="18"/>
                <w:szCs w:val="18"/>
              </w:rPr>
            </w:pPr>
            <w:r>
              <w:rPr>
                <w:rFonts w:ascii="SimSun" w:hAnsi="SimSun" w:eastAsia="SimSun" w:cs="SimSun"/>
                <w:sz w:val="18"/>
                <w:szCs w:val="18"/>
              </w:rPr>
              <w:t>甲</w:t>
            </w:r>
          </w:p>
        </w:tc>
        <w:tc>
          <w:tcPr>
            <w:tcW w:w="1668"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179" w:type="dxa"/>
            <w:vAlign w:val="top"/>
          </w:tcPr>
          <w:p>
            <w:pPr>
              <w:ind w:left="507"/>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9903" w:hRule="atLeast"/>
        </w:trPr>
        <w:tc>
          <w:tcPr>
            <w:tcW w:w="4429" w:type="dxa"/>
            <w:vAlign w:val="top"/>
            <w:tcBorders>
              <w:bottom w:val="single" w:color="000000" w:sz="6" w:space="0"/>
              <w:left w:val="nil"/>
            </w:tcBorders>
          </w:tcPr>
          <w:p>
            <w:pPr>
              <w:ind w:left="118"/>
              <w:spacing w:before="60" w:line="300" w:lineRule="exact"/>
              <w:rPr>
                <w:rFonts w:ascii="SimSun" w:hAnsi="SimSun" w:eastAsia="SimSun" w:cs="SimSun"/>
                <w:sz w:val="18"/>
                <w:szCs w:val="18"/>
              </w:rPr>
            </w:pPr>
            <w:r>
              <w:rPr>
                <w:rFonts w:ascii="SimSun" w:hAnsi="SimSun" w:eastAsia="SimSun" w:cs="SimSun"/>
                <w:sz w:val="18"/>
                <w:szCs w:val="18"/>
                <w:spacing w:val="-2"/>
                <w:position w:val="9"/>
              </w:rPr>
              <w:t>一、批发和零售业</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受损网点数量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8"/>
              </w:rPr>
              <w:t>受损设备设施经济损失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受损商品经济损失</w:t>
            </w:r>
          </w:p>
          <w:p>
            <w:pPr>
              <w:ind w:left="530"/>
              <w:spacing w:before="84" w:line="300" w:lineRule="exact"/>
              <w:rPr>
                <w:rFonts w:ascii="SimSun" w:hAnsi="SimSun" w:eastAsia="SimSun" w:cs="SimSun"/>
                <w:sz w:val="18"/>
                <w:szCs w:val="18"/>
              </w:rPr>
            </w:pPr>
            <w:r>
              <w:rPr>
                <w:rFonts w:ascii="SimSun" w:hAnsi="SimSun" w:eastAsia="SimSun" w:cs="SimSun"/>
                <w:sz w:val="18"/>
                <w:szCs w:val="18"/>
                <w:spacing w:val="-1"/>
                <w:position w:val="9"/>
              </w:rPr>
              <w:t>批发和零售业经济损失小计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二、住宿和餐饮业</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受损住宿和餐饮网点数量</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受损设备设施经济损失</w:t>
            </w:r>
          </w:p>
          <w:p>
            <w:pPr>
              <w:ind w:left="530"/>
              <w:spacing w:before="85" w:line="300" w:lineRule="exact"/>
              <w:rPr>
                <w:rFonts w:ascii="SimSun" w:hAnsi="SimSun" w:eastAsia="SimSun" w:cs="SimSun"/>
                <w:sz w:val="18"/>
                <w:szCs w:val="18"/>
              </w:rPr>
            </w:pPr>
            <w:r>
              <w:rPr>
                <w:rFonts w:ascii="SimSun" w:hAnsi="SimSun" w:eastAsia="SimSun" w:cs="SimSun"/>
                <w:sz w:val="18"/>
                <w:szCs w:val="18"/>
                <w:spacing w:val="-1"/>
                <w:position w:val="9"/>
              </w:rPr>
              <w:t>住宿和餐饮业经济损失小计</w:t>
            </w:r>
          </w:p>
          <w:p>
            <w:pPr>
              <w:ind w:left="115"/>
              <w:spacing w:line="221" w:lineRule="auto"/>
              <w:rPr>
                <w:rFonts w:ascii="SimSun" w:hAnsi="SimSun" w:eastAsia="SimSun" w:cs="SimSun"/>
                <w:sz w:val="18"/>
                <w:szCs w:val="18"/>
              </w:rPr>
            </w:pPr>
            <w:r>
              <w:rPr>
                <w:rFonts w:ascii="SimSun" w:hAnsi="SimSun" w:eastAsia="SimSun" w:cs="SimSun"/>
                <w:sz w:val="18"/>
                <w:szCs w:val="18"/>
                <w:spacing w:val="-2"/>
              </w:rPr>
              <w:t>三、金融业</w:t>
            </w:r>
          </w:p>
          <w:p>
            <w:pPr>
              <w:ind w:left="534"/>
              <w:spacing w:before="84" w:line="220" w:lineRule="auto"/>
              <w:rPr>
                <w:rFonts w:ascii="SimSun" w:hAnsi="SimSun" w:eastAsia="SimSun" w:cs="SimSun"/>
                <w:sz w:val="18"/>
                <w:szCs w:val="18"/>
              </w:rPr>
            </w:pPr>
            <w:r>
              <w:rPr>
                <w:rFonts w:ascii="SimSun" w:hAnsi="SimSun" w:eastAsia="SimSun" w:cs="SimSun"/>
                <w:sz w:val="18"/>
                <w:szCs w:val="18"/>
                <w:spacing w:val="-2"/>
              </w:rPr>
              <w:t>受损网点数量</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8"/>
              </w:rPr>
              <w:t>受损设备设施经济损失</w:t>
            </w:r>
          </w:p>
          <w:p>
            <w:pPr>
              <w:ind w:left="532"/>
              <w:spacing w:before="1" w:line="220" w:lineRule="auto"/>
              <w:rPr>
                <w:rFonts w:ascii="SimSun" w:hAnsi="SimSun" w:eastAsia="SimSun" w:cs="SimSun"/>
                <w:sz w:val="18"/>
                <w:szCs w:val="18"/>
              </w:rPr>
            </w:pPr>
            <w:r>
              <w:rPr>
                <w:rFonts w:ascii="SimSun" w:hAnsi="SimSun" w:eastAsia="SimSun" w:cs="SimSun"/>
                <w:sz w:val="18"/>
                <w:szCs w:val="18"/>
                <w:spacing w:val="-1"/>
              </w:rPr>
              <w:t>金融业经济损失小计</w:t>
            </w:r>
          </w:p>
          <w:p>
            <w:pPr>
              <w:ind w:left="132"/>
              <w:spacing w:before="85" w:line="300" w:lineRule="exact"/>
              <w:rPr>
                <w:rFonts w:ascii="SimSun" w:hAnsi="SimSun" w:eastAsia="SimSun" w:cs="SimSun"/>
                <w:sz w:val="18"/>
                <w:szCs w:val="18"/>
              </w:rPr>
            </w:pPr>
            <w:r>
              <w:rPr>
                <w:rFonts w:ascii="SimSun" w:hAnsi="SimSun" w:eastAsia="SimSun" w:cs="SimSun"/>
                <w:sz w:val="18"/>
                <w:szCs w:val="18"/>
                <w:spacing w:val="-3"/>
                <w:position w:val="9"/>
              </w:rPr>
              <w:t>四、文化、体育和娱乐业</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受损网点数量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6" w:line="221" w:lineRule="auto"/>
              <w:rPr>
                <w:rFonts w:ascii="SimSun" w:hAnsi="SimSun" w:eastAsia="SimSun" w:cs="SimSun"/>
                <w:sz w:val="18"/>
                <w:szCs w:val="18"/>
              </w:rPr>
            </w:pPr>
            <w:r>
              <w:rPr>
                <w:rFonts w:ascii="SimSun" w:hAnsi="SimSun" w:eastAsia="SimSun" w:cs="SimSun"/>
                <w:sz w:val="18"/>
                <w:szCs w:val="18"/>
                <w:spacing w:val="-2"/>
              </w:rPr>
              <w:t>受损设备设施经济损失</w:t>
            </w:r>
          </w:p>
          <w:p>
            <w:pPr>
              <w:ind w:left="532"/>
              <w:spacing w:before="84" w:line="300" w:lineRule="exact"/>
              <w:rPr>
                <w:rFonts w:ascii="SimSun" w:hAnsi="SimSun" w:eastAsia="SimSun" w:cs="SimSun"/>
                <w:sz w:val="18"/>
                <w:szCs w:val="18"/>
              </w:rPr>
            </w:pPr>
            <w:r>
              <w:rPr>
                <w:rFonts w:ascii="SimSun" w:hAnsi="SimSun" w:eastAsia="SimSun" w:cs="SimSun"/>
                <w:sz w:val="18"/>
                <w:szCs w:val="18"/>
                <w:spacing w:val="-1"/>
                <w:position w:val="9"/>
              </w:rPr>
              <w:t>文化、体育和娱乐业经济损失小计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五、农林牧渔服务业</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8"/>
              </w:rPr>
              <w:t>受损农林牧渔服务业经济损失</w:t>
            </w:r>
          </w:p>
          <w:p>
            <w:pPr>
              <w:ind w:left="117"/>
              <w:spacing w:line="220" w:lineRule="auto"/>
              <w:rPr>
                <w:rFonts w:ascii="SimSun" w:hAnsi="SimSun" w:eastAsia="SimSun" w:cs="SimSun"/>
                <w:sz w:val="18"/>
                <w:szCs w:val="18"/>
              </w:rPr>
            </w:pPr>
            <w:r>
              <w:rPr>
                <w:rFonts w:ascii="SimSun" w:hAnsi="SimSun" w:eastAsia="SimSun" w:cs="SimSun"/>
                <w:sz w:val="18"/>
                <w:szCs w:val="18"/>
                <w:spacing w:val="-2"/>
              </w:rPr>
              <w:t>六、其他服务业</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受损网点数量</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受损设备设施数量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8"/>
              </w:rPr>
              <w:t>受损设备设施经济损失</w:t>
            </w:r>
          </w:p>
          <w:p>
            <w:pPr>
              <w:ind w:left="534"/>
              <w:spacing w:before="1" w:line="220" w:lineRule="auto"/>
              <w:rPr>
                <w:rFonts w:ascii="SimSun" w:hAnsi="SimSun" w:eastAsia="SimSun" w:cs="SimSun"/>
                <w:sz w:val="18"/>
                <w:szCs w:val="18"/>
              </w:rPr>
            </w:pPr>
            <w:r>
              <w:rPr>
                <w:rFonts w:ascii="SimSun" w:hAnsi="SimSun" w:eastAsia="SimSun" w:cs="SimSun"/>
                <w:sz w:val="18"/>
                <w:szCs w:val="18"/>
                <w:spacing w:val="-2"/>
              </w:rPr>
              <w:t>受损商品经济损失</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其他服务业经济损失小计</w:t>
            </w:r>
          </w:p>
          <w:p>
            <w:pPr>
              <w:ind w:left="115"/>
              <w:spacing w:before="1" w:line="220" w:lineRule="auto"/>
              <w:rPr>
                <w:rFonts w:ascii="SimSun" w:hAnsi="SimSun" w:eastAsia="SimSun" w:cs="SimSun"/>
                <w:sz w:val="18"/>
                <w:szCs w:val="18"/>
              </w:rPr>
            </w:pPr>
            <w:r>
              <w:rPr>
                <w:rFonts w:ascii="SimSun" w:hAnsi="SimSun" w:eastAsia="SimSun" w:cs="SimSun"/>
                <w:sz w:val="18"/>
                <w:szCs w:val="18"/>
                <w:spacing w:val="-2"/>
              </w:rPr>
              <w:t>七、相关用房</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倒损相关用房经济损失</w:t>
            </w:r>
          </w:p>
          <w:p>
            <w:pPr>
              <w:ind w:left="118"/>
              <w:spacing w:line="220" w:lineRule="auto"/>
              <w:rPr>
                <w:rFonts w:ascii="SimSun" w:hAnsi="SimSun" w:eastAsia="SimSun" w:cs="SimSun"/>
                <w:sz w:val="18"/>
                <w:szCs w:val="18"/>
              </w:rPr>
            </w:pPr>
            <w:r>
              <w:rPr>
                <w:rFonts w:ascii="SimSun" w:hAnsi="SimSun" w:eastAsia="SimSun" w:cs="SimSun"/>
                <w:sz w:val="18"/>
                <w:szCs w:val="18"/>
                <w:spacing w:val="-1"/>
              </w:rPr>
              <w:t>八、服务业经济损失合计</w:t>
            </w:r>
          </w:p>
        </w:tc>
        <w:tc>
          <w:tcPr>
            <w:tcW w:w="1668" w:type="dxa"/>
            <w:vAlign w:val="top"/>
            <w:tcBorders>
              <w:bottom w:val="single" w:color="000000" w:sz="6" w:space="0"/>
            </w:tcBorders>
          </w:tcPr>
          <w:p>
            <w:pPr>
              <w:pStyle w:val="TableText"/>
              <w:ind w:left="746"/>
              <w:spacing w:line="193" w:lineRule="exact"/>
              <w:tabs>
                <w:tab w:val="left" w:pos="920"/>
              </w:tabs>
              <w:rPr/>
            </w:pPr>
            <w:r>
              <w:rPr>
                <w:u w:val="single" w:color="auto"/>
                <w:position w:val="-2"/>
              </w:rPr>
              <w:tab/>
            </w:r>
          </w:p>
          <w:p>
            <w:pPr>
              <w:ind w:left="748"/>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673"/>
              <w:spacing w:line="220" w:lineRule="auto"/>
              <w:rPr>
                <w:rFonts w:ascii="SimSun" w:hAnsi="SimSun" w:eastAsia="SimSun" w:cs="SimSun"/>
                <w:sz w:val="18"/>
                <w:szCs w:val="18"/>
              </w:rPr>
            </w:pPr>
            <w:r>
              <w:rPr>
                <w:rFonts w:ascii="SimSun" w:hAnsi="SimSun" w:eastAsia="SimSun" w:cs="SimSun"/>
                <w:sz w:val="18"/>
                <w:szCs w:val="18"/>
                <w:spacing w:val="-11"/>
              </w:rPr>
              <w:t>台套</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7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7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7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663"/>
              <w:spacing w:before="167"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7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2" w:lineRule="exact"/>
              <w:tabs>
                <w:tab w:val="left" w:pos="920"/>
              </w:tabs>
              <w:rPr/>
            </w:pPr>
            <w:r>
              <w:rPr>
                <w:u w:val="single" w:color="auto"/>
              </w:rPr>
              <w:tab/>
            </w:r>
          </w:p>
          <w:p>
            <w:pPr>
              <w:ind w:left="567"/>
              <w:spacing w:before="166"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63"/>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179" w:type="dxa"/>
            <w:vAlign w:val="top"/>
            <w:tcBorders>
              <w:bottom w:val="single" w:color="000000" w:sz="6" w:space="0"/>
            </w:tcBorders>
          </w:tcPr>
          <w:p>
            <w:pPr>
              <w:pStyle w:val="TableText"/>
              <w:ind w:left="502"/>
              <w:spacing w:line="193" w:lineRule="exact"/>
              <w:tabs>
                <w:tab w:val="left" w:pos="675"/>
              </w:tabs>
              <w:rPr/>
            </w:pPr>
            <w:r>
              <w:rPr>
                <w:u w:val="single" w:color="auto"/>
                <w:position w:val="-2"/>
              </w:rPr>
              <w:tab/>
            </w:r>
          </w:p>
          <w:p>
            <w:pPr>
              <w:ind w:left="314"/>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F01001</w:t>
            </w:r>
          </w:p>
          <w:p>
            <w:pPr>
              <w:ind w:left="31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F01002</w:t>
            </w:r>
          </w:p>
          <w:p>
            <w:pPr>
              <w:ind w:left="31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F01003</w:t>
            </w:r>
          </w:p>
          <w:p>
            <w:pPr>
              <w:ind w:left="31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F01004</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F01005</w:t>
            </w:r>
          </w:p>
          <w:p>
            <w:pPr>
              <w:pStyle w:val="TableText"/>
              <w:ind w:left="495"/>
              <w:spacing w:before="21" w:line="241" w:lineRule="exact"/>
              <w:tabs>
                <w:tab w:val="left" w:pos="678"/>
              </w:tabs>
              <w:rPr/>
            </w:pPr>
            <w:r>
              <w:rPr>
                <w:u w:val="single" w:color="auto"/>
              </w:rPr>
              <w:tab/>
            </w:r>
          </w:p>
          <w:p>
            <w:pPr>
              <w:ind w:left="314"/>
              <w:spacing w:before="17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F01006</w:t>
            </w:r>
          </w:p>
          <w:p>
            <w:pPr>
              <w:ind w:left="31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F01007</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F01008</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F01009</w:t>
            </w:r>
          </w:p>
          <w:p>
            <w:pPr>
              <w:pStyle w:val="TableText"/>
              <w:ind w:left="495"/>
              <w:spacing w:before="21" w:line="241" w:lineRule="exact"/>
              <w:tabs>
                <w:tab w:val="left" w:pos="678"/>
              </w:tabs>
              <w:rPr/>
            </w:pPr>
            <w:r>
              <w:rPr>
                <w:u w:val="single" w:color="auto"/>
              </w:rPr>
              <w:tab/>
            </w:r>
          </w:p>
          <w:p>
            <w:pPr>
              <w:ind w:left="314"/>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F01010</w:t>
            </w:r>
          </w:p>
          <w:p>
            <w:pPr>
              <w:ind w:left="319"/>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F01011</w:t>
            </w:r>
          </w:p>
          <w:p>
            <w:pPr>
              <w:ind w:left="31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F01012</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F01013</w:t>
            </w:r>
          </w:p>
          <w:p>
            <w:pPr>
              <w:pStyle w:val="TableText"/>
              <w:ind w:left="495"/>
              <w:spacing w:before="21" w:line="242" w:lineRule="exact"/>
              <w:tabs>
                <w:tab w:val="left" w:pos="678"/>
              </w:tabs>
              <w:rPr/>
            </w:pPr>
            <w:r>
              <w:rPr>
                <w:u w:val="single" w:color="auto"/>
              </w:rPr>
              <w:tab/>
            </w:r>
          </w:p>
          <w:p>
            <w:pPr>
              <w:ind w:left="314"/>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F01014</w:t>
            </w:r>
          </w:p>
          <w:p>
            <w:pPr>
              <w:ind w:left="31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F01015</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F01016</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F01017</w:t>
            </w:r>
          </w:p>
          <w:p>
            <w:pPr>
              <w:pStyle w:val="TableText"/>
              <w:ind w:left="495"/>
              <w:spacing w:before="21" w:line="241" w:lineRule="exact"/>
              <w:tabs>
                <w:tab w:val="left" w:pos="678"/>
              </w:tabs>
              <w:rPr/>
            </w:pPr>
            <w:r>
              <w:rPr>
                <w:u w:val="single" w:color="auto"/>
              </w:rPr>
              <w:tab/>
            </w:r>
          </w:p>
          <w:p>
            <w:pPr>
              <w:ind w:left="314"/>
              <w:spacing w:before="13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F01018</w:t>
            </w:r>
          </w:p>
          <w:p>
            <w:pPr>
              <w:pStyle w:val="TableText"/>
              <w:ind w:left="495"/>
              <w:spacing w:before="67" w:line="241" w:lineRule="exact"/>
              <w:tabs>
                <w:tab w:val="left" w:pos="678"/>
              </w:tabs>
              <w:rPr/>
            </w:pPr>
            <w:r>
              <w:rPr>
                <w:u w:val="single" w:color="auto"/>
              </w:rPr>
              <w:tab/>
            </w:r>
          </w:p>
          <w:p>
            <w:pPr>
              <w:ind w:left="314"/>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F01019</w:t>
            </w:r>
          </w:p>
          <w:p>
            <w:pPr>
              <w:ind w:left="314"/>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F01020</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F01021</w:t>
            </w:r>
          </w:p>
          <w:p>
            <w:pPr>
              <w:ind w:left="31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F01022</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F01023</w:t>
            </w:r>
          </w:p>
          <w:p>
            <w:pPr>
              <w:pStyle w:val="TableText"/>
              <w:ind w:left="495"/>
              <w:spacing w:before="21" w:line="242" w:lineRule="exact"/>
              <w:tabs>
                <w:tab w:val="left" w:pos="678"/>
              </w:tabs>
              <w:rPr/>
            </w:pPr>
            <w:r>
              <w:rPr>
                <w:u w:val="single" w:color="auto"/>
              </w:rPr>
              <w:tab/>
            </w:r>
          </w:p>
          <w:p>
            <w:pPr>
              <w:ind w:left="314"/>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F01024</w:t>
            </w:r>
          </w:p>
          <w:p>
            <w:pPr>
              <w:ind w:left="31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F01025</w:t>
            </w:r>
          </w:p>
          <w:p>
            <w:pPr>
              <w:ind w:left="31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F01026</w:t>
            </w:r>
          </w:p>
        </w:tc>
        <w:tc>
          <w:tcPr>
            <w:tcW w:w="1666" w:type="dxa"/>
            <w:vAlign w:val="top"/>
            <w:tcBorders>
              <w:bottom w:val="single" w:color="000000" w:sz="6" w:space="0"/>
              <w:right w:val="nil"/>
            </w:tcBorders>
          </w:tcPr>
          <w:p>
            <w:pPr>
              <w:pStyle w:val="TableText"/>
              <w:rPr/>
            </w:pPr>
            <w:r/>
          </w:p>
        </w:tc>
      </w:tr>
    </w:tbl>
    <w:p>
      <w:pPr>
        <w:pStyle w:val="BodyText"/>
        <w:ind w:left="117"/>
        <w:spacing w:before="66" w:line="185"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185"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left="2"/>
        <w:spacing w:before="36"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firstLine="434"/>
        <w:spacing w:before="98" w:line="286"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．本表适用于非公共服务业损失的统计，包括批发和零售业，</w:t>
      </w:r>
      <w:r>
        <w:rPr>
          <w:sz w:val="18"/>
          <w:szCs w:val="18"/>
          <w:spacing w:val="-3"/>
        </w:rPr>
        <w:t>住宿和餐饮业，金融业，文化、体育和娱乐 </w:t>
      </w:r>
      <w:r>
        <w:rPr>
          <w:sz w:val="18"/>
          <w:szCs w:val="18"/>
          <w:spacing w:val="-2"/>
        </w:rPr>
        <w:t>业，农林牧渔服务业，其他服务业。其中，其他服务业包括交通运输、仓储和邮政业中的装卸搬</w:t>
      </w:r>
      <w:r>
        <w:rPr>
          <w:sz w:val="18"/>
          <w:szCs w:val="18"/>
          <w:spacing w:val="-3"/>
        </w:rPr>
        <w:t>运和仓储业、运 </w:t>
      </w:r>
      <w:r>
        <w:rPr>
          <w:sz w:val="18"/>
          <w:szCs w:val="18"/>
          <w:spacing w:val="-4"/>
        </w:rPr>
        <w:t>输代理业，信息传输、软件和信息技术服务业，房地产业，租赁和商务服</w:t>
      </w:r>
      <w:r>
        <w:rPr>
          <w:sz w:val="18"/>
          <w:szCs w:val="18"/>
          <w:spacing w:val="-5"/>
        </w:rPr>
        <w:t>务业，居民服务、修理和其他服务业等。</w:t>
      </w:r>
    </w:p>
    <w:p>
      <w:pPr>
        <w:pStyle w:val="BodyText"/>
        <w:ind w:right="53" w:firstLine="417"/>
        <w:spacing w:before="101" w:line="307"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5"/>
        </w:rPr>
        <w:t xml:space="preserve"> </w:t>
      </w:r>
      <w:r>
        <w:rPr>
          <w:sz w:val="18"/>
          <w:szCs w:val="18"/>
          <w:spacing w:val="-2"/>
        </w:rPr>
        <w:t>．交通运输、仓储和邮政业中的交通运输损失在《基础设施（交通运输）损失统计表》中统计，邮政业损</w:t>
      </w:r>
      <w:r>
        <w:rPr>
          <w:sz w:val="18"/>
          <w:szCs w:val="18"/>
        </w:rPr>
        <w:t xml:space="preserve"> </w:t>
      </w:r>
      <w:r>
        <w:rPr>
          <w:sz w:val="18"/>
          <w:szCs w:val="18"/>
          <w:spacing w:val="-2"/>
        </w:rPr>
        <w:t>失在《基础设施（通信）损失统计表》中统计；科学研究和技术公共服务业损失在《公共服务（科技系统）损失</w:t>
      </w:r>
      <w:r>
        <w:rPr>
          <w:sz w:val="18"/>
          <w:szCs w:val="18"/>
          <w:spacing w:val="4"/>
        </w:rPr>
        <w:t xml:space="preserve"> </w:t>
      </w:r>
      <w:r>
        <w:rPr>
          <w:sz w:val="18"/>
          <w:szCs w:val="18"/>
          <w:spacing w:val="-2"/>
        </w:rPr>
        <w:t>统计表》中统计；水利、环境和公共设施管理业损失在《基础设施（水利）损失统计表》和《资源与环境损失统</w:t>
      </w:r>
      <w:r>
        <w:rPr>
          <w:sz w:val="18"/>
          <w:szCs w:val="18"/>
          <w:spacing w:val="4"/>
        </w:rPr>
        <w:t xml:space="preserve"> </w:t>
      </w:r>
      <w:r>
        <w:rPr>
          <w:sz w:val="18"/>
          <w:szCs w:val="18"/>
          <w:spacing w:val="-2"/>
        </w:rPr>
        <w:t>计表》中统计；教育系统损失在《公共服务（教育系统）损失统计表》中统计；卫生系统损失在《公共服务（医</w:t>
      </w:r>
      <w:r>
        <w:rPr>
          <w:sz w:val="18"/>
          <w:szCs w:val="18"/>
        </w:rPr>
        <w:t xml:space="preserve"> </w:t>
      </w:r>
      <w:r>
        <w:rPr>
          <w:sz w:val="18"/>
          <w:szCs w:val="18"/>
          <w:spacing w:val="-2"/>
        </w:rPr>
        <w:t>疗卫生系统）损失统计表》中统计；文化、体育和娱乐业损失中的文化产业损失仅统计经营性文化活动损失，公</w:t>
      </w:r>
      <w:r>
        <w:rPr>
          <w:sz w:val="18"/>
          <w:szCs w:val="18"/>
        </w:rPr>
        <w:t xml:space="preserve"> </w:t>
      </w:r>
      <w:r>
        <w:rPr>
          <w:sz w:val="18"/>
          <w:szCs w:val="18"/>
          <w:spacing w:val="-2"/>
        </w:rPr>
        <w:t>益性文化活动损失计入《公共服务（文化系统）损失统计表》，体育损失中的场馆等损失在《公共服务（体育系</w:t>
      </w:r>
      <w:r>
        <w:rPr>
          <w:sz w:val="18"/>
          <w:szCs w:val="18"/>
        </w:rPr>
        <w:t xml:space="preserve"> </w:t>
      </w:r>
      <w:r>
        <w:rPr>
          <w:sz w:val="18"/>
          <w:szCs w:val="18"/>
          <w:spacing w:val="-2"/>
        </w:rPr>
        <w:t>统）损失统计表》中统计；公共管理、社会保障和社会组织损失在《公共服务（社会管理系统）损失统计表》和</w:t>
      </w:r>
      <w:r>
        <w:rPr>
          <w:sz w:val="18"/>
          <w:szCs w:val="18"/>
          <w:spacing w:val="6"/>
        </w:rPr>
        <w:t xml:space="preserve"> </w:t>
      </w:r>
      <w:r>
        <w:rPr>
          <w:sz w:val="18"/>
          <w:szCs w:val="18"/>
        </w:rPr>
        <w:t>《公共服务（社会保障与社会服务系统）损失</w:t>
      </w:r>
      <w:r>
        <w:rPr>
          <w:sz w:val="18"/>
          <w:szCs w:val="18"/>
          <w:spacing w:val="-1"/>
        </w:rPr>
        <w:t>统计表》中统计。</w:t>
      </w:r>
    </w:p>
    <w:p>
      <w:pPr>
        <w:pStyle w:val="BodyText"/>
        <w:ind w:left="421"/>
        <w:spacing w:before="98" w:line="219" w:lineRule="auto"/>
        <w:rPr>
          <w:sz w:val="18"/>
          <w:szCs w:val="18"/>
        </w:rPr>
      </w:pPr>
      <w:r>
        <w:rPr>
          <w:rFonts w:ascii="Times New Roman" w:hAnsi="Times New Roman" w:eastAsia="Times New Roman" w:cs="Times New Roman"/>
          <w:sz w:val="18"/>
          <w:szCs w:val="18"/>
          <w:spacing w:val="-1"/>
        </w:rPr>
        <w:t>3</w:t>
      </w:r>
      <w:r>
        <w:rPr>
          <w:sz w:val="18"/>
          <w:szCs w:val="18"/>
          <w:spacing w:val="-1"/>
        </w:rPr>
        <w:t>．本表含中央（省、市）直属服务业损失。</w:t>
      </w:r>
    </w:p>
    <w:p>
      <w:pPr>
        <w:pStyle w:val="BodyText"/>
        <w:ind w:right="17" w:firstLine="415"/>
        <w:spacing w:before="97" w:line="271" w:lineRule="auto"/>
        <w:rPr>
          <w:sz w:val="18"/>
          <w:szCs w:val="18"/>
        </w:rPr>
      </w:pPr>
      <w:r>
        <w:rPr>
          <w:rFonts w:ascii="Times New Roman" w:hAnsi="Times New Roman" w:eastAsia="Times New Roman" w:cs="Times New Roman"/>
          <w:sz w:val="18"/>
          <w:szCs w:val="18"/>
          <w:spacing w:val="-1"/>
        </w:rPr>
        <w:t>4</w:t>
      </w:r>
      <w:r>
        <w:rPr>
          <w:rFonts w:ascii="Times New Roman" w:hAnsi="Times New Roman" w:eastAsia="Times New Roman" w:cs="Times New Roman"/>
          <w:sz w:val="18"/>
          <w:szCs w:val="18"/>
          <w:spacing w:val="-20"/>
        </w:rPr>
        <w:t xml:space="preserve"> </w:t>
      </w:r>
      <w:r>
        <w:rPr>
          <w:sz w:val="18"/>
          <w:szCs w:val="18"/>
          <w:spacing w:val="-1"/>
        </w:rPr>
        <w:t>．本表不含服务业行政部门、各类行业协会和联合会等损失，此类损失计入《公共服务（社会管理系统）</w:t>
      </w:r>
      <w:r>
        <w:rPr>
          <w:sz w:val="18"/>
          <w:szCs w:val="18"/>
        </w:rPr>
        <w:t xml:space="preserve"> </w:t>
      </w:r>
      <w:r>
        <w:rPr>
          <w:sz w:val="18"/>
          <w:szCs w:val="18"/>
          <w:spacing w:val="-11"/>
        </w:rPr>
        <w:t>损失统计表》。</w:t>
      </w:r>
    </w:p>
    <w:p>
      <w:pPr>
        <w:pStyle w:val="BodyText"/>
        <w:ind w:right="58" w:firstLine="421"/>
        <w:spacing w:before="97" w:line="295" w:lineRule="auto"/>
        <w:rPr>
          <w:sz w:val="18"/>
          <w:szCs w:val="18"/>
        </w:rPr>
      </w:pPr>
      <w:r>
        <w:rPr>
          <w:rFonts w:ascii="Times New Roman" w:hAnsi="Times New Roman" w:eastAsia="Times New Roman" w:cs="Times New Roman"/>
          <w:sz w:val="18"/>
          <w:szCs w:val="18"/>
        </w:rPr>
        <w:t>5.  </w:t>
      </w:r>
      <w:r>
        <w:rPr>
          <w:sz w:val="18"/>
          <w:szCs w:val="18"/>
        </w:rPr>
        <w:t>相关用房：含在建用房；不含职工住宅用房，此</w:t>
      </w:r>
      <w:r>
        <w:rPr>
          <w:sz w:val="18"/>
          <w:szCs w:val="18"/>
          <w:spacing w:val="-1"/>
        </w:rPr>
        <w:t>类损失采用《城镇居民住房受损情况统计表》和《农村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2"/>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5" w:right="60" w:firstLine="419"/>
        <w:spacing w:before="97" w:line="270" w:lineRule="auto"/>
        <w:rPr>
          <w:sz w:val="18"/>
          <w:szCs w:val="18"/>
        </w:rPr>
      </w:pPr>
      <w:r>
        <w:rPr>
          <w:rFonts w:ascii="Times New Roman" w:hAnsi="Times New Roman" w:eastAsia="Times New Roman" w:cs="Times New Roman"/>
          <w:sz w:val="18"/>
          <w:szCs w:val="18"/>
          <w:spacing w:val="-2"/>
        </w:rPr>
        <w:t>1</w:t>
      </w:r>
      <w:r>
        <w:rPr>
          <w:sz w:val="18"/>
          <w:szCs w:val="18"/>
          <w:spacing w:val="-2"/>
        </w:rPr>
        <w:t>．批发业：指向其他批发或者零售单位（含个体经营者）及其他企事业单位、机关团体等批量销售生活用</w:t>
      </w:r>
      <w:r>
        <w:rPr>
          <w:sz w:val="18"/>
          <w:szCs w:val="18"/>
          <w:spacing w:val="10"/>
        </w:rPr>
        <w:t xml:space="preserve"> </w:t>
      </w:r>
      <w:r>
        <w:rPr>
          <w:sz w:val="18"/>
          <w:szCs w:val="18"/>
          <w:spacing w:val="-1"/>
        </w:rPr>
        <w:t>品、生产资料的活动，以及从事进出口贸易和贸易经济与代理的活动。</w:t>
      </w:r>
    </w:p>
    <w:p>
      <w:pPr>
        <w:pStyle w:val="BodyText"/>
        <w:ind w:right="53" w:firstLine="416"/>
        <w:spacing w:before="98" w:line="295"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7"/>
        </w:rPr>
        <w:t xml:space="preserve"> </w:t>
      </w:r>
      <w:r>
        <w:rPr>
          <w:sz w:val="18"/>
          <w:szCs w:val="18"/>
          <w:spacing w:val="-2"/>
        </w:rPr>
        <w:t>．零售业：指百货商店、超级市场、专门零售商店、品牌专卖店、售货摊等主要面向最终消费者的销售活</w:t>
      </w:r>
      <w:r>
        <w:rPr>
          <w:sz w:val="18"/>
          <w:szCs w:val="18"/>
        </w:rPr>
        <w:t xml:space="preserve"> </w:t>
      </w:r>
      <w:r>
        <w:rPr>
          <w:sz w:val="18"/>
          <w:szCs w:val="18"/>
          <w:spacing w:val="-2"/>
        </w:rPr>
        <w:t>动，以及互联网、邮政、电话、售货机等方式的销售活动，还包括在同一地点，后面加工生产，前面销售的</w:t>
      </w:r>
      <w:r>
        <w:rPr>
          <w:sz w:val="18"/>
          <w:szCs w:val="18"/>
          <w:spacing w:val="-3"/>
        </w:rPr>
        <w:t>店铺</w:t>
      </w:r>
      <w:r>
        <w:rPr>
          <w:sz w:val="18"/>
          <w:szCs w:val="18"/>
        </w:rPr>
        <w:t xml:space="preserve"> </w:t>
      </w:r>
      <w:r>
        <w:rPr>
          <w:sz w:val="18"/>
          <w:szCs w:val="18"/>
          <w:spacing w:val="-2"/>
        </w:rPr>
        <w:t>等。谷物、种子、饲料、牲畜、矿产品、生产用原料、化工原料、农用化工产品、机械设备（乘用车、计算机及</w:t>
      </w:r>
      <w:r>
        <w:rPr>
          <w:sz w:val="18"/>
          <w:szCs w:val="18"/>
          <w:spacing w:val="5"/>
        </w:rPr>
        <w:t xml:space="preserve"> </w:t>
      </w:r>
      <w:r>
        <w:rPr>
          <w:sz w:val="18"/>
          <w:szCs w:val="18"/>
          <w:spacing w:val="-1"/>
        </w:rPr>
        <w:t>通信设备除外）等生产资料的销售不作为零售活动。</w:t>
      </w:r>
    </w:p>
    <w:p>
      <w:pPr>
        <w:pStyle w:val="BodyText"/>
        <w:ind w:left="421"/>
        <w:spacing w:before="97" w:line="219" w:lineRule="auto"/>
        <w:rPr>
          <w:sz w:val="18"/>
          <w:szCs w:val="18"/>
        </w:rPr>
      </w:pPr>
      <w:r>
        <w:rPr>
          <w:rFonts w:ascii="Times New Roman" w:hAnsi="Times New Roman" w:eastAsia="Times New Roman" w:cs="Times New Roman"/>
          <w:sz w:val="18"/>
          <w:szCs w:val="18"/>
        </w:rPr>
        <w:t>3</w:t>
      </w:r>
      <w:r>
        <w:rPr>
          <w:sz w:val="18"/>
          <w:szCs w:val="18"/>
        </w:rPr>
        <w:t>．住宿业：指为旅行者提供短期留宿场所的活动，不包括主要按月或者按年长期</w:t>
      </w:r>
      <w:r>
        <w:rPr>
          <w:sz w:val="18"/>
          <w:szCs w:val="18"/>
          <w:spacing w:val="-1"/>
        </w:rPr>
        <w:t>出租房屋住所的活动。</w:t>
      </w:r>
    </w:p>
    <w:p>
      <w:pPr>
        <w:pStyle w:val="BodyText"/>
        <w:ind w:left="3" w:right="60" w:firstLine="412"/>
        <w:spacing w:before="99" w:line="270" w:lineRule="auto"/>
        <w:rPr>
          <w:sz w:val="18"/>
          <w:szCs w:val="18"/>
        </w:rPr>
      </w:pPr>
      <w:r>
        <w:rPr>
          <w:rFonts w:ascii="Times New Roman" w:hAnsi="Times New Roman" w:eastAsia="Times New Roman" w:cs="Times New Roman"/>
          <w:sz w:val="18"/>
          <w:szCs w:val="18"/>
          <w:spacing w:val="-1"/>
        </w:rPr>
        <w:t>4</w:t>
      </w:r>
      <w:r>
        <w:rPr>
          <w:sz w:val="18"/>
          <w:szCs w:val="18"/>
          <w:spacing w:val="-1"/>
        </w:rPr>
        <w:t>．餐饮业：指通过即时制作加工、商业销售和服务性劳动等，</w:t>
      </w:r>
      <w:r>
        <w:rPr>
          <w:sz w:val="18"/>
          <w:szCs w:val="18"/>
          <w:spacing w:val="-2"/>
        </w:rPr>
        <w:t>向消费者提供食品和消费场所及设施的服务</w:t>
      </w:r>
      <w:r>
        <w:rPr>
          <w:sz w:val="18"/>
          <w:szCs w:val="18"/>
        </w:rPr>
        <w:t xml:space="preserve"> </w:t>
      </w:r>
      <w:r>
        <w:rPr>
          <w:sz w:val="18"/>
          <w:szCs w:val="18"/>
          <w:spacing w:val="-4"/>
        </w:rPr>
        <w:t>活动。</w:t>
      </w:r>
    </w:p>
    <w:p>
      <w:pPr>
        <w:pStyle w:val="BodyText"/>
        <w:ind w:left="422"/>
        <w:spacing w:before="97" w:line="219" w:lineRule="auto"/>
        <w:rPr>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22"/>
        </w:rPr>
        <w:t xml:space="preserve"> </w:t>
      </w:r>
      <w:r>
        <w:rPr>
          <w:sz w:val="18"/>
          <w:szCs w:val="18"/>
          <w:spacing w:val="-1"/>
        </w:rPr>
        <w:t>．金融业：包括货币金融服务、资本市场服务、保险业和其他金融</w:t>
      </w:r>
      <w:r>
        <w:rPr>
          <w:sz w:val="18"/>
          <w:szCs w:val="18"/>
          <w:spacing w:val="-2"/>
        </w:rPr>
        <w:t>业。</w:t>
      </w:r>
    </w:p>
    <w:p>
      <w:pPr>
        <w:pStyle w:val="BodyText"/>
        <w:ind w:left="1" w:right="60" w:firstLine="420"/>
        <w:spacing w:before="99" w:line="270" w:lineRule="auto"/>
        <w:rPr>
          <w:sz w:val="18"/>
          <w:szCs w:val="18"/>
        </w:rPr>
      </w:pPr>
      <w:r>
        <w:rPr>
          <w:rFonts w:ascii="Times New Roman" w:hAnsi="Times New Roman" w:eastAsia="Times New Roman" w:cs="Times New Roman"/>
          <w:sz w:val="18"/>
          <w:szCs w:val="18"/>
          <w:spacing w:val="-1"/>
        </w:rPr>
        <w:t>6</w:t>
      </w:r>
      <w:r>
        <w:rPr>
          <w:sz w:val="18"/>
          <w:szCs w:val="18"/>
          <w:spacing w:val="-1"/>
        </w:rPr>
        <w:t>．农林牧渔服务业：对农、林、牧、渔业生产活动进</w:t>
      </w:r>
      <w:r>
        <w:rPr>
          <w:sz w:val="18"/>
          <w:szCs w:val="18"/>
          <w:spacing w:val="-2"/>
        </w:rPr>
        <w:t>行的各种支持性服务活动，但不包括各种科学技术和</w:t>
      </w:r>
      <w:r>
        <w:rPr>
          <w:sz w:val="18"/>
          <w:szCs w:val="18"/>
        </w:rPr>
        <w:t xml:space="preserve"> </w:t>
      </w:r>
      <w:r>
        <w:rPr>
          <w:sz w:val="18"/>
          <w:szCs w:val="18"/>
          <w:spacing w:val="-1"/>
        </w:rPr>
        <w:t>专业技术服务活动。</w:t>
      </w:r>
    </w:p>
    <w:p>
      <w:pPr>
        <w:pStyle w:val="BodyText"/>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374"/>
        <w:spacing w:before="96" w:line="312" w:lineRule="exact"/>
        <w:rPr>
          <w:sz w:val="18"/>
          <w:szCs w:val="18"/>
        </w:rPr>
      </w:pPr>
      <w:r>
        <w:rPr>
          <w:rFonts w:ascii="Times New Roman" w:hAnsi="Times New Roman" w:eastAsia="Times New Roman" w:cs="Times New Roman"/>
          <w:sz w:val="18"/>
          <w:szCs w:val="18"/>
          <w:spacing w:val="-2"/>
          <w:position w:val="9"/>
        </w:rPr>
        <w:t>1</w:t>
      </w:r>
      <w:r>
        <w:rPr>
          <w:rFonts w:ascii="Times New Roman" w:hAnsi="Times New Roman" w:eastAsia="Times New Roman" w:cs="Times New Roman"/>
          <w:sz w:val="18"/>
          <w:szCs w:val="18"/>
          <w:spacing w:val="-22"/>
          <w:position w:val="9"/>
        </w:rPr>
        <w:t xml:space="preserve"> </w:t>
      </w:r>
      <w:r>
        <w:rPr>
          <w:sz w:val="18"/>
          <w:szCs w:val="18"/>
          <w:spacing w:val="-2"/>
          <w:position w:val="9"/>
        </w:rPr>
        <w:t>．</w:t>
      </w:r>
      <w:r>
        <w:rPr>
          <w:rFonts w:ascii="Times New Roman" w:hAnsi="Times New Roman" w:eastAsia="Times New Roman" w:cs="Times New Roman"/>
          <w:sz w:val="18"/>
          <w:szCs w:val="18"/>
          <w:spacing w:val="-2"/>
          <w:position w:val="9"/>
        </w:rPr>
        <w:t>F01005</w:t>
      </w:r>
      <w:r>
        <w:rPr>
          <w:sz w:val="18"/>
          <w:szCs w:val="18"/>
          <w:spacing w:val="-2"/>
          <w:position w:val="9"/>
        </w:rPr>
        <w:t>≥</w:t>
      </w:r>
      <w:r>
        <w:rPr>
          <w:rFonts w:ascii="Times New Roman" w:hAnsi="Times New Roman" w:eastAsia="Times New Roman" w:cs="Times New Roman"/>
          <w:sz w:val="18"/>
          <w:szCs w:val="18"/>
          <w:spacing w:val="-2"/>
          <w:position w:val="9"/>
        </w:rPr>
        <w:t>F01003+F0100</w:t>
      </w:r>
      <w:r>
        <w:rPr>
          <w:rFonts w:ascii="Times New Roman" w:hAnsi="Times New Roman" w:eastAsia="Times New Roman" w:cs="Times New Roman"/>
          <w:sz w:val="18"/>
          <w:szCs w:val="18"/>
          <w:spacing w:val="-3"/>
          <w:position w:val="9"/>
        </w:rPr>
        <w:t>4</w:t>
      </w:r>
      <w:r>
        <w:rPr>
          <w:sz w:val="18"/>
          <w:szCs w:val="18"/>
          <w:spacing w:val="-3"/>
          <w:position w:val="9"/>
        </w:rPr>
        <w:t>。</w:t>
      </w:r>
    </w:p>
    <w:p>
      <w:pPr>
        <w:pStyle w:val="BodyText"/>
        <w:ind w:left="357"/>
        <w:spacing w:before="1" w:line="236"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22"/>
        </w:rPr>
        <w:t xml:space="preserve"> </w:t>
      </w:r>
      <w:r>
        <w:rPr>
          <w:sz w:val="18"/>
          <w:szCs w:val="18"/>
          <w:spacing w:val="-2"/>
        </w:rPr>
        <w:t>．</w:t>
      </w:r>
      <w:r>
        <w:rPr>
          <w:rFonts w:ascii="Times New Roman" w:hAnsi="Times New Roman" w:eastAsia="Times New Roman" w:cs="Times New Roman"/>
          <w:sz w:val="18"/>
          <w:szCs w:val="18"/>
          <w:spacing w:val="-2"/>
        </w:rPr>
        <w:t>F01009</w:t>
      </w:r>
      <w:r>
        <w:rPr>
          <w:sz w:val="18"/>
          <w:szCs w:val="18"/>
          <w:spacing w:val="-2"/>
        </w:rPr>
        <w:t>≥</w:t>
      </w:r>
      <w:r>
        <w:rPr>
          <w:rFonts w:ascii="Times New Roman" w:hAnsi="Times New Roman" w:eastAsia="Times New Roman" w:cs="Times New Roman"/>
          <w:sz w:val="18"/>
          <w:szCs w:val="18"/>
          <w:spacing w:val="-2"/>
        </w:rPr>
        <w:t>F01008</w:t>
      </w:r>
      <w:r>
        <w:rPr>
          <w:sz w:val="18"/>
          <w:szCs w:val="18"/>
          <w:spacing w:val="-2"/>
        </w:rPr>
        <w:t>。</w:t>
      </w:r>
    </w:p>
    <w:p>
      <w:pPr>
        <w:pStyle w:val="BodyText"/>
        <w:ind w:left="361"/>
        <w:spacing w:before="81" w:line="312" w:lineRule="exact"/>
        <w:rPr>
          <w:sz w:val="18"/>
          <w:szCs w:val="18"/>
        </w:rPr>
      </w:pPr>
      <w:r>
        <w:rPr>
          <w:rFonts w:ascii="Times New Roman" w:hAnsi="Times New Roman" w:eastAsia="Times New Roman" w:cs="Times New Roman"/>
          <w:sz w:val="18"/>
          <w:szCs w:val="18"/>
          <w:spacing w:val="-1"/>
          <w:position w:val="9"/>
        </w:rPr>
        <w:t>3</w:t>
      </w:r>
      <w:r>
        <w:rPr>
          <w:sz w:val="18"/>
          <w:szCs w:val="18"/>
          <w:spacing w:val="-1"/>
          <w:position w:val="9"/>
        </w:rPr>
        <w:t>．</w:t>
      </w:r>
      <w:r>
        <w:rPr>
          <w:rFonts w:ascii="Times New Roman" w:hAnsi="Times New Roman" w:eastAsia="Times New Roman" w:cs="Times New Roman"/>
          <w:sz w:val="18"/>
          <w:szCs w:val="18"/>
          <w:spacing w:val="-1"/>
          <w:position w:val="9"/>
        </w:rPr>
        <w:t>F01013</w:t>
      </w:r>
      <w:r>
        <w:rPr>
          <w:sz w:val="18"/>
          <w:szCs w:val="18"/>
          <w:spacing w:val="-1"/>
          <w:position w:val="9"/>
        </w:rPr>
        <w:t>≥</w:t>
      </w:r>
      <w:r>
        <w:rPr>
          <w:rFonts w:ascii="Times New Roman" w:hAnsi="Times New Roman" w:eastAsia="Times New Roman" w:cs="Times New Roman"/>
          <w:sz w:val="18"/>
          <w:szCs w:val="18"/>
          <w:spacing w:val="-1"/>
          <w:position w:val="9"/>
        </w:rPr>
        <w:t>F01012</w:t>
      </w:r>
      <w:r>
        <w:rPr>
          <w:sz w:val="18"/>
          <w:szCs w:val="18"/>
          <w:spacing w:val="-1"/>
          <w:position w:val="9"/>
        </w:rPr>
        <w:t>。</w:t>
      </w:r>
    </w:p>
    <w:p>
      <w:pPr>
        <w:pStyle w:val="BodyText"/>
        <w:ind w:left="356"/>
        <w:spacing w:before="1" w:line="236"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21"/>
        </w:rPr>
        <w:t xml:space="preserve"> </w:t>
      </w:r>
      <w:r>
        <w:rPr>
          <w:sz w:val="18"/>
          <w:szCs w:val="18"/>
          <w:spacing w:val="-2"/>
        </w:rPr>
        <w:t>．</w:t>
      </w:r>
      <w:r>
        <w:rPr>
          <w:rFonts w:ascii="Times New Roman" w:hAnsi="Times New Roman" w:eastAsia="Times New Roman" w:cs="Times New Roman"/>
          <w:sz w:val="18"/>
          <w:szCs w:val="18"/>
          <w:spacing w:val="-2"/>
        </w:rPr>
        <w:t>F01017</w:t>
      </w:r>
      <w:r>
        <w:rPr>
          <w:sz w:val="18"/>
          <w:szCs w:val="18"/>
          <w:spacing w:val="-2"/>
        </w:rPr>
        <w:t>≥</w:t>
      </w:r>
      <w:r>
        <w:rPr>
          <w:rFonts w:ascii="Times New Roman" w:hAnsi="Times New Roman" w:eastAsia="Times New Roman" w:cs="Times New Roman"/>
          <w:sz w:val="18"/>
          <w:szCs w:val="18"/>
          <w:spacing w:val="-2"/>
        </w:rPr>
        <w:t>F01016</w:t>
      </w:r>
      <w:r>
        <w:rPr>
          <w:sz w:val="18"/>
          <w:szCs w:val="18"/>
          <w:spacing w:val="-2"/>
        </w:rPr>
        <w:t>。</w:t>
      </w:r>
    </w:p>
    <w:p>
      <w:pPr>
        <w:pStyle w:val="BodyText"/>
        <w:ind w:left="362"/>
        <w:spacing w:before="81" w:line="237"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11"/>
        </w:rPr>
        <w:t xml:space="preserve"> </w:t>
      </w:r>
      <w:r>
        <w:rPr>
          <w:sz w:val="18"/>
          <w:szCs w:val="18"/>
          <w:spacing w:val="-2"/>
        </w:rPr>
        <w:t>．</w:t>
      </w:r>
      <w:r>
        <w:rPr>
          <w:rFonts w:ascii="Times New Roman" w:hAnsi="Times New Roman" w:eastAsia="Times New Roman" w:cs="Times New Roman"/>
          <w:sz w:val="18"/>
          <w:szCs w:val="18"/>
          <w:spacing w:val="-2"/>
        </w:rPr>
        <w:t>F01023</w:t>
      </w:r>
      <w:r>
        <w:rPr>
          <w:sz w:val="18"/>
          <w:szCs w:val="18"/>
          <w:spacing w:val="-2"/>
        </w:rPr>
        <w:t>≥</w:t>
      </w:r>
      <w:r>
        <w:rPr>
          <w:rFonts w:ascii="Times New Roman" w:hAnsi="Times New Roman" w:eastAsia="Times New Roman" w:cs="Times New Roman"/>
          <w:sz w:val="18"/>
          <w:szCs w:val="18"/>
          <w:spacing w:val="-2"/>
        </w:rPr>
        <w:t>F01021+F01022</w:t>
      </w:r>
      <w:r>
        <w:rPr>
          <w:sz w:val="18"/>
          <w:szCs w:val="18"/>
          <w:spacing w:val="-2"/>
        </w:rPr>
        <w:t>。</w:t>
      </w:r>
    </w:p>
    <w:p>
      <w:pPr>
        <w:pStyle w:val="BodyText"/>
        <w:ind w:left="361"/>
        <w:spacing w:before="52" w:line="286" w:lineRule="exact"/>
        <w:outlineLvl w:val="1"/>
        <w:rPr>
          <w:sz w:val="18"/>
          <w:szCs w:val="18"/>
        </w:rPr>
      </w:pPr>
      <w:r>
        <w:rPr>
          <w:rFonts w:ascii="Times New Roman" w:hAnsi="Times New Roman" w:eastAsia="Times New Roman" w:cs="Times New Roman"/>
          <w:sz w:val="18"/>
          <w:szCs w:val="18"/>
          <w:position w:val="3"/>
        </w:rPr>
        <w:t>6</w:t>
      </w:r>
      <w:r>
        <w:rPr>
          <w:sz w:val="18"/>
          <w:szCs w:val="18"/>
          <w:position w:val="3"/>
        </w:rPr>
        <w:t>．</w:t>
      </w:r>
      <w:r>
        <w:rPr>
          <w:rFonts w:ascii="Times New Roman" w:hAnsi="Times New Roman" w:eastAsia="Times New Roman" w:cs="Times New Roman"/>
          <w:sz w:val="18"/>
          <w:szCs w:val="18"/>
          <w:position w:val="3"/>
        </w:rPr>
        <w:t>F01026=F01005+F01009+F01013+F01017+F</w:t>
      </w:r>
      <w:r>
        <w:rPr>
          <w:rFonts w:ascii="Times New Roman" w:hAnsi="Times New Roman" w:eastAsia="Times New Roman" w:cs="Times New Roman"/>
          <w:sz w:val="18"/>
          <w:szCs w:val="18"/>
          <w:spacing w:val="-1"/>
          <w:position w:val="3"/>
        </w:rPr>
        <w:t>01018+F01023</w:t>
      </w:r>
      <w:r>
        <w:rPr>
          <w:sz w:val="18"/>
          <w:szCs w:val="18"/>
          <w:spacing w:val="-1"/>
          <w:position w:val="3"/>
        </w:rPr>
        <w:t>。</w:t>
      </w:r>
    </w:p>
    <w:p>
      <w:pPr>
        <w:spacing w:line="286" w:lineRule="exact"/>
        <w:sectPr>
          <w:footerReference w:type="default" r:id="rId19"/>
          <w:pgSz w:w="11906" w:h="16839"/>
          <w:pgMar w:top="1363" w:right="1527" w:bottom="1221" w:left="1595" w:header="0" w:footer="1059" w:gutter="0"/>
        </w:sectPr>
        <w:rPr>
          <w:sz w:val="18"/>
          <w:szCs w:val="18"/>
        </w:rPr>
      </w:pPr>
    </w:p>
    <w:p>
      <w:pPr>
        <w:pStyle w:val="BodyText"/>
        <w:ind w:left="1610"/>
        <w:spacing w:before="194" w:line="225" w:lineRule="auto"/>
        <w:rPr/>
      </w:pPr>
      <w:bookmarkStart w:name="bookmark12" w:id="12"/>
      <w:bookmarkEnd w:id="12"/>
      <w:r>
        <w:rPr>
          <w14:textOutline w14:w="5793" w14:cap="sq" w14:cmpd="sng">
            <w14:solidFill>
              <w14:srgbClr w14:val="000000"/>
            </w14:solidFill>
            <w14:prstDash w14:val="solid"/>
            <w14:bevel/>
          </w14:textOutline>
          <w:spacing w:val="9"/>
        </w:rPr>
        <w:t>（九）基础设施（交通运输）损失统计表</w:t>
      </w:r>
    </w:p>
    <w:p>
      <w:pPr>
        <w:spacing w:before="24"/>
        <w:rPr/>
      </w:pPr>
      <w:r/>
    </w:p>
    <w:p>
      <w:pPr>
        <w:sectPr>
          <w:footerReference w:type="default" r:id="rId20"/>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70"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480" w:bottom="1221" w:left="1480" w:header="0" w:footer="1059" w:gutter="0"/>
          <w:cols w:equalWidth="0" w:num="2">
            <w:col w:w="4304" w:space="100"/>
            <w:col w:w="4543"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5"/>
        </w:rPr>
        <w:t>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40"/>
        <w:gridCol w:w="1669"/>
        <w:gridCol w:w="1669"/>
        <w:gridCol w:w="1668"/>
      </w:tblGrid>
      <w:tr>
        <w:trPr>
          <w:trHeight w:val="307" w:hRule="atLeast"/>
        </w:trPr>
        <w:tc>
          <w:tcPr>
            <w:tcW w:w="3940" w:type="dxa"/>
            <w:vAlign w:val="top"/>
            <w:tcBorders>
              <w:top w:val="single" w:color="000000" w:sz="6" w:space="0"/>
              <w:left w:val="nil"/>
            </w:tcBorders>
          </w:tcPr>
          <w:p>
            <w:pPr>
              <w:ind w:left="1663"/>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9" w:type="dxa"/>
            <w:vAlign w:val="top"/>
            <w:tcBorders>
              <w:top w:val="single" w:color="000000" w:sz="6" w:space="0"/>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40" w:type="dxa"/>
            <w:vAlign w:val="top"/>
            <w:tcBorders>
              <w:left w:val="nil"/>
            </w:tcBorders>
          </w:tcPr>
          <w:p>
            <w:pPr>
              <w:ind w:left="191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2"/>
              <w:spacing w:before="59" w:line="235" w:lineRule="auto"/>
              <w:rPr>
                <w:rFonts w:ascii="SimSun" w:hAnsi="SimSun" w:eastAsia="SimSun" w:cs="SimSun"/>
                <w:sz w:val="18"/>
                <w:szCs w:val="18"/>
              </w:rPr>
            </w:pPr>
            <w:r>
              <w:rPr>
                <w:rFonts w:ascii="SimSun" w:hAnsi="SimSun" w:eastAsia="SimSun" w:cs="SimSun"/>
                <w:sz w:val="18"/>
                <w:szCs w:val="18"/>
              </w:rPr>
              <w:t>乙</w:t>
            </w:r>
          </w:p>
        </w:tc>
        <w:tc>
          <w:tcPr>
            <w:tcW w:w="1669" w:type="dxa"/>
            <w:vAlign w:val="top"/>
          </w:tcPr>
          <w:p>
            <w:pPr>
              <w:ind w:left="752"/>
              <w:spacing w:before="59"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501" w:hRule="atLeast"/>
        </w:trPr>
        <w:tc>
          <w:tcPr>
            <w:tcW w:w="3940" w:type="dxa"/>
            <w:vAlign w:val="top"/>
            <w:tcBorders>
              <w:bottom w:val="single" w:color="000000" w:sz="6" w:space="0"/>
              <w:left w:val="nil"/>
            </w:tcBorders>
          </w:tcPr>
          <w:p>
            <w:pPr>
              <w:ind w:left="118"/>
              <w:spacing w:before="60" w:line="220" w:lineRule="auto"/>
              <w:rPr>
                <w:rFonts w:ascii="SimSun" w:hAnsi="SimSun" w:eastAsia="SimSun" w:cs="SimSun"/>
                <w:sz w:val="18"/>
                <w:szCs w:val="18"/>
              </w:rPr>
            </w:pPr>
            <w:r>
              <w:rPr>
                <w:rFonts w:ascii="SimSun" w:hAnsi="SimSun" w:eastAsia="SimSun" w:cs="SimSun"/>
                <w:sz w:val="18"/>
                <w:szCs w:val="18"/>
                <w:spacing w:val="-3"/>
              </w:rPr>
              <w:t>一、公路</w:t>
            </w:r>
          </w:p>
          <w:p>
            <w:pPr>
              <w:ind w:left="305"/>
              <w:spacing w:before="85" w:line="300" w:lineRule="exact"/>
              <w:rPr>
                <w:rFonts w:ascii="SimSun" w:hAnsi="SimSun" w:eastAsia="SimSun" w:cs="SimSun"/>
                <w:sz w:val="18"/>
                <w:szCs w:val="18"/>
              </w:rPr>
            </w:pPr>
            <w:r>
              <w:rPr>
                <w:rFonts w:ascii="SimSun" w:hAnsi="SimSun" w:eastAsia="SimSun" w:cs="SimSun"/>
                <w:sz w:val="18"/>
                <w:szCs w:val="18"/>
                <w:spacing w:val="-3"/>
                <w:position w:val="9"/>
              </w:rPr>
              <w:t>（一）国省干线</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受损路基</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受损路基经济损失</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受损路面</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受损路面经济损失</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受损桥梁</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受损桥梁经济损失</w:t>
            </w:r>
          </w:p>
          <w:p>
            <w:pPr>
              <w:ind w:left="839"/>
              <w:spacing w:line="221" w:lineRule="auto"/>
              <w:rPr>
                <w:rFonts w:ascii="SimSun" w:hAnsi="SimSun" w:eastAsia="SimSun" w:cs="SimSun"/>
                <w:sz w:val="18"/>
                <w:szCs w:val="18"/>
              </w:rPr>
            </w:pPr>
            <w:r>
              <w:rPr>
                <w:rFonts w:ascii="SimSun" w:hAnsi="SimSun" w:eastAsia="SimSun" w:cs="SimSun"/>
                <w:sz w:val="18"/>
                <w:szCs w:val="18"/>
                <w:spacing w:val="-3"/>
              </w:rPr>
              <w:t>受损隧道</w:t>
            </w:r>
          </w:p>
          <w:p>
            <w:pPr>
              <w:ind w:left="839"/>
              <w:spacing w:before="84" w:line="221" w:lineRule="auto"/>
              <w:rPr>
                <w:rFonts w:ascii="SimSun" w:hAnsi="SimSun" w:eastAsia="SimSun" w:cs="SimSun"/>
                <w:sz w:val="18"/>
                <w:szCs w:val="18"/>
              </w:rPr>
            </w:pPr>
            <w:r>
              <w:rPr>
                <w:rFonts w:ascii="SimSun" w:hAnsi="SimSun" w:eastAsia="SimSun" w:cs="SimSun"/>
                <w:sz w:val="18"/>
                <w:szCs w:val="18"/>
                <w:spacing w:val="-2"/>
              </w:rPr>
              <w:t>受损隧道经济损失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受损护坡、驳岸、挡墙数量</w:t>
            </w:r>
          </w:p>
          <w:p>
            <w:pPr>
              <w:ind w:left="853" w:right="588" w:hanging="14"/>
              <w:spacing w:before="84" w:line="264" w:lineRule="auto"/>
              <w:rPr>
                <w:rFonts w:ascii="SimSun" w:hAnsi="SimSun" w:eastAsia="SimSun" w:cs="SimSun"/>
                <w:sz w:val="18"/>
                <w:szCs w:val="18"/>
              </w:rPr>
            </w:pPr>
            <w:r>
              <w:rPr>
                <w:rFonts w:ascii="SimSun" w:hAnsi="SimSun" w:eastAsia="SimSun" w:cs="SimSun"/>
                <w:sz w:val="18"/>
                <w:szCs w:val="18"/>
                <w:spacing w:val="-1"/>
              </w:rPr>
              <w:t>受损护坡、驳岸、挡墙经济损失</w:t>
            </w:r>
            <w:r>
              <w:rPr>
                <w:rFonts w:ascii="SimSun" w:hAnsi="SimSun" w:eastAsia="SimSun" w:cs="SimSun"/>
                <w:sz w:val="18"/>
                <w:szCs w:val="18"/>
                <w:spacing w:val="2"/>
              </w:rPr>
              <w:t xml:space="preserve"> </w:t>
            </w:r>
            <w:r>
              <w:rPr>
                <w:rFonts w:ascii="SimSun" w:hAnsi="SimSun" w:eastAsia="SimSun" w:cs="SimSun"/>
                <w:sz w:val="18"/>
                <w:szCs w:val="18"/>
                <w:spacing w:val="-4"/>
              </w:rPr>
              <w:t>国省干线经济损失</w:t>
            </w:r>
          </w:p>
          <w:p>
            <w:pPr>
              <w:ind w:left="305"/>
              <w:spacing w:before="86" w:line="300" w:lineRule="exact"/>
              <w:rPr>
                <w:rFonts w:ascii="SimSun" w:hAnsi="SimSun" w:eastAsia="SimSun" w:cs="SimSun"/>
                <w:sz w:val="18"/>
                <w:szCs w:val="18"/>
              </w:rPr>
            </w:pPr>
            <w:r>
              <w:rPr>
                <w:rFonts w:ascii="SimSun" w:hAnsi="SimSun" w:eastAsia="SimSun" w:cs="SimSun"/>
                <w:sz w:val="18"/>
                <w:szCs w:val="18"/>
                <w:spacing w:val="-3"/>
                <w:position w:val="8"/>
              </w:rPr>
              <w:t>（二）其他公路</w:t>
            </w:r>
          </w:p>
          <w:p>
            <w:pPr>
              <w:ind w:left="839"/>
              <w:spacing w:before="1" w:line="220" w:lineRule="auto"/>
              <w:rPr>
                <w:rFonts w:ascii="SimSun" w:hAnsi="SimSun" w:eastAsia="SimSun" w:cs="SimSun"/>
                <w:sz w:val="18"/>
                <w:szCs w:val="18"/>
              </w:rPr>
            </w:pPr>
            <w:r>
              <w:rPr>
                <w:rFonts w:ascii="SimSun" w:hAnsi="SimSun" w:eastAsia="SimSun" w:cs="SimSun"/>
                <w:sz w:val="18"/>
                <w:szCs w:val="18"/>
                <w:spacing w:val="-3"/>
              </w:rPr>
              <w:t>受损路基</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受损路基经济损失</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受损路面</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受损路面经济损失</w:t>
            </w:r>
          </w:p>
          <w:p>
            <w:pPr>
              <w:ind w:left="839"/>
              <w:spacing w:before="1" w:line="220" w:lineRule="auto"/>
              <w:rPr>
                <w:rFonts w:ascii="SimSun" w:hAnsi="SimSun" w:eastAsia="SimSun" w:cs="SimSun"/>
                <w:sz w:val="18"/>
                <w:szCs w:val="18"/>
              </w:rPr>
            </w:pPr>
            <w:r>
              <w:rPr>
                <w:rFonts w:ascii="SimSun" w:hAnsi="SimSun" w:eastAsia="SimSun" w:cs="SimSun"/>
                <w:sz w:val="18"/>
                <w:szCs w:val="18"/>
                <w:spacing w:val="-3"/>
              </w:rPr>
              <w:t>受损桥梁</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受损桥梁经济损失</w:t>
            </w:r>
          </w:p>
          <w:p>
            <w:pPr>
              <w:ind w:left="839"/>
              <w:spacing w:line="221" w:lineRule="auto"/>
              <w:rPr>
                <w:rFonts w:ascii="SimSun" w:hAnsi="SimSun" w:eastAsia="SimSun" w:cs="SimSun"/>
                <w:sz w:val="18"/>
                <w:szCs w:val="18"/>
              </w:rPr>
            </w:pPr>
            <w:r>
              <w:rPr>
                <w:rFonts w:ascii="SimSun" w:hAnsi="SimSun" w:eastAsia="SimSun" w:cs="SimSun"/>
                <w:sz w:val="18"/>
                <w:szCs w:val="18"/>
                <w:spacing w:val="-3"/>
              </w:rPr>
              <w:t>受损隧道</w:t>
            </w:r>
          </w:p>
          <w:p>
            <w:pPr>
              <w:ind w:left="839"/>
              <w:spacing w:before="84" w:line="221" w:lineRule="auto"/>
              <w:rPr>
                <w:rFonts w:ascii="SimSun" w:hAnsi="SimSun" w:eastAsia="SimSun" w:cs="SimSun"/>
                <w:sz w:val="18"/>
                <w:szCs w:val="18"/>
              </w:rPr>
            </w:pPr>
            <w:r>
              <w:rPr>
                <w:rFonts w:ascii="SimSun" w:hAnsi="SimSun" w:eastAsia="SimSun" w:cs="SimSun"/>
                <w:sz w:val="18"/>
                <w:szCs w:val="18"/>
                <w:spacing w:val="-2"/>
              </w:rPr>
              <w:t>受损隧道经济损失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受损护坡、驳岸、挡墙数量</w:t>
            </w:r>
          </w:p>
          <w:p>
            <w:pPr>
              <w:ind w:left="836" w:right="588" w:firstLine="2"/>
              <w:spacing w:before="85" w:line="264" w:lineRule="auto"/>
              <w:rPr>
                <w:rFonts w:ascii="SimSun" w:hAnsi="SimSun" w:eastAsia="SimSun" w:cs="SimSun"/>
                <w:sz w:val="18"/>
                <w:szCs w:val="18"/>
              </w:rPr>
            </w:pPr>
            <w:r>
              <w:rPr>
                <w:rFonts w:ascii="SimSun" w:hAnsi="SimSun" w:eastAsia="SimSun" w:cs="SimSun"/>
                <w:sz w:val="18"/>
                <w:szCs w:val="18"/>
                <w:spacing w:val="-1"/>
              </w:rPr>
              <w:t>受损护坡、驳岸、挡墙经济损失</w:t>
            </w:r>
            <w:r>
              <w:rPr>
                <w:rFonts w:ascii="SimSun" w:hAnsi="SimSun" w:eastAsia="SimSun" w:cs="SimSun"/>
                <w:sz w:val="18"/>
                <w:szCs w:val="18"/>
                <w:spacing w:val="2"/>
              </w:rPr>
              <w:t xml:space="preserve"> </w:t>
            </w:r>
            <w:r>
              <w:rPr>
                <w:rFonts w:ascii="SimSun" w:hAnsi="SimSun" w:eastAsia="SimSun" w:cs="SimSun"/>
                <w:sz w:val="18"/>
                <w:szCs w:val="18"/>
                <w:spacing w:val="-1"/>
              </w:rPr>
              <w:t>其他公路经济损失</w:t>
            </w:r>
          </w:p>
          <w:p>
            <w:pPr>
              <w:ind w:left="305"/>
              <w:spacing w:before="86" w:line="300" w:lineRule="exact"/>
              <w:rPr>
                <w:rFonts w:ascii="SimSun" w:hAnsi="SimSun" w:eastAsia="SimSun" w:cs="SimSun"/>
                <w:sz w:val="18"/>
                <w:szCs w:val="18"/>
              </w:rPr>
            </w:pPr>
            <w:r>
              <w:rPr>
                <w:rFonts w:ascii="SimSun" w:hAnsi="SimSun" w:eastAsia="SimSun" w:cs="SimSun"/>
                <w:sz w:val="18"/>
                <w:szCs w:val="18"/>
                <w:spacing w:val="-2"/>
                <w:position w:val="9"/>
              </w:rPr>
              <w:t>（三）客（货）运站、服务区</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受损客运站数量</w:t>
            </w:r>
          </w:p>
          <w:p>
            <w:pPr>
              <w:ind w:left="1016"/>
              <w:spacing w:before="85" w:line="300" w:lineRule="exact"/>
              <w:rPr>
                <w:rFonts w:ascii="SimSun" w:hAnsi="SimSun" w:eastAsia="SimSun" w:cs="SimSun"/>
                <w:sz w:val="18"/>
                <w:szCs w:val="18"/>
              </w:rPr>
            </w:pPr>
            <w:r>
              <w:rPr>
                <w:rFonts w:ascii="SimSun" w:hAnsi="SimSun" w:eastAsia="SimSun" w:cs="SimSun"/>
                <w:sz w:val="18"/>
                <w:szCs w:val="18"/>
                <w:spacing w:val="-1"/>
                <w:position w:val="8"/>
              </w:rPr>
              <w:t>其中：受损等级站数量</w:t>
            </w:r>
          </w:p>
          <w:p>
            <w:pPr>
              <w:ind w:left="839"/>
              <w:spacing w:before="1" w:line="220" w:lineRule="auto"/>
              <w:rPr>
                <w:rFonts w:ascii="SimSun" w:hAnsi="SimSun" w:eastAsia="SimSun" w:cs="SimSun"/>
                <w:sz w:val="18"/>
                <w:szCs w:val="18"/>
              </w:rPr>
            </w:pPr>
            <w:r>
              <w:rPr>
                <w:rFonts w:ascii="SimSun" w:hAnsi="SimSun" w:eastAsia="SimSun" w:cs="SimSun"/>
                <w:sz w:val="18"/>
                <w:szCs w:val="18"/>
                <w:spacing w:val="-2"/>
              </w:rPr>
              <w:t>受损客运站经济损失</w:t>
            </w:r>
          </w:p>
          <w:p>
            <w:pPr>
              <w:ind w:left="839"/>
              <w:spacing w:before="85" w:line="219" w:lineRule="auto"/>
              <w:rPr>
                <w:rFonts w:ascii="SimSun" w:hAnsi="SimSun" w:eastAsia="SimSun" w:cs="SimSun"/>
                <w:sz w:val="18"/>
                <w:szCs w:val="18"/>
              </w:rPr>
            </w:pPr>
            <w:r>
              <w:rPr>
                <w:rFonts w:ascii="SimSun" w:hAnsi="SimSun" w:eastAsia="SimSun" w:cs="SimSun"/>
                <w:sz w:val="18"/>
                <w:szCs w:val="18"/>
                <w:spacing w:val="-2"/>
              </w:rPr>
              <w:t>受损货运站数量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受损货运站经济损失</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受损服务区数量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受损服务区经济损失</w:t>
            </w:r>
          </w:p>
          <w:p>
            <w:pPr>
              <w:ind w:left="305" w:right="588" w:firstLine="531"/>
              <w:spacing w:before="85" w:line="264" w:lineRule="auto"/>
              <w:rPr>
                <w:rFonts w:ascii="SimSun" w:hAnsi="SimSun" w:eastAsia="SimSun" w:cs="SimSun"/>
                <w:sz w:val="18"/>
                <w:szCs w:val="18"/>
              </w:rPr>
            </w:pPr>
            <w:r>
              <w:rPr>
                <w:rFonts w:ascii="SimSun" w:hAnsi="SimSun" w:eastAsia="SimSun" w:cs="SimSun"/>
                <w:sz w:val="18"/>
                <w:szCs w:val="18"/>
                <w:spacing w:val="-1"/>
              </w:rPr>
              <w:t>客（货）运站、服务区经济损失</w:t>
            </w:r>
            <w:r>
              <w:rPr>
                <w:rFonts w:ascii="SimSun" w:hAnsi="SimSun" w:eastAsia="SimSun" w:cs="SimSun"/>
                <w:sz w:val="18"/>
                <w:szCs w:val="18"/>
                <w:spacing w:val="4"/>
              </w:rPr>
              <w:t xml:space="preserve"> </w:t>
            </w:r>
            <w:r>
              <w:rPr>
                <w:rFonts w:ascii="SimSun" w:hAnsi="SimSun" w:eastAsia="SimSun" w:cs="SimSun"/>
                <w:sz w:val="18"/>
                <w:szCs w:val="18"/>
                <w:spacing w:val="-2"/>
              </w:rPr>
              <w:t>（四）公路经济损失小计</w:t>
            </w:r>
          </w:p>
        </w:tc>
        <w:tc>
          <w:tcPr>
            <w:tcW w:w="1669" w:type="dxa"/>
            <w:vAlign w:val="top"/>
            <w:tcBorders>
              <w:bottom w:val="single" w:color="000000" w:sz="6" w:space="0"/>
            </w:tcBorders>
          </w:tcPr>
          <w:p>
            <w:pPr>
              <w:ind w:left="746"/>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46"/>
              <w:spacing w:before="177" w:line="123" w:lineRule="exact"/>
              <w:rPr>
                <w:rFonts w:ascii="SimSun" w:hAnsi="SimSun" w:eastAsia="SimSun" w:cs="SimSun"/>
                <w:sz w:val="18"/>
                <w:szCs w:val="18"/>
              </w:rPr>
            </w:pPr>
            <w:r>
              <w:rPr>
                <w:rFonts w:ascii="SimSun" w:hAnsi="SimSun" w:eastAsia="SimSun" w:cs="SimSun"/>
                <w:sz w:val="18"/>
                <w:szCs w:val="18"/>
                <w:position w:val="-3"/>
              </w:rPr>
              <w:t>—</w:t>
            </w:r>
          </w:p>
          <w:p>
            <w:pPr>
              <w:ind w:left="363"/>
              <w:spacing w:before="64" w:line="270" w:lineRule="exact"/>
              <w:rPr>
                <w:rFonts w:ascii="SimSun" w:hAnsi="SimSun" w:eastAsia="SimSun" w:cs="SimSun"/>
                <w:sz w:val="18"/>
                <w:szCs w:val="18"/>
              </w:rPr>
            </w:pPr>
            <w:r>
              <w:rPr>
                <w:rFonts w:ascii="SimSun" w:hAnsi="SimSun" w:eastAsia="SimSun" w:cs="SimSun"/>
                <w:sz w:val="18"/>
                <w:szCs w:val="18"/>
                <w:spacing w:val="-2"/>
                <w:position w:val="2"/>
              </w:rPr>
              <w:t>立方米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千米</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362"/>
              <w:spacing w:before="55" w:line="271" w:lineRule="exact"/>
              <w:rPr>
                <w:rFonts w:ascii="SimSun" w:hAnsi="SimSun" w:eastAsia="SimSun" w:cs="SimSun"/>
                <w:sz w:val="18"/>
                <w:szCs w:val="18"/>
              </w:rPr>
            </w:pPr>
            <w:r>
              <w:rPr>
                <w:rFonts w:ascii="SimSun" w:hAnsi="SimSun" w:eastAsia="SimSun" w:cs="SimSun"/>
                <w:sz w:val="18"/>
                <w:szCs w:val="18"/>
                <w:spacing w:val="-1"/>
                <w:position w:val="2"/>
              </w:rPr>
              <w:t>平方米</w:t>
            </w:r>
            <w:r>
              <w:rPr>
                <w:rFonts w:ascii="Times New Roman" w:hAnsi="Times New Roman" w:eastAsia="Times New Roman" w:cs="Times New Roman"/>
                <w:sz w:val="18"/>
                <w:szCs w:val="18"/>
                <w:spacing w:val="-1"/>
                <w:position w:val="2"/>
              </w:rPr>
              <w:t>/</w:t>
            </w:r>
            <w:r>
              <w:rPr>
                <w:rFonts w:ascii="SimSun" w:hAnsi="SimSun" w:eastAsia="SimSun" w:cs="SimSun"/>
                <w:sz w:val="18"/>
                <w:szCs w:val="18"/>
                <w:spacing w:val="-1"/>
                <w:position w:val="2"/>
              </w:rPr>
              <w:t>千米</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544"/>
              <w:spacing w:before="55" w:line="271"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544"/>
              <w:spacing w:before="55" w:line="271"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道</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452"/>
              <w:spacing w:before="56" w:line="329" w:lineRule="exact"/>
              <w:rPr>
                <w:rFonts w:ascii="SimSun" w:hAnsi="SimSun" w:eastAsia="SimSun" w:cs="SimSun"/>
                <w:sz w:val="18"/>
                <w:szCs w:val="18"/>
              </w:rPr>
            </w:pPr>
            <w:r>
              <w:rPr>
                <w:rFonts w:ascii="SimSun" w:hAnsi="SimSun" w:eastAsia="SimSun" w:cs="SimSun"/>
                <w:sz w:val="18"/>
                <w:szCs w:val="18"/>
                <w:spacing w:val="-2"/>
                <w:position w:val="8"/>
              </w:rPr>
              <w:t>立方米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处</w:t>
            </w:r>
          </w:p>
          <w:p>
            <w:pPr>
              <w:ind w:left="663"/>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363"/>
              <w:spacing w:before="64" w:line="270" w:lineRule="exact"/>
              <w:rPr>
                <w:rFonts w:ascii="SimSun" w:hAnsi="SimSun" w:eastAsia="SimSun" w:cs="SimSun"/>
                <w:sz w:val="18"/>
                <w:szCs w:val="18"/>
              </w:rPr>
            </w:pPr>
            <w:r>
              <w:rPr>
                <w:rFonts w:ascii="SimSun" w:hAnsi="SimSun" w:eastAsia="SimSun" w:cs="SimSun"/>
                <w:sz w:val="18"/>
                <w:szCs w:val="18"/>
                <w:spacing w:val="-2"/>
                <w:position w:val="2"/>
              </w:rPr>
              <w:t>立方米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千米</w:t>
            </w:r>
          </w:p>
          <w:p>
            <w:pPr>
              <w:ind w:left="663"/>
              <w:spacing w:before="59" w:line="221" w:lineRule="auto"/>
              <w:rPr>
                <w:rFonts w:ascii="SimSun" w:hAnsi="SimSun" w:eastAsia="SimSun" w:cs="SimSun"/>
                <w:sz w:val="18"/>
                <w:szCs w:val="18"/>
              </w:rPr>
            </w:pPr>
            <w:r>
              <w:rPr>
                <w:rFonts w:ascii="SimSun" w:hAnsi="SimSun" w:eastAsia="SimSun" w:cs="SimSun"/>
                <w:sz w:val="18"/>
                <w:szCs w:val="18"/>
                <w:spacing w:val="-6"/>
              </w:rPr>
              <w:t>万元</w:t>
            </w:r>
          </w:p>
          <w:p>
            <w:pPr>
              <w:ind w:left="362"/>
              <w:spacing w:before="55" w:line="271" w:lineRule="exact"/>
              <w:rPr>
                <w:rFonts w:ascii="SimSun" w:hAnsi="SimSun" w:eastAsia="SimSun" w:cs="SimSun"/>
                <w:sz w:val="18"/>
                <w:szCs w:val="18"/>
              </w:rPr>
            </w:pPr>
            <w:r>
              <w:rPr>
                <w:rFonts w:ascii="SimSun" w:hAnsi="SimSun" w:eastAsia="SimSun" w:cs="SimSun"/>
                <w:sz w:val="18"/>
                <w:szCs w:val="18"/>
                <w:spacing w:val="-1"/>
                <w:position w:val="2"/>
              </w:rPr>
              <w:t>平方米</w:t>
            </w:r>
            <w:r>
              <w:rPr>
                <w:rFonts w:ascii="Times New Roman" w:hAnsi="Times New Roman" w:eastAsia="Times New Roman" w:cs="Times New Roman"/>
                <w:sz w:val="18"/>
                <w:szCs w:val="18"/>
                <w:spacing w:val="-1"/>
                <w:position w:val="2"/>
              </w:rPr>
              <w:t>/</w:t>
            </w:r>
            <w:r>
              <w:rPr>
                <w:rFonts w:ascii="SimSun" w:hAnsi="SimSun" w:eastAsia="SimSun" w:cs="SimSun"/>
                <w:sz w:val="18"/>
                <w:szCs w:val="18"/>
                <w:spacing w:val="-1"/>
                <w:position w:val="2"/>
              </w:rPr>
              <w:t>千米</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544"/>
              <w:spacing w:before="56" w:line="270"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63"/>
              <w:spacing w:before="59" w:line="221" w:lineRule="auto"/>
              <w:rPr>
                <w:rFonts w:ascii="SimSun" w:hAnsi="SimSun" w:eastAsia="SimSun" w:cs="SimSun"/>
                <w:sz w:val="18"/>
                <w:szCs w:val="18"/>
              </w:rPr>
            </w:pPr>
            <w:r>
              <w:rPr>
                <w:rFonts w:ascii="SimSun" w:hAnsi="SimSun" w:eastAsia="SimSun" w:cs="SimSun"/>
                <w:sz w:val="18"/>
                <w:szCs w:val="18"/>
                <w:spacing w:val="-6"/>
              </w:rPr>
              <w:t>万元</w:t>
            </w:r>
          </w:p>
          <w:p>
            <w:pPr>
              <w:ind w:left="544"/>
              <w:spacing w:before="56" w:line="270"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道</w:t>
            </w:r>
          </w:p>
          <w:p>
            <w:pPr>
              <w:ind w:left="663"/>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452"/>
              <w:spacing w:before="56" w:line="329" w:lineRule="exact"/>
              <w:rPr>
                <w:rFonts w:ascii="SimSun" w:hAnsi="SimSun" w:eastAsia="SimSun" w:cs="SimSun"/>
                <w:sz w:val="18"/>
                <w:szCs w:val="18"/>
              </w:rPr>
            </w:pPr>
            <w:r>
              <w:rPr>
                <w:rFonts w:ascii="SimSun" w:hAnsi="SimSun" w:eastAsia="SimSun" w:cs="SimSun"/>
                <w:sz w:val="18"/>
                <w:szCs w:val="18"/>
                <w:spacing w:val="-2"/>
                <w:position w:val="8"/>
              </w:rPr>
              <w:t>立方米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处</w:t>
            </w:r>
          </w:p>
          <w:p>
            <w:pPr>
              <w:ind w:left="663"/>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47"/>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747"/>
              <w:spacing w:line="220" w:lineRule="auto"/>
              <w:rPr>
                <w:rFonts w:ascii="SimSun" w:hAnsi="SimSun" w:eastAsia="SimSun" w:cs="SimSun"/>
                <w:sz w:val="18"/>
                <w:szCs w:val="18"/>
              </w:rPr>
            </w:pPr>
            <w:r>
              <w:rPr>
                <w:rFonts w:ascii="SimSun" w:hAnsi="SimSun" w:eastAsia="SimSun" w:cs="SimSun"/>
                <w:sz w:val="18"/>
                <w:szCs w:val="18"/>
              </w:rPr>
              <w:t>个</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85" w:line="220" w:lineRule="auto"/>
              <w:rPr>
                <w:rFonts w:ascii="SimSun" w:hAnsi="SimSun" w:eastAsia="SimSun" w:cs="SimSun"/>
                <w:sz w:val="18"/>
                <w:szCs w:val="18"/>
              </w:rPr>
            </w:pPr>
            <w:r>
              <w:rPr>
                <w:rFonts w:ascii="SimSun" w:hAnsi="SimSun" w:eastAsia="SimSun" w:cs="SimSun"/>
                <w:sz w:val="18"/>
                <w:szCs w:val="18"/>
              </w:rPr>
              <w:t>个</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85" w:line="220" w:lineRule="auto"/>
              <w:rPr>
                <w:rFonts w:ascii="SimSun" w:hAnsi="SimSun" w:eastAsia="SimSun" w:cs="SimSun"/>
                <w:sz w:val="18"/>
                <w:szCs w:val="18"/>
              </w:rPr>
            </w:pPr>
            <w:r>
              <w:rPr>
                <w:rFonts w:ascii="SimSun" w:hAnsi="SimSun" w:eastAsia="SimSun" w:cs="SimSun"/>
                <w:sz w:val="18"/>
                <w:szCs w:val="18"/>
              </w:rPr>
              <w:t>个</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9" w:type="dxa"/>
            <w:vAlign w:val="top"/>
            <w:tcBorders>
              <w:bottom w:val="single" w:color="000000" w:sz="6" w:space="0"/>
            </w:tcBorders>
          </w:tcPr>
          <w:p>
            <w:pPr>
              <w:ind w:left="740"/>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74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9"/>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G01001</w:t>
            </w:r>
          </w:p>
          <w:p>
            <w:pPr>
              <w:ind w:left="549"/>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G01002</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G01003</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G01005</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G01006</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G01007</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G01009</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G01010</w:t>
            </w:r>
          </w:p>
          <w:p>
            <w:pPr>
              <w:ind w:left="55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G01011</w:t>
            </w:r>
          </w:p>
          <w:p>
            <w:pPr>
              <w:ind w:left="740"/>
              <w:spacing w:before="215"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9"/>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G01012</w:t>
            </w:r>
          </w:p>
          <w:p>
            <w:pPr>
              <w:ind w:left="549"/>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G01013</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G01015</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G01016</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G01017</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G01019</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G01020</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G01021</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G01022</w:t>
            </w:r>
          </w:p>
          <w:p>
            <w:pPr>
              <w:ind w:left="74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9"/>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G01023</w:t>
            </w:r>
          </w:p>
          <w:p>
            <w:pPr>
              <w:ind w:left="549"/>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G01025</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G01026</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G01027</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G01029</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G01030</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G01031</w:t>
            </w:r>
          </w:p>
        </w:tc>
        <w:tc>
          <w:tcPr>
            <w:tcW w:w="1668"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0" w:bottom="1221" w:left="1480" w:header="0" w:footer="1059" w:gutter="0"/>
          <w:cols w:equalWidth="0" w:num="1">
            <w:col w:w="8946"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002"/>
        <w:gridCol w:w="1647"/>
        <w:gridCol w:w="1648"/>
        <w:gridCol w:w="1648"/>
      </w:tblGrid>
      <w:tr>
        <w:trPr>
          <w:trHeight w:val="307" w:hRule="atLeast"/>
        </w:trPr>
        <w:tc>
          <w:tcPr>
            <w:tcW w:w="4002" w:type="dxa"/>
            <w:vAlign w:val="top"/>
            <w:tcBorders>
              <w:top w:val="single" w:color="000000" w:sz="6" w:space="0"/>
              <w:left w:val="nil"/>
            </w:tcBorders>
          </w:tcPr>
          <w:p>
            <w:pPr>
              <w:ind w:left="1649"/>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47" w:type="dxa"/>
            <w:vAlign w:val="top"/>
            <w:tcBorders>
              <w:top w:val="single" w:color="000000" w:sz="6" w:space="0"/>
            </w:tcBorders>
          </w:tcPr>
          <w:p>
            <w:pPr>
              <w:ind w:left="46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48" w:type="dxa"/>
            <w:vAlign w:val="top"/>
            <w:tcBorders>
              <w:top w:val="single" w:color="000000" w:sz="6" w:space="0"/>
            </w:tcBorders>
          </w:tcPr>
          <w:p>
            <w:pPr>
              <w:ind w:left="64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48" w:type="dxa"/>
            <w:vAlign w:val="top"/>
            <w:tcBorders>
              <w:top w:val="single" w:color="000000" w:sz="6" w:space="0"/>
              <w:right w:val="nil"/>
            </w:tcBorders>
          </w:tcPr>
          <w:p>
            <w:pPr>
              <w:ind w:left="65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300" w:hRule="atLeast"/>
        </w:trPr>
        <w:tc>
          <w:tcPr>
            <w:tcW w:w="4002" w:type="dxa"/>
            <w:vAlign w:val="top"/>
            <w:tcBorders>
              <w:left w:val="nil"/>
            </w:tcBorders>
          </w:tcPr>
          <w:p>
            <w:pPr>
              <w:ind w:left="1941"/>
              <w:spacing w:before="59" w:line="223" w:lineRule="auto"/>
              <w:rPr>
                <w:rFonts w:ascii="SimSun" w:hAnsi="SimSun" w:eastAsia="SimSun" w:cs="SimSun"/>
                <w:sz w:val="18"/>
                <w:szCs w:val="18"/>
              </w:rPr>
            </w:pPr>
            <w:r>
              <w:rPr>
                <w:rFonts w:ascii="SimSun" w:hAnsi="SimSun" w:eastAsia="SimSun" w:cs="SimSun"/>
                <w:sz w:val="18"/>
                <w:szCs w:val="18"/>
              </w:rPr>
              <w:t>甲</w:t>
            </w:r>
          </w:p>
        </w:tc>
        <w:tc>
          <w:tcPr>
            <w:tcW w:w="1647" w:type="dxa"/>
            <w:vAlign w:val="top"/>
          </w:tcPr>
          <w:p>
            <w:pPr>
              <w:ind w:left="753"/>
              <w:spacing w:before="59" w:line="235" w:lineRule="auto"/>
              <w:rPr>
                <w:rFonts w:ascii="SimSun" w:hAnsi="SimSun" w:eastAsia="SimSun" w:cs="SimSun"/>
                <w:sz w:val="18"/>
                <w:szCs w:val="18"/>
              </w:rPr>
            </w:pPr>
            <w:r>
              <w:rPr>
                <w:rFonts w:ascii="SimSun" w:hAnsi="SimSun" w:eastAsia="SimSun" w:cs="SimSun"/>
                <w:sz w:val="18"/>
                <w:szCs w:val="18"/>
              </w:rPr>
              <w:t>乙</w:t>
            </w:r>
          </w:p>
        </w:tc>
        <w:tc>
          <w:tcPr>
            <w:tcW w:w="1648" w:type="dxa"/>
            <w:vAlign w:val="top"/>
          </w:tcPr>
          <w:p>
            <w:pPr>
              <w:ind w:left="743"/>
              <w:spacing w:before="59" w:line="221" w:lineRule="auto"/>
              <w:rPr>
                <w:rFonts w:ascii="SimSun" w:hAnsi="SimSun" w:eastAsia="SimSun" w:cs="SimSun"/>
                <w:sz w:val="18"/>
                <w:szCs w:val="18"/>
              </w:rPr>
            </w:pPr>
            <w:r>
              <w:rPr>
                <w:rFonts w:ascii="SimSun" w:hAnsi="SimSun" w:eastAsia="SimSun" w:cs="SimSun"/>
                <w:sz w:val="18"/>
                <w:szCs w:val="18"/>
              </w:rPr>
              <w:t>丙</w:t>
            </w:r>
          </w:p>
        </w:tc>
        <w:tc>
          <w:tcPr>
            <w:tcW w:w="1648" w:type="dxa"/>
            <w:vAlign w:val="top"/>
            <w:tcBorders>
              <w:right w:val="nil"/>
            </w:tcBorders>
          </w:tcPr>
          <w:p>
            <w:pPr>
              <w:ind w:left="798"/>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2902" w:hRule="atLeast"/>
        </w:trPr>
        <w:tc>
          <w:tcPr>
            <w:tcW w:w="4002" w:type="dxa"/>
            <w:vAlign w:val="top"/>
            <w:tcBorders>
              <w:bottom w:val="single" w:color="000000" w:sz="6" w:space="0"/>
              <w:left w:val="nil"/>
            </w:tcBorders>
          </w:tcPr>
          <w:p>
            <w:pPr>
              <w:ind w:left="118"/>
              <w:spacing w:before="59" w:line="220" w:lineRule="auto"/>
              <w:rPr>
                <w:rFonts w:ascii="SimSun" w:hAnsi="SimSun" w:eastAsia="SimSun" w:cs="SimSun"/>
                <w:sz w:val="18"/>
                <w:szCs w:val="18"/>
              </w:rPr>
            </w:pPr>
            <w:r>
              <w:rPr>
                <w:rFonts w:ascii="SimSun" w:hAnsi="SimSun" w:eastAsia="SimSun" w:cs="SimSun"/>
                <w:sz w:val="18"/>
                <w:szCs w:val="18"/>
                <w:spacing w:val="-3"/>
              </w:rPr>
              <w:t>二、铁路</w:t>
            </w:r>
          </w:p>
          <w:p>
            <w:pPr>
              <w:ind w:left="305"/>
              <w:spacing w:before="85" w:line="300" w:lineRule="exact"/>
              <w:rPr>
                <w:rFonts w:ascii="SimSun" w:hAnsi="SimSun" w:eastAsia="SimSun" w:cs="SimSun"/>
                <w:sz w:val="18"/>
                <w:szCs w:val="18"/>
              </w:rPr>
            </w:pPr>
            <w:r>
              <w:rPr>
                <w:rFonts w:ascii="SimSun" w:hAnsi="SimSun" w:eastAsia="SimSun" w:cs="SimSun"/>
                <w:sz w:val="18"/>
                <w:szCs w:val="18"/>
                <w:spacing w:val="-3"/>
                <w:position w:val="8"/>
              </w:rPr>
              <w:t>（一）高速铁路</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受损路基</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受损路基经济损失</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受损桥梁</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受损桥梁经济损失</w:t>
            </w:r>
          </w:p>
          <w:p>
            <w:pPr>
              <w:ind w:left="839"/>
              <w:spacing w:line="221" w:lineRule="auto"/>
              <w:rPr>
                <w:rFonts w:ascii="SimSun" w:hAnsi="SimSun" w:eastAsia="SimSun" w:cs="SimSun"/>
                <w:sz w:val="18"/>
                <w:szCs w:val="18"/>
              </w:rPr>
            </w:pPr>
            <w:r>
              <w:rPr>
                <w:rFonts w:ascii="SimSun" w:hAnsi="SimSun" w:eastAsia="SimSun" w:cs="SimSun"/>
                <w:sz w:val="18"/>
                <w:szCs w:val="18"/>
                <w:spacing w:val="-3"/>
              </w:rPr>
              <w:t>受损涵洞</w:t>
            </w:r>
          </w:p>
          <w:p>
            <w:pPr>
              <w:ind w:left="839"/>
              <w:spacing w:before="84" w:line="300" w:lineRule="exact"/>
              <w:rPr>
                <w:rFonts w:ascii="SimSun" w:hAnsi="SimSun" w:eastAsia="SimSun" w:cs="SimSun"/>
                <w:sz w:val="18"/>
                <w:szCs w:val="18"/>
              </w:rPr>
            </w:pPr>
            <w:r>
              <w:rPr>
                <w:rFonts w:ascii="SimSun" w:hAnsi="SimSun" w:eastAsia="SimSun" w:cs="SimSun"/>
                <w:sz w:val="18"/>
                <w:szCs w:val="18"/>
                <w:spacing w:val="-2"/>
                <w:position w:val="8"/>
              </w:rPr>
              <w:t>受损涵洞经济损失</w:t>
            </w:r>
          </w:p>
          <w:p>
            <w:pPr>
              <w:ind w:left="839"/>
              <w:spacing w:line="221" w:lineRule="auto"/>
              <w:rPr>
                <w:rFonts w:ascii="SimSun" w:hAnsi="SimSun" w:eastAsia="SimSun" w:cs="SimSun"/>
                <w:sz w:val="18"/>
                <w:szCs w:val="18"/>
              </w:rPr>
            </w:pPr>
            <w:r>
              <w:rPr>
                <w:rFonts w:ascii="SimSun" w:hAnsi="SimSun" w:eastAsia="SimSun" w:cs="SimSun"/>
                <w:sz w:val="18"/>
                <w:szCs w:val="18"/>
                <w:spacing w:val="-3"/>
              </w:rPr>
              <w:t>受损隧道</w:t>
            </w:r>
          </w:p>
          <w:p>
            <w:pPr>
              <w:ind w:left="839"/>
              <w:spacing w:before="84" w:line="221" w:lineRule="auto"/>
              <w:rPr>
                <w:rFonts w:ascii="SimSun" w:hAnsi="SimSun" w:eastAsia="SimSun" w:cs="SimSun"/>
                <w:sz w:val="18"/>
                <w:szCs w:val="18"/>
              </w:rPr>
            </w:pPr>
            <w:r>
              <w:rPr>
                <w:rFonts w:ascii="SimSun" w:hAnsi="SimSun" w:eastAsia="SimSun" w:cs="SimSun"/>
                <w:sz w:val="18"/>
                <w:szCs w:val="18"/>
                <w:spacing w:val="-2"/>
              </w:rPr>
              <w:t>受损隧道经济损失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受损护坡、驳岸、挡墙数量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受损护坡、驳岸、挡墙经济损失</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受损供电线路经济损失</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受损通信线路经济损失</w:t>
            </w:r>
          </w:p>
          <w:p>
            <w:pPr>
              <w:ind w:left="840"/>
              <w:spacing w:before="85" w:line="220" w:lineRule="auto"/>
              <w:rPr>
                <w:rFonts w:ascii="SimSun" w:hAnsi="SimSun" w:eastAsia="SimSun" w:cs="SimSun"/>
                <w:sz w:val="18"/>
                <w:szCs w:val="18"/>
              </w:rPr>
            </w:pPr>
            <w:r>
              <w:rPr>
                <w:rFonts w:ascii="SimSun" w:hAnsi="SimSun" w:eastAsia="SimSun" w:cs="SimSun"/>
                <w:sz w:val="18"/>
                <w:szCs w:val="18"/>
                <w:spacing w:val="-2"/>
              </w:rPr>
              <w:t>高速铁路经济损失</w:t>
            </w:r>
          </w:p>
          <w:p>
            <w:pPr>
              <w:ind w:left="305"/>
              <w:spacing w:before="86" w:line="300" w:lineRule="exact"/>
              <w:rPr>
                <w:rFonts w:ascii="SimSun" w:hAnsi="SimSun" w:eastAsia="SimSun" w:cs="SimSun"/>
                <w:sz w:val="18"/>
                <w:szCs w:val="18"/>
              </w:rPr>
            </w:pPr>
            <w:r>
              <w:rPr>
                <w:rFonts w:ascii="SimSun" w:hAnsi="SimSun" w:eastAsia="SimSun" w:cs="SimSun"/>
                <w:sz w:val="18"/>
                <w:szCs w:val="18"/>
                <w:spacing w:val="-3"/>
                <w:position w:val="9"/>
              </w:rPr>
              <w:t>（二）普通铁路</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受损路基</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受损路基经济损失</w:t>
            </w:r>
          </w:p>
          <w:p>
            <w:pPr>
              <w:ind w:left="839"/>
              <w:spacing w:line="220" w:lineRule="auto"/>
              <w:rPr>
                <w:rFonts w:ascii="SimSun" w:hAnsi="SimSun" w:eastAsia="SimSun" w:cs="SimSun"/>
                <w:sz w:val="18"/>
                <w:szCs w:val="18"/>
              </w:rPr>
            </w:pPr>
            <w:r>
              <w:rPr>
                <w:rFonts w:ascii="SimSun" w:hAnsi="SimSun" w:eastAsia="SimSun" w:cs="SimSun"/>
                <w:sz w:val="18"/>
                <w:szCs w:val="18"/>
                <w:spacing w:val="-3"/>
              </w:rPr>
              <w:t>受损桥梁</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受损桥梁经济损失</w:t>
            </w:r>
          </w:p>
          <w:p>
            <w:pPr>
              <w:ind w:left="839"/>
              <w:spacing w:line="221" w:lineRule="auto"/>
              <w:rPr>
                <w:rFonts w:ascii="SimSun" w:hAnsi="SimSun" w:eastAsia="SimSun" w:cs="SimSun"/>
                <w:sz w:val="18"/>
                <w:szCs w:val="18"/>
              </w:rPr>
            </w:pPr>
            <w:r>
              <w:rPr>
                <w:rFonts w:ascii="SimSun" w:hAnsi="SimSun" w:eastAsia="SimSun" w:cs="SimSun"/>
                <w:sz w:val="18"/>
                <w:szCs w:val="18"/>
                <w:spacing w:val="-3"/>
              </w:rPr>
              <w:t>受损涵洞</w:t>
            </w:r>
          </w:p>
          <w:p>
            <w:pPr>
              <w:ind w:left="839"/>
              <w:spacing w:before="84" w:line="300" w:lineRule="exact"/>
              <w:rPr>
                <w:rFonts w:ascii="SimSun" w:hAnsi="SimSun" w:eastAsia="SimSun" w:cs="SimSun"/>
                <w:sz w:val="18"/>
                <w:szCs w:val="18"/>
              </w:rPr>
            </w:pPr>
            <w:r>
              <w:rPr>
                <w:rFonts w:ascii="SimSun" w:hAnsi="SimSun" w:eastAsia="SimSun" w:cs="SimSun"/>
                <w:sz w:val="18"/>
                <w:szCs w:val="18"/>
                <w:spacing w:val="-2"/>
                <w:position w:val="8"/>
              </w:rPr>
              <w:t>受损涵洞经济损失</w:t>
            </w:r>
          </w:p>
          <w:p>
            <w:pPr>
              <w:ind w:left="839"/>
              <w:spacing w:before="1" w:line="221" w:lineRule="auto"/>
              <w:rPr>
                <w:rFonts w:ascii="SimSun" w:hAnsi="SimSun" w:eastAsia="SimSun" w:cs="SimSun"/>
                <w:sz w:val="18"/>
                <w:szCs w:val="18"/>
              </w:rPr>
            </w:pPr>
            <w:r>
              <w:rPr>
                <w:rFonts w:ascii="SimSun" w:hAnsi="SimSun" w:eastAsia="SimSun" w:cs="SimSun"/>
                <w:sz w:val="18"/>
                <w:szCs w:val="18"/>
                <w:spacing w:val="-3"/>
              </w:rPr>
              <w:t>受损隧道</w:t>
            </w:r>
          </w:p>
          <w:p>
            <w:pPr>
              <w:ind w:left="839"/>
              <w:spacing w:before="84" w:line="221" w:lineRule="auto"/>
              <w:rPr>
                <w:rFonts w:ascii="SimSun" w:hAnsi="SimSun" w:eastAsia="SimSun" w:cs="SimSun"/>
                <w:sz w:val="18"/>
                <w:szCs w:val="18"/>
              </w:rPr>
            </w:pPr>
            <w:r>
              <w:rPr>
                <w:rFonts w:ascii="SimSun" w:hAnsi="SimSun" w:eastAsia="SimSun" w:cs="SimSun"/>
                <w:sz w:val="18"/>
                <w:szCs w:val="18"/>
                <w:spacing w:val="-2"/>
              </w:rPr>
              <w:t>受损隧道经济损失</w:t>
            </w:r>
          </w:p>
          <w:p>
            <w:pPr>
              <w:ind w:left="839"/>
              <w:spacing w:before="84" w:line="220" w:lineRule="auto"/>
              <w:rPr>
                <w:rFonts w:ascii="SimSun" w:hAnsi="SimSun" w:eastAsia="SimSun" w:cs="SimSun"/>
                <w:sz w:val="18"/>
                <w:szCs w:val="18"/>
              </w:rPr>
            </w:pPr>
            <w:r>
              <w:rPr>
                <w:rFonts w:ascii="SimSun" w:hAnsi="SimSun" w:eastAsia="SimSun" w:cs="SimSun"/>
                <w:sz w:val="18"/>
                <w:szCs w:val="18"/>
                <w:spacing w:val="-1"/>
              </w:rPr>
              <w:t>受损护坡、驳岸、挡墙数量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受损护坡、驳岸、挡墙经济损失</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受损供电线路经济损失</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受损通信线路经济损失</w:t>
            </w:r>
          </w:p>
          <w:p>
            <w:pPr>
              <w:ind w:left="835"/>
              <w:spacing w:before="86" w:line="220" w:lineRule="auto"/>
              <w:rPr>
                <w:rFonts w:ascii="SimSun" w:hAnsi="SimSun" w:eastAsia="SimSun" w:cs="SimSun"/>
                <w:sz w:val="18"/>
                <w:szCs w:val="18"/>
              </w:rPr>
            </w:pPr>
            <w:r>
              <w:rPr>
                <w:rFonts w:ascii="SimSun" w:hAnsi="SimSun" w:eastAsia="SimSun" w:cs="SimSun"/>
                <w:sz w:val="18"/>
                <w:szCs w:val="18"/>
                <w:spacing w:val="-1"/>
              </w:rPr>
              <w:t>普通铁路经济损失</w:t>
            </w:r>
          </w:p>
          <w:p>
            <w:pPr>
              <w:ind w:left="305"/>
              <w:spacing w:before="86" w:line="219" w:lineRule="auto"/>
              <w:rPr>
                <w:rFonts w:ascii="SimSun" w:hAnsi="SimSun" w:eastAsia="SimSun" w:cs="SimSun"/>
                <w:sz w:val="18"/>
                <w:szCs w:val="18"/>
              </w:rPr>
            </w:pPr>
            <w:r>
              <w:rPr>
                <w:rFonts w:ascii="SimSun" w:hAnsi="SimSun" w:eastAsia="SimSun" w:cs="SimSun"/>
                <w:sz w:val="18"/>
                <w:szCs w:val="18"/>
                <w:spacing w:val="-2"/>
              </w:rPr>
              <w:t>（三）客（货）运站</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受损客运站数量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受损客运站经济损失</w:t>
            </w:r>
          </w:p>
          <w:p>
            <w:pPr>
              <w:ind w:left="839"/>
              <w:spacing w:before="1" w:line="219" w:lineRule="auto"/>
              <w:rPr>
                <w:rFonts w:ascii="SimSun" w:hAnsi="SimSun" w:eastAsia="SimSun" w:cs="SimSun"/>
                <w:sz w:val="18"/>
                <w:szCs w:val="18"/>
              </w:rPr>
            </w:pPr>
            <w:r>
              <w:rPr>
                <w:rFonts w:ascii="SimSun" w:hAnsi="SimSun" w:eastAsia="SimSun" w:cs="SimSun"/>
                <w:sz w:val="18"/>
                <w:szCs w:val="18"/>
                <w:spacing w:val="-2"/>
              </w:rPr>
              <w:t>受损货运站数量</w:t>
            </w:r>
          </w:p>
          <w:p>
            <w:pPr>
              <w:ind w:left="839"/>
              <w:spacing w:before="86" w:line="219" w:lineRule="auto"/>
              <w:rPr>
                <w:rFonts w:ascii="SimSun" w:hAnsi="SimSun" w:eastAsia="SimSun" w:cs="SimSun"/>
                <w:sz w:val="18"/>
                <w:szCs w:val="18"/>
              </w:rPr>
            </w:pPr>
            <w:r>
              <w:rPr>
                <w:rFonts w:ascii="SimSun" w:hAnsi="SimSun" w:eastAsia="SimSun" w:cs="SimSun"/>
                <w:sz w:val="18"/>
                <w:szCs w:val="18"/>
                <w:spacing w:val="-2"/>
              </w:rPr>
              <w:t>受损货运站经济损失</w:t>
            </w:r>
          </w:p>
          <w:p>
            <w:pPr>
              <w:ind w:left="837"/>
              <w:spacing w:before="86" w:line="300" w:lineRule="exact"/>
              <w:rPr>
                <w:rFonts w:ascii="SimSun" w:hAnsi="SimSun" w:eastAsia="SimSun" w:cs="SimSun"/>
                <w:sz w:val="18"/>
                <w:szCs w:val="18"/>
              </w:rPr>
            </w:pPr>
            <w:r>
              <w:rPr>
                <w:rFonts w:ascii="SimSun" w:hAnsi="SimSun" w:eastAsia="SimSun" w:cs="SimSun"/>
                <w:sz w:val="18"/>
                <w:szCs w:val="18"/>
                <w:spacing w:val="-1"/>
                <w:position w:val="9"/>
              </w:rPr>
              <w:t>客（货）运站经济损失</w:t>
            </w:r>
          </w:p>
          <w:p>
            <w:pPr>
              <w:ind w:left="305"/>
              <w:spacing w:line="220" w:lineRule="auto"/>
              <w:rPr>
                <w:rFonts w:ascii="SimSun" w:hAnsi="SimSun" w:eastAsia="SimSun" w:cs="SimSun"/>
                <w:sz w:val="18"/>
                <w:szCs w:val="18"/>
              </w:rPr>
            </w:pPr>
            <w:r>
              <w:rPr>
                <w:rFonts w:ascii="SimSun" w:hAnsi="SimSun" w:eastAsia="SimSun" w:cs="SimSun"/>
                <w:sz w:val="18"/>
                <w:szCs w:val="18"/>
                <w:spacing w:val="-3"/>
              </w:rPr>
              <w:t>（四）运输工具</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8"/>
              </w:rPr>
              <w:t>受损高速列车车厢数量</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受损高速列车经济损失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受损普通客车车厢数量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受损普通客车经济损失</w:t>
            </w:r>
          </w:p>
          <w:p>
            <w:pPr>
              <w:ind w:left="839"/>
              <w:spacing w:before="86" w:line="219" w:lineRule="auto"/>
              <w:rPr>
                <w:rFonts w:ascii="SimSun" w:hAnsi="SimSun" w:eastAsia="SimSun" w:cs="SimSun"/>
                <w:sz w:val="18"/>
                <w:szCs w:val="18"/>
              </w:rPr>
            </w:pPr>
            <w:r>
              <w:rPr>
                <w:rFonts w:ascii="SimSun" w:hAnsi="SimSun" w:eastAsia="SimSun" w:cs="SimSun"/>
                <w:sz w:val="18"/>
                <w:szCs w:val="18"/>
                <w:spacing w:val="-2"/>
              </w:rPr>
              <w:t>受损普通货车车厢数量</w:t>
            </w:r>
          </w:p>
          <w:p>
            <w:pPr>
              <w:ind w:left="839"/>
              <w:spacing w:before="86" w:line="219" w:lineRule="auto"/>
              <w:rPr>
                <w:rFonts w:ascii="SimSun" w:hAnsi="SimSun" w:eastAsia="SimSun" w:cs="SimSun"/>
                <w:sz w:val="18"/>
                <w:szCs w:val="18"/>
              </w:rPr>
            </w:pPr>
            <w:r>
              <w:rPr>
                <w:rFonts w:ascii="SimSun" w:hAnsi="SimSun" w:eastAsia="SimSun" w:cs="SimSun"/>
                <w:sz w:val="18"/>
                <w:szCs w:val="18"/>
                <w:spacing w:val="-2"/>
              </w:rPr>
              <w:t>受损普通货车经济损失</w:t>
            </w:r>
          </w:p>
          <w:p>
            <w:pPr>
              <w:ind w:left="835"/>
              <w:spacing w:before="86" w:line="220" w:lineRule="auto"/>
              <w:rPr>
                <w:rFonts w:ascii="SimSun" w:hAnsi="SimSun" w:eastAsia="SimSun" w:cs="SimSun"/>
                <w:sz w:val="18"/>
                <w:szCs w:val="18"/>
              </w:rPr>
            </w:pPr>
            <w:r>
              <w:rPr>
                <w:rFonts w:ascii="SimSun" w:hAnsi="SimSun" w:eastAsia="SimSun" w:cs="SimSun"/>
                <w:sz w:val="18"/>
                <w:szCs w:val="18"/>
                <w:spacing w:val="-1"/>
              </w:rPr>
              <w:t>运输工具经济损失</w:t>
            </w:r>
          </w:p>
        </w:tc>
        <w:tc>
          <w:tcPr>
            <w:tcW w:w="1647" w:type="dxa"/>
            <w:vAlign w:val="top"/>
            <w:tcBorders>
              <w:bottom w:val="single" w:color="000000" w:sz="6" w:space="0"/>
            </w:tcBorders>
          </w:tcPr>
          <w:p>
            <w:pPr>
              <w:pStyle w:val="TableText"/>
              <w:ind w:left="737"/>
              <w:spacing w:line="192" w:lineRule="exact"/>
              <w:tabs>
                <w:tab w:val="left" w:pos="910"/>
              </w:tabs>
              <w:rPr/>
            </w:pPr>
            <w:r>
              <w:rPr>
                <w:u w:val="single" w:color="auto"/>
                <w:position w:val="-2"/>
              </w:rPr>
              <w:tab/>
            </w:r>
          </w:p>
          <w:p>
            <w:pPr>
              <w:pStyle w:val="TableText"/>
              <w:ind w:left="737"/>
              <w:spacing w:before="58" w:line="242" w:lineRule="exact"/>
              <w:tabs>
                <w:tab w:val="left" w:pos="910"/>
              </w:tabs>
              <w:rPr/>
            </w:pPr>
            <w:r>
              <w:rPr>
                <w:u w:val="single" w:color="auto"/>
              </w:rPr>
              <w:tab/>
            </w:r>
          </w:p>
          <w:p>
            <w:pPr>
              <w:ind w:left="354"/>
              <w:spacing w:before="137" w:line="329" w:lineRule="exact"/>
              <w:rPr>
                <w:rFonts w:ascii="SimSun" w:hAnsi="SimSun" w:eastAsia="SimSun" w:cs="SimSun"/>
                <w:sz w:val="18"/>
                <w:szCs w:val="18"/>
              </w:rPr>
            </w:pPr>
            <w:r>
              <w:rPr>
                <w:rFonts w:ascii="SimSun" w:hAnsi="SimSun" w:eastAsia="SimSun" w:cs="SimSun"/>
                <w:sz w:val="18"/>
                <w:szCs w:val="18"/>
                <w:spacing w:val="-2"/>
                <w:position w:val="8"/>
              </w:rPr>
              <w:t>立方米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千米</w:t>
            </w:r>
          </w:p>
          <w:p>
            <w:pPr>
              <w:ind w:left="65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5" w:line="271"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51"/>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6" w:line="270"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51"/>
              <w:spacing w:before="59" w:line="221"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5" w:line="329" w:lineRule="exact"/>
              <w:rPr>
                <w:rFonts w:ascii="SimSun" w:hAnsi="SimSun" w:eastAsia="SimSun" w:cs="SimSun"/>
                <w:sz w:val="18"/>
                <w:szCs w:val="18"/>
              </w:rPr>
            </w:pPr>
            <w:r>
              <w:rPr>
                <w:rFonts w:ascii="SimSun" w:hAnsi="SimSun" w:eastAsia="SimSun" w:cs="SimSun"/>
                <w:sz w:val="18"/>
                <w:szCs w:val="18"/>
                <w:spacing w:val="-2"/>
                <w:position w:val="8"/>
              </w:rPr>
              <w:t>延米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道</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42"/>
              <w:spacing w:before="85" w:line="224" w:lineRule="auto"/>
              <w:rPr>
                <w:rFonts w:ascii="SimSun" w:hAnsi="SimSun" w:eastAsia="SimSun" w:cs="SimSun"/>
                <w:sz w:val="18"/>
                <w:szCs w:val="18"/>
              </w:rPr>
            </w:pPr>
            <w:r>
              <w:rPr>
                <w:rFonts w:ascii="SimSun" w:hAnsi="SimSun" w:eastAsia="SimSun" w:cs="SimSun"/>
                <w:sz w:val="18"/>
                <w:szCs w:val="18"/>
              </w:rPr>
              <w:t>处</w:t>
            </w:r>
          </w:p>
          <w:p>
            <w:pPr>
              <w:ind w:left="651"/>
              <w:spacing w:before="81"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2" w:lineRule="exact"/>
              <w:tabs>
                <w:tab w:val="left" w:pos="910"/>
              </w:tabs>
              <w:rPr/>
            </w:pPr>
            <w:r>
              <w:rPr>
                <w:u w:val="single" w:color="auto"/>
              </w:rPr>
              <w:tab/>
            </w:r>
          </w:p>
          <w:p>
            <w:pPr>
              <w:ind w:left="354"/>
              <w:spacing w:before="137" w:line="329" w:lineRule="exact"/>
              <w:rPr>
                <w:rFonts w:ascii="SimSun" w:hAnsi="SimSun" w:eastAsia="SimSun" w:cs="SimSun"/>
                <w:sz w:val="18"/>
                <w:szCs w:val="18"/>
              </w:rPr>
            </w:pPr>
            <w:r>
              <w:rPr>
                <w:rFonts w:ascii="SimSun" w:hAnsi="SimSun" w:eastAsia="SimSun" w:cs="SimSun"/>
                <w:sz w:val="18"/>
                <w:szCs w:val="18"/>
                <w:spacing w:val="-2"/>
                <w:position w:val="8"/>
              </w:rPr>
              <w:t>立方米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千米</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6" w:line="270"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51"/>
              <w:spacing w:before="59" w:line="221"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5" w:line="271" w:lineRule="exact"/>
              <w:rPr>
                <w:rFonts w:ascii="SimSun" w:hAnsi="SimSun" w:eastAsia="SimSun" w:cs="SimSun"/>
                <w:sz w:val="18"/>
                <w:szCs w:val="18"/>
              </w:rPr>
            </w:pPr>
            <w:r>
              <w:rPr>
                <w:rFonts w:ascii="SimSun" w:hAnsi="SimSun" w:eastAsia="SimSun" w:cs="SimSun"/>
                <w:sz w:val="18"/>
                <w:szCs w:val="18"/>
                <w:spacing w:val="-2"/>
                <w:position w:val="2"/>
              </w:rPr>
              <w:t>延米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座</w:t>
            </w:r>
          </w:p>
          <w:p>
            <w:pPr>
              <w:ind w:left="651"/>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535"/>
              <w:spacing w:before="56" w:line="329" w:lineRule="exact"/>
              <w:rPr>
                <w:rFonts w:ascii="SimSun" w:hAnsi="SimSun" w:eastAsia="SimSun" w:cs="SimSun"/>
                <w:sz w:val="18"/>
                <w:szCs w:val="18"/>
              </w:rPr>
            </w:pPr>
            <w:r>
              <w:rPr>
                <w:rFonts w:ascii="SimSun" w:hAnsi="SimSun" w:eastAsia="SimSun" w:cs="SimSun"/>
                <w:sz w:val="18"/>
                <w:szCs w:val="18"/>
                <w:spacing w:val="-2"/>
                <w:position w:val="8"/>
              </w:rPr>
              <w:t>延米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道</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42"/>
              <w:spacing w:before="85" w:line="224" w:lineRule="auto"/>
              <w:rPr>
                <w:rFonts w:ascii="SimSun" w:hAnsi="SimSun" w:eastAsia="SimSun" w:cs="SimSun"/>
                <w:sz w:val="18"/>
                <w:szCs w:val="18"/>
              </w:rPr>
            </w:pPr>
            <w:r>
              <w:rPr>
                <w:rFonts w:ascii="SimSun" w:hAnsi="SimSun" w:eastAsia="SimSun" w:cs="SimSun"/>
                <w:sz w:val="18"/>
                <w:szCs w:val="18"/>
              </w:rPr>
              <w:t>处</w:t>
            </w:r>
          </w:p>
          <w:p>
            <w:pPr>
              <w:ind w:left="651"/>
              <w:spacing w:before="81"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1" w:lineRule="exact"/>
              <w:tabs>
                <w:tab w:val="left" w:pos="910"/>
              </w:tabs>
              <w:rPr/>
            </w:pPr>
            <w:r>
              <w:rPr>
                <w:u w:val="single" w:color="auto"/>
              </w:rPr>
              <w:tab/>
            </w:r>
          </w:p>
          <w:p>
            <w:pPr>
              <w:ind w:left="73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4" w:line="220" w:lineRule="auto"/>
              <w:rPr>
                <w:rFonts w:ascii="SimSun" w:hAnsi="SimSun" w:eastAsia="SimSun" w:cs="SimSun"/>
                <w:sz w:val="18"/>
                <w:szCs w:val="18"/>
              </w:rPr>
            </w:pPr>
            <w:r>
              <w:rPr>
                <w:rFonts w:ascii="SimSun" w:hAnsi="SimSun" w:eastAsia="SimSun" w:cs="SimSun"/>
                <w:sz w:val="18"/>
                <w:szCs w:val="18"/>
              </w:rPr>
              <w:t>个</w:t>
            </w:r>
          </w:p>
          <w:p>
            <w:pPr>
              <w:ind w:left="65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2" w:lineRule="exact"/>
              <w:tabs>
                <w:tab w:val="left" w:pos="910"/>
              </w:tabs>
              <w:rPr/>
            </w:pPr>
            <w:r>
              <w:rPr>
                <w:u w:val="single" w:color="auto"/>
              </w:rPr>
              <w:tab/>
            </w:r>
          </w:p>
          <w:p>
            <w:pPr>
              <w:ind w:left="738"/>
              <w:spacing w:before="166" w:line="300" w:lineRule="exact"/>
              <w:rPr>
                <w:rFonts w:ascii="SimSun" w:hAnsi="SimSun" w:eastAsia="SimSun" w:cs="SimSun"/>
                <w:sz w:val="18"/>
                <w:szCs w:val="18"/>
              </w:rPr>
            </w:pPr>
            <w:r>
              <w:rPr>
                <w:rFonts w:ascii="SimSun" w:hAnsi="SimSun" w:eastAsia="SimSun" w:cs="SimSun"/>
                <w:sz w:val="18"/>
                <w:szCs w:val="18"/>
                <w:position w:val="9"/>
              </w:rPr>
              <w:t>节</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1" w:lineRule="auto"/>
              <w:rPr>
                <w:rFonts w:ascii="SimSun" w:hAnsi="SimSun" w:eastAsia="SimSun" w:cs="SimSun"/>
                <w:sz w:val="18"/>
                <w:szCs w:val="18"/>
              </w:rPr>
            </w:pPr>
            <w:r>
              <w:rPr>
                <w:rFonts w:ascii="SimSun" w:hAnsi="SimSun" w:eastAsia="SimSun" w:cs="SimSun"/>
                <w:sz w:val="18"/>
                <w:szCs w:val="18"/>
              </w:rPr>
              <w:t>节</w:t>
            </w:r>
          </w:p>
          <w:p>
            <w:pPr>
              <w:ind w:left="65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1" w:lineRule="auto"/>
              <w:rPr>
                <w:rFonts w:ascii="SimSun" w:hAnsi="SimSun" w:eastAsia="SimSun" w:cs="SimSun"/>
                <w:sz w:val="18"/>
                <w:szCs w:val="18"/>
              </w:rPr>
            </w:pPr>
            <w:r>
              <w:rPr>
                <w:rFonts w:ascii="SimSun" w:hAnsi="SimSun" w:eastAsia="SimSun" w:cs="SimSun"/>
                <w:sz w:val="18"/>
                <w:szCs w:val="18"/>
              </w:rPr>
              <w:t>节</w:t>
            </w:r>
          </w:p>
          <w:p>
            <w:pPr>
              <w:ind w:left="65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48" w:type="dxa"/>
            <w:vAlign w:val="top"/>
            <w:tcBorders>
              <w:bottom w:val="single" w:color="000000" w:sz="6" w:space="0"/>
            </w:tcBorders>
          </w:tcPr>
          <w:p>
            <w:pPr>
              <w:pStyle w:val="TableText"/>
              <w:ind w:left="731"/>
              <w:spacing w:line="212" w:lineRule="exact"/>
              <w:tabs>
                <w:tab w:val="left" w:pos="914"/>
              </w:tabs>
              <w:rPr/>
            </w:pPr>
            <w:r>
              <w:rPr>
                <w:u w:val="single" w:color="auto"/>
                <w:position w:val="-1"/>
              </w:rPr>
              <w:tab/>
            </w:r>
          </w:p>
          <w:p>
            <w:pPr>
              <w:pStyle w:val="TableText"/>
              <w:ind w:left="731"/>
              <w:spacing w:before="58" w:line="242" w:lineRule="exact"/>
              <w:tabs>
                <w:tab w:val="left" w:pos="914"/>
              </w:tabs>
              <w:rPr/>
            </w:pPr>
            <w:r>
              <w:rPr>
                <w:u w:val="single" w:color="auto"/>
              </w:rPr>
              <w:tab/>
            </w:r>
          </w:p>
          <w:p>
            <w:pPr>
              <w:ind w:left="537"/>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G01032</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G01033</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G01034</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G01035</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G01037</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G01038</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G01039</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G01040</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G01041</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G01042</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G01043</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G01044</w:t>
            </w:r>
          </w:p>
          <w:p>
            <w:pPr>
              <w:pStyle w:val="TableText"/>
              <w:ind w:left="731"/>
              <w:spacing w:before="21" w:line="241" w:lineRule="exact"/>
              <w:tabs>
                <w:tab w:val="left" w:pos="914"/>
              </w:tabs>
              <w:rPr/>
            </w:pPr>
            <w:r>
              <w:rPr>
                <w:u w:val="single" w:color="auto"/>
              </w:rPr>
              <w:tab/>
            </w:r>
          </w:p>
          <w:p>
            <w:pPr>
              <w:ind w:left="537"/>
              <w:spacing w:before="17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G01045</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G01047</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G01048</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G01049</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G01050</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G01051</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G01052</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G01053</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G01054</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G01055</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G01057</w:t>
            </w:r>
          </w:p>
          <w:p>
            <w:pPr>
              <w:pStyle w:val="TableText"/>
              <w:ind w:left="714"/>
              <w:spacing w:before="26" w:line="242" w:lineRule="exact"/>
              <w:tabs>
                <w:tab w:val="left" w:pos="926"/>
              </w:tabs>
              <w:rPr/>
            </w:pPr>
            <w:r>
              <w:rPr>
                <w:u w:val="single" w:color="auto"/>
              </w:rPr>
              <w:tab/>
            </w:r>
          </w:p>
          <w:p>
            <w:pPr>
              <w:ind w:left="537"/>
              <w:spacing w:before="170"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G01058</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G01059</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G01060</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G01061</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G01062</w:t>
            </w:r>
          </w:p>
          <w:p>
            <w:pPr>
              <w:pStyle w:val="TableText"/>
              <w:ind w:left="714"/>
              <w:spacing w:before="26" w:line="241" w:lineRule="exact"/>
              <w:tabs>
                <w:tab w:val="left" w:pos="926"/>
              </w:tabs>
              <w:rPr/>
            </w:pPr>
            <w:r>
              <w:rPr>
                <w:u w:val="single" w:color="auto"/>
              </w:rPr>
              <w:tab/>
            </w:r>
          </w:p>
          <w:p>
            <w:pPr>
              <w:ind w:left="537"/>
              <w:spacing w:before="170"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G01063</w:t>
            </w:r>
          </w:p>
          <w:p>
            <w:pPr>
              <w:ind w:left="537"/>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G01064</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G01065</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G01067</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G01068</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G01069</w:t>
            </w:r>
          </w:p>
        </w:tc>
        <w:tc>
          <w:tcPr>
            <w:tcW w:w="1648" w:type="dxa"/>
            <w:vAlign w:val="top"/>
            <w:tcBorders>
              <w:bottom w:val="single" w:color="000000" w:sz="6" w:space="0"/>
              <w:right w:val="nil"/>
            </w:tcBorders>
          </w:tcPr>
          <w:p>
            <w:pPr>
              <w:pStyle w:val="TableText"/>
              <w:rPr/>
            </w:pPr>
            <w:r/>
          </w:p>
        </w:tc>
      </w:tr>
    </w:tbl>
    <w:p>
      <w:pPr>
        <w:rPr>
          <w:rFonts w:ascii="Arial"/>
          <w:sz w:val="21"/>
        </w:rPr>
      </w:pPr>
      <w:r/>
    </w:p>
    <w:p>
      <w:pPr>
        <w:sectPr>
          <w:footerReference w:type="default" r:id="rId21"/>
          <w:pgSz w:w="11906" w:h="16839"/>
          <w:pgMar w:top="1363" w:right="1480" w:bottom="1221" w:left="1480" w:header="0" w:footer="1058" w:gutter="0"/>
        </w:sectPr>
        <w:rPr>
          <w:rFonts w:ascii="Arial" w:hAnsi="Arial" w:eastAsia="Arial" w:cs="Arial"/>
          <w:sz w:val="21"/>
          <w:szCs w:val="21"/>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002"/>
        <w:gridCol w:w="1647"/>
        <w:gridCol w:w="1648"/>
        <w:gridCol w:w="1648"/>
      </w:tblGrid>
      <w:tr>
        <w:trPr>
          <w:trHeight w:val="307" w:hRule="atLeast"/>
        </w:trPr>
        <w:tc>
          <w:tcPr>
            <w:tcW w:w="4002" w:type="dxa"/>
            <w:vAlign w:val="top"/>
            <w:tcBorders>
              <w:top w:val="single" w:color="000000" w:sz="6" w:space="0"/>
              <w:left w:val="nil"/>
            </w:tcBorders>
          </w:tcPr>
          <w:p>
            <w:pPr>
              <w:ind w:left="1649"/>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47" w:type="dxa"/>
            <w:vAlign w:val="top"/>
            <w:tcBorders>
              <w:top w:val="single" w:color="000000" w:sz="6" w:space="0"/>
            </w:tcBorders>
          </w:tcPr>
          <w:p>
            <w:pPr>
              <w:ind w:left="46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48" w:type="dxa"/>
            <w:vAlign w:val="top"/>
            <w:tcBorders>
              <w:top w:val="single" w:color="000000" w:sz="6" w:space="0"/>
            </w:tcBorders>
          </w:tcPr>
          <w:p>
            <w:pPr>
              <w:ind w:left="64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48" w:type="dxa"/>
            <w:vAlign w:val="top"/>
            <w:tcBorders>
              <w:top w:val="single" w:color="000000" w:sz="6" w:space="0"/>
              <w:right w:val="nil"/>
            </w:tcBorders>
          </w:tcPr>
          <w:p>
            <w:pPr>
              <w:ind w:left="65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002" w:type="dxa"/>
            <w:vAlign w:val="top"/>
            <w:tcBorders>
              <w:left w:val="nil"/>
            </w:tcBorders>
          </w:tcPr>
          <w:p>
            <w:pPr>
              <w:ind w:left="1941"/>
              <w:spacing w:before="59" w:line="223" w:lineRule="auto"/>
              <w:rPr>
                <w:rFonts w:ascii="SimSun" w:hAnsi="SimSun" w:eastAsia="SimSun" w:cs="SimSun"/>
                <w:sz w:val="18"/>
                <w:szCs w:val="18"/>
              </w:rPr>
            </w:pPr>
            <w:r>
              <w:rPr>
                <w:rFonts w:ascii="SimSun" w:hAnsi="SimSun" w:eastAsia="SimSun" w:cs="SimSun"/>
                <w:sz w:val="18"/>
                <w:szCs w:val="18"/>
              </w:rPr>
              <w:t>甲</w:t>
            </w:r>
          </w:p>
        </w:tc>
        <w:tc>
          <w:tcPr>
            <w:tcW w:w="1647" w:type="dxa"/>
            <w:vAlign w:val="top"/>
          </w:tcPr>
          <w:p>
            <w:pPr>
              <w:ind w:left="753"/>
              <w:spacing w:before="59" w:line="235" w:lineRule="auto"/>
              <w:rPr>
                <w:rFonts w:ascii="SimSun" w:hAnsi="SimSun" w:eastAsia="SimSun" w:cs="SimSun"/>
                <w:sz w:val="18"/>
                <w:szCs w:val="18"/>
              </w:rPr>
            </w:pPr>
            <w:r>
              <w:rPr>
                <w:rFonts w:ascii="SimSun" w:hAnsi="SimSun" w:eastAsia="SimSun" w:cs="SimSun"/>
                <w:sz w:val="18"/>
                <w:szCs w:val="18"/>
              </w:rPr>
              <w:t>乙</w:t>
            </w:r>
          </w:p>
        </w:tc>
        <w:tc>
          <w:tcPr>
            <w:tcW w:w="1648" w:type="dxa"/>
            <w:vAlign w:val="top"/>
          </w:tcPr>
          <w:p>
            <w:pPr>
              <w:ind w:left="743"/>
              <w:spacing w:before="59" w:line="221" w:lineRule="auto"/>
              <w:rPr>
                <w:rFonts w:ascii="SimSun" w:hAnsi="SimSun" w:eastAsia="SimSun" w:cs="SimSun"/>
                <w:sz w:val="18"/>
                <w:szCs w:val="18"/>
              </w:rPr>
            </w:pPr>
            <w:r>
              <w:rPr>
                <w:rFonts w:ascii="SimSun" w:hAnsi="SimSun" w:eastAsia="SimSun" w:cs="SimSun"/>
                <w:sz w:val="18"/>
                <w:szCs w:val="18"/>
              </w:rPr>
              <w:t>丙</w:t>
            </w:r>
          </w:p>
        </w:tc>
        <w:tc>
          <w:tcPr>
            <w:tcW w:w="1648" w:type="dxa"/>
            <w:vAlign w:val="top"/>
            <w:tcBorders>
              <w:right w:val="nil"/>
            </w:tcBorders>
          </w:tcPr>
          <w:p>
            <w:pPr>
              <w:ind w:left="798"/>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503" w:hRule="atLeast"/>
        </w:trPr>
        <w:tc>
          <w:tcPr>
            <w:tcW w:w="4002" w:type="dxa"/>
            <w:vAlign w:val="top"/>
            <w:tcBorders>
              <w:bottom w:val="single" w:color="000000" w:sz="6" w:space="0"/>
              <w:left w:val="nil"/>
            </w:tcBorders>
          </w:tcPr>
          <w:p>
            <w:pPr>
              <w:ind w:left="305"/>
              <w:spacing w:before="60" w:line="300" w:lineRule="exact"/>
              <w:rPr>
                <w:rFonts w:ascii="SimSun" w:hAnsi="SimSun" w:eastAsia="SimSun" w:cs="SimSun"/>
                <w:sz w:val="18"/>
                <w:szCs w:val="18"/>
              </w:rPr>
            </w:pPr>
            <w:r>
              <w:rPr>
                <w:rFonts w:ascii="SimSun" w:hAnsi="SimSun" w:eastAsia="SimSun" w:cs="SimSun"/>
                <w:sz w:val="18"/>
                <w:szCs w:val="18"/>
                <w:spacing w:val="-2"/>
                <w:position w:val="9"/>
              </w:rPr>
              <w:t>（五）铁路经济损失小计</w:t>
            </w:r>
          </w:p>
          <w:p>
            <w:pPr>
              <w:ind w:left="115"/>
              <w:spacing w:line="220" w:lineRule="auto"/>
              <w:rPr>
                <w:rFonts w:ascii="SimSun" w:hAnsi="SimSun" w:eastAsia="SimSun" w:cs="SimSun"/>
                <w:sz w:val="18"/>
                <w:szCs w:val="18"/>
              </w:rPr>
            </w:pPr>
            <w:r>
              <w:rPr>
                <w:rFonts w:ascii="SimSun" w:hAnsi="SimSun" w:eastAsia="SimSun" w:cs="SimSun"/>
                <w:sz w:val="18"/>
                <w:szCs w:val="18"/>
                <w:spacing w:val="-2"/>
              </w:rPr>
              <w:t>三、水运</w:t>
            </w:r>
          </w:p>
          <w:p>
            <w:pPr>
              <w:ind w:left="839"/>
              <w:spacing w:before="85" w:line="221" w:lineRule="auto"/>
              <w:rPr>
                <w:rFonts w:ascii="SimSun" w:hAnsi="SimSun" w:eastAsia="SimSun" w:cs="SimSun"/>
                <w:sz w:val="18"/>
                <w:szCs w:val="18"/>
              </w:rPr>
            </w:pPr>
            <w:r>
              <w:rPr>
                <w:rFonts w:ascii="SimSun" w:hAnsi="SimSun" w:eastAsia="SimSun" w:cs="SimSun"/>
                <w:sz w:val="18"/>
                <w:szCs w:val="18"/>
                <w:spacing w:val="-2"/>
              </w:rPr>
              <w:t>受损航道长度</w:t>
            </w:r>
          </w:p>
          <w:p>
            <w:pPr>
              <w:ind w:left="839"/>
              <w:spacing w:before="84" w:line="221" w:lineRule="auto"/>
              <w:rPr>
                <w:rFonts w:ascii="SimSun" w:hAnsi="SimSun" w:eastAsia="SimSun" w:cs="SimSun"/>
                <w:sz w:val="18"/>
                <w:szCs w:val="18"/>
              </w:rPr>
            </w:pPr>
            <w:r>
              <w:rPr>
                <w:rFonts w:ascii="SimSun" w:hAnsi="SimSun" w:eastAsia="SimSun" w:cs="SimSun"/>
                <w:sz w:val="18"/>
                <w:szCs w:val="18"/>
                <w:spacing w:val="-2"/>
              </w:rPr>
              <w:t>受损航道经济损失</w:t>
            </w:r>
          </w:p>
          <w:p>
            <w:pPr>
              <w:ind w:left="839"/>
              <w:spacing w:before="84" w:line="220" w:lineRule="auto"/>
              <w:rPr>
                <w:rFonts w:ascii="SimSun" w:hAnsi="SimSun" w:eastAsia="SimSun" w:cs="SimSun"/>
                <w:sz w:val="18"/>
                <w:szCs w:val="18"/>
              </w:rPr>
            </w:pPr>
            <w:r>
              <w:rPr>
                <w:rFonts w:ascii="SimSun" w:hAnsi="SimSun" w:eastAsia="SimSun" w:cs="SimSun"/>
                <w:sz w:val="18"/>
                <w:szCs w:val="18"/>
                <w:spacing w:val="-2"/>
              </w:rPr>
              <w:t>受损船闸数量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受损船闸经济损失</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受损码头泊位数量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受损码头泊位经济损失</w:t>
            </w:r>
          </w:p>
          <w:p>
            <w:pPr>
              <w:ind w:left="837"/>
              <w:spacing w:before="86" w:line="300" w:lineRule="exact"/>
              <w:rPr>
                <w:rFonts w:ascii="SimSun" w:hAnsi="SimSun" w:eastAsia="SimSun" w:cs="SimSun"/>
                <w:sz w:val="18"/>
                <w:szCs w:val="18"/>
              </w:rPr>
            </w:pPr>
            <w:r>
              <w:rPr>
                <w:rFonts w:ascii="SimSun" w:hAnsi="SimSun" w:eastAsia="SimSun" w:cs="SimSun"/>
                <w:sz w:val="18"/>
                <w:szCs w:val="18"/>
                <w:spacing w:val="-2"/>
                <w:position w:val="9"/>
              </w:rPr>
              <w:t>水运经济损失小计</w:t>
            </w:r>
          </w:p>
          <w:p>
            <w:pPr>
              <w:ind w:left="132"/>
              <w:spacing w:before="1" w:line="220" w:lineRule="auto"/>
              <w:rPr>
                <w:rFonts w:ascii="SimSun" w:hAnsi="SimSun" w:eastAsia="SimSun" w:cs="SimSun"/>
                <w:sz w:val="18"/>
                <w:szCs w:val="18"/>
              </w:rPr>
            </w:pPr>
            <w:r>
              <w:rPr>
                <w:rFonts w:ascii="SimSun" w:hAnsi="SimSun" w:eastAsia="SimSun" w:cs="SimSun"/>
                <w:sz w:val="18"/>
                <w:szCs w:val="18"/>
                <w:spacing w:val="-6"/>
              </w:rPr>
              <w:t>四、航空</w:t>
            </w:r>
          </w:p>
          <w:p>
            <w:pPr>
              <w:ind w:left="839"/>
              <w:spacing w:before="85" w:line="219" w:lineRule="auto"/>
              <w:rPr>
                <w:rFonts w:ascii="SimSun" w:hAnsi="SimSun" w:eastAsia="SimSun" w:cs="SimSun"/>
                <w:sz w:val="18"/>
                <w:szCs w:val="18"/>
              </w:rPr>
            </w:pPr>
            <w:r>
              <w:rPr>
                <w:rFonts w:ascii="SimSun" w:hAnsi="SimSun" w:eastAsia="SimSun" w:cs="SimSun"/>
                <w:sz w:val="18"/>
                <w:szCs w:val="18"/>
                <w:spacing w:val="-2"/>
              </w:rPr>
              <w:t>受损机场数量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受损机场经济损失</w:t>
            </w:r>
          </w:p>
          <w:p>
            <w:pPr>
              <w:ind w:left="839"/>
              <w:spacing w:line="219" w:lineRule="auto"/>
              <w:rPr>
                <w:rFonts w:ascii="SimSun" w:hAnsi="SimSun" w:eastAsia="SimSun" w:cs="SimSun"/>
                <w:sz w:val="18"/>
                <w:szCs w:val="18"/>
              </w:rPr>
            </w:pPr>
            <w:r>
              <w:rPr>
                <w:rFonts w:ascii="SimSun" w:hAnsi="SimSun" w:eastAsia="SimSun" w:cs="SimSun"/>
                <w:sz w:val="18"/>
                <w:szCs w:val="18"/>
                <w:spacing w:val="-2"/>
              </w:rPr>
              <w:t>受损飞机数量</w:t>
            </w:r>
          </w:p>
          <w:p>
            <w:pPr>
              <w:ind w:left="839"/>
              <w:spacing w:before="87" w:line="219" w:lineRule="auto"/>
              <w:rPr>
                <w:rFonts w:ascii="SimSun" w:hAnsi="SimSun" w:eastAsia="SimSun" w:cs="SimSun"/>
                <w:sz w:val="18"/>
                <w:szCs w:val="18"/>
              </w:rPr>
            </w:pPr>
            <w:r>
              <w:rPr>
                <w:rFonts w:ascii="SimSun" w:hAnsi="SimSun" w:eastAsia="SimSun" w:cs="SimSun"/>
                <w:sz w:val="18"/>
                <w:szCs w:val="18"/>
                <w:spacing w:val="-2"/>
              </w:rPr>
              <w:t>受损飞机经济损失</w:t>
            </w:r>
          </w:p>
          <w:p>
            <w:pPr>
              <w:ind w:left="835"/>
              <w:spacing w:before="86" w:line="300" w:lineRule="exact"/>
              <w:rPr>
                <w:rFonts w:ascii="SimSun" w:hAnsi="SimSun" w:eastAsia="SimSun" w:cs="SimSun"/>
                <w:sz w:val="18"/>
                <w:szCs w:val="18"/>
              </w:rPr>
            </w:pPr>
            <w:r>
              <w:rPr>
                <w:rFonts w:ascii="SimSun" w:hAnsi="SimSun" w:eastAsia="SimSun" w:cs="SimSun"/>
                <w:sz w:val="18"/>
                <w:szCs w:val="18"/>
                <w:spacing w:val="-1"/>
                <w:position w:val="8"/>
              </w:rPr>
              <w:t>航空经济损失小计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1"/>
              </w:rPr>
              <w:t>五、城市交通运输基础设施</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受损城市轨道交通车辆基地数量</w:t>
            </w:r>
          </w:p>
          <w:p>
            <w:pPr>
              <w:ind w:left="839" w:right="290"/>
              <w:spacing w:before="85" w:line="264" w:lineRule="auto"/>
              <w:rPr>
                <w:rFonts w:ascii="SimSun" w:hAnsi="SimSun" w:eastAsia="SimSun" w:cs="SimSun"/>
                <w:sz w:val="18"/>
                <w:szCs w:val="18"/>
              </w:rPr>
            </w:pPr>
            <w:r>
              <w:rPr>
                <w:rFonts w:ascii="SimSun" w:hAnsi="SimSun" w:eastAsia="SimSun" w:cs="SimSun"/>
                <w:sz w:val="18"/>
                <w:szCs w:val="18"/>
                <w:spacing w:val="-1"/>
              </w:rPr>
              <w:t>受损城市轨道交通车辆基地经济损失</w:t>
            </w:r>
            <w:r>
              <w:rPr>
                <w:rFonts w:ascii="SimSun" w:hAnsi="SimSun" w:eastAsia="SimSun" w:cs="SimSun"/>
                <w:sz w:val="18"/>
                <w:szCs w:val="18"/>
                <w:spacing w:val="4"/>
              </w:rPr>
              <w:t xml:space="preserve"> </w:t>
            </w:r>
            <w:r>
              <w:rPr>
                <w:rFonts w:ascii="SimSun" w:hAnsi="SimSun" w:eastAsia="SimSun" w:cs="SimSun"/>
                <w:sz w:val="18"/>
                <w:szCs w:val="18"/>
                <w:spacing w:val="-1"/>
              </w:rPr>
              <w:t>受损城市轨道交通控制中心数量</w:t>
            </w:r>
          </w:p>
          <w:p>
            <w:pPr>
              <w:ind w:left="839" w:right="290"/>
              <w:spacing w:before="86" w:line="264" w:lineRule="auto"/>
              <w:rPr>
                <w:rFonts w:ascii="SimSun" w:hAnsi="SimSun" w:eastAsia="SimSun" w:cs="SimSun"/>
                <w:sz w:val="18"/>
                <w:szCs w:val="18"/>
              </w:rPr>
            </w:pPr>
            <w:r>
              <w:rPr>
                <w:rFonts w:ascii="SimSun" w:hAnsi="SimSun" w:eastAsia="SimSun" w:cs="SimSun"/>
                <w:sz w:val="18"/>
                <w:szCs w:val="18"/>
                <w:spacing w:val="-1"/>
              </w:rPr>
              <w:t>受损城市轨道交通控制中心经济损失</w:t>
            </w:r>
            <w:r>
              <w:rPr>
                <w:rFonts w:ascii="SimSun" w:hAnsi="SimSun" w:eastAsia="SimSun" w:cs="SimSun"/>
                <w:sz w:val="18"/>
                <w:szCs w:val="18"/>
                <w:spacing w:val="4"/>
              </w:rPr>
              <w:t xml:space="preserve"> </w:t>
            </w:r>
            <w:r>
              <w:rPr>
                <w:rFonts w:ascii="SimSun" w:hAnsi="SimSun" w:eastAsia="SimSun" w:cs="SimSun"/>
                <w:sz w:val="18"/>
                <w:szCs w:val="18"/>
                <w:spacing w:val="-1"/>
              </w:rPr>
              <w:t>受损城市轨道交通车站数量</w:t>
            </w:r>
          </w:p>
          <w:p>
            <w:pPr>
              <w:ind w:left="839" w:right="650"/>
              <w:spacing w:before="85" w:line="264" w:lineRule="auto"/>
              <w:rPr>
                <w:rFonts w:ascii="SimSun" w:hAnsi="SimSun" w:eastAsia="SimSun" w:cs="SimSun"/>
                <w:sz w:val="18"/>
                <w:szCs w:val="18"/>
              </w:rPr>
            </w:pPr>
            <w:r>
              <w:rPr>
                <w:rFonts w:ascii="SimSun" w:hAnsi="SimSun" w:eastAsia="SimSun" w:cs="SimSun"/>
                <w:sz w:val="18"/>
                <w:szCs w:val="18"/>
                <w:spacing w:val="-1"/>
              </w:rPr>
              <w:t>受损城市轨道交通车站经济损失</w:t>
            </w:r>
            <w:r>
              <w:rPr>
                <w:rFonts w:ascii="SimSun" w:hAnsi="SimSun" w:eastAsia="SimSun" w:cs="SimSun"/>
                <w:sz w:val="18"/>
                <w:szCs w:val="18"/>
                <w:spacing w:val="2"/>
              </w:rPr>
              <w:t xml:space="preserve"> </w:t>
            </w:r>
            <w:r>
              <w:rPr>
                <w:rFonts w:ascii="SimSun" w:hAnsi="SimSun" w:eastAsia="SimSun" w:cs="SimSun"/>
                <w:sz w:val="18"/>
                <w:szCs w:val="18"/>
                <w:spacing w:val="-1"/>
              </w:rPr>
              <w:t>受损城市轨道交通线路长度</w:t>
            </w:r>
          </w:p>
          <w:p>
            <w:pPr>
              <w:ind w:left="839" w:right="650"/>
              <w:spacing w:before="85" w:line="264" w:lineRule="auto"/>
              <w:rPr>
                <w:rFonts w:ascii="SimSun" w:hAnsi="SimSun" w:eastAsia="SimSun" w:cs="SimSun"/>
                <w:sz w:val="18"/>
                <w:szCs w:val="18"/>
              </w:rPr>
            </w:pPr>
            <w:r>
              <w:rPr>
                <w:rFonts w:ascii="SimSun" w:hAnsi="SimSun" w:eastAsia="SimSun" w:cs="SimSun"/>
                <w:sz w:val="18"/>
                <w:szCs w:val="18"/>
                <w:spacing w:val="-1"/>
              </w:rPr>
              <w:t>受损城市轨道交通线路经济损失</w:t>
            </w:r>
            <w:r>
              <w:rPr>
                <w:rFonts w:ascii="SimSun" w:hAnsi="SimSun" w:eastAsia="SimSun" w:cs="SimSun"/>
                <w:sz w:val="18"/>
                <w:szCs w:val="18"/>
                <w:spacing w:val="2"/>
              </w:rPr>
              <w:t xml:space="preserve"> </w:t>
            </w:r>
            <w:r>
              <w:rPr>
                <w:rFonts w:ascii="SimSun" w:hAnsi="SimSun" w:eastAsia="SimSun" w:cs="SimSun"/>
                <w:sz w:val="18"/>
                <w:szCs w:val="18"/>
                <w:spacing w:val="-2"/>
              </w:rPr>
              <w:t>受损交通枢纽数量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受损交通枢纽经济损失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受损城市公共汽车场站数量</w:t>
            </w:r>
          </w:p>
          <w:p>
            <w:pPr>
              <w:ind w:left="839" w:right="650"/>
              <w:spacing w:before="85" w:line="264" w:lineRule="auto"/>
              <w:rPr>
                <w:rFonts w:ascii="SimSun" w:hAnsi="SimSun" w:eastAsia="SimSun" w:cs="SimSun"/>
                <w:sz w:val="18"/>
                <w:szCs w:val="18"/>
              </w:rPr>
            </w:pPr>
            <w:r>
              <w:rPr>
                <w:rFonts w:ascii="SimSun" w:hAnsi="SimSun" w:eastAsia="SimSun" w:cs="SimSun"/>
                <w:sz w:val="18"/>
                <w:szCs w:val="18"/>
                <w:spacing w:val="-1"/>
              </w:rPr>
              <w:t>受损城市公共汽车场站经济损失</w:t>
            </w:r>
            <w:r>
              <w:rPr>
                <w:rFonts w:ascii="SimSun" w:hAnsi="SimSun" w:eastAsia="SimSun" w:cs="SimSun"/>
                <w:sz w:val="18"/>
                <w:szCs w:val="18"/>
                <w:spacing w:val="2"/>
              </w:rPr>
              <w:t xml:space="preserve"> </w:t>
            </w:r>
            <w:r>
              <w:rPr>
                <w:rFonts w:ascii="SimSun" w:hAnsi="SimSun" w:eastAsia="SimSun" w:cs="SimSun"/>
                <w:sz w:val="18"/>
                <w:szCs w:val="18"/>
                <w:spacing w:val="-2"/>
              </w:rPr>
              <w:t>受损公共汽车数量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受损公共汽车经济损失</w:t>
            </w:r>
          </w:p>
          <w:p>
            <w:pPr>
              <w:ind w:left="117" w:right="290" w:firstLine="718"/>
              <w:spacing w:before="86" w:line="264" w:lineRule="auto"/>
              <w:rPr>
                <w:rFonts w:ascii="SimSun" w:hAnsi="SimSun" w:eastAsia="SimSun" w:cs="SimSun"/>
                <w:sz w:val="18"/>
                <w:szCs w:val="18"/>
              </w:rPr>
            </w:pPr>
            <w:r>
              <w:rPr>
                <w:rFonts w:ascii="SimSun" w:hAnsi="SimSun" w:eastAsia="SimSun" w:cs="SimSun"/>
                <w:sz w:val="18"/>
                <w:szCs w:val="18"/>
                <w:spacing w:val="-1"/>
              </w:rPr>
              <w:t>城市交通运输基础设施经济损失小计</w:t>
            </w:r>
            <w:r>
              <w:rPr>
                <w:rFonts w:ascii="SimSun" w:hAnsi="SimSun" w:eastAsia="SimSun" w:cs="SimSun"/>
                <w:sz w:val="18"/>
                <w:szCs w:val="18"/>
                <w:spacing w:val="7"/>
              </w:rPr>
              <w:t xml:space="preserve"> </w:t>
            </w:r>
            <w:r>
              <w:rPr>
                <w:rFonts w:ascii="SimSun" w:hAnsi="SimSun" w:eastAsia="SimSun" w:cs="SimSun"/>
                <w:sz w:val="18"/>
                <w:szCs w:val="18"/>
                <w:spacing w:val="-2"/>
              </w:rPr>
              <w:t>六、相关用房</w:t>
            </w:r>
          </w:p>
          <w:p>
            <w:pPr>
              <w:ind w:left="836"/>
              <w:spacing w:before="84"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83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5"/>
              <w:spacing w:before="84" w:line="220" w:lineRule="auto"/>
              <w:rPr>
                <w:rFonts w:ascii="SimSun" w:hAnsi="SimSun" w:eastAsia="SimSun" w:cs="SimSun"/>
                <w:sz w:val="18"/>
                <w:szCs w:val="18"/>
              </w:rPr>
            </w:pPr>
            <w:r>
              <w:rPr>
                <w:rFonts w:ascii="SimSun" w:hAnsi="SimSun" w:eastAsia="SimSun" w:cs="SimSun"/>
                <w:sz w:val="18"/>
                <w:szCs w:val="18"/>
                <w:spacing w:val="-1"/>
              </w:rPr>
              <w:t>七、基础设施（交通运输）经济损失合计</w:t>
            </w:r>
          </w:p>
        </w:tc>
        <w:tc>
          <w:tcPr>
            <w:tcW w:w="1647" w:type="dxa"/>
            <w:vAlign w:val="top"/>
            <w:tcBorders>
              <w:bottom w:val="single" w:color="000000" w:sz="6" w:space="0"/>
            </w:tcBorders>
          </w:tcPr>
          <w:p>
            <w:pPr>
              <w:ind w:left="651"/>
              <w:spacing w:before="59" w:line="221" w:lineRule="auto"/>
              <w:rPr>
                <w:rFonts w:ascii="SimSun" w:hAnsi="SimSun" w:eastAsia="SimSun" w:cs="SimSun"/>
                <w:sz w:val="18"/>
                <w:szCs w:val="18"/>
              </w:rPr>
            </w:pPr>
            <w:r>
              <w:rPr>
                <w:rFonts w:ascii="SimSun" w:hAnsi="SimSun" w:eastAsia="SimSun" w:cs="SimSun"/>
                <w:sz w:val="18"/>
                <w:szCs w:val="18"/>
                <w:spacing w:val="-6"/>
              </w:rPr>
              <w:t>万元</w:t>
            </w:r>
          </w:p>
          <w:p>
            <w:pPr>
              <w:ind w:left="723"/>
              <w:spacing w:before="165" w:line="136" w:lineRule="exact"/>
              <w:rPr>
                <w:rFonts w:ascii="SimSun" w:hAnsi="SimSun" w:eastAsia="SimSun" w:cs="SimSun"/>
                <w:sz w:val="20"/>
                <w:szCs w:val="20"/>
              </w:rPr>
            </w:pPr>
            <w:r>
              <w:rPr>
                <w:rFonts w:ascii="SimSun" w:hAnsi="SimSun" w:eastAsia="SimSun" w:cs="SimSun"/>
                <w:sz w:val="20"/>
                <w:szCs w:val="20"/>
                <w:spacing w:val="2"/>
                <w:position w:val="-3"/>
              </w:rPr>
              <w:t>—</w:t>
            </w:r>
          </w:p>
          <w:p>
            <w:pPr>
              <w:ind w:left="647"/>
              <w:spacing w:before="83" w:line="300" w:lineRule="exact"/>
              <w:rPr>
                <w:rFonts w:ascii="SimSun" w:hAnsi="SimSun" w:eastAsia="SimSun" w:cs="SimSun"/>
                <w:sz w:val="18"/>
                <w:szCs w:val="18"/>
              </w:rPr>
            </w:pPr>
            <w:r>
              <w:rPr>
                <w:rFonts w:ascii="SimSun" w:hAnsi="SimSun" w:eastAsia="SimSun" w:cs="SimSun"/>
                <w:sz w:val="18"/>
                <w:szCs w:val="18"/>
                <w:spacing w:val="-4"/>
                <w:position w:val="9"/>
              </w:rPr>
              <w:t>千米</w:t>
            </w:r>
          </w:p>
          <w:p>
            <w:pPr>
              <w:ind w:left="65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21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0"/>
              <w:spacing w:line="242" w:lineRule="exact"/>
              <w:tabs>
                <w:tab w:val="left" w:pos="913"/>
              </w:tabs>
              <w:rPr/>
            </w:pPr>
            <w:r>
              <w:rPr>
                <w:u w:val="single" w:color="auto"/>
              </w:rPr>
              <w:tab/>
            </w:r>
          </w:p>
          <w:p>
            <w:pPr>
              <w:ind w:left="738"/>
              <w:spacing w:before="146" w:line="300" w:lineRule="exact"/>
              <w:rPr>
                <w:rFonts w:ascii="SimSun" w:hAnsi="SimSun" w:eastAsia="SimSun" w:cs="SimSun"/>
                <w:sz w:val="18"/>
                <w:szCs w:val="18"/>
              </w:rPr>
            </w:pPr>
            <w:r>
              <w:rPr>
                <w:rFonts w:ascii="SimSun" w:hAnsi="SimSun" w:eastAsia="SimSun" w:cs="SimSun"/>
                <w:sz w:val="18"/>
                <w:szCs w:val="18"/>
                <w:position w:val="8"/>
              </w:rPr>
              <w:t>个</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39"/>
              <w:spacing w:before="84" w:line="221" w:lineRule="auto"/>
              <w:rPr>
                <w:rFonts w:ascii="SimSun" w:hAnsi="SimSun" w:eastAsia="SimSun" w:cs="SimSun"/>
                <w:sz w:val="18"/>
                <w:szCs w:val="18"/>
              </w:rPr>
            </w:pPr>
            <w:r>
              <w:rPr>
                <w:rFonts w:ascii="SimSun" w:hAnsi="SimSun" w:eastAsia="SimSun" w:cs="SimSun"/>
                <w:sz w:val="18"/>
                <w:szCs w:val="18"/>
              </w:rPr>
              <w:t>架</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21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0"/>
              <w:spacing w:line="242" w:lineRule="exact"/>
              <w:tabs>
                <w:tab w:val="left" w:pos="913"/>
              </w:tabs>
              <w:rPr/>
            </w:pPr>
            <w:r>
              <w:rPr>
                <w:u w:val="single" w:color="auto"/>
              </w:rPr>
              <w:tab/>
            </w:r>
          </w:p>
          <w:p>
            <w:pPr>
              <w:ind w:left="738"/>
              <w:spacing w:before="146" w:line="300" w:lineRule="exact"/>
              <w:rPr>
                <w:rFonts w:ascii="SimSun" w:hAnsi="SimSun" w:eastAsia="SimSun" w:cs="SimSun"/>
                <w:sz w:val="18"/>
                <w:szCs w:val="18"/>
              </w:rPr>
            </w:pPr>
            <w:r>
              <w:rPr>
                <w:rFonts w:ascii="SimSun" w:hAnsi="SimSun" w:eastAsia="SimSun" w:cs="SimSun"/>
                <w:sz w:val="18"/>
                <w:szCs w:val="18"/>
                <w:position w:val="8"/>
              </w:rPr>
              <w:t>个</w:t>
            </w:r>
          </w:p>
          <w:p>
            <w:pPr>
              <w:ind w:left="65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47"/>
              <w:spacing w:before="85" w:line="220" w:lineRule="auto"/>
              <w:rPr>
                <w:rFonts w:ascii="SimSun" w:hAnsi="SimSun" w:eastAsia="SimSun" w:cs="SimSun"/>
                <w:sz w:val="18"/>
                <w:szCs w:val="18"/>
              </w:rPr>
            </w:pPr>
            <w:r>
              <w:rPr>
                <w:rFonts w:ascii="SimSun" w:hAnsi="SimSun" w:eastAsia="SimSun" w:cs="SimSun"/>
                <w:sz w:val="18"/>
                <w:szCs w:val="18"/>
                <w:spacing w:val="-4"/>
              </w:rPr>
              <w:t>千米</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8"/>
              <w:spacing w:before="85"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2" w:lineRule="exact"/>
              <w:tabs>
                <w:tab w:val="left" w:pos="910"/>
              </w:tabs>
              <w:rPr/>
            </w:pPr>
            <w:r>
              <w:rPr>
                <w:u w:val="single" w:color="auto"/>
              </w:rPr>
              <w:tab/>
            </w:r>
          </w:p>
          <w:p>
            <w:pPr>
              <w:ind w:left="557"/>
              <w:spacing w:before="167" w:line="220" w:lineRule="auto"/>
              <w:rPr>
                <w:rFonts w:ascii="SimSun" w:hAnsi="SimSun" w:eastAsia="SimSun" w:cs="SimSun"/>
                <w:sz w:val="18"/>
                <w:szCs w:val="18"/>
              </w:rPr>
            </w:pPr>
            <w:r>
              <w:rPr>
                <w:rFonts w:ascii="SimSun" w:hAnsi="SimSun" w:eastAsia="SimSun" w:cs="SimSun"/>
                <w:sz w:val="18"/>
                <w:szCs w:val="18"/>
                <w:spacing w:val="-3"/>
              </w:rPr>
              <w:t>平方米</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48" w:type="dxa"/>
            <w:vAlign w:val="top"/>
            <w:tcBorders>
              <w:bottom w:val="single" w:color="000000" w:sz="6" w:space="0"/>
            </w:tcBorders>
          </w:tcPr>
          <w:p>
            <w:pPr>
              <w:ind w:left="53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G01070</w:t>
            </w:r>
          </w:p>
          <w:p>
            <w:pPr>
              <w:pStyle w:val="TableText"/>
              <w:ind w:left="731"/>
              <w:spacing w:before="20" w:line="242" w:lineRule="exact"/>
              <w:tabs>
                <w:tab w:val="left" w:pos="914"/>
              </w:tabs>
              <w:rPr/>
            </w:pPr>
            <w:r>
              <w:rPr>
                <w:u w:val="single" w:color="auto"/>
              </w:rPr>
              <w:tab/>
            </w:r>
          </w:p>
          <w:p>
            <w:pPr>
              <w:ind w:left="537"/>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G01071</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G01072</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G01073</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G01074</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G01075</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G01077</w:t>
            </w:r>
          </w:p>
          <w:p>
            <w:pPr>
              <w:pStyle w:val="TableText"/>
              <w:ind w:left="731"/>
              <w:spacing w:before="21" w:line="241" w:lineRule="exact"/>
              <w:tabs>
                <w:tab w:val="left" w:pos="914"/>
              </w:tabs>
              <w:rPr/>
            </w:pPr>
            <w:r>
              <w:rPr>
                <w:u w:val="single" w:color="auto"/>
              </w:rPr>
              <w:tab/>
            </w:r>
          </w:p>
          <w:p>
            <w:pPr>
              <w:ind w:left="537"/>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G01078</w:t>
            </w:r>
          </w:p>
          <w:p>
            <w:pPr>
              <w:ind w:left="537"/>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G01079</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G01080</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G01081</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G01082</w:t>
            </w:r>
          </w:p>
          <w:p>
            <w:pPr>
              <w:pStyle w:val="TableText"/>
              <w:ind w:left="731"/>
              <w:spacing w:before="21" w:line="242" w:lineRule="exact"/>
              <w:tabs>
                <w:tab w:val="left" w:pos="914"/>
              </w:tabs>
              <w:rPr/>
            </w:pPr>
            <w:r>
              <w:rPr>
                <w:u w:val="single" w:color="auto"/>
              </w:rPr>
              <w:tab/>
            </w:r>
          </w:p>
          <w:p>
            <w:pPr>
              <w:ind w:left="537"/>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G01083</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G01084</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G01085</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G01087</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G01088</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G01089</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G01090</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G01091</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G01092</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G01093</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G01094</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G01095</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G01097</w:t>
            </w:r>
          </w:p>
          <w:p>
            <w:pPr>
              <w:pStyle w:val="TableText"/>
              <w:ind w:left="731"/>
              <w:spacing w:before="21" w:line="242" w:lineRule="exact"/>
              <w:tabs>
                <w:tab w:val="left" w:pos="914"/>
              </w:tabs>
              <w:rPr/>
            </w:pPr>
            <w:r>
              <w:rPr>
                <w:u w:val="single" w:color="auto"/>
              </w:rPr>
              <w:tab/>
            </w:r>
          </w:p>
          <w:p>
            <w:pPr>
              <w:ind w:left="537"/>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G01098</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G01099</w:t>
            </w:r>
          </w:p>
          <w:p>
            <w:pPr>
              <w:ind w:left="54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G01100</w:t>
            </w:r>
          </w:p>
        </w:tc>
        <w:tc>
          <w:tcPr>
            <w:tcW w:w="164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7"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7"/>
        </w:rPr>
        <w:t xml:space="preserve"> </w:t>
      </w:r>
      <w:r>
        <w:rPr>
          <w:sz w:val="18"/>
          <w:szCs w:val="18"/>
          <w:spacing w:val="-2"/>
        </w:rPr>
        <w:t>．本表适用于公路系统、铁路系统、水运系统、航空系统损失统计。</w:t>
      </w:r>
    </w:p>
    <w:p>
      <w:pPr>
        <w:pStyle w:val="BodyText"/>
        <w:ind w:left="532"/>
        <w:spacing w:before="99"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10"/>
        </w:rPr>
        <w:t xml:space="preserve"> </w:t>
      </w:r>
      <w:r>
        <w:rPr>
          <w:sz w:val="18"/>
          <w:szCs w:val="18"/>
          <w:spacing w:val="-1"/>
        </w:rPr>
        <w:t>．本表含在建公路、铁路、桥梁、隧道、航道、船闸、码头泊位、机场及相关用房等损失。</w:t>
      </w:r>
    </w:p>
    <w:p>
      <w:pPr>
        <w:pStyle w:val="BodyText"/>
        <w:ind w:left="115" w:right="48" w:firstLine="421"/>
        <w:spacing w:before="99" w:line="286" w:lineRule="auto"/>
        <w:rPr>
          <w:sz w:val="18"/>
          <w:szCs w:val="18"/>
        </w:rPr>
      </w:pPr>
      <w:r>
        <w:rPr>
          <w:rFonts w:ascii="Times New Roman" w:hAnsi="Times New Roman" w:eastAsia="Times New Roman" w:cs="Times New Roman"/>
          <w:sz w:val="18"/>
          <w:szCs w:val="18"/>
          <w:spacing w:val="-4"/>
        </w:rPr>
        <w:t>3</w:t>
      </w:r>
      <w:r>
        <w:rPr>
          <w:sz w:val="18"/>
          <w:szCs w:val="18"/>
          <w:spacing w:val="-4"/>
        </w:rPr>
        <w:t>．本表中公路损失统计不包括城镇道路、城市轨道交通、市内桥梁和隧道、农村地区村内道路、厂矿道路、</w:t>
      </w:r>
      <w:r>
        <w:rPr>
          <w:sz w:val="18"/>
          <w:szCs w:val="18"/>
          <w:spacing w:val="2"/>
        </w:rPr>
        <w:t xml:space="preserve"> </w:t>
      </w:r>
      <w:r>
        <w:rPr>
          <w:sz w:val="18"/>
          <w:szCs w:val="18"/>
          <w:spacing w:val="-2"/>
        </w:rPr>
        <w:t>林区道路、自然保护地内道路、游览景区道路损失。城镇道路、城市轨道交通、市内桥梁和隧</w:t>
      </w:r>
      <w:r>
        <w:rPr>
          <w:sz w:val="18"/>
          <w:szCs w:val="18"/>
          <w:spacing w:val="-3"/>
        </w:rPr>
        <w:t>道的损失计入《基 </w:t>
      </w:r>
      <w:r>
        <w:rPr>
          <w:sz w:val="18"/>
          <w:szCs w:val="18"/>
          <w:spacing w:val="-5"/>
        </w:rPr>
        <w:t>础设施（市政）损失统计表》，农村地区村内道</w:t>
      </w:r>
      <w:r>
        <w:rPr>
          <w:sz w:val="18"/>
          <w:szCs w:val="18"/>
          <w:spacing w:val="-6"/>
        </w:rPr>
        <w:t>路损失计入《基础设施（农村地区生活设施）损失统计表》，厂矿</w:t>
      </w:r>
    </w:p>
    <w:p>
      <w:pPr>
        <w:spacing w:line="286" w:lineRule="auto"/>
        <w:sectPr>
          <w:footerReference w:type="default" r:id="rId22"/>
          <w:pgSz w:w="11906" w:h="16839"/>
          <w:pgMar w:top="1363" w:right="1480" w:bottom="1221" w:left="1480" w:header="0" w:footer="1058" w:gutter="0"/>
        </w:sectPr>
        <w:rPr>
          <w:sz w:val="18"/>
          <w:szCs w:val="18"/>
        </w:rPr>
      </w:pPr>
    </w:p>
    <w:p>
      <w:pPr>
        <w:pStyle w:val="BodyText"/>
        <w:ind w:left="1" w:right="74" w:hanging="1"/>
        <w:spacing w:before="36" w:line="270" w:lineRule="auto"/>
        <w:rPr>
          <w:sz w:val="18"/>
          <w:szCs w:val="18"/>
        </w:rPr>
      </w:pPr>
      <w:r>
        <w:rPr>
          <w:sz w:val="18"/>
          <w:szCs w:val="18"/>
          <w:spacing w:val="-2"/>
        </w:rPr>
        <w:t>道路损失计入《工业损失统计表》，林区道路损失计入《农业损失统计表》中的林业基础设施经济损失，自然保</w:t>
      </w:r>
      <w:r>
        <w:rPr>
          <w:sz w:val="18"/>
          <w:szCs w:val="18"/>
        </w:rPr>
        <w:t xml:space="preserve"> </w:t>
      </w:r>
      <w:r>
        <w:rPr>
          <w:sz w:val="18"/>
          <w:szCs w:val="18"/>
          <w:spacing w:val="-3"/>
        </w:rPr>
        <w:t>护地内道路、旅游景区道路损失计入《服务业损失统计表》。</w:t>
      </w:r>
    </w:p>
    <w:p>
      <w:pPr>
        <w:pStyle w:val="BodyText"/>
        <w:ind w:firstLine="415"/>
        <w:spacing w:before="96" w:line="271" w:lineRule="auto"/>
        <w:rPr>
          <w:sz w:val="18"/>
          <w:szCs w:val="18"/>
        </w:rPr>
      </w:pPr>
      <w:r>
        <w:rPr>
          <w:rFonts w:ascii="Times New Roman" w:hAnsi="Times New Roman" w:eastAsia="Times New Roman" w:cs="Times New Roman"/>
          <w:sz w:val="18"/>
          <w:szCs w:val="18"/>
          <w:spacing w:val="-3"/>
        </w:rPr>
        <w:t>4</w:t>
      </w:r>
      <w:r>
        <w:rPr>
          <w:sz w:val="18"/>
          <w:szCs w:val="18"/>
          <w:spacing w:val="-3"/>
        </w:rPr>
        <w:t>．本表不含交通系统行政部门、各类行业协会</w:t>
      </w:r>
      <w:r>
        <w:rPr>
          <w:sz w:val="18"/>
          <w:szCs w:val="18"/>
          <w:spacing w:val="-4"/>
        </w:rPr>
        <w:t>和联合会等损失，此类损失计入《公共服务（社会管理系统）</w:t>
      </w:r>
      <w:r>
        <w:rPr>
          <w:sz w:val="18"/>
          <w:szCs w:val="18"/>
        </w:rPr>
        <w:t xml:space="preserve"> </w:t>
      </w:r>
      <w:r>
        <w:rPr>
          <w:sz w:val="18"/>
          <w:szCs w:val="18"/>
          <w:spacing w:val="-11"/>
        </w:rPr>
        <w:t>损失统计表》。</w:t>
      </w:r>
    </w:p>
    <w:p>
      <w:pPr>
        <w:pStyle w:val="BodyText"/>
        <w:ind w:left="422"/>
        <w:spacing w:before="96" w:line="220" w:lineRule="auto"/>
        <w:rPr>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23"/>
        </w:rPr>
        <w:t xml:space="preserve"> </w:t>
      </w:r>
      <w:r>
        <w:rPr>
          <w:sz w:val="18"/>
          <w:szCs w:val="18"/>
          <w:spacing w:val="-1"/>
        </w:rPr>
        <w:t>．公路受损涵洞数量及经济损失计入受损驳岸、挡墙数量及经济损失中。</w:t>
      </w:r>
    </w:p>
    <w:p>
      <w:pPr>
        <w:pStyle w:val="BodyText"/>
        <w:ind w:right="71" w:firstLine="420"/>
        <w:spacing w:before="98" w:line="295" w:lineRule="auto"/>
        <w:rPr>
          <w:sz w:val="18"/>
          <w:szCs w:val="18"/>
        </w:rPr>
      </w:pPr>
      <w:r>
        <w:rPr>
          <w:rFonts w:ascii="Times New Roman" w:hAnsi="Times New Roman" w:eastAsia="Times New Roman" w:cs="Times New Roman"/>
          <w:sz w:val="18"/>
          <w:szCs w:val="18"/>
        </w:rPr>
        <w:t>6.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2"/>
        <w:spacing w:before="96"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5" w:right="74" w:firstLine="419"/>
        <w:spacing w:before="97"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．高速铁路：新建线路设计运行时速</w:t>
      </w:r>
      <w:r>
        <w:rPr>
          <w:sz w:val="18"/>
          <w:szCs w:val="18"/>
          <w:spacing w:val="-41"/>
        </w:rPr>
        <w:t xml:space="preserve"> </w:t>
      </w:r>
      <w:r>
        <w:rPr>
          <w:rFonts w:ascii="Times New Roman" w:hAnsi="Times New Roman" w:eastAsia="Times New Roman" w:cs="Times New Roman"/>
          <w:sz w:val="18"/>
          <w:szCs w:val="18"/>
          <w:spacing w:val="-2"/>
        </w:rPr>
        <w:t>250 </w:t>
      </w:r>
      <w:r>
        <w:rPr>
          <w:sz w:val="18"/>
          <w:szCs w:val="18"/>
          <w:spacing w:val="-2"/>
        </w:rPr>
        <w:t>千米（含预留）及以上，以及提速线路</w:t>
      </w:r>
      <w:r>
        <w:rPr>
          <w:sz w:val="18"/>
          <w:szCs w:val="18"/>
          <w:spacing w:val="-3"/>
        </w:rPr>
        <w:t>运行时速不小于</w:t>
      </w:r>
      <w:r>
        <w:rPr>
          <w:sz w:val="18"/>
          <w:szCs w:val="18"/>
          <w:spacing w:val="-41"/>
        </w:rPr>
        <w:t xml:space="preserve"> </w:t>
      </w:r>
      <w:r>
        <w:rPr>
          <w:rFonts w:ascii="Times New Roman" w:hAnsi="Times New Roman" w:eastAsia="Times New Roman" w:cs="Times New Roman"/>
          <w:sz w:val="18"/>
          <w:szCs w:val="18"/>
          <w:spacing w:val="-3"/>
        </w:rPr>
        <w:t>200 </w:t>
      </w:r>
      <w:r>
        <w:rPr>
          <w:sz w:val="18"/>
          <w:szCs w:val="18"/>
          <w:spacing w:val="-3"/>
        </w:rPr>
        <w:t>千米</w:t>
      </w:r>
      <w:r>
        <w:rPr>
          <w:sz w:val="18"/>
          <w:szCs w:val="18"/>
        </w:rPr>
        <w:t xml:space="preserve"> </w:t>
      </w:r>
      <w:r>
        <w:rPr>
          <w:sz w:val="18"/>
          <w:szCs w:val="18"/>
          <w:spacing w:val="-3"/>
        </w:rPr>
        <w:t>的客运列车专线铁路。</w:t>
      </w:r>
    </w:p>
    <w:p>
      <w:pPr>
        <w:pStyle w:val="BodyText"/>
        <w:ind w:left="417"/>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．普通铁路：高速铁路以外的客货共线铁路和重载</w:t>
      </w:r>
      <w:r>
        <w:rPr>
          <w:sz w:val="18"/>
          <w:szCs w:val="18"/>
          <w:spacing w:val="-2"/>
        </w:rPr>
        <w:t>铁路。</w:t>
      </w:r>
    </w:p>
    <w:p>
      <w:pPr>
        <w:pStyle w:val="BodyText"/>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right="450" w:firstLine="374"/>
        <w:spacing w:before="97" w:line="271" w:lineRule="auto"/>
        <w:rPr>
          <w:sz w:val="18"/>
          <w:szCs w:val="18"/>
        </w:rPr>
      </w:pPr>
      <w:r>
        <w:rPr>
          <w:rFonts w:ascii="Times New Roman" w:hAnsi="Times New Roman" w:eastAsia="Times New Roman" w:cs="Times New Roman"/>
          <w:sz w:val="18"/>
          <w:szCs w:val="18"/>
        </w:rPr>
        <w:t>1</w:t>
      </w:r>
      <w:r>
        <w:rPr>
          <w:rFonts w:ascii="Times New Roman" w:hAnsi="Times New Roman" w:eastAsia="Times New Roman" w:cs="Times New Roman"/>
          <w:sz w:val="18"/>
          <w:szCs w:val="18"/>
          <w:spacing w:val="-22"/>
        </w:rPr>
        <w:t xml:space="preserve"> </w:t>
      </w:r>
      <w:r>
        <w:rPr>
          <w:sz w:val="18"/>
          <w:szCs w:val="18"/>
        </w:rPr>
        <w:t>．</w:t>
      </w:r>
      <w:r>
        <w:rPr>
          <w:rFonts w:ascii="Times New Roman" w:hAnsi="Times New Roman" w:eastAsia="Times New Roman" w:cs="Times New Roman"/>
          <w:sz w:val="18"/>
          <w:szCs w:val="18"/>
        </w:rPr>
        <w:t>G01011</w:t>
      </w:r>
      <w:r>
        <w:rPr>
          <w:sz w:val="18"/>
          <w:szCs w:val="18"/>
        </w:rPr>
        <w:t>≥</w:t>
      </w:r>
      <w:r>
        <w:rPr>
          <w:rFonts w:ascii="Times New Roman" w:hAnsi="Times New Roman" w:eastAsia="Times New Roman" w:cs="Times New Roman"/>
          <w:sz w:val="18"/>
          <w:szCs w:val="18"/>
        </w:rPr>
        <w:t>G01002+G01004+G</w:t>
      </w:r>
      <w:r>
        <w:rPr>
          <w:rFonts w:ascii="Times New Roman" w:hAnsi="Times New Roman" w:eastAsia="Times New Roman" w:cs="Times New Roman"/>
          <w:sz w:val="18"/>
          <w:szCs w:val="18"/>
          <w:spacing w:val="-1"/>
        </w:rPr>
        <w:t>01006+G01008+G01010</w:t>
      </w:r>
      <w:r>
        <w:rPr>
          <w:sz w:val="18"/>
          <w:szCs w:val="18"/>
          <w:spacing w:val="-1"/>
        </w:rPr>
        <w:t>；</w:t>
      </w:r>
      <w:r>
        <w:rPr>
          <w:rFonts w:ascii="Times New Roman" w:hAnsi="Times New Roman" w:eastAsia="Times New Roman" w:cs="Times New Roman"/>
          <w:sz w:val="18"/>
          <w:szCs w:val="18"/>
          <w:spacing w:val="-1"/>
        </w:rPr>
        <w:t>G01022</w:t>
      </w:r>
      <w:r>
        <w:rPr>
          <w:sz w:val="18"/>
          <w:szCs w:val="18"/>
          <w:spacing w:val="-1"/>
        </w:rPr>
        <w:t>≥</w:t>
      </w:r>
      <w:r>
        <w:rPr>
          <w:rFonts w:ascii="Times New Roman" w:hAnsi="Times New Roman" w:eastAsia="Times New Roman" w:cs="Times New Roman"/>
          <w:sz w:val="18"/>
          <w:szCs w:val="18"/>
          <w:spacing w:val="-1"/>
        </w:rPr>
        <w:t>G01013+G01015+G01017+G01019+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G01021</w:t>
      </w:r>
      <w:r>
        <w:rPr>
          <w:sz w:val="18"/>
          <w:szCs w:val="18"/>
        </w:rPr>
        <w:t>；</w:t>
      </w:r>
      <w:r>
        <w:rPr>
          <w:rFonts w:ascii="Times New Roman" w:hAnsi="Times New Roman" w:eastAsia="Times New Roman" w:cs="Times New Roman"/>
          <w:sz w:val="18"/>
          <w:szCs w:val="18"/>
        </w:rPr>
        <w:t>G01023</w:t>
      </w:r>
      <w:r>
        <w:rPr>
          <w:sz w:val="18"/>
          <w:szCs w:val="18"/>
        </w:rPr>
        <w:t>≥</w:t>
      </w:r>
      <w:r>
        <w:rPr>
          <w:rFonts w:ascii="Times New Roman" w:hAnsi="Times New Roman" w:eastAsia="Times New Roman" w:cs="Times New Roman"/>
          <w:sz w:val="18"/>
          <w:szCs w:val="18"/>
        </w:rPr>
        <w:t>G01024</w:t>
      </w:r>
      <w:r>
        <w:rPr>
          <w:sz w:val="18"/>
          <w:szCs w:val="18"/>
        </w:rPr>
        <w:t>；</w:t>
      </w:r>
      <w:r>
        <w:rPr>
          <w:rFonts w:ascii="Times New Roman" w:hAnsi="Times New Roman" w:eastAsia="Times New Roman" w:cs="Times New Roman"/>
          <w:sz w:val="18"/>
          <w:szCs w:val="18"/>
        </w:rPr>
        <w:t>G01030</w:t>
      </w:r>
      <w:r>
        <w:rPr>
          <w:sz w:val="18"/>
          <w:szCs w:val="18"/>
        </w:rPr>
        <w:t>≥</w:t>
      </w:r>
      <w:r>
        <w:rPr>
          <w:rFonts w:ascii="Times New Roman" w:hAnsi="Times New Roman" w:eastAsia="Times New Roman" w:cs="Times New Roman"/>
          <w:sz w:val="18"/>
          <w:szCs w:val="18"/>
        </w:rPr>
        <w:t>G01025+G01027+G01029</w:t>
      </w:r>
      <w:r>
        <w:rPr>
          <w:sz w:val="18"/>
          <w:szCs w:val="18"/>
        </w:rPr>
        <w:t>；</w:t>
      </w:r>
      <w:r>
        <w:rPr>
          <w:rFonts w:ascii="Times New Roman" w:hAnsi="Times New Roman" w:eastAsia="Times New Roman" w:cs="Times New Roman"/>
          <w:sz w:val="18"/>
          <w:szCs w:val="18"/>
        </w:rPr>
        <w:t>G01031</w:t>
      </w:r>
      <w:r>
        <w:rPr>
          <w:sz w:val="18"/>
          <w:szCs w:val="18"/>
        </w:rPr>
        <w:t>≥</w:t>
      </w:r>
      <w:r>
        <w:rPr>
          <w:rFonts w:ascii="Times New Roman" w:hAnsi="Times New Roman" w:eastAsia="Times New Roman" w:cs="Times New Roman"/>
          <w:sz w:val="18"/>
          <w:szCs w:val="18"/>
        </w:rPr>
        <w:t>G010</w:t>
      </w:r>
      <w:r>
        <w:rPr>
          <w:rFonts w:ascii="Times New Roman" w:hAnsi="Times New Roman" w:eastAsia="Times New Roman" w:cs="Times New Roman"/>
          <w:sz w:val="18"/>
          <w:szCs w:val="18"/>
          <w:spacing w:val="-1"/>
        </w:rPr>
        <w:t>11+G01022+G01030</w:t>
      </w:r>
      <w:r>
        <w:rPr>
          <w:sz w:val="18"/>
          <w:szCs w:val="18"/>
          <w:spacing w:val="-1"/>
        </w:rPr>
        <w:t>。</w:t>
      </w:r>
    </w:p>
    <w:p>
      <w:pPr>
        <w:pStyle w:val="BodyText"/>
        <w:ind w:right="358" w:firstLine="357"/>
        <w:spacing w:before="95" w:line="292" w:lineRule="auto"/>
        <w:rPr>
          <w:sz w:val="18"/>
          <w:szCs w:val="18"/>
        </w:rPr>
      </w:pPr>
      <w:r>
        <w:rPr>
          <w:rFonts w:ascii="Times New Roman" w:hAnsi="Times New Roman" w:eastAsia="Times New Roman" w:cs="Times New Roman"/>
          <w:sz w:val="18"/>
          <w:szCs w:val="18"/>
        </w:rPr>
        <w:t>2</w:t>
      </w:r>
      <w:r>
        <w:rPr>
          <w:rFonts w:ascii="Times New Roman" w:hAnsi="Times New Roman" w:eastAsia="Times New Roman" w:cs="Times New Roman"/>
          <w:sz w:val="18"/>
          <w:szCs w:val="18"/>
          <w:spacing w:val="-22"/>
        </w:rPr>
        <w:t xml:space="preserve"> </w:t>
      </w:r>
      <w:r>
        <w:rPr>
          <w:sz w:val="18"/>
          <w:szCs w:val="18"/>
        </w:rPr>
        <w:t>．</w:t>
      </w:r>
      <w:r>
        <w:rPr>
          <w:rFonts w:ascii="Times New Roman" w:hAnsi="Times New Roman" w:eastAsia="Times New Roman" w:cs="Times New Roman"/>
          <w:sz w:val="18"/>
          <w:szCs w:val="18"/>
        </w:rPr>
        <w:t>G01044</w:t>
      </w:r>
      <w:r>
        <w:rPr>
          <w:sz w:val="18"/>
          <w:szCs w:val="18"/>
        </w:rPr>
        <w:t>≥</w:t>
      </w:r>
      <w:r>
        <w:rPr>
          <w:rFonts w:ascii="Times New Roman" w:hAnsi="Times New Roman" w:eastAsia="Times New Roman" w:cs="Times New Roman"/>
          <w:sz w:val="18"/>
          <w:szCs w:val="18"/>
        </w:rPr>
        <w:t>G01033+G01035+G01037+G01039+G01041+G0</w:t>
      </w:r>
      <w:r>
        <w:rPr>
          <w:rFonts w:ascii="Times New Roman" w:hAnsi="Times New Roman" w:eastAsia="Times New Roman" w:cs="Times New Roman"/>
          <w:sz w:val="18"/>
          <w:szCs w:val="18"/>
          <w:spacing w:val="-1"/>
        </w:rPr>
        <w:t>1042+G01043</w:t>
      </w:r>
      <w:r>
        <w:rPr>
          <w:sz w:val="18"/>
          <w:szCs w:val="18"/>
          <w:spacing w:val="-1"/>
        </w:rPr>
        <w:t>；</w:t>
      </w:r>
      <w:r>
        <w:rPr>
          <w:rFonts w:ascii="Times New Roman" w:hAnsi="Times New Roman" w:eastAsia="Times New Roman" w:cs="Times New Roman"/>
          <w:sz w:val="18"/>
          <w:szCs w:val="18"/>
          <w:spacing w:val="-1"/>
        </w:rPr>
        <w:t>G01057</w:t>
      </w:r>
      <w:r>
        <w:rPr>
          <w:sz w:val="18"/>
          <w:szCs w:val="18"/>
          <w:spacing w:val="-1"/>
        </w:rPr>
        <w:t>≥</w:t>
      </w:r>
      <w:r>
        <w:rPr>
          <w:rFonts w:ascii="Times New Roman" w:hAnsi="Times New Roman" w:eastAsia="Times New Roman" w:cs="Times New Roman"/>
          <w:sz w:val="18"/>
          <w:szCs w:val="18"/>
          <w:spacing w:val="-1"/>
        </w:rPr>
        <w:t>G01046+G01048+</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G01050+G01052+G01054+G01055+G</w:t>
      </w:r>
      <w:r>
        <w:rPr>
          <w:rFonts w:ascii="Times New Roman" w:hAnsi="Times New Roman" w:eastAsia="Times New Roman" w:cs="Times New Roman"/>
          <w:sz w:val="18"/>
          <w:szCs w:val="18"/>
          <w:spacing w:val="-1"/>
        </w:rPr>
        <w:t>01056</w:t>
      </w:r>
      <w:r>
        <w:rPr>
          <w:sz w:val="18"/>
          <w:szCs w:val="18"/>
          <w:spacing w:val="-1"/>
        </w:rPr>
        <w:t>；</w:t>
      </w:r>
      <w:r>
        <w:rPr>
          <w:rFonts w:ascii="Times New Roman" w:hAnsi="Times New Roman" w:eastAsia="Times New Roman" w:cs="Times New Roman"/>
          <w:sz w:val="18"/>
          <w:szCs w:val="18"/>
          <w:spacing w:val="-1"/>
        </w:rPr>
        <w:t>G01062=G01059+G01061</w:t>
      </w:r>
      <w:r>
        <w:rPr>
          <w:sz w:val="18"/>
          <w:szCs w:val="18"/>
          <w:spacing w:val="-1"/>
        </w:rPr>
        <w:t>；</w:t>
      </w:r>
      <w:r>
        <w:rPr>
          <w:rFonts w:ascii="Times New Roman" w:hAnsi="Times New Roman" w:eastAsia="Times New Roman" w:cs="Times New Roman"/>
          <w:sz w:val="18"/>
          <w:szCs w:val="18"/>
          <w:spacing w:val="-1"/>
        </w:rPr>
        <w:t>G01069</w:t>
      </w:r>
      <w:r>
        <w:rPr>
          <w:sz w:val="18"/>
          <w:szCs w:val="18"/>
          <w:spacing w:val="-1"/>
        </w:rPr>
        <w:t>≥</w:t>
      </w:r>
      <w:r>
        <w:rPr>
          <w:rFonts w:ascii="Times New Roman" w:hAnsi="Times New Roman" w:eastAsia="Times New Roman" w:cs="Times New Roman"/>
          <w:sz w:val="18"/>
          <w:szCs w:val="18"/>
          <w:spacing w:val="-1"/>
        </w:rPr>
        <w:t>G01064+G01066+G01068</w:t>
      </w:r>
      <w:r>
        <w:rPr>
          <w:sz w:val="18"/>
          <w:szCs w:val="18"/>
          <w:spacing w:val="-1"/>
        </w:rPr>
        <w:t>；</w:t>
      </w:r>
      <w:r>
        <w:rPr>
          <w:sz w:val="18"/>
          <w:szCs w:val="18"/>
        </w:rPr>
        <w:t xml:space="preserve"> </w:t>
      </w:r>
      <w:r>
        <w:rPr>
          <w:rFonts w:ascii="Times New Roman" w:hAnsi="Times New Roman" w:eastAsia="Times New Roman" w:cs="Times New Roman"/>
          <w:sz w:val="18"/>
          <w:szCs w:val="18"/>
        </w:rPr>
        <w:t>G01070</w:t>
      </w:r>
      <w:r>
        <w:rPr>
          <w:sz w:val="18"/>
          <w:szCs w:val="18"/>
        </w:rPr>
        <w:t>≥</w:t>
      </w:r>
      <w:r>
        <w:rPr>
          <w:rFonts w:ascii="Times New Roman" w:hAnsi="Times New Roman" w:eastAsia="Times New Roman" w:cs="Times New Roman"/>
          <w:sz w:val="18"/>
          <w:szCs w:val="18"/>
        </w:rPr>
        <w:t>G01044+G01057+G0</w:t>
      </w:r>
      <w:r>
        <w:rPr>
          <w:rFonts w:ascii="Times New Roman" w:hAnsi="Times New Roman" w:eastAsia="Times New Roman" w:cs="Times New Roman"/>
          <w:sz w:val="18"/>
          <w:szCs w:val="18"/>
          <w:spacing w:val="-1"/>
        </w:rPr>
        <w:t>1062+G01069</w:t>
      </w:r>
      <w:r>
        <w:rPr>
          <w:sz w:val="18"/>
          <w:szCs w:val="18"/>
          <w:spacing w:val="-1"/>
        </w:rPr>
        <w:t>。</w:t>
      </w:r>
    </w:p>
    <w:p>
      <w:pPr>
        <w:pStyle w:val="BodyText"/>
        <w:ind w:left="421"/>
        <w:spacing w:before="82" w:line="312" w:lineRule="exact"/>
        <w:rPr>
          <w:sz w:val="18"/>
          <w:szCs w:val="18"/>
        </w:rPr>
      </w:pPr>
      <w:r>
        <w:rPr>
          <w:rFonts w:ascii="Times New Roman" w:hAnsi="Times New Roman" w:eastAsia="Times New Roman" w:cs="Times New Roman"/>
          <w:sz w:val="18"/>
          <w:szCs w:val="18"/>
          <w:spacing w:val="-1"/>
          <w:position w:val="9"/>
        </w:rPr>
        <w:t>3</w:t>
      </w:r>
      <w:r>
        <w:rPr>
          <w:sz w:val="18"/>
          <w:szCs w:val="18"/>
          <w:spacing w:val="-1"/>
          <w:position w:val="9"/>
        </w:rPr>
        <w:t>．</w:t>
      </w:r>
      <w:r>
        <w:rPr>
          <w:rFonts w:ascii="Times New Roman" w:hAnsi="Times New Roman" w:eastAsia="Times New Roman" w:cs="Times New Roman"/>
          <w:sz w:val="18"/>
          <w:szCs w:val="18"/>
          <w:spacing w:val="-1"/>
          <w:position w:val="9"/>
        </w:rPr>
        <w:t>G01077</w:t>
      </w:r>
      <w:r>
        <w:rPr>
          <w:sz w:val="18"/>
          <w:szCs w:val="18"/>
          <w:spacing w:val="-1"/>
          <w:position w:val="9"/>
        </w:rPr>
        <w:t>≥</w:t>
      </w:r>
      <w:r>
        <w:rPr>
          <w:rFonts w:ascii="Times New Roman" w:hAnsi="Times New Roman" w:eastAsia="Times New Roman" w:cs="Times New Roman"/>
          <w:sz w:val="18"/>
          <w:szCs w:val="18"/>
          <w:spacing w:val="-1"/>
          <w:position w:val="9"/>
        </w:rPr>
        <w:t>G01072+G01074+G01076</w:t>
      </w:r>
      <w:r>
        <w:rPr>
          <w:sz w:val="18"/>
          <w:szCs w:val="18"/>
          <w:spacing w:val="-1"/>
          <w:position w:val="9"/>
        </w:rPr>
        <w:t>。</w:t>
      </w:r>
    </w:p>
    <w:p>
      <w:pPr>
        <w:pStyle w:val="BodyText"/>
        <w:ind w:left="416"/>
        <w:spacing w:line="236"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7"/>
        </w:rPr>
        <w:t xml:space="preserve"> </w:t>
      </w:r>
      <w:r>
        <w:rPr>
          <w:sz w:val="18"/>
          <w:szCs w:val="18"/>
          <w:spacing w:val="-2"/>
        </w:rPr>
        <w:t>．</w:t>
      </w:r>
      <w:r>
        <w:rPr>
          <w:rFonts w:ascii="Times New Roman" w:hAnsi="Times New Roman" w:eastAsia="Times New Roman" w:cs="Times New Roman"/>
          <w:sz w:val="18"/>
          <w:szCs w:val="18"/>
          <w:spacing w:val="-2"/>
        </w:rPr>
        <w:t>G01082</w:t>
      </w:r>
      <w:r>
        <w:rPr>
          <w:sz w:val="18"/>
          <w:szCs w:val="18"/>
          <w:spacing w:val="-2"/>
        </w:rPr>
        <w:t>≥</w:t>
      </w:r>
      <w:r>
        <w:rPr>
          <w:rFonts w:ascii="Times New Roman" w:hAnsi="Times New Roman" w:eastAsia="Times New Roman" w:cs="Times New Roman"/>
          <w:sz w:val="18"/>
          <w:szCs w:val="18"/>
          <w:spacing w:val="-2"/>
        </w:rPr>
        <w:t>G01079+G01081</w:t>
      </w:r>
      <w:r>
        <w:rPr>
          <w:sz w:val="18"/>
          <w:szCs w:val="18"/>
          <w:spacing w:val="-2"/>
        </w:rPr>
        <w:t>。</w:t>
      </w:r>
    </w:p>
    <w:p>
      <w:pPr>
        <w:pStyle w:val="BodyText"/>
        <w:ind w:left="422"/>
        <w:spacing w:before="82" w:line="283" w:lineRule="exact"/>
        <w:rPr>
          <w:sz w:val="18"/>
          <w:szCs w:val="18"/>
        </w:rPr>
      </w:pPr>
      <w:r>
        <w:rPr>
          <w:rFonts w:ascii="Times New Roman" w:hAnsi="Times New Roman" w:eastAsia="Times New Roman" w:cs="Times New Roman"/>
          <w:sz w:val="18"/>
          <w:szCs w:val="18"/>
          <w:position w:val="7"/>
        </w:rPr>
        <w:t>5</w:t>
      </w:r>
      <w:r>
        <w:rPr>
          <w:rFonts w:ascii="Times New Roman" w:hAnsi="Times New Roman" w:eastAsia="Times New Roman" w:cs="Times New Roman"/>
          <w:sz w:val="18"/>
          <w:szCs w:val="18"/>
          <w:spacing w:val="-22"/>
          <w:position w:val="7"/>
        </w:rPr>
        <w:t xml:space="preserve"> </w:t>
      </w:r>
      <w:r>
        <w:rPr>
          <w:sz w:val="18"/>
          <w:szCs w:val="18"/>
          <w:position w:val="7"/>
        </w:rPr>
        <w:t>．</w:t>
      </w:r>
      <w:r>
        <w:rPr>
          <w:rFonts w:ascii="Times New Roman" w:hAnsi="Times New Roman" w:eastAsia="Times New Roman" w:cs="Times New Roman"/>
          <w:sz w:val="18"/>
          <w:szCs w:val="18"/>
          <w:position w:val="7"/>
        </w:rPr>
        <w:t>G01097</w:t>
      </w:r>
      <w:r>
        <w:rPr>
          <w:sz w:val="18"/>
          <w:szCs w:val="18"/>
          <w:position w:val="7"/>
        </w:rPr>
        <w:t>≥</w:t>
      </w:r>
      <w:r>
        <w:rPr>
          <w:rFonts w:ascii="Times New Roman" w:hAnsi="Times New Roman" w:eastAsia="Times New Roman" w:cs="Times New Roman"/>
          <w:sz w:val="18"/>
          <w:szCs w:val="18"/>
          <w:position w:val="7"/>
        </w:rPr>
        <w:t>G01084+G010</w:t>
      </w:r>
      <w:r>
        <w:rPr>
          <w:rFonts w:ascii="Times New Roman" w:hAnsi="Times New Roman" w:eastAsia="Times New Roman" w:cs="Times New Roman"/>
          <w:sz w:val="18"/>
          <w:szCs w:val="18"/>
          <w:spacing w:val="-1"/>
          <w:position w:val="7"/>
        </w:rPr>
        <w:t>86+G01088+G01090+G01092+G01094+G01096</w:t>
      </w:r>
      <w:r>
        <w:rPr>
          <w:sz w:val="18"/>
          <w:szCs w:val="18"/>
          <w:spacing w:val="-1"/>
          <w:position w:val="7"/>
        </w:rPr>
        <w:t>。</w:t>
      </w:r>
    </w:p>
    <w:p>
      <w:pPr>
        <w:pStyle w:val="BodyText"/>
        <w:ind w:left="421"/>
        <w:spacing w:line="286" w:lineRule="exact"/>
        <w:rPr>
          <w:sz w:val="18"/>
          <w:szCs w:val="18"/>
        </w:rPr>
      </w:pPr>
      <w:r>
        <w:rPr>
          <w:rFonts w:ascii="Times New Roman" w:hAnsi="Times New Roman" w:eastAsia="Times New Roman" w:cs="Times New Roman"/>
          <w:sz w:val="18"/>
          <w:szCs w:val="18"/>
          <w:position w:val="3"/>
        </w:rPr>
        <w:t>6</w:t>
      </w:r>
      <w:r>
        <w:rPr>
          <w:sz w:val="18"/>
          <w:szCs w:val="18"/>
          <w:position w:val="3"/>
        </w:rPr>
        <w:t>．</w:t>
      </w:r>
      <w:r>
        <w:rPr>
          <w:rFonts w:ascii="Times New Roman" w:hAnsi="Times New Roman" w:eastAsia="Times New Roman" w:cs="Times New Roman"/>
          <w:sz w:val="18"/>
          <w:szCs w:val="18"/>
          <w:position w:val="3"/>
        </w:rPr>
        <w:t>G01100=G01031+G01070+G01</w:t>
      </w:r>
      <w:r>
        <w:rPr>
          <w:rFonts w:ascii="Times New Roman" w:hAnsi="Times New Roman" w:eastAsia="Times New Roman" w:cs="Times New Roman"/>
          <w:sz w:val="18"/>
          <w:szCs w:val="18"/>
          <w:spacing w:val="-1"/>
          <w:position w:val="3"/>
        </w:rPr>
        <w:t>077+G01082+G01097</w:t>
      </w:r>
      <w:r>
        <w:rPr>
          <w:sz w:val="18"/>
          <w:szCs w:val="18"/>
          <w:spacing w:val="-1"/>
          <w:position w:val="3"/>
        </w:rPr>
        <w:t>。</w:t>
      </w:r>
    </w:p>
    <w:p>
      <w:pPr>
        <w:spacing w:line="286" w:lineRule="exact"/>
        <w:sectPr>
          <w:footerReference w:type="default" r:id="rId23"/>
          <w:pgSz w:w="11906" w:h="16839"/>
          <w:pgMar w:top="1363" w:right="1514" w:bottom="1221" w:left="1595" w:header="0" w:footer="1059" w:gutter="0"/>
        </w:sectPr>
        <w:rPr>
          <w:sz w:val="18"/>
          <w:szCs w:val="18"/>
        </w:rPr>
      </w:pPr>
    </w:p>
    <w:p>
      <w:pPr>
        <w:spacing w:line="403" w:lineRule="auto"/>
        <w:rPr>
          <w:rFonts w:ascii="Arial"/>
          <w:sz w:val="21"/>
        </w:rPr>
      </w:pPr>
      <w:r/>
    </w:p>
    <w:p>
      <w:pPr>
        <w:pStyle w:val="BodyText"/>
        <w:ind w:left="1929"/>
        <w:spacing w:before="101" w:line="225" w:lineRule="auto"/>
        <w:outlineLvl w:val="1"/>
        <w:rPr/>
      </w:pPr>
      <w:bookmarkStart w:name="bookmark13" w:id="13"/>
      <w:bookmarkEnd w:id="13"/>
      <w:r>
        <w:rPr>
          <w14:textOutline w14:w="5793" w14:cap="sq" w14:cmpd="sng">
            <w14:solidFill>
              <w14:srgbClr w14:val="000000"/>
            </w14:solidFill>
            <w14:prstDash w14:val="solid"/>
            <w14:bevel/>
          </w14:textOutline>
          <w:spacing w:val="9"/>
        </w:rPr>
        <w:t>（十）基础设施（通信）损失统计表</w:t>
      </w:r>
    </w:p>
    <w:p>
      <w:pPr>
        <w:spacing w:before="24"/>
        <w:rPr/>
      </w:pPr>
      <w:r/>
    </w:p>
    <w:p>
      <w:pPr>
        <w:sectPr>
          <w:footerReference w:type="default" r:id="rId24"/>
          <w:pgSz w:w="11906" w:h="16839"/>
          <w:pgMar w:top="1431" w:right="1514" w:bottom="1221" w:left="1480" w:header="0" w:footer="1058" w:gutter="0"/>
          <w:cols w:equalWidth="0" w:num="1">
            <w:col w:w="8912"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70"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G02</w:t>
      </w:r>
    </w:p>
    <w:p>
      <w:pPr>
        <w:pStyle w:val="BodyText"/>
        <w:ind w:left="1"/>
        <w:spacing w:before="65" w:line="219" w:lineRule="auto"/>
        <w:rPr>
          <w:sz w:val="18"/>
          <w:szCs w:val="18"/>
        </w:rPr>
      </w:pPr>
      <w:r>
        <w:rPr>
          <w:sz w:val="18"/>
          <w:szCs w:val="18"/>
          <w:spacing w:val="-11"/>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514" w:bottom="1221" w:left="1480" w:header="0" w:footer="1058" w:gutter="0"/>
          <w:cols w:equalWidth="0" w:num="2">
            <w:col w:w="4304" w:space="100"/>
            <w:col w:w="4509" w:space="0"/>
          </w:cols>
        </w:sectPr>
        <w:rPr>
          <w:sz w:val="18"/>
          <w:szCs w:val="18"/>
        </w:rPr>
      </w:pPr>
    </w:p>
    <w:p>
      <w:pPr>
        <w:pStyle w:val="BodyText"/>
        <w:ind w:left="117"/>
        <w:spacing w:before="101" w:line="214" w:lineRule="auto"/>
        <w:rPr>
          <w:sz w:val="18"/>
          <w:szCs w:val="18"/>
        </w:rPr>
      </w:pPr>
      <w:r>
        <w:rPr>
          <w:sz w:val="18"/>
          <w:szCs w:val="18"/>
          <w:spacing w:val="-4"/>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5"/>
        </w:rPr>
        <w:t>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729"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676"/>
        <w:gridCol w:w="1724"/>
        <w:gridCol w:w="1724"/>
        <w:gridCol w:w="1605"/>
      </w:tblGrid>
      <w:tr>
        <w:trPr>
          <w:trHeight w:val="309" w:hRule="atLeast"/>
        </w:trPr>
        <w:tc>
          <w:tcPr>
            <w:tcW w:w="3676" w:type="dxa"/>
            <w:vAlign w:val="top"/>
            <w:tcBorders>
              <w:top w:val="single" w:color="000000" w:sz="6" w:space="0"/>
              <w:left w:val="nil"/>
            </w:tcBorders>
          </w:tcPr>
          <w:p>
            <w:pPr>
              <w:ind w:left="1485"/>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724" w:type="dxa"/>
            <w:vAlign w:val="top"/>
            <w:tcBorders>
              <w:top w:val="single" w:color="000000" w:sz="6" w:space="0"/>
            </w:tcBorders>
          </w:tcPr>
          <w:p>
            <w:pPr>
              <w:ind w:left="50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724" w:type="dxa"/>
            <w:vAlign w:val="top"/>
            <w:tcBorders>
              <w:top w:val="single" w:color="000000" w:sz="6" w:space="0"/>
            </w:tcBorders>
          </w:tcPr>
          <w:p>
            <w:pPr>
              <w:ind w:left="686"/>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05" w:type="dxa"/>
            <w:vAlign w:val="top"/>
            <w:tcBorders>
              <w:top w:val="single" w:color="000000" w:sz="6" w:space="0"/>
              <w:right w:val="nil"/>
            </w:tcBorders>
          </w:tcPr>
          <w:p>
            <w:pPr>
              <w:ind w:left="629"/>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304" w:hRule="atLeast"/>
        </w:trPr>
        <w:tc>
          <w:tcPr>
            <w:tcW w:w="3676" w:type="dxa"/>
            <w:vAlign w:val="top"/>
            <w:tcBorders>
              <w:left w:val="nil"/>
            </w:tcBorders>
          </w:tcPr>
          <w:p>
            <w:pPr>
              <w:ind w:left="1778"/>
              <w:spacing w:before="62" w:line="223" w:lineRule="auto"/>
              <w:rPr>
                <w:rFonts w:ascii="SimSun" w:hAnsi="SimSun" w:eastAsia="SimSun" w:cs="SimSun"/>
                <w:sz w:val="18"/>
                <w:szCs w:val="18"/>
              </w:rPr>
            </w:pPr>
            <w:r>
              <w:rPr>
                <w:rFonts w:ascii="SimSun" w:hAnsi="SimSun" w:eastAsia="SimSun" w:cs="SimSun"/>
                <w:sz w:val="18"/>
                <w:szCs w:val="18"/>
              </w:rPr>
              <w:t>甲</w:t>
            </w:r>
          </w:p>
        </w:tc>
        <w:tc>
          <w:tcPr>
            <w:tcW w:w="1724" w:type="dxa"/>
            <w:vAlign w:val="top"/>
          </w:tcPr>
          <w:p>
            <w:pPr>
              <w:ind w:left="780"/>
              <w:spacing w:before="44" w:line="230" w:lineRule="auto"/>
              <w:rPr>
                <w:rFonts w:ascii="SimSun" w:hAnsi="SimSun" w:eastAsia="SimSun" w:cs="SimSun"/>
                <w:sz w:val="20"/>
                <w:szCs w:val="20"/>
              </w:rPr>
            </w:pPr>
            <w:r>
              <w:rPr>
                <w:rFonts w:ascii="SimSun" w:hAnsi="SimSun" w:eastAsia="SimSun" w:cs="SimSun"/>
                <w:sz w:val="20"/>
                <w:szCs w:val="20"/>
              </w:rPr>
              <w:t>乙</w:t>
            </w:r>
          </w:p>
        </w:tc>
        <w:tc>
          <w:tcPr>
            <w:tcW w:w="1724" w:type="dxa"/>
            <w:vAlign w:val="top"/>
          </w:tcPr>
          <w:p>
            <w:pPr>
              <w:ind w:left="781"/>
              <w:spacing w:before="61" w:line="221" w:lineRule="auto"/>
              <w:rPr>
                <w:rFonts w:ascii="SimSun" w:hAnsi="SimSun" w:eastAsia="SimSun" w:cs="SimSun"/>
                <w:sz w:val="18"/>
                <w:szCs w:val="18"/>
              </w:rPr>
            </w:pPr>
            <w:r>
              <w:rPr>
                <w:rFonts w:ascii="SimSun" w:hAnsi="SimSun" w:eastAsia="SimSun" w:cs="SimSun"/>
                <w:sz w:val="18"/>
                <w:szCs w:val="18"/>
              </w:rPr>
              <w:t>丙</w:t>
            </w:r>
          </w:p>
        </w:tc>
        <w:tc>
          <w:tcPr>
            <w:tcW w:w="1605" w:type="dxa"/>
            <w:vAlign w:val="top"/>
            <w:tcBorders>
              <w:right w:val="nil"/>
            </w:tcBorders>
          </w:tcPr>
          <w:p>
            <w:pPr>
              <w:ind w:left="776"/>
              <w:spacing w:before="9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506" w:hRule="atLeast"/>
        </w:trPr>
        <w:tc>
          <w:tcPr>
            <w:tcW w:w="3676" w:type="dxa"/>
            <w:vAlign w:val="top"/>
            <w:tcBorders>
              <w:bottom w:val="single" w:color="000000" w:sz="6" w:space="0"/>
              <w:left w:val="nil"/>
            </w:tcBorders>
          </w:tcPr>
          <w:p>
            <w:pPr>
              <w:ind w:left="118"/>
              <w:spacing w:before="62" w:line="220" w:lineRule="auto"/>
              <w:rPr>
                <w:rFonts w:ascii="SimSun" w:hAnsi="SimSun" w:eastAsia="SimSun" w:cs="SimSun"/>
                <w:sz w:val="18"/>
                <w:szCs w:val="18"/>
              </w:rPr>
            </w:pPr>
            <w:r>
              <w:rPr>
                <w:rFonts w:ascii="SimSun" w:hAnsi="SimSun" w:eastAsia="SimSun" w:cs="SimSun"/>
                <w:sz w:val="18"/>
                <w:szCs w:val="18"/>
                <w:spacing w:val="-3"/>
              </w:rPr>
              <w:t>一、通信</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8"/>
              </w:rPr>
              <w:t>受损通信线路长度</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受损通信基站数量</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通信基础设施经济损失小计</w:t>
            </w:r>
          </w:p>
          <w:p>
            <w:pPr>
              <w:ind w:left="118"/>
              <w:spacing w:line="221" w:lineRule="auto"/>
              <w:rPr>
                <w:rFonts w:ascii="SimSun" w:hAnsi="SimSun" w:eastAsia="SimSun" w:cs="SimSun"/>
                <w:sz w:val="18"/>
                <w:szCs w:val="18"/>
              </w:rPr>
            </w:pPr>
            <w:r>
              <w:rPr>
                <w:rFonts w:ascii="SimSun" w:hAnsi="SimSun" w:eastAsia="SimSun" w:cs="SimSun"/>
                <w:sz w:val="18"/>
                <w:szCs w:val="18"/>
                <w:spacing w:val="-3"/>
              </w:rPr>
              <w:t>二、邮政</w:t>
            </w:r>
          </w:p>
          <w:p>
            <w:pPr>
              <w:ind w:left="534"/>
              <w:spacing w:before="84" w:line="220" w:lineRule="auto"/>
              <w:rPr>
                <w:rFonts w:ascii="SimSun" w:hAnsi="SimSun" w:eastAsia="SimSun" w:cs="SimSun"/>
                <w:sz w:val="18"/>
                <w:szCs w:val="18"/>
              </w:rPr>
            </w:pPr>
            <w:r>
              <w:rPr>
                <w:rFonts w:ascii="SimSun" w:hAnsi="SimSun" w:eastAsia="SimSun" w:cs="SimSun"/>
                <w:sz w:val="18"/>
                <w:szCs w:val="18"/>
                <w:spacing w:val="-2"/>
              </w:rPr>
              <w:t>受损邮政设备设施数量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8"/>
              </w:rPr>
              <w:t>受损邮政设备设施经济损失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受损邮政枢纽数量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8"/>
              </w:rPr>
              <w:t>受损邮政枢纽数量经济损失</w:t>
            </w:r>
          </w:p>
          <w:p>
            <w:pPr>
              <w:ind w:left="544"/>
              <w:spacing w:before="1" w:line="220" w:lineRule="auto"/>
              <w:rPr>
                <w:rFonts w:ascii="SimSun" w:hAnsi="SimSun" w:eastAsia="SimSun" w:cs="SimSun"/>
                <w:sz w:val="18"/>
                <w:szCs w:val="18"/>
              </w:rPr>
            </w:pPr>
            <w:r>
              <w:rPr>
                <w:rFonts w:ascii="SimSun" w:hAnsi="SimSun" w:eastAsia="SimSun" w:cs="SimSun"/>
                <w:sz w:val="18"/>
                <w:szCs w:val="18"/>
                <w:spacing w:val="-3"/>
              </w:rPr>
              <w:t>邮政经济损失小计</w:t>
            </w:r>
          </w:p>
          <w:p>
            <w:pPr>
              <w:ind w:left="115"/>
              <w:spacing w:before="84" w:line="221" w:lineRule="auto"/>
              <w:rPr>
                <w:rFonts w:ascii="SimSun" w:hAnsi="SimSun" w:eastAsia="SimSun" w:cs="SimSun"/>
                <w:sz w:val="18"/>
                <w:szCs w:val="18"/>
              </w:rPr>
            </w:pPr>
            <w:r>
              <w:rPr>
                <w:rFonts w:ascii="SimSun" w:hAnsi="SimSun" w:eastAsia="SimSun" w:cs="SimSun"/>
                <w:sz w:val="18"/>
                <w:szCs w:val="18"/>
                <w:spacing w:val="-2"/>
              </w:rPr>
              <w:t>三、相关用房</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32"/>
              <w:spacing w:before="85" w:line="220" w:lineRule="auto"/>
              <w:rPr>
                <w:rFonts w:ascii="SimSun" w:hAnsi="SimSun" w:eastAsia="SimSun" w:cs="SimSun"/>
                <w:sz w:val="18"/>
                <w:szCs w:val="18"/>
              </w:rPr>
            </w:pPr>
            <w:r>
              <w:rPr>
                <w:rFonts w:ascii="SimSun" w:hAnsi="SimSun" w:eastAsia="SimSun" w:cs="SimSun"/>
                <w:sz w:val="18"/>
                <w:szCs w:val="18"/>
                <w:spacing w:val="-2"/>
              </w:rPr>
              <w:t>四、其他通信基础设施经济损失</w:t>
            </w:r>
          </w:p>
          <w:p>
            <w:pPr>
              <w:ind w:left="118"/>
              <w:spacing w:before="85" w:line="220" w:lineRule="auto"/>
              <w:rPr>
                <w:rFonts w:ascii="SimSun" w:hAnsi="SimSun" w:eastAsia="SimSun" w:cs="SimSun"/>
                <w:sz w:val="18"/>
                <w:szCs w:val="18"/>
              </w:rPr>
            </w:pPr>
            <w:r>
              <w:rPr>
                <w:rFonts w:ascii="SimSun" w:hAnsi="SimSun" w:eastAsia="SimSun" w:cs="SimSun"/>
                <w:sz w:val="18"/>
                <w:szCs w:val="18"/>
                <w:spacing w:val="-1"/>
              </w:rPr>
              <w:t>五、基础设施（通信）经济损失合计</w:t>
            </w:r>
          </w:p>
        </w:tc>
        <w:tc>
          <w:tcPr>
            <w:tcW w:w="1724" w:type="dxa"/>
            <w:vAlign w:val="top"/>
            <w:tcBorders>
              <w:bottom w:val="single" w:color="000000" w:sz="6" w:space="0"/>
            </w:tcBorders>
          </w:tcPr>
          <w:p>
            <w:pPr>
              <w:ind w:left="775"/>
              <w:spacing w:before="147" w:line="122" w:lineRule="exact"/>
              <w:rPr>
                <w:rFonts w:ascii="SimSun" w:hAnsi="SimSun" w:eastAsia="SimSun" w:cs="SimSun"/>
                <w:sz w:val="18"/>
                <w:szCs w:val="18"/>
              </w:rPr>
            </w:pPr>
            <w:r>
              <w:rPr>
                <w:rFonts w:ascii="SimSun" w:hAnsi="SimSun" w:eastAsia="SimSun" w:cs="SimSun"/>
                <w:sz w:val="18"/>
                <w:szCs w:val="18"/>
                <w:position w:val="-3"/>
              </w:rPr>
              <w:t>—</w:t>
            </w:r>
          </w:p>
          <w:p>
            <w:pPr>
              <w:ind w:left="510"/>
              <w:spacing w:before="93" w:line="300" w:lineRule="exact"/>
              <w:rPr>
                <w:rFonts w:ascii="SimSun" w:hAnsi="SimSun" w:eastAsia="SimSun" w:cs="SimSun"/>
                <w:sz w:val="18"/>
                <w:szCs w:val="18"/>
              </w:rPr>
            </w:pPr>
            <w:r>
              <w:rPr>
                <w:rFonts w:ascii="SimSun" w:hAnsi="SimSun" w:eastAsia="SimSun" w:cs="SimSun"/>
                <w:sz w:val="18"/>
                <w:szCs w:val="18"/>
                <w:spacing w:val="-3"/>
                <w:position w:val="8"/>
              </w:rPr>
              <w:t>皮长公里</w:t>
            </w:r>
          </w:p>
          <w:p>
            <w:pPr>
              <w:ind w:left="776"/>
              <w:spacing w:line="220" w:lineRule="auto"/>
              <w:rPr>
                <w:rFonts w:ascii="SimSun" w:hAnsi="SimSun" w:eastAsia="SimSun" w:cs="SimSun"/>
                <w:sz w:val="18"/>
                <w:szCs w:val="18"/>
              </w:rPr>
            </w:pPr>
            <w:r>
              <w:rPr>
                <w:rFonts w:ascii="SimSun" w:hAnsi="SimSun" w:eastAsia="SimSun" w:cs="SimSun"/>
                <w:sz w:val="18"/>
                <w:szCs w:val="18"/>
              </w:rPr>
              <w:t>个</w:t>
            </w:r>
          </w:p>
          <w:p>
            <w:pPr>
              <w:ind w:left="69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75"/>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776"/>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92"/>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76"/>
              <w:spacing w:before="85" w:line="220" w:lineRule="auto"/>
              <w:rPr>
                <w:rFonts w:ascii="SimSun" w:hAnsi="SimSun" w:eastAsia="SimSun" w:cs="SimSun"/>
                <w:sz w:val="18"/>
                <w:szCs w:val="18"/>
              </w:rPr>
            </w:pPr>
            <w:r>
              <w:rPr>
                <w:rFonts w:ascii="SimSun" w:hAnsi="SimSun" w:eastAsia="SimSun" w:cs="SimSun"/>
                <w:sz w:val="18"/>
                <w:szCs w:val="18"/>
              </w:rPr>
              <w:t>个</w:t>
            </w:r>
          </w:p>
          <w:p>
            <w:pPr>
              <w:ind w:left="69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9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75"/>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595"/>
              <w:spacing w:before="93"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92"/>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9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92"/>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724" w:type="dxa"/>
            <w:vAlign w:val="top"/>
            <w:tcBorders>
              <w:bottom w:val="single" w:color="000000" w:sz="6" w:space="0"/>
            </w:tcBorders>
          </w:tcPr>
          <w:p>
            <w:pPr>
              <w:ind w:left="769"/>
              <w:spacing w:before="168"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75"/>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G02001</w:t>
            </w:r>
          </w:p>
          <w:p>
            <w:pPr>
              <w:ind w:left="57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G02002</w:t>
            </w:r>
          </w:p>
          <w:p>
            <w:pPr>
              <w:ind w:left="57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G02003</w:t>
            </w:r>
          </w:p>
          <w:p>
            <w:pPr>
              <w:ind w:left="76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75"/>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G02004</w:t>
            </w:r>
          </w:p>
          <w:p>
            <w:pPr>
              <w:ind w:left="57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G02005</w:t>
            </w:r>
          </w:p>
          <w:p>
            <w:pPr>
              <w:ind w:left="57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G02006</w:t>
            </w:r>
          </w:p>
          <w:p>
            <w:pPr>
              <w:ind w:left="57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G02007</w:t>
            </w:r>
          </w:p>
          <w:p>
            <w:pPr>
              <w:ind w:left="57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G02008</w:t>
            </w:r>
          </w:p>
          <w:p>
            <w:pPr>
              <w:ind w:left="769"/>
              <w:spacing w:before="21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75"/>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G02009</w:t>
            </w:r>
          </w:p>
          <w:p>
            <w:pPr>
              <w:ind w:left="57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G02010</w:t>
            </w:r>
          </w:p>
          <w:p>
            <w:pPr>
              <w:ind w:left="58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G02011</w:t>
            </w:r>
          </w:p>
          <w:p>
            <w:pPr>
              <w:ind w:left="57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G02012</w:t>
            </w:r>
          </w:p>
        </w:tc>
        <w:tc>
          <w:tcPr>
            <w:tcW w:w="1605" w:type="dxa"/>
            <w:vAlign w:val="top"/>
            <w:tcBorders>
              <w:bottom w:val="single" w:color="000000" w:sz="6" w:space="0"/>
              <w:right w:val="nil"/>
            </w:tcBorders>
          </w:tcPr>
          <w:p>
            <w:pPr>
              <w:pStyle w:val="TableText"/>
              <w:rPr/>
            </w:pPr>
            <w:r/>
          </w:p>
        </w:tc>
      </w:tr>
    </w:tbl>
    <w:p>
      <w:pPr>
        <w:pStyle w:val="BodyText"/>
        <w:ind w:left="117"/>
        <w:spacing w:before="68"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1"/>
        </w:rPr>
        <w:t xml:space="preserve"> </w:t>
      </w:r>
      <w:r>
        <w:rPr>
          <w:sz w:val="18"/>
          <w:szCs w:val="18"/>
          <w:spacing w:val="-3"/>
        </w:rPr>
        <w:t>．本表适用于通信系统损失统计。</w:t>
      </w:r>
    </w:p>
    <w:p>
      <w:pPr>
        <w:pStyle w:val="BodyText"/>
        <w:ind w:left="118" w:right="74" w:firstLine="413"/>
        <w:spacing w:before="97" w:line="271"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7"/>
        </w:rPr>
        <w:t xml:space="preserve"> </w:t>
      </w:r>
      <w:r>
        <w:rPr>
          <w:sz w:val="18"/>
          <w:szCs w:val="18"/>
          <w:spacing w:val="-2"/>
        </w:rPr>
        <w:t>．本表含中央（省、市）直属通信企业损失、邮政企业损失；含在建设施损失，如在建的通信线路、邮政</w:t>
      </w:r>
      <w:r>
        <w:rPr>
          <w:sz w:val="18"/>
          <w:szCs w:val="18"/>
        </w:rPr>
        <w:t xml:space="preserve"> </w:t>
      </w:r>
      <w:r>
        <w:rPr>
          <w:sz w:val="18"/>
          <w:szCs w:val="18"/>
          <w:spacing w:val="-2"/>
        </w:rPr>
        <w:t>设备设施的损失。</w:t>
      </w:r>
    </w:p>
    <w:p>
      <w:pPr>
        <w:pStyle w:val="BodyText"/>
        <w:ind w:left="115" w:firstLine="420"/>
        <w:spacing w:before="97" w:line="270" w:lineRule="auto"/>
        <w:rPr>
          <w:sz w:val="18"/>
          <w:szCs w:val="18"/>
        </w:rPr>
      </w:pPr>
      <w:r>
        <w:rPr>
          <w:rFonts w:ascii="Times New Roman" w:hAnsi="Times New Roman" w:eastAsia="Times New Roman" w:cs="Times New Roman"/>
          <w:sz w:val="18"/>
          <w:szCs w:val="18"/>
          <w:spacing w:val="-4"/>
        </w:rPr>
        <w:t>3</w:t>
      </w:r>
      <w:r>
        <w:rPr>
          <w:sz w:val="18"/>
          <w:szCs w:val="18"/>
          <w:spacing w:val="-4"/>
        </w:rPr>
        <w:t>．本表不含通信系统行政部门、各类行业协会和联合会等损失，此类损失计入《公共服务（社会管理系统）</w:t>
      </w:r>
      <w:r>
        <w:rPr>
          <w:sz w:val="18"/>
          <w:szCs w:val="18"/>
          <w:spacing w:val="16"/>
        </w:rPr>
        <w:t xml:space="preserve"> </w:t>
      </w:r>
      <w:r>
        <w:rPr>
          <w:sz w:val="18"/>
          <w:szCs w:val="18"/>
          <w:spacing w:val="-4"/>
        </w:rPr>
        <w:t>损失统计表》；不含铁路中的通信线路，此类损失计入《基础设施（交通运输）损失统计表》。</w:t>
      </w:r>
    </w:p>
    <w:p>
      <w:pPr>
        <w:pStyle w:val="BodyText"/>
        <w:ind w:left="115" w:right="71" w:firstLine="414"/>
        <w:spacing w:before="98" w:line="295" w:lineRule="auto"/>
        <w:rPr>
          <w:sz w:val="18"/>
          <w:szCs w:val="18"/>
        </w:rPr>
      </w:pPr>
      <w:r>
        <w:rPr>
          <w:sz w:val="18"/>
          <w:szCs w:val="18"/>
          <w:spacing w:val="-1"/>
        </w:rPr>
        <w:t>4. 相关用房：含在建用房；不含职工住宅用房，此类损失采用《城镇居民</w:t>
      </w:r>
      <w:r>
        <w:rPr>
          <w:sz w:val="18"/>
          <w:szCs w:val="18"/>
          <w:spacing w:val="-2"/>
        </w:rPr>
        <w:t>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22" w:right="74" w:firstLine="427"/>
        <w:spacing w:before="97"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．基站：在一定的无线电覆盖区中，通过移动通信交换中心，与移动电话终</w:t>
      </w:r>
      <w:r>
        <w:rPr>
          <w:sz w:val="18"/>
          <w:szCs w:val="18"/>
          <w:spacing w:val="-3"/>
        </w:rPr>
        <w:t>端之间进行信息传递的无线电</w:t>
      </w:r>
      <w:r>
        <w:rPr>
          <w:sz w:val="18"/>
          <w:szCs w:val="18"/>
        </w:rPr>
        <w:t xml:space="preserve"> </w:t>
      </w:r>
      <w:r>
        <w:rPr>
          <w:sz w:val="18"/>
          <w:szCs w:val="18"/>
        </w:rPr>
        <w:t>收发信电台。基站损失不包括内部通信网交</w:t>
      </w:r>
      <w:r>
        <w:rPr>
          <w:sz w:val="18"/>
          <w:szCs w:val="18"/>
          <w:spacing w:val="-1"/>
        </w:rPr>
        <w:t>换及接入设备、光缆、电缆损失。</w:t>
      </w:r>
    </w:p>
    <w:p>
      <w:pPr>
        <w:pStyle w:val="BodyText"/>
        <w:ind w:left="532"/>
        <w:spacing w:before="98" w:line="22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3"/>
        </w:rPr>
        <w:t xml:space="preserve"> </w:t>
      </w:r>
      <w:r>
        <w:rPr>
          <w:sz w:val="18"/>
          <w:szCs w:val="18"/>
          <w:spacing w:val="-2"/>
        </w:rPr>
        <w:t>．邮政枢纽：不包括内部设备设施损失。</w:t>
      </w:r>
    </w:p>
    <w:p>
      <w:pPr>
        <w:pStyle w:val="BodyText"/>
        <w:ind w:left="115"/>
        <w:spacing w:before="97"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89"/>
        <w:spacing w:before="97" w:line="236"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3"/>
        </w:rPr>
        <w:t xml:space="preserve"> </w:t>
      </w:r>
      <w:r>
        <w:rPr>
          <w:sz w:val="18"/>
          <w:szCs w:val="18"/>
          <w:spacing w:val="-2"/>
        </w:rPr>
        <w:t>．</w:t>
      </w:r>
      <w:r>
        <w:rPr>
          <w:rFonts w:ascii="Times New Roman" w:hAnsi="Times New Roman" w:eastAsia="Times New Roman" w:cs="Times New Roman"/>
          <w:sz w:val="18"/>
          <w:szCs w:val="18"/>
          <w:spacing w:val="-2"/>
        </w:rPr>
        <w:t>G02008</w:t>
      </w:r>
      <w:r>
        <w:rPr>
          <w:sz w:val="18"/>
          <w:szCs w:val="18"/>
          <w:spacing w:val="-2"/>
        </w:rPr>
        <w:t>≥</w:t>
      </w:r>
      <w:r>
        <w:rPr>
          <w:rFonts w:ascii="Times New Roman" w:hAnsi="Times New Roman" w:eastAsia="Times New Roman" w:cs="Times New Roman"/>
          <w:sz w:val="18"/>
          <w:szCs w:val="18"/>
          <w:spacing w:val="-2"/>
        </w:rPr>
        <w:t>G02005+G0200</w:t>
      </w:r>
      <w:r>
        <w:rPr>
          <w:rFonts w:ascii="Times New Roman" w:hAnsi="Times New Roman" w:eastAsia="Times New Roman" w:cs="Times New Roman"/>
          <w:sz w:val="18"/>
          <w:szCs w:val="18"/>
          <w:spacing w:val="-3"/>
        </w:rPr>
        <w:t>7</w:t>
      </w:r>
      <w:r>
        <w:rPr>
          <w:sz w:val="18"/>
          <w:szCs w:val="18"/>
          <w:spacing w:val="-3"/>
        </w:rPr>
        <w:t>。</w:t>
      </w:r>
    </w:p>
    <w:p>
      <w:pPr>
        <w:pStyle w:val="BodyText"/>
        <w:ind w:left="472"/>
        <w:spacing w:before="53" w:line="242"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3"/>
        </w:rPr>
        <w:t xml:space="preserve"> </w:t>
      </w:r>
      <w:r>
        <w:rPr>
          <w:sz w:val="18"/>
          <w:szCs w:val="18"/>
          <w:spacing w:val="-1"/>
        </w:rPr>
        <w:t>．</w:t>
      </w:r>
      <w:r>
        <w:rPr>
          <w:rFonts w:ascii="Times New Roman" w:hAnsi="Times New Roman" w:eastAsia="Times New Roman" w:cs="Times New Roman"/>
          <w:sz w:val="18"/>
          <w:szCs w:val="18"/>
          <w:spacing w:val="-1"/>
        </w:rPr>
        <w:t>G02012=G02003+G02008+ </w:t>
      </w:r>
      <w:r>
        <w:rPr>
          <w:rFonts w:ascii="Times New Roman" w:hAnsi="Times New Roman" w:eastAsia="Times New Roman" w:cs="Times New Roman"/>
          <w:sz w:val="18"/>
          <w:szCs w:val="18"/>
          <w:spacing w:val="-2"/>
        </w:rPr>
        <w:t>G02011</w:t>
      </w:r>
      <w:r>
        <w:rPr>
          <w:sz w:val="18"/>
          <w:szCs w:val="18"/>
          <w:spacing w:val="-2"/>
        </w:rPr>
        <w:t>。</w:t>
      </w:r>
    </w:p>
    <w:p>
      <w:pPr>
        <w:spacing w:line="242" w:lineRule="auto"/>
        <w:sectPr>
          <w:type w:val="continuous"/>
          <w:pgSz w:w="11906" w:h="16839"/>
          <w:pgMar w:top="1431" w:right="1514" w:bottom="1221" w:left="1480" w:header="0" w:footer="1058" w:gutter="0"/>
          <w:cols w:equalWidth="0" w:num="1">
            <w:col w:w="8912" w:space="0"/>
          </w:cols>
        </w:sectPr>
        <w:rPr>
          <w:sz w:val="18"/>
          <w:szCs w:val="18"/>
        </w:rPr>
      </w:pPr>
    </w:p>
    <w:p>
      <w:pPr>
        <w:pStyle w:val="BodyText"/>
        <w:ind w:left="1716"/>
        <w:spacing w:before="193" w:line="227" w:lineRule="auto"/>
        <w:rPr/>
      </w:pPr>
      <w:bookmarkStart w:name="bookmark14" w:id="14"/>
      <w:bookmarkEnd w:id="14"/>
      <w:r>
        <w:rPr>
          <w14:textOutline w14:w="5793" w14:cap="sq" w14:cmpd="sng">
            <w14:solidFill>
              <w14:srgbClr w14:val="000000"/>
            </w14:solidFill>
            <w14:prstDash w14:val="solid"/>
            <w14:bevel/>
          </w14:textOutline>
          <w:spacing w:val="9"/>
        </w:rPr>
        <w:t>（十一）基础设施（能源）损失统计表</w:t>
      </w:r>
    </w:p>
    <w:p>
      <w:pPr>
        <w:spacing w:before="22"/>
        <w:rPr/>
      </w:pPr>
      <w:r/>
    </w:p>
    <w:p>
      <w:pPr>
        <w:sectPr>
          <w:footerReference w:type="default" r:id="rId25"/>
          <w:pgSz w:w="11906" w:h="16839"/>
          <w:pgMar w:top="1431" w:right="1531" w:bottom="1221" w:left="1531" w:header="0" w:footer="1059" w:gutter="0"/>
          <w:cols w:equalWidth="0" w:num="1">
            <w:col w:w="8843" w:space="0"/>
          </w:cols>
        </w:sectPr>
        <w:rPr/>
      </w:pPr>
    </w:p>
    <w:p>
      <w:pPr>
        <w:pStyle w:val="BodyText"/>
        <w:ind w:left="107"/>
        <w:spacing w:before="36" w:line="219" w:lineRule="auto"/>
        <w:tabs>
          <w:tab w:val="left" w:pos="646"/>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7"/>
        <w:spacing w:before="67" w:line="219" w:lineRule="auto"/>
        <w:tabs>
          <w:tab w:val="left" w:pos="646"/>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7" w:right="170" w:hanging="10"/>
        <w:spacing w:before="63" w:line="237" w:lineRule="auto"/>
        <w:tabs>
          <w:tab w:val="left" w:pos="646"/>
        </w:tabs>
        <w:rPr>
          <w:sz w:val="18"/>
          <w:szCs w:val="18"/>
        </w:rPr>
      </w:pPr>
      <w:r>
        <w:rPr>
          <w:sz w:val="18"/>
          <w:szCs w:val="18"/>
          <w:u w:val="single" w:color="auto"/>
        </w:rPr>
        <w:tab/>
      </w:r>
      <w:r>
        <w:rPr>
          <w:sz w:val="18"/>
          <w:szCs w:val="18"/>
          <w:u w:val="single" w:color="auto"/>
        </w:rPr>
        <w:tab/>
      </w:r>
      <w:r>
        <w:rPr>
          <w:sz w:val="18"/>
          <w:szCs w:val="18"/>
          <w:spacing w:val="-83"/>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G03</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531" w:bottom="1221" w:left="1531" w:header="0" w:footer="1059" w:gutter="0"/>
          <w:cols w:equalWidth="0" w:num="2">
            <w:col w:w="4303" w:space="100"/>
            <w:col w:w="4440" w:space="0"/>
          </w:cols>
        </w:sectPr>
        <w:rPr>
          <w:sz w:val="18"/>
          <w:szCs w:val="18"/>
        </w:rPr>
      </w:pPr>
    </w:p>
    <w:p>
      <w:pPr>
        <w:pStyle w:val="BodyText"/>
        <w:ind w:left="115"/>
        <w:spacing w:before="101"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8"/>
        </w:rPr>
        <w:t xml:space="preserve"> </w:t>
      </w:r>
      <w:r>
        <w:rPr>
          <w:sz w:val="18"/>
          <w:szCs w:val="18"/>
          <w:spacing w:val="-4"/>
        </w:rPr>
        <w:t>年</w:t>
      </w:r>
      <w:r>
        <w:rPr>
          <w:sz w:val="18"/>
          <w:szCs w:val="18"/>
          <w:spacing w:val="-37"/>
        </w:rPr>
        <w:t xml:space="preserve"> </w:t>
      </w:r>
      <w:r>
        <w:rPr>
          <w:rFonts w:ascii="Times New Roman" w:hAnsi="Times New Roman" w:eastAsia="Times New Roman" w:cs="Times New Roman"/>
          <w:sz w:val="18"/>
          <w:szCs w:val="18"/>
          <w:spacing w:val="-4"/>
        </w:rPr>
        <w:t>3</w:t>
      </w:r>
      <w:r>
        <w:rPr>
          <w:rFonts w:ascii="Times New Roman" w:hAnsi="Times New Roman" w:eastAsia="Times New Roman" w:cs="Times New Roman"/>
          <w:sz w:val="18"/>
          <w:szCs w:val="18"/>
          <w:spacing w:val="11"/>
        </w:rPr>
        <w:t xml:space="preserve"> </w:t>
      </w:r>
      <w:r>
        <w:rPr>
          <w:sz w:val="18"/>
          <w:szCs w:val="18"/>
          <w:spacing w:val="-4"/>
        </w:rPr>
        <w:t>月</w:t>
      </w:r>
    </w:p>
    <w:tbl>
      <w:tblPr>
        <w:tblStyle w:val="TableNormal"/>
        <w:tblW w:w="88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9"/>
        <w:gridCol w:w="1669"/>
        <w:gridCol w:w="1329"/>
        <w:gridCol w:w="1565"/>
      </w:tblGrid>
      <w:tr>
        <w:trPr>
          <w:trHeight w:val="307" w:hRule="atLeast"/>
        </w:trPr>
        <w:tc>
          <w:tcPr>
            <w:tcW w:w="4279" w:type="dxa"/>
            <w:vAlign w:val="top"/>
            <w:tcBorders>
              <w:top w:val="single" w:color="000000" w:sz="6" w:space="0"/>
              <w:left w:val="nil"/>
            </w:tcBorders>
          </w:tcPr>
          <w:p>
            <w:pPr>
              <w:ind w:left="1832"/>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9"/>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6"/>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565" w:type="dxa"/>
            <w:vAlign w:val="top"/>
            <w:tcBorders>
              <w:top w:val="single" w:color="000000" w:sz="6" w:space="0"/>
              <w:right w:val="nil"/>
            </w:tcBorders>
          </w:tcPr>
          <w:p>
            <w:pPr>
              <w:ind w:left="60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79" w:type="dxa"/>
            <w:vAlign w:val="top"/>
            <w:tcBorders>
              <w:left w:val="nil"/>
            </w:tcBorders>
          </w:tcPr>
          <w:p>
            <w:pPr>
              <w:ind w:left="2079"/>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2"/>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2"/>
              <w:spacing w:before="59" w:line="221" w:lineRule="auto"/>
              <w:rPr>
                <w:rFonts w:ascii="SimSun" w:hAnsi="SimSun" w:eastAsia="SimSun" w:cs="SimSun"/>
                <w:sz w:val="18"/>
                <w:szCs w:val="18"/>
              </w:rPr>
            </w:pPr>
            <w:r>
              <w:rPr>
                <w:rFonts w:ascii="SimSun" w:hAnsi="SimSun" w:eastAsia="SimSun" w:cs="SimSun"/>
                <w:sz w:val="18"/>
                <w:szCs w:val="18"/>
              </w:rPr>
              <w:t>丙</w:t>
            </w:r>
          </w:p>
        </w:tc>
        <w:tc>
          <w:tcPr>
            <w:tcW w:w="1565" w:type="dxa"/>
            <w:vAlign w:val="top"/>
            <w:tcBorders>
              <w:right w:val="nil"/>
            </w:tcBorders>
          </w:tcPr>
          <w:p>
            <w:pPr>
              <w:ind w:left="754"/>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10" w:hRule="atLeast"/>
        </w:trPr>
        <w:tc>
          <w:tcPr>
            <w:tcW w:w="4279" w:type="dxa"/>
            <w:vAlign w:val="top"/>
            <w:tcBorders>
              <w:bottom w:val="single" w:color="000000" w:sz="6" w:space="0"/>
              <w:left w:val="nil"/>
            </w:tcBorders>
          </w:tcPr>
          <w:p>
            <w:pPr>
              <w:ind w:left="117"/>
              <w:spacing w:before="60" w:line="220" w:lineRule="auto"/>
              <w:rPr>
                <w:rFonts w:ascii="SimSun" w:hAnsi="SimSun" w:eastAsia="SimSun" w:cs="SimSun"/>
                <w:sz w:val="18"/>
                <w:szCs w:val="18"/>
              </w:rPr>
            </w:pPr>
            <w:r>
              <w:rPr>
                <w:rFonts w:ascii="SimSun" w:hAnsi="SimSun" w:eastAsia="SimSun" w:cs="SimSun"/>
                <w:sz w:val="18"/>
                <w:szCs w:val="18"/>
                <w:spacing w:val="-3"/>
              </w:rPr>
              <w:t>一、电力</w:t>
            </w:r>
          </w:p>
          <w:p>
            <w:pPr>
              <w:ind w:left="304"/>
              <w:spacing w:before="85" w:line="300" w:lineRule="exact"/>
              <w:rPr>
                <w:rFonts w:ascii="SimSun" w:hAnsi="SimSun" w:eastAsia="SimSun" w:cs="SimSun"/>
                <w:sz w:val="18"/>
                <w:szCs w:val="18"/>
              </w:rPr>
            </w:pPr>
            <w:r>
              <w:rPr>
                <w:rFonts w:ascii="SimSun" w:hAnsi="SimSun" w:eastAsia="SimSun" w:cs="SimSun"/>
                <w:sz w:val="18"/>
                <w:szCs w:val="18"/>
                <w:spacing w:val="-4"/>
                <w:position w:val="9"/>
              </w:rPr>
              <w:t>（一）</w:t>
            </w:r>
            <w:r>
              <w:rPr>
                <w:rFonts w:ascii="SimSun" w:hAnsi="SimSun" w:eastAsia="SimSun" w:cs="SimSun"/>
                <w:sz w:val="18"/>
                <w:szCs w:val="18"/>
                <w:spacing w:val="-46"/>
                <w:position w:val="9"/>
              </w:rPr>
              <w:t xml:space="preserve"> </w:t>
            </w:r>
            <w:r>
              <w:rPr>
                <w:rFonts w:ascii="SimSun" w:hAnsi="SimSun" w:eastAsia="SimSun" w:cs="SimSun"/>
                <w:sz w:val="18"/>
                <w:szCs w:val="18"/>
                <w:spacing w:val="-4"/>
                <w:position w:val="9"/>
              </w:rPr>
              <w:t>±</w:t>
            </w:r>
            <w:r>
              <w:rPr>
                <w:rFonts w:ascii="Times New Roman" w:hAnsi="Times New Roman" w:eastAsia="Times New Roman" w:cs="Times New Roman"/>
                <w:sz w:val="18"/>
                <w:szCs w:val="18"/>
                <w:spacing w:val="-4"/>
                <w:position w:val="9"/>
              </w:rPr>
              <w:t>500</w:t>
            </w:r>
            <w:r>
              <w:rPr>
                <w:rFonts w:ascii="Times New Roman" w:hAnsi="Times New Roman" w:eastAsia="Times New Roman" w:cs="Times New Roman"/>
                <w:sz w:val="18"/>
                <w:szCs w:val="18"/>
                <w:spacing w:val="11"/>
                <w:w w:val="102"/>
                <w:position w:val="9"/>
              </w:rPr>
              <w:t xml:space="preserve"> </w:t>
            </w:r>
            <w:r>
              <w:rPr>
                <w:rFonts w:ascii="SimSun" w:hAnsi="SimSun" w:eastAsia="SimSun" w:cs="SimSun"/>
                <w:sz w:val="18"/>
                <w:szCs w:val="18"/>
                <w:spacing w:val="-4"/>
                <w:position w:val="9"/>
              </w:rPr>
              <w:t>千伏及以上直流输电线路</w:t>
            </w:r>
          </w:p>
          <w:p>
            <w:pPr>
              <w:ind w:left="816"/>
              <w:spacing w:line="220" w:lineRule="auto"/>
              <w:rPr>
                <w:rFonts w:ascii="SimSun" w:hAnsi="SimSun" w:eastAsia="SimSun" w:cs="SimSun"/>
                <w:sz w:val="18"/>
                <w:szCs w:val="18"/>
              </w:rPr>
            </w:pPr>
            <w:r>
              <w:rPr>
                <w:rFonts w:ascii="SimSun" w:hAnsi="SimSun" w:eastAsia="SimSun" w:cs="SimSun"/>
                <w:sz w:val="18"/>
                <w:szCs w:val="18"/>
                <w:spacing w:val="-2"/>
              </w:rPr>
              <w:t>受损变电设备容量</w:t>
            </w:r>
          </w:p>
          <w:p>
            <w:pPr>
              <w:ind w:left="816"/>
              <w:spacing w:before="84" w:line="300" w:lineRule="exact"/>
              <w:rPr>
                <w:rFonts w:ascii="SimSun" w:hAnsi="SimSun" w:eastAsia="SimSun" w:cs="SimSun"/>
                <w:sz w:val="18"/>
                <w:szCs w:val="18"/>
              </w:rPr>
            </w:pPr>
            <w:r>
              <w:rPr>
                <w:rFonts w:ascii="SimSun" w:hAnsi="SimSun" w:eastAsia="SimSun" w:cs="SimSun"/>
                <w:sz w:val="18"/>
                <w:szCs w:val="18"/>
                <w:spacing w:val="-2"/>
                <w:position w:val="8"/>
              </w:rPr>
              <w:t>受损线路长度</w:t>
            </w:r>
          </w:p>
          <w:p>
            <w:pPr>
              <w:ind w:left="814"/>
              <w:spacing w:line="220" w:lineRule="auto"/>
              <w:rPr>
                <w:rFonts w:ascii="SimSun" w:hAnsi="SimSun" w:eastAsia="SimSun" w:cs="SimSun"/>
                <w:sz w:val="18"/>
                <w:szCs w:val="18"/>
              </w:rPr>
            </w:pPr>
            <w:r>
              <w:rPr>
                <w:rFonts w:ascii="SimSun" w:hAnsi="SimSun" w:eastAsia="SimSun" w:cs="SimSun"/>
                <w:sz w:val="18"/>
                <w:szCs w:val="18"/>
                <w:spacing w:val="-3"/>
              </w:rPr>
              <w:t>经济损失</w:t>
            </w:r>
          </w:p>
          <w:p>
            <w:pPr>
              <w:ind w:left="304"/>
              <w:spacing w:before="85" w:line="300" w:lineRule="exact"/>
              <w:rPr>
                <w:rFonts w:ascii="SimSun" w:hAnsi="SimSun" w:eastAsia="SimSun" w:cs="SimSun"/>
                <w:sz w:val="18"/>
                <w:szCs w:val="18"/>
              </w:rPr>
            </w:pPr>
            <w:r>
              <w:rPr>
                <w:rFonts w:ascii="SimSun" w:hAnsi="SimSun" w:eastAsia="SimSun" w:cs="SimSun"/>
                <w:sz w:val="18"/>
                <w:szCs w:val="18"/>
                <w:spacing w:val="-2"/>
                <w:position w:val="9"/>
              </w:rPr>
              <w:t>（二）</w:t>
            </w:r>
            <w:r>
              <w:rPr>
                <w:rFonts w:ascii="Times New Roman" w:hAnsi="Times New Roman" w:eastAsia="Times New Roman" w:cs="Times New Roman"/>
                <w:sz w:val="18"/>
                <w:szCs w:val="18"/>
                <w:spacing w:val="-2"/>
                <w:position w:val="9"/>
              </w:rPr>
              <w:t>500</w:t>
            </w:r>
            <w:r>
              <w:rPr>
                <w:rFonts w:ascii="Times New Roman" w:hAnsi="Times New Roman" w:eastAsia="Times New Roman" w:cs="Times New Roman"/>
                <w:sz w:val="18"/>
                <w:szCs w:val="18"/>
                <w:spacing w:val="17"/>
                <w:w w:val="102"/>
                <w:position w:val="9"/>
              </w:rPr>
              <w:t xml:space="preserve"> </w:t>
            </w:r>
            <w:r>
              <w:rPr>
                <w:rFonts w:ascii="SimSun" w:hAnsi="SimSun" w:eastAsia="SimSun" w:cs="SimSun"/>
                <w:sz w:val="18"/>
                <w:szCs w:val="18"/>
                <w:spacing w:val="-2"/>
                <w:position w:val="9"/>
              </w:rPr>
              <w:t>千伏及以上交流输电线路</w:t>
            </w:r>
          </w:p>
          <w:p>
            <w:pPr>
              <w:ind w:left="816"/>
              <w:spacing w:before="1" w:line="220" w:lineRule="auto"/>
              <w:rPr>
                <w:rFonts w:ascii="SimSun" w:hAnsi="SimSun" w:eastAsia="SimSun" w:cs="SimSun"/>
                <w:sz w:val="18"/>
                <w:szCs w:val="18"/>
              </w:rPr>
            </w:pPr>
            <w:r>
              <w:rPr>
                <w:rFonts w:ascii="SimSun" w:hAnsi="SimSun" w:eastAsia="SimSun" w:cs="SimSun"/>
                <w:sz w:val="18"/>
                <w:szCs w:val="18"/>
                <w:spacing w:val="-2"/>
              </w:rPr>
              <w:t>受损变电设备容量</w:t>
            </w:r>
          </w:p>
          <w:p>
            <w:pPr>
              <w:ind w:left="816"/>
              <w:spacing w:before="85" w:line="300" w:lineRule="exact"/>
              <w:rPr>
                <w:rFonts w:ascii="SimSun" w:hAnsi="SimSun" w:eastAsia="SimSun" w:cs="SimSun"/>
                <w:sz w:val="18"/>
                <w:szCs w:val="18"/>
              </w:rPr>
            </w:pPr>
            <w:r>
              <w:rPr>
                <w:rFonts w:ascii="SimSun" w:hAnsi="SimSun" w:eastAsia="SimSun" w:cs="SimSun"/>
                <w:sz w:val="18"/>
                <w:szCs w:val="18"/>
                <w:spacing w:val="-2"/>
                <w:position w:val="8"/>
              </w:rPr>
              <w:t>受损线路长度</w:t>
            </w:r>
          </w:p>
          <w:p>
            <w:pPr>
              <w:ind w:left="814"/>
              <w:spacing w:line="220" w:lineRule="auto"/>
              <w:rPr>
                <w:rFonts w:ascii="SimSun" w:hAnsi="SimSun" w:eastAsia="SimSun" w:cs="SimSun"/>
                <w:sz w:val="18"/>
                <w:szCs w:val="18"/>
              </w:rPr>
            </w:pPr>
            <w:r>
              <w:rPr>
                <w:rFonts w:ascii="SimSun" w:hAnsi="SimSun" w:eastAsia="SimSun" w:cs="SimSun"/>
                <w:sz w:val="18"/>
                <w:szCs w:val="18"/>
                <w:spacing w:val="-3"/>
              </w:rPr>
              <w:t>经济损失</w:t>
            </w:r>
          </w:p>
          <w:p>
            <w:pPr>
              <w:ind w:left="304"/>
              <w:spacing w:before="85" w:line="300" w:lineRule="exact"/>
              <w:rPr>
                <w:rFonts w:ascii="SimSun" w:hAnsi="SimSun" w:eastAsia="SimSun" w:cs="SimSun"/>
                <w:sz w:val="18"/>
                <w:szCs w:val="18"/>
              </w:rPr>
            </w:pPr>
            <w:r>
              <w:rPr>
                <w:rFonts w:ascii="SimSun" w:hAnsi="SimSun" w:eastAsia="SimSun" w:cs="SimSun"/>
                <w:sz w:val="18"/>
                <w:szCs w:val="18"/>
                <w:spacing w:val="-2"/>
                <w:position w:val="9"/>
              </w:rPr>
              <w:t>（三）</w:t>
            </w:r>
            <w:r>
              <w:rPr>
                <w:rFonts w:ascii="Times New Roman" w:hAnsi="Times New Roman" w:eastAsia="Times New Roman" w:cs="Times New Roman"/>
                <w:sz w:val="18"/>
                <w:szCs w:val="18"/>
                <w:spacing w:val="-2"/>
                <w:position w:val="9"/>
              </w:rPr>
              <w:t>220</w:t>
            </w:r>
            <w:r>
              <w:rPr>
                <w:rFonts w:ascii="SimSun" w:hAnsi="SimSun" w:eastAsia="SimSun" w:cs="SimSun"/>
                <w:sz w:val="18"/>
                <w:szCs w:val="18"/>
                <w:spacing w:val="-2"/>
                <w:position w:val="9"/>
              </w:rPr>
              <w:t>（</w:t>
            </w:r>
            <w:r>
              <w:rPr>
                <w:rFonts w:ascii="Times New Roman" w:hAnsi="Times New Roman" w:eastAsia="Times New Roman" w:cs="Times New Roman"/>
                <w:sz w:val="18"/>
                <w:szCs w:val="18"/>
                <w:spacing w:val="-2"/>
                <w:position w:val="9"/>
              </w:rPr>
              <w:t>330</w:t>
            </w:r>
            <w:r>
              <w:rPr>
                <w:rFonts w:ascii="SimSun" w:hAnsi="SimSun" w:eastAsia="SimSun" w:cs="SimSun"/>
                <w:sz w:val="18"/>
                <w:szCs w:val="18"/>
                <w:spacing w:val="-2"/>
                <w:position w:val="9"/>
              </w:rPr>
              <w:t>）千伏线路</w:t>
            </w:r>
          </w:p>
          <w:p>
            <w:pPr>
              <w:ind w:left="816"/>
              <w:spacing w:before="1" w:line="220" w:lineRule="auto"/>
              <w:rPr>
                <w:rFonts w:ascii="SimSun" w:hAnsi="SimSun" w:eastAsia="SimSun" w:cs="SimSun"/>
                <w:sz w:val="18"/>
                <w:szCs w:val="18"/>
              </w:rPr>
            </w:pPr>
            <w:r>
              <w:rPr>
                <w:rFonts w:ascii="SimSun" w:hAnsi="SimSun" w:eastAsia="SimSun" w:cs="SimSun"/>
                <w:sz w:val="18"/>
                <w:szCs w:val="18"/>
                <w:spacing w:val="-2"/>
              </w:rPr>
              <w:t>受损变电设备容量</w:t>
            </w:r>
          </w:p>
          <w:p>
            <w:pPr>
              <w:ind w:left="816"/>
              <w:spacing w:before="85" w:line="220" w:lineRule="auto"/>
              <w:rPr>
                <w:rFonts w:ascii="SimSun" w:hAnsi="SimSun" w:eastAsia="SimSun" w:cs="SimSun"/>
                <w:sz w:val="18"/>
                <w:szCs w:val="18"/>
              </w:rPr>
            </w:pPr>
            <w:r>
              <w:rPr>
                <w:rFonts w:ascii="SimSun" w:hAnsi="SimSun" w:eastAsia="SimSun" w:cs="SimSun"/>
                <w:sz w:val="18"/>
                <w:szCs w:val="18"/>
                <w:spacing w:val="-2"/>
              </w:rPr>
              <w:t>受损线路长度</w:t>
            </w:r>
          </w:p>
          <w:p>
            <w:pPr>
              <w:ind w:left="814"/>
              <w:spacing w:before="85" w:line="221" w:lineRule="auto"/>
              <w:rPr>
                <w:rFonts w:ascii="SimSun" w:hAnsi="SimSun" w:eastAsia="SimSun" w:cs="SimSun"/>
                <w:sz w:val="18"/>
                <w:szCs w:val="18"/>
              </w:rPr>
            </w:pPr>
            <w:r>
              <w:rPr>
                <w:rFonts w:ascii="SimSun" w:hAnsi="SimSun" w:eastAsia="SimSun" w:cs="SimSun"/>
                <w:sz w:val="18"/>
                <w:szCs w:val="18"/>
                <w:spacing w:val="-3"/>
              </w:rPr>
              <w:t>经济损失</w:t>
            </w:r>
          </w:p>
          <w:p>
            <w:pPr>
              <w:ind w:left="304"/>
              <w:spacing w:before="97" w:line="229" w:lineRule="auto"/>
              <w:rPr>
                <w:rFonts w:ascii="SimSun" w:hAnsi="SimSun" w:eastAsia="SimSun" w:cs="SimSun"/>
                <w:sz w:val="18"/>
                <w:szCs w:val="18"/>
              </w:rPr>
            </w:pPr>
            <w:r>
              <w:rPr>
                <w:rFonts w:ascii="SimSun" w:hAnsi="SimSun" w:eastAsia="SimSun" w:cs="SimSun"/>
                <w:sz w:val="18"/>
                <w:szCs w:val="18"/>
                <w:spacing w:val="-5"/>
              </w:rPr>
              <w:t>（四）</w:t>
            </w:r>
            <w:r>
              <w:rPr>
                <w:rFonts w:ascii="Times New Roman" w:hAnsi="Times New Roman" w:eastAsia="Times New Roman" w:cs="Times New Roman"/>
                <w:sz w:val="18"/>
                <w:szCs w:val="18"/>
                <w:spacing w:val="-5"/>
              </w:rPr>
              <w:t>35</w:t>
            </w:r>
            <w:r>
              <w:rPr>
                <w:rFonts w:ascii="Times New Roman" w:hAnsi="Times New Roman" w:eastAsia="Times New Roman" w:cs="Times New Roman"/>
                <w:sz w:val="18"/>
                <w:szCs w:val="18"/>
                <w:spacing w:val="-22"/>
              </w:rPr>
              <w:t xml:space="preserve"> </w:t>
            </w: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32"/>
              </w:rPr>
              <w:t xml:space="preserve"> </w:t>
            </w:r>
            <w:r>
              <w:rPr>
                <w:rFonts w:ascii="Times New Roman" w:hAnsi="Times New Roman" w:eastAsia="Times New Roman" w:cs="Times New Roman"/>
                <w:sz w:val="18"/>
                <w:szCs w:val="18"/>
                <w:spacing w:val="-5"/>
              </w:rPr>
              <w:t>110 </w:t>
            </w:r>
            <w:r>
              <w:rPr>
                <w:rFonts w:ascii="SimSun" w:hAnsi="SimSun" w:eastAsia="SimSun" w:cs="SimSun"/>
                <w:sz w:val="18"/>
                <w:szCs w:val="18"/>
                <w:spacing w:val="-5"/>
              </w:rPr>
              <w:t>千伏线路</w:t>
            </w:r>
          </w:p>
          <w:p>
            <w:pPr>
              <w:ind w:left="816"/>
              <w:spacing w:before="1" w:line="220" w:lineRule="auto"/>
              <w:rPr>
                <w:rFonts w:ascii="SimSun" w:hAnsi="SimSun" w:eastAsia="SimSun" w:cs="SimSun"/>
                <w:sz w:val="18"/>
                <w:szCs w:val="18"/>
              </w:rPr>
            </w:pPr>
            <w:r>
              <w:rPr>
                <w:rFonts w:ascii="SimSun" w:hAnsi="SimSun" w:eastAsia="SimSun" w:cs="SimSun"/>
                <w:sz w:val="18"/>
                <w:szCs w:val="18"/>
                <w:spacing w:val="-2"/>
              </w:rPr>
              <w:t>受损变电设备容量</w:t>
            </w:r>
          </w:p>
          <w:p>
            <w:pPr>
              <w:ind w:left="816"/>
              <w:spacing w:before="85" w:line="220" w:lineRule="auto"/>
              <w:rPr>
                <w:rFonts w:ascii="SimSun" w:hAnsi="SimSun" w:eastAsia="SimSun" w:cs="SimSun"/>
                <w:sz w:val="18"/>
                <w:szCs w:val="18"/>
              </w:rPr>
            </w:pPr>
            <w:r>
              <w:rPr>
                <w:rFonts w:ascii="SimSun" w:hAnsi="SimSun" w:eastAsia="SimSun" w:cs="SimSun"/>
                <w:sz w:val="18"/>
                <w:szCs w:val="18"/>
                <w:spacing w:val="-2"/>
              </w:rPr>
              <w:t>受损线路长度</w:t>
            </w:r>
          </w:p>
          <w:p>
            <w:pPr>
              <w:ind w:left="814"/>
              <w:spacing w:before="85" w:line="221" w:lineRule="auto"/>
              <w:rPr>
                <w:rFonts w:ascii="SimSun" w:hAnsi="SimSun" w:eastAsia="SimSun" w:cs="SimSun"/>
                <w:sz w:val="18"/>
                <w:szCs w:val="18"/>
              </w:rPr>
            </w:pPr>
            <w:r>
              <w:rPr>
                <w:rFonts w:ascii="SimSun" w:hAnsi="SimSun" w:eastAsia="SimSun" w:cs="SimSun"/>
                <w:sz w:val="18"/>
                <w:szCs w:val="18"/>
                <w:spacing w:val="-3"/>
              </w:rPr>
              <w:t>经济损失</w:t>
            </w:r>
          </w:p>
          <w:p>
            <w:pPr>
              <w:ind w:left="304"/>
              <w:spacing w:before="85" w:line="300" w:lineRule="exact"/>
              <w:rPr>
                <w:rFonts w:ascii="SimSun" w:hAnsi="SimSun" w:eastAsia="SimSun" w:cs="SimSun"/>
                <w:sz w:val="18"/>
                <w:szCs w:val="18"/>
              </w:rPr>
            </w:pPr>
            <w:r>
              <w:rPr>
                <w:rFonts w:ascii="SimSun" w:hAnsi="SimSun" w:eastAsia="SimSun" w:cs="SimSun"/>
                <w:sz w:val="18"/>
                <w:szCs w:val="18"/>
                <w:spacing w:val="-2"/>
                <w:position w:val="9"/>
              </w:rPr>
              <w:t>（五）</w:t>
            </w:r>
            <w:r>
              <w:rPr>
                <w:rFonts w:ascii="Times New Roman" w:hAnsi="Times New Roman" w:eastAsia="Times New Roman" w:cs="Times New Roman"/>
                <w:sz w:val="18"/>
                <w:szCs w:val="18"/>
                <w:spacing w:val="-2"/>
                <w:position w:val="9"/>
              </w:rPr>
              <w:t>35 </w:t>
            </w:r>
            <w:r>
              <w:rPr>
                <w:rFonts w:ascii="SimSun" w:hAnsi="SimSun" w:eastAsia="SimSun" w:cs="SimSun"/>
                <w:sz w:val="18"/>
                <w:szCs w:val="18"/>
                <w:spacing w:val="-2"/>
                <w:position w:val="9"/>
              </w:rPr>
              <w:t>千伏以下线路</w:t>
            </w:r>
          </w:p>
          <w:p>
            <w:pPr>
              <w:ind w:left="816"/>
              <w:spacing w:before="1" w:line="220" w:lineRule="auto"/>
              <w:rPr>
                <w:rFonts w:ascii="SimSun" w:hAnsi="SimSun" w:eastAsia="SimSun" w:cs="SimSun"/>
                <w:sz w:val="18"/>
                <w:szCs w:val="18"/>
              </w:rPr>
            </w:pPr>
            <w:r>
              <w:rPr>
                <w:rFonts w:ascii="SimSun" w:hAnsi="SimSun" w:eastAsia="SimSun" w:cs="SimSun"/>
                <w:sz w:val="18"/>
                <w:szCs w:val="18"/>
                <w:spacing w:val="-2"/>
              </w:rPr>
              <w:t>受损变电设备容量</w:t>
            </w:r>
          </w:p>
          <w:p>
            <w:pPr>
              <w:ind w:left="816"/>
              <w:spacing w:before="84" w:line="220" w:lineRule="auto"/>
              <w:rPr>
                <w:rFonts w:ascii="SimSun" w:hAnsi="SimSun" w:eastAsia="SimSun" w:cs="SimSun"/>
                <w:sz w:val="18"/>
                <w:szCs w:val="18"/>
              </w:rPr>
            </w:pPr>
            <w:r>
              <w:rPr>
                <w:rFonts w:ascii="SimSun" w:hAnsi="SimSun" w:eastAsia="SimSun" w:cs="SimSun"/>
                <w:sz w:val="18"/>
                <w:szCs w:val="18"/>
                <w:spacing w:val="-2"/>
              </w:rPr>
              <w:t>受损线路长度</w:t>
            </w:r>
          </w:p>
          <w:p>
            <w:pPr>
              <w:ind w:left="814"/>
              <w:spacing w:before="86" w:line="221" w:lineRule="auto"/>
              <w:rPr>
                <w:rFonts w:ascii="SimSun" w:hAnsi="SimSun" w:eastAsia="SimSun" w:cs="SimSun"/>
                <w:sz w:val="18"/>
                <w:szCs w:val="18"/>
              </w:rPr>
            </w:pPr>
            <w:r>
              <w:rPr>
                <w:rFonts w:ascii="SimSun" w:hAnsi="SimSun" w:eastAsia="SimSun" w:cs="SimSun"/>
                <w:sz w:val="18"/>
                <w:szCs w:val="18"/>
                <w:spacing w:val="-3"/>
              </w:rPr>
              <w:t>经济损失</w:t>
            </w:r>
          </w:p>
          <w:p>
            <w:pPr>
              <w:ind w:left="304"/>
              <w:spacing w:before="84" w:line="221" w:lineRule="auto"/>
              <w:rPr>
                <w:rFonts w:ascii="SimSun" w:hAnsi="SimSun" w:eastAsia="SimSun" w:cs="SimSun"/>
                <w:sz w:val="18"/>
                <w:szCs w:val="18"/>
              </w:rPr>
            </w:pPr>
            <w:r>
              <w:rPr>
                <w:rFonts w:ascii="SimSun" w:hAnsi="SimSun" w:eastAsia="SimSun" w:cs="SimSun"/>
                <w:sz w:val="18"/>
                <w:szCs w:val="18"/>
                <w:spacing w:val="-4"/>
              </w:rPr>
              <w:t>（六）发电</w:t>
            </w:r>
          </w:p>
          <w:p>
            <w:pPr>
              <w:ind w:left="816"/>
              <w:spacing w:before="85" w:line="220" w:lineRule="auto"/>
              <w:rPr>
                <w:rFonts w:ascii="SimSun" w:hAnsi="SimSun" w:eastAsia="SimSun" w:cs="SimSun"/>
                <w:sz w:val="18"/>
                <w:szCs w:val="18"/>
              </w:rPr>
            </w:pPr>
            <w:r>
              <w:rPr>
                <w:rFonts w:ascii="SimSun" w:hAnsi="SimSun" w:eastAsia="SimSun" w:cs="SimSun"/>
                <w:sz w:val="18"/>
                <w:szCs w:val="18"/>
                <w:spacing w:val="-2"/>
              </w:rPr>
              <w:t>受损电厂数量</w:t>
            </w:r>
          </w:p>
          <w:p>
            <w:pPr>
              <w:ind w:left="816"/>
              <w:spacing w:before="85" w:line="300" w:lineRule="exact"/>
              <w:rPr>
                <w:rFonts w:ascii="SimSun" w:hAnsi="SimSun" w:eastAsia="SimSun" w:cs="SimSun"/>
                <w:sz w:val="18"/>
                <w:szCs w:val="18"/>
              </w:rPr>
            </w:pPr>
            <w:r>
              <w:rPr>
                <w:rFonts w:ascii="SimSun" w:hAnsi="SimSun" w:eastAsia="SimSun" w:cs="SimSun"/>
                <w:sz w:val="18"/>
                <w:szCs w:val="18"/>
                <w:spacing w:val="-2"/>
                <w:position w:val="9"/>
              </w:rPr>
              <w:t>受损发电机组数量</w:t>
            </w:r>
          </w:p>
          <w:p>
            <w:pPr>
              <w:ind w:left="816"/>
              <w:spacing w:before="1" w:line="219" w:lineRule="auto"/>
              <w:rPr>
                <w:rFonts w:ascii="SimSun" w:hAnsi="SimSun" w:eastAsia="SimSun" w:cs="SimSun"/>
                <w:sz w:val="18"/>
                <w:szCs w:val="18"/>
              </w:rPr>
            </w:pPr>
            <w:r>
              <w:rPr>
                <w:rFonts w:ascii="SimSun" w:hAnsi="SimSun" w:eastAsia="SimSun" w:cs="SimSun"/>
                <w:sz w:val="18"/>
                <w:szCs w:val="18"/>
                <w:spacing w:val="-2"/>
              </w:rPr>
              <w:t>受损电厂装机容量</w:t>
            </w:r>
          </w:p>
          <w:p>
            <w:pPr>
              <w:ind w:left="816"/>
              <w:spacing w:before="86" w:line="221" w:lineRule="auto"/>
              <w:rPr>
                <w:rFonts w:ascii="SimSun" w:hAnsi="SimSun" w:eastAsia="SimSun" w:cs="SimSun"/>
                <w:sz w:val="18"/>
                <w:szCs w:val="18"/>
              </w:rPr>
            </w:pPr>
            <w:r>
              <w:rPr>
                <w:rFonts w:ascii="SimSun" w:hAnsi="SimSun" w:eastAsia="SimSun" w:cs="SimSun"/>
                <w:sz w:val="18"/>
                <w:szCs w:val="18"/>
                <w:spacing w:val="-2"/>
              </w:rPr>
              <w:t>受损电厂经济损失</w:t>
            </w:r>
          </w:p>
          <w:p>
            <w:pPr>
              <w:ind w:left="304"/>
              <w:spacing w:before="84" w:line="300" w:lineRule="exact"/>
              <w:rPr>
                <w:rFonts w:ascii="SimSun" w:hAnsi="SimSun" w:eastAsia="SimSun" w:cs="SimSun"/>
                <w:sz w:val="18"/>
                <w:szCs w:val="18"/>
              </w:rPr>
            </w:pPr>
            <w:r>
              <w:rPr>
                <w:rFonts w:ascii="SimSun" w:hAnsi="SimSun" w:eastAsia="SimSun" w:cs="SimSun"/>
                <w:sz w:val="18"/>
                <w:szCs w:val="18"/>
                <w:spacing w:val="-2"/>
                <w:position w:val="8"/>
              </w:rPr>
              <w:t>（七）电力经济损失小计</w:t>
            </w:r>
          </w:p>
          <w:p>
            <w:pPr>
              <w:ind w:left="117"/>
              <w:spacing w:before="1" w:line="220" w:lineRule="auto"/>
              <w:rPr>
                <w:rFonts w:ascii="SimSun" w:hAnsi="SimSun" w:eastAsia="SimSun" w:cs="SimSun"/>
                <w:sz w:val="18"/>
                <w:szCs w:val="18"/>
              </w:rPr>
            </w:pPr>
            <w:r>
              <w:rPr>
                <w:rFonts w:ascii="SimSun" w:hAnsi="SimSun" w:eastAsia="SimSun" w:cs="SimSun"/>
                <w:sz w:val="18"/>
                <w:szCs w:val="18"/>
                <w:spacing w:val="-2"/>
              </w:rPr>
              <w:t>二、煤油气</w:t>
            </w:r>
          </w:p>
          <w:p>
            <w:pPr>
              <w:ind w:left="304"/>
              <w:spacing w:before="85" w:line="221" w:lineRule="auto"/>
              <w:rPr>
                <w:rFonts w:ascii="SimSun" w:hAnsi="SimSun" w:eastAsia="SimSun" w:cs="SimSun"/>
                <w:sz w:val="18"/>
                <w:szCs w:val="18"/>
              </w:rPr>
            </w:pPr>
            <w:r>
              <w:rPr>
                <w:rFonts w:ascii="SimSun" w:hAnsi="SimSun" w:eastAsia="SimSun" w:cs="SimSun"/>
                <w:sz w:val="18"/>
                <w:szCs w:val="18"/>
                <w:spacing w:val="-3"/>
              </w:rPr>
              <w:t>（一）煤</w:t>
            </w:r>
          </w:p>
          <w:p>
            <w:pPr>
              <w:ind w:left="816"/>
              <w:spacing w:before="84" w:line="300" w:lineRule="exact"/>
              <w:rPr>
                <w:rFonts w:ascii="SimSun" w:hAnsi="SimSun" w:eastAsia="SimSun" w:cs="SimSun"/>
                <w:sz w:val="18"/>
                <w:szCs w:val="18"/>
              </w:rPr>
            </w:pPr>
            <w:r>
              <w:rPr>
                <w:rFonts w:ascii="SimSun" w:hAnsi="SimSun" w:eastAsia="SimSun" w:cs="SimSun"/>
                <w:sz w:val="18"/>
                <w:szCs w:val="18"/>
                <w:spacing w:val="-2"/>
                <w:position w:val="9"/>
              </w:rPr>
              <w:t>受损煤矿数量</w:t>
            </w:r>
          </w:p>
          <w:p>
            <w:pPr>
              <w:ind w:left="816"/>
              <w:spacing w:line="220" w:lineRule="auto"/>
              <w:rPr>
                <w:rFonts w:ascii="SimSun" w:hAnsi="SimSun" w:eastAsia="SimSun" w:cs="SimSun"/>
                <w:sz w:val="18"/>
                <w:szCs w:val="18"/>
              </w:rPr>
            </w:pPr>
            <w:r>
              <w:rPr>
                <w:rFonts w:ascii="SimSun" w:hAnsi="SimSun" w:eastAsia="SimSun" w:cs="SimSun"/>
                <w:sz w:val="18"/>
                <w:szCs w:val="18"/>
                <w:spacing w:val="-2"/>
              </w:rPr>
              <w:t>受损煤矿规模</w:t>
            </w:r>
          </w:p>
          <w:p>
            <w:pPr>
              <w:ind w:left="816"/>
              <w:spacing w:before="86" w:line="300" w:lineRule="exact"/>
              <w:rPr>
                <w:rFonts w:ascii="SimSun" w:hAnsi="SimSun" w:eastAsia="SimSun" w:cs="SimSun"/>
                <w:sz w:val="18"/>
                <w:szCs w:val="18"/>
              </w:rPr>
            </w:pPr>
            <w:r>
              <w:rPr>
                <w:rFonts w:ascii="SimSun" w:hAnsi="SimSun" w:eastAsia="SimSun" w:cs="SimSun"/>
                <w:sz w:val="18"/>
                <w:szCs w:val="18"/>
                <w:spacing w:val="-2"/>
                <w:position w:val="9"/>
              </w:rPr>
              <w:t>受损煤矿经济损失</w:t>
            </w:r>
          </w:p>
          <w:p>
            <w:pPr>
              <w:ind w:left="304"/>
              <w:spacing w:line="224" w:lineRule="auto"/>
              <w:rPr>
                <w:rFonts w:ascii="SimSun" w:hAnsi="SimSun" w:eastAsia="SimSun" w:cs="SimSun"/>
                <w:sz w:val="18"/>
                <w:szCs w:val="18"/>
              </w:rPr>
            </w:pPr>
            <w:r>
              <w:rPr>
                <w:rFonts w:ascii="SimSun" w:hAnsi="SimSun" w:eastAsia="SimSun" w:cs="SimSun"/>
                <w:sz w:val="18"/>
                <w:szCs w:val="18"/>
                <w:spacing w:val="-2"/>
              </w:rPr>
              <w:t>（二）油</w:t>
            </w:r>
          </w:p>
          <w:p>
            <w:pPr>
              <w:ind w:left="816"/>
              <w:spacing w:before="81" w:line="220" w:lineRule="auto"/>
              <w:rPr>
                <w:rFonts w:ascii="SimSun" w:hAnsi="SimSun" w:eastAsia="SimSun" w:cs="SimSun"/>
                <w:sz w:val="18"/>
                <w:szCs w:val="18"/>
              </w:rPr>
            </w:pPr>
            <w:r>
              <w:rPr>
                <w:rFonts w:ascii="SimSun" w:hAnsi="SimSun" w:eastAsia="SimSun" w:cs="SimSun"/>
                <w:sz w:val="18"/>
                <w:szCs w:val="18"/>
                <w:spacing w:val="-2"/>
              </w:rPr>
              <w:t>受损油井数量</w:t>
            </w:r>
          </w:p>
          <w:p>
            <w:pPr>
              <w:ind w:left="816"/>
              <w:spacing w:before="86" w:line="221" w:lineRule="auto"/>
              <w:rPr>
                <w:rFonts w:ascii="SimSun" w:hAnsi="SimSun" w:eastAsia="SimSun" w:cs="SimSun"/>
                <w:sz w:val="18"/>
                <w:szCs w:val="18"/>
              </w:rPr>
            </w:pPr>
            <w:r>
              <w:rPr>
                <w:rFonts w:ascii="SimSun" w:hAnsi="SimSun" w:eastAsia="SimSun" w:cs="SimSun"/>
                <w:sz w:val="18"/>
                <w:szCs w:val="18"/>
                <w:spacing w:val="-2"/>
              </w:rPr>
              <w:t>受损油井经济损失</w:t>
            </w:r>
          </w:p>
          <w:p>
            <w:pPr>
              <w:ind w:left="816"/>
              <w:spacing w:before="85" w:line="220" w:lineRule="auto"/>
              <w:rPr>
                <w:rFonts w:ascii="SimSun" w:hAnsi="SimSun" w:eastAsia="SimSun" w:cs="SimSun"/>
                <w:sz w:val="18"/>
                <w:szCs w:val="18"/>
              </w:rPr>
            </w:pPr>
            <w:r>
              <w:rPr>
                <w:rFonts w:ascii="SimSun" w:hAnsi="SimSun" w:eastAsia="SimSun" w:cs="SimSun"/>
                <w:sz w:val="18"/>
                <w:szCs w:val="18"/>
                <w:spacing w:val="-1"/>
              </w:rPr>
              <w:t>受损输油管道（包括保护设施）长度</w:t>
            </w:r>
          </w:p>
        </w:tc>
        <w:tc>
          <w:tcPr>
            <w:tcW w:w="1669" w:type="dxa"/>
            <w:vAlign w:val="top"/>
            <w:tcBorders>
              <w:bottom w:val="single" w:color="000000" w:sz="6" w:space="0"/>
            </w:tcBorders>
          </w:tcPr>
          <w:p>
            <w:pPr>
              <w:ind w:left="746"/>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46"/>
              <w:spacing w:before="177" w:line="123" w:lineRule="exact"/>
              <w:rPr>
                <w:rFonts w:ascii="SimSun" w:hAnsi="SimSun" w:eastAsia="SimSun" w:cs="SimSun"/>
                <w:sz w:val="18"/>
                <w:szCs w:val="18"/>
              </w:rPr>
            </w:pPr>
            <w:r>
              <w:rPr>
                <w:rFonts w:ascii="SimSun" w:hAnsi="SimSun" w:eastAsia="SimSun" w:cs="SimSun"/>
                <w:sz w:val="18"/>
                <w:szCs w:val="18"/>
                <w:position w:val="-3"/>
              </w:rPr>
              <w:t>—</w:t>
            </w:r>
          </w:p>
          <w:p>
            <w:pPr>
              <w:ind w:left="567"/>
              <w:spacing w:before="93" w:line="300" w:lineRule="exact"/>
              <w:rPr>
                <w:rFonts w:ascii="SimSun" w:hAnsi="SimSun" w:eastAsia="SimSun" w:cs="SimSun"/>
                <w:sz w:val="18"/>
                <w:szCs w:val="18"/>
              </w:rPr>
            </w:pPr>
            <w:r>
              <w:rPr>
                <w:rFonts w:ascii="SimSun" w:hAnsi="SimSun" w:eastAsia="SimSun" w:cs="SimSun"/>
                <w:sz w:val="18"/>
                <w:szCs w:val="18"/>
                <w:spacing w:val="-3"/>
                <w:position w:val="9"/>
              </w:rPr>
              <w:t>千伏安</w:t>
            </w:r>
          </w:p>
          <w:p>
            <w:pPr>
              <w:ind w:left="659"/>
              <w:spacing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567"/>
              <w:spacing w:before="93" w:line="300" w:lineRule="exact"/>
              <w:rPr>
                <w:rFonts w:ascii="SimSun" w:hAnsi="SimSun" w:eastAsia="SimSun" w:cs="SimSun"/>
                <w:sz w:val="18"/>
                <w:szCs w:val="18"/>
              </w:rPr>
            </w:pPr>
            <w:r>
              <w:rPr>
                <w:rFonts w:ascii="SimSun" w:hAnsi="SimSun" w:eastAsia="SimSun" w:cs="SimSun"/>
                <w:sz w:val="18"/>
                <w:szCs w:val="18"/>
                <w:spacing w:val="-3"/>
                <w:position w:val="9"/>
              </w:rPr>
              <w:t>千伏安</w:t>
            </w:r>
          </w:p>
          <w:p>
            <w:pPr>
              <w:ind w:left="659"/>
              <w:spacing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567"/>
              <w:spacing w:before="93" w:line="300" w:lineRule="exact"/>
              <w:rPr>
                <w:rFonts w:ascii="SimSun" w:hAnsi="SimSun" w:eastAsia="SimSun" w:cs="SimSun"/>
                <w:sz w:val="18"/>
                <w:szCs w:val="18"/>
              </w:rPr>
            </w:pPr>
            <w:r>
              <w:rPr>
                <w:rFonts w:ascii="SimSun" w:hAnsi="SimSun" w:eastAsia="SimSun" w:cs="SimSun"/>
                <w:sz w:val="18"/>
                <w:szCs w:val="18"/>
                <w:spacing w:val="-3"/>
                <w:position w:val="9"/>
              </w:rPr>
              <w:t>千伏安</w:t>
            </w:r>
          </w:p>
          <w:p>
            <w:pPr>
              <w:ind w:left="659"/>
              <w:spacing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6"/>
              <w:spacing w:before="172" w:line="122" w:lineRule="exact"/>
              <w:rPr>
                <w:rFonts w:ascii="SimSun" w:hAnsi="SimSun" w:eastAsia="SimSun" w:cs="SimSun"/>
                <w:sz w:val="18"/>
                <w:szCs w:val="18"/>
              </w:rPr>
            </w:pPr>
            <w:r>
              <w:rPr>
                <w:rFonts w:ascii="SimSun" w:hAnsi="SimSun" w:eastAsia="SimSun" w:cs="SimSun"/>
                <w:sz w:val="18"/>
                <w:szCs w:val="18"/>
                <w:position w:val="-3"/>
              </w:rPr>
              <w:t>—</w:t>
            </w:r>
          </w:p>
          <w:p>
            <w:pPr>
              <w:ind w:left="567"/>
              <w:spacing w:before="98" w:line="219" w:lineRule="auto"/>
              <w:rPr>
                <w:rFonts w:ascii="SimSun" w:hAnsi="SimSun" w:eastAsia="SimSun" w:cs="SimSun"/>
                <w:sz w:val="18"/>
                <w:szCs w:val="18"/>
              </w:rPr>
            </w:pPr>
            <w:r>
              <w:rPr>
                <w:rFonts w:ascii="SimSun" w:hAnsi="SimSun" w:eastAsia="SimSun" w:cs="SimSun"/>
                <w:sz w:val="18"/>
                <w:szCs w:val="18"/>
                <w:spacing w:val="-3"/>
              </w:rPr>
              <w:t>千伏安</w:t>
            </w:r>
          </w:p>
          <w:p>
            <w:pPr>
              <w:ind w:left="659"/>
              <w:spacing w:before="87"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567"/>
              <w:spacing w:before="167" w:line="219" w:lineRule="auto"/>
              <w:rPr>
                <w:rFonts w:ascii="SimSun" w:hAnsi="SimSun" w:eastAsia="SimSun" w:cs="SimSun"/>
                <w:sz w:val="18"/>
                <w:szCs w:val="18"/>
              </w:rPr>
            </w:pPr>
            <w:r>
              <w:rPr>
                <w:rFonts w:ascii="SimSun" w:hAnsi="SimSun" w:eastAsia="SimSun" w:cs="SimSun"/>
                <w:sz w:val="18"/>
                <w:szCs w:val="18"/>
                <w:spacing w:val="-3"/>
              </w:rPr>
              <w:t>千伏安</w:t>
            </w:r>
          </w:p>
          <w:p>
            <w:pPr>
              <w:ind w:left="659"/>
              <w:spacing w:before="86"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6"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7"/>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747"/>
              <w:spacing w:line="220" w:lineRule="auto"/>
              <w:rPr>
                <w:rFonts w:ascii="SimSun" w:hAnsi="SimSun" w:eastAsia="SimSun" w:cs="SimSun"/>
                <w:sz w:val="18"/>
                <w:szCs w:val="18"/>
              </w:rPr>
            </w:pPr>
            <w:r>
              <w:rPr>
                <w:rFonts w:ascii="SimSun" w:hAnsi="SimSun" w:eastAsia="SimSun" w:cs="SimSun"/>
                <w:sz w:val="18"/>
                <w:szCs w:val="18"/>
              </w:rPr>
              <w:t>个</w:t>
            </w:r>
          </w:p>
          <w:p>
            <w:pPr>
              <w:ind w:left="659"/>
              <w:spacing w:before="85" w:line="222" w:lineRule="auto"/>
              <w:rPr>
                <w:rFonts w:ascii="SimSun" w:hAnsi="SimSun" w:eastAsia="SimSun" w:cs="SimSun"/>
                <w:sz w:val="18"/>
                <w:szCs w:val="18"/>
              </w:rPr>
            </w:pPr>
            <w:r>
              <w:rPr>
                <w:rFonts w:ascii="SimSun" w:hAnsi="SimSun" w:eastAsia="SimSun" w:cs="SimSun"/>
                <w:sz w:val="18"/>
                <w:szCs w:val="18"/>
                <w:spacing w:val="-4"/>
              </w:rPr>
              <w:t>千瓦</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pStyle w:val="TableText"/>
              <w:ind w:left="746"/>
              <w:spacing w:before="59" w:line="241" w:lineRule="exact"/>
              <w:tabs>
                <w:tab w:val="left" w:pos="920"/>
              </w:tabs>
              <w:rPr/>
            </w:pPr>
            <w:r>
              <w:rPr>
                <w:u w:val="single" w:color="auto"/>
              </w:rPr>
              <w:tab/>
            </w:r>
          </w:p>
          <w:p>
            <w:pPr>
              <w:ind w:left="751"/>
              <w:spacing w:before="168" w:line="224" w:lineRule="auto"/>
              <w:rPr>
                <w:rFonts w:ascii="SimSun" w:hAnsi="SimSun" w:eastAsia="SimSun" w:cs="SimSun"/>
                <w:sz w:val="18"/>
                <w:szCs w:val="18"/>
              </w:rPr>
            </w:pPr>
            <w:r>
              <w:rPr>
                <w:rFonts w:ascii="SimSun" w:hAnsi="SimSun" w:eastAsia="SimSun" w:cs="SimSun"/>
                <w:sz w:val="18"/>
                <w:szCs w:val="18"/>
              </w:rPr>
              <w:t>处</w:t>
            </w:r>
          </w:p>
          <w:p>
            <w:pPr>
              <w:ind w:left="548"/>
              <w:spacing w:before="54" w:line="271" w:lineRule="exact"/>
              <w:rPr>
                <w:rFonts w:ascii="SimSun" w:hAnsi="SimSun" w:eastAsia="SimSun" w:cs="SimSun"/>
                <w:sz w:val="18"/>
                <w:szCs w:val="18"/>
              </w:rPr>
            </w:pPr>
            <w:r>
              <w:rPr>
                <w:rFonts w:ascii="SimSun" w:hAnsi="SimSun" w:eastAsia="SimSun" w:cs="SimSun"/>
                <w:sz w:val="18"/>
                <w:szCs w:val="18"/>
                <w:spacing w:val="-3"/>
                <w:position w:val="2"/>
              </w:rPr>
              <w:t>万吨</w:t>
            </w:r>
            <w:r>
              <w:rPr>
                <w:rFonts w:ascii="Times New Roman" w:hAnsi="Times New Roman" w:eastAsia="Times New Roman" w:cs="Times New Roman"/>
                <w:sz w:val="18"/>
                <w:szCs w:val="18"/>
                <w:spacing w:val="-3"/>
                <w:position w:val="2"/>
              </w:rPr>
              <w:t>/</w:t>
            </w:r>
            <w:r>
              <w:rPr>
                <w:rFonts w:ascii="SimSun" w:hAnsi="SimSun" w:eastAsia="SimSun" w:cs="SimSun"/>
                <w:sz w:val="18"/>
                <w:szCs w:val="18"/>
                <w:spacing w:val="-3"/>
                <w:position w:val="2"/>
              </w:rPr>
              <w:t>年</w:t>
            </w:r>
          </w:p>
          <w:p>
            <w:pPr>
              <w:ind w:left="663"/>
              <w:spacing w:before="56"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6"/>
              <w:spacing w:line="241" w:lineRule="exact"/>
              <w:tabs>
                <w:tab w:val="left" w:pos="920"/>
              </w:tabs>
              <w:rPr/>
            </w:pPr>
            <w:r>
              <w:rPr>
                <w:u w:val="single" w:color="auto"/>
              </w:rPr>
              <w:tab/>
            </w:r>
          </w:p>
          <w:p>
            <w:pPr>
              <w:ind w:left="747"/>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663"/>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9"/>
              <w:spacing w:before="84" w:line="220" w:lineRule="auto"/>
              <w:rPr>
                <w:rFonts w:ascii="SimSun" w:hAnsi="SimSun" w:eastAsia="SimSun" w:cs="SimSun"/>
                <w:sz w:val="18"/>
                <w:szCs w:val="18"/>
              </w:rPr>
            </w:pPr>
            <w:r>
              <w:rPr>
                <w:rFonts w:ascii="SimSun" w:hAnsi="SimSun" w:eastAsia="SimSun" w:cs="SimSun"/>
                <w:sz w:val="18"/>
                <w:szCs w:val="18"/>
                <w:spacing w:val="-4"/>
              </w:rPr>
              <w:t>千米</w:t>
            </w:r>
          </w:p>
        </w:tc>
        <w:tc>
          <w:tcPr>
            <w:tcW w:w="1329" w:type="dxa"/>
            <w:vAlign w:val="top"/>
            <w:tcBorders>
              <w:bottom w:val="single" w:color="000000" w:sz="6" w:space="0"/>
            </w:tcBorders>
          </w:tcPr>
          <w:p>
            <w:pPr>
              <w:ind w:left="570"/>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7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8"/>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G03001</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G03002</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G03003</w:t>
            </w:r>
          </w:p>
          <w:p>
            <w:pPr>
              <w:ind w:left="57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8"/>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G03004</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G03006</w:t>
            </w:r>
          </w:p>
          <w:p>
            <w:pPr>
              <w:ind w:left="57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8"/>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G03007</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G03008</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G03009</w:t>
            </w:r>
          </w:p>
          <w:p>
            <w:pPr>
              <w:ind w:left="570"/>
              <w:spacing w:before="219"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8"/>
              <w:spacing w:before="14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G03010</w:t>
            </w:r>
          </w:p>
          <w:p>
            <w:pPr>
              <w:ind w:left="38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G03011</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G03012</w:t>
            </w:r>
          </w:p>
          <w:p>
            <w:pPr>
              <w:pStyle w:val="TableText"/>
              <w:ind w:left="570"/>
              <w:spacing w:before="21" w:line="242" w:lineRule="exact"/>
              <w:tabs>
                <w:tab w:val="left" w:pos="753"/>
              </w:tabs>
              <w:rPr/>
            </w:pPr>
            <w:r>
              <w:rPr>
                <w:u w:val="single" w:color="auto"/>
              </w:rPr>
              <w:tab/>
            </w:r>
          </w:p>
          <w:p>
            <w:pPr>
              <w:ind w:left="378"/>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G03013</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G03014</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G03015</w:t>
            </w:r>
          </w:p>
          <w:p>
            <w:pPr>
              <w:pStyle w:val="TableText"/>
              <w:ind w:left="570"/>
              <w:spacing w:before="21" w:line="241" w:lineRule="exact"/>
              <w:tabs>
                <w:tab w:val="left" w:pos="753"/>
              </w:tabs>
              <w:rPr/>
            </w:pPr>
            <w:r>
              <w:rPr>
                <w:u w:val="single" w:color="auto"/>
              </w:rPr>
              <w:tab/>
            </w:r>
          </w:p>
          <w:p>
            <w:pPr>
              <w:ind w:left="378"/>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G03016</w:t>
            </w:r>
          </w:p>
          <w:p>
            <w:pPr>
              <w:ind w:left="378"/>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G03017</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G03018</w:t>
            </w:r>
          </w:p>
          <w:p>
            <w:pPr>
              <w:ind w:left="37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G03019</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G03020</w:t>
            </w:r>
          </w:p>
          <w:p>
            <w:pPr>
              <w:pStyle w:val="TableText"/>
              <w:ind w:left="570"/>
              <w:spacing w:before="21" w:line="242" w:lineRule="exact"/>
              <w:tabs>
                <w:tab w:val="left" w:pos="753"/>
              </w:tabs>
              <w:rPr/>
            </w:pPr>
            <w:r>
              <w:rPr>
                <w:u w:val="single" w:color="auto"/>
              </w:rPr>
              <w:tab/>
            </w:r>
          </w:p>
          <w:p>
            <w:pPr>
              <w:pStyle w:val="TableText"/>
              <w:ind w:left="570"/>
              <w:spacing w:before="58" w:line="242" w:lineRule="exact"/>
              <w:tabs>
                <w:tab w:val="left" w:pos="753"/>
              </w:tabs>
              <w:rPr/>
            </w:pPr>
            <w:r>
              <w:rPr>
                <w:u w:val="single" w:color="auto"/>
              </w:rPr>
              <w:tab/>
            </w:r>
          </w:p>
          <w:p>
            <w:pPr>
              <w:ind w:left="378"/>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G03021</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G03022</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G03023</w:t>
            </w:r>
          </w:p>
          <w:p>
            <w:pPr>
              <w:pStyle w:val="TableText"/>
              <w:ind w:left="570"/>
              <w:spacing w:before="21" w:line="241" w:lineRule="exact"/>
              <w:tabs>
                <w:tab w:val="left" w:pos="753"/>
              </w:tabs>
              <w:rPr/>
            </w:pPr>
            <w:r>
              <w:rPr>
                <w:u w:val="single" w:color="auto"/>
              </w:rPr>
              <w:tab/>
            </w:r>
          </w:p>
          <w:p>
            <w:pPr>
              <w:ind w:left="378"/>
              <w:spacing w:before="17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G03024</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G03025</w:t>
            </w:r>
          </w:p>
          <w:p>
            <w:pPr>
              <w:ind w:left="37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G03026</w:t>
            </w:r>
          </w:p>
        </w:tc>
        <w:tc>
          <w:tcPr>
            <w:tcW w:w="1565"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531" w:bottom="1221" w:left="1531" w:header="0" w:footer="1059" w:gutter="0"/>
          <w:cols w:equalWidth="0" w:num="1">
            <w:col w:w="8843"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35"/>
        <w:gridCol w:w="1647"/>
        <w:gridCol w:w="1515"/>
        <w:gridCol w:w="1648"/>
      </w:tblGrid>
      <w:tr>
        <w:trPr>
          <w:trHeight w:val="307" w:hRule="atLeast"/>
        </w:trPr>
        <w:tc>
          <w:tcPr>
            <w:tcW w:w="4135" w:type="dxa"/>
            <w:vAlign w:val="top"/>
            <w:tcBorders>
              <w:top w:val="single" w:color="000000" w:sz="6" w:space="0"/>
              <w:left w:val="nil"/>
            </w:tcBorders>
          </w:tcPr>
          <w:p>
            <w:pPr>
              <w:ind w:left="1716"/>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47" w:type="dxa"/>
            <w:vAlign w:val="top"/>
            <w:tcBorders>
              <w:top w:val="single" w:color="000000" w:sz="6" w:space="0"/>
            </w:tcBorders>
          </w:tcPr>
          <w:p>
            <w:pPr>
              <w:ind w:left="46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515" w:type="dxa"/>
            <w:vAlign w:val="top"/>
            <w:tcBorders>
              <w:top w:val="single" w:color="000000" w:sz="6" w:space="0"/>
            </w:tcBorders>
          </w:tcPr>
          <w:p>
            <w:pPr>
              <w:ind w:left="582"/>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48" w:type="dxa"/>
            <w:vAlign w:val="top"/>
            <w:tcBorders>
              <w:top w:val="single" w:color="000000" w:sz="6" w:space="0"/>
              <w:right w:val="nil"/>
            </w:tcBorders>
          </w:tcPr>
          <w:p>
            <w:pPr>
              <w:ind w:left="65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135" w:type="dxa"/>
            <w:vAlign w:val="top"/>
            <w:tcBorders>
              <w:left w:val="nil"/>
            </w:tcBorders>
          </w:tcPr>
          <w:p>
            <w:pPr>
              <w:ind w:left="2006"/>
              <w:spacing w:before="59" w:line="223" w:lineRule="auto"/>
              <w:rPr>
                <w:rFonts w:ascii="SimSun" w:hAnsi="SimSun" w:eastAsia="SimSun" w:cs="SimSun"/>
                <w:sz w:val="18"/>
                <w:szCs w:val="18"/>
              </w:rPr>
            </w:pPr>
            <w:r>
              <w:rPr>
                <w:rFonts w:ascii="SimSun" w:hAnsi="SimSun" w:eastAsia="SimSun" w:cs="SimSun"/>
                <w:sz w:val="18"/>
                <w:szCs w:val="18"/>
              </w:rPr>
              <w:t>甲</w:t>
            </w:r>
          </w:p>
        </w:tc>
        <w:tc>
          <w:tcPr>
            <w:tcW w:w="1647" w:type="dxa"/>
            <w:vAlign w:val="top"/>
          </w:tcPr>
          <w:p>
            <w:pPr>
              <w:ind w:left="752"/>
              <w:spacing w:before="59" w:line="235" w:lineRule="auto"/>
              <w:rPr>
                <w:rFonts w:ascii="SimSun" w:hAnsi="SimSun" w:eastAsia="SimSun" w:cs="SimSun"/>
                <w:sz w:val="18"/>
                <w:szCs w:val="18"/>
              </w:rPr>
            </w:pPr>
            <w:r>
              <w:rPr>
                <w:rFonts w:ascii="SimSun" w:hAnsi="SimSun" w:eastAsia="SimSun" w:cs="SimSun"/>
                <w:sz w:val="18"/>
                <w:szCs w:val="18"/>
              </w:rPr>
              <w:t>乙</w:t>
            </w:r>
          </w:p>
        </w:tc>
        <w:tc>
          <w:tcPr>
            <w:tcW w:w="1515" w:type="dxa"/>
            <w:vAlign w:val="top"/>
          </w:tcPr>
          <w:p>
            <w:pPr>
              <w:ind w:left="675"/>
              <w:spacing w:before="59" w:line="221" w:lineRule="auto"/>
              <w:rPr>
                <w:rFonts w:ascii="SimSun" w:hAnsi="SimSun" w:eastAsia="SimSun" w:cs="SimSun"/>
                <w:sz w:val="18"/>
                <w:szCs w:val="18"/>
              </w:rPr>
            </w:pPr>
            <w:r>
              <w:rPr>
                <w:rFonts w:ascii="SimSun" w:hAnsi="SimSun" w:eastAsia="SimSun" w:cs="SimSun"/>
                <w:sz w:val="18"/>
                <w:szCs w:val="18"/>
              </w:rPr>
              <w:t>丙</w:t>
            </w:r>
          </w:p>
        </w:tc>
        <w:tc>
          <w:tcPr>
            <w:tcW w:w="1648" w:type="dxa"/>
            <w:vAlign w:val="top"/>
            <w:tcBorders>
              <w:right w:val="nil"/>
            </w:tcBorders>
          </w:tcPr>
          <w:p>
            <w:pPr>
              <w:ind w:left="798"/>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103" w:hRule="atLeast"/>
        </w:trPr>
        <w:tc>
          <w:tcPr>
            <w:tcW w:w="4135" w:type="dxa"/>
            <w:vAlign w:val="top"/>
            <w:tcBorders>
              <w:bottom w:val="single" w:color="000000" w:sz="6" w:space="0"/>
              <w:left w:val="nil"/>
            </w:tcBorders>
          </w:tcPr>
          <w:p>
            <w:pPr>
              <w:ind w:left="815" w:right="104"/>
              <w:spacing w:before="59" w:line="264" w:lineRule="auto"/>
              <w:rPr>
                <w:rFonts w:ascii="SimSun" w:hAnsi="SimSun" w:eastAsia="SimSun" w:cs="SimSun"/>
                <w:sz w:val="18"/>
                <w:szCs w:val="18"/>
              </w:rPr>
            </w:pPr>
            <w:r>
              <w:rPr>
                <w:rFonts w:ascii="SimSun" w:hAnsi="SimSun" w:eastAsia="SimSun" w:cs="SimSun"/>
                <w:sz w:val="18"/>
                <w:szCs w:val="18"/>
                <w:spacing w:val="-2"/>
              </w:rPr>
              <w:t>受损输油管道（包括保护设施）经济损失</w:t>
            </w:r>
            <w:r>
              <w:rPr>
                <w:rFonts w:ascii="SimSun" w:hAnsi="SimSun" w:eastAsia="SimSun" w:cs="SimSun"/>
                <w:sz w:val="18"/>
                <w:szCs w:val="18"/>
                <w:spacing w:val="7"/>
              </w:rPr>
              <w:t xml:space="preserve"> </w:t>
            </w:r>
            <w:r>
              <w:rPr>
                <w:rFonts w:ascii="SimSun" w:hAnsi="SimSun" w:eastAsia="SimSun" w:cs="SimSun"/>
                <w:sz w:val="18"/>
                <w:szCs w:val="18"/>
                <w:spacing w:val="-2"/>
              </w:rPr>
              <w:t>受损油库数量</w:t>
            </w:r>
          </w:p>
          <w:p>
            <w:pPr>
              <w:ind w:left="815"/>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受损油库经济损失</w:t>
            </w:r>
          </w:p>
          <w:p>
            <w:pPr>
              <w:ind w:left="305"/>
              <w:spacing w:line="221" w:lineRule="auto"/>
              <w:rPr>
                <w:rFonts w:ascii="SimSun" w:hAnsi="SimSun" w:eastAsia="SimSun" w:cs="SimSun"/>
                <w:sz w:val="18"/>
                <w:szCs w:val="18"/>
              </w:rPr>
            </w:pPr>
            <w:r>
              <w:rPr>
                <w:rFonts w:ascii="SimSun" w:hAnsi="SimSun" w:eastAsia="SimSun" w:cs="SimSun"/>
                <w:sz w:val="18"/>
                <w:szCs w:val="18"/>
                <w:spacing w:val="-3"/>
              </w:rPr>
              <w:t>（三）气</w:t>
            </w:r>
          </w:p>
          <w:p>
            <w:pPr>
              <w:ind w:left="815"/>
              <w:spacing w:before="84" w:line="220" w:lineRule="auto"/>
              <w:rPr>
                <w:rFonts w:ascii="SimSun" w:hAnsi="SimSun" w:eastAsia="SimSun" w:cs="SimSun"/>
                <w:sz w:val="18"/>
                <w:szCs w:val="18"/>
              </w:rPr>
            </w:pPr>
            <w:r>
              <w:rPr>
                <w:rFonts w:ascii="SimSun" w:hAnsi="SimSun" w:eastAsia="SimSun" w:cs="SimSun"/>
                <w:sz w:val="18"/>
                <w:szCs w:val="18"/>
                <w:spacing w:val="-2"/>
              </w:rPr>
              <w:t>受损天然气气井数量</w:t>
            </w:r>
          </w:p>
          <w:p>
            <w:pPr>
              <w:ind w:left="815"/>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受损天然气气井经济损失</w:t>
            </w:r>
          </w:p>
          <w:p>
            <w:pPr>
              <w:ind w:left="815"/>
              <w:spacing w:line="220" w:lineRule="auto"/>
              <w:rPr>
                <w:rFonts w:ascii="SimSun" w:hAnsi="SimSun" w:eastAsia="SimSun" w:cs="SimSun"/>
                <w:sz w:val="18"/>
                <w:szCs w:val="18"/>
              </w:rPr>
            </w:pPr>
            <w:r>
              <w:rPr>
                <w:rFonts w:ascii="SimSun" w:hAnsi="SimSun" w:eastAsia="SimSun" w:cs="SimSun"/>
                <w:sz w:val="18"/>
                <w:szCs w:val="18"/>
                <w:spacing w:val="-2"/>
              </w:rPr>
              <w:t>受损天然气管线长度</w:t>
            </w:r>
          </w:p>
          <w:p>
            <w:pPr>
              <w:ind w:left="815"/>
              <w:spacing w:before="85" w:line="220" w:lineRule="auto"/>
              <w:rPr>
                <w:rFonts w:ascii="SimSun" w:hAnsi="SimSun" w:eastAsia="SimSun" w:cs="SimSun"/>
                <w:sz w:val="18"/>
                <w:szCs w:val="18"/>
              </w:rPr>
            </w:pPr>
            <w:r>
              <w:rPr>
                <w:rFonts w:ascii="SimSun" w:hAnsi="SimSun" w:eastAsia="SimSun" w:cs="SimSun"/>
                <w:sz w:val="18"/>
                <w:szCs w:val="18"/>
                <w:spacing w:val="-1"/>
              </w:rPr>
              <w:t>受损天然气管线经济损失</w:t>
            </w:r>
          </w:p>
          <w:p>
            <w:pPr>
              <w:ind w:left="815"/>
              <w:spacing w:before="86" w:line="220" w:lineRule="auto"/>
              <w:rPr>
                <w:rFonts w:ascii="SimSun" w:hAnsi="SimSun" w:eastAsia="SimSun" w:cs="SimSun"/>
                <w:sz w:val="18"/>
                <w:szCs w:val="18"/>
              </w:rPr>
            </w:pPr>
            <w:r>
              <w:rPr>
                <w:rFonts w:ascii="SimSun" w:hAnsi="SimSun" w:eastAsia="SimSun" w:cs="SimSun"/>
                <w:sz w:val="18"/>
                <w:szCs w:val="18"/>
                <w:spacing w:val="-2"/>
              </w:rPr>
              <w:t>受损煤层气井数量</w:t>
            </w:r>
          </w:p>
          <w:p>
            <w:pPr>
              <w:ind w:left="815"/>
              <w:spacing w:before="85" w:line="300" w:lineRule="exact"/>
              <w:rPr>
                <w:rFonts w:ascii="SimSun" w:hAnsi="SimSun" w:eastAsia="SimSun" w:cs="SimSun"/>
                <w:sz w:val="18"/>
                <w:szCs w:val="18"/>
              </w:rPr>
            </w:pPr>
            <w:r>
              <w:rPr>
                <w:rFonts w:ascii="SimSun" w:hAnsi="SimSun" w:eastAsia="SimSun" w:cs="SimSun"/>
                <w:sz w:val="18"/>
                <w:szCs w:val="18"/>
                <w:spacing w:val="-2"/>
                <w:position w:val="9"/>
              </w:rPr>
              <w:t>受损煤层气井经济损失</w:t>
            </w:r>
          </w:p>
          <w:p>
            <w:pPr>
              <w:ind w:left="815"/>
              <w:spacing w:line="220" w:lineRule="auto"/>
              <w:rPr>
                <w:rFonts w:ascii="SimSun" w:hAnsi="SimSun" w:eastAsia="SimSun" w:cs="SimSun"/>
                <w:sz w:val="18"/>
                <w:szCs w:val="18"/>
              </w:rPr>
            </w:pPr>
            <w:r>
              <w:rPr>
                <w:rFonts w:ascii="SimSun" w:hAnsi="SimSun" w:eastAsia="SimSun" w:cs="SimSun"/>
                <w:sz w:val="18"/>
                <w:szCs w:val="18"/>
                <w:spacing w:val="-2"/>
              </w:rPr>
              <w:t>受损煤层气管线长度</w:t>
            </w:r>
          </w:p>
          <w:p>
            <w:pPr>
              <w:ind w:left="815"/>
              <w:spacing w:before="86" w:line="300" w:lineRule="exact"/>
              <w:rPr>
                <w:rFonts w:ascii="SimSun" w:hAnsi="SimSun" w:eastAsia="SimSun" w:cs="SimSun"/>
                <w:sz w:val="18"/>
                <w:szCs w:val="18"/>
              </w:rPr>
            </w:pPr>
            <w:r>
              <w:rPr>
                <w:rFonts w:ascii="SimSun" w:hAnsi="SimSun" w:eastAsia="SimSun" w:cs="SimSun"/>
                <w:sz w:val="18"/>
                <w:szCs w:val="18"/>
                <w:spacing w:val="-1"/>
                <w:position w:val="8"/>
              </w:rPr>
              <w:t>受损煤层气管线经济损失</w:t>
            </w:r>
          </w:p>
          <w:p>
            <w:pPr>
              <w:ind w:left="305"/>
              <w:spacing w:before="1" w:line="220" w:lineRule="auto"/>
              <w:rPr>
                <w:rFonts w:ascii="SimSun" w:hAnsi="SimSun" w:eastAsia="SimSun" w:cs="SimSun"/>
                <w:sz w:val="18"/>
                <w:szCs w:val="18"/>
              </w:rPr>
            </w:pPr>
            <w:r>
              <w:rPr>
                <w:rFonts w:ascii="SimSun" w:hAnsi="SimSun" w:eastAsia="SimSun" w:cs="SimSun"/>
                <w:sz w:val="18"/>
                <w:szCs w:val="18"/>
                <w:spacing w:val="-2"/>
              </w:rPr>
              <w:t>（四）煤油气经济损失小计</w:t>
            </w:r>
          </w:p>
          <w:p>
            <w:pPr>
              <w:ind w:left="115"/>
              <w:spacing w:before="84" w:line="221" w:lineRule="auto"/>
              <w:rPr>
                <w:rFonts w:ascii="SimSun" w:hAnsi="SimSun" w:eastAsia="SimSun" w:cs="SimSun"/>
                <w:sz w:val="18"/>
                <w:szCs w:val="18"/>
              </w:rPr>
            </w:pPr>
            <w:r>
              <w:rPr>
                <w:rFonts w:ascii="SimSun" w:hAnsi="SimSun" w:eastAsia="SimSun" w:cs="SimSun"/>
                <w:sz w:val="18"/>
                <w:szCs w:val="18"/>
                <w:spacing w:val="-2"/>
              </w:rPr>
              <w:t>三、相关用房</w:t>
            </w:r>
          </w:p>
          <w:p>
            <w:pPr>
              <w:ind w:left="812"/>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812"/>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32"/>
              <w:spacing w:before="85" w:line="221" w:lineRule="auto"/>
              <w:rPr>
                <w:rFonts w:ascii="SimSun" w:hAnsi="SimSun" w:eastAsia="SimSun" w:cs="SimSun"/>
                <w:sz w:val="18"/>
                <w:szCs w:val="18"/>
              </w:rPr>
            </w:pPr>
            <w:r>
              <w:rPr>
                <w:rFonts w:ascii="SimSun" w:hAnsi="SimSun" w:eastAsia="SimSun" w:cs="SimSun"/>
                <w:sz w:val="18"/>
                <w:szCs w:val="18"/>
                <w:spacing w:val="-2"/>
              </w:rPr>
              <w:t>四、基础设施（能源）经济损失合计</w:t>
            </w:r>
          </w:p>
        </w:tc>
        <w:tc>
          <w:tcPr>
            <w:tcW w:w="1647" w:type="dxa"/>
            <w:vAlign w:val="top"/>
            <w:tcBorders>
              <w:bottom w:val="single" w:color="000000" w:sz="6" w:space="0"/>
            </w:tcBorders>
          </w:tcPr>
          <w:p>
            <w:pPr>
              <w:ind w:left="653"/>
              <w:spacing w:before="60"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38"/>
              <w:spacing w:line="222" w:lineRule="auto"/>
              <w:rPr>
                <w:rFonts w:ascii="SimSun" w:hAnsi="SimSun" w:eastAsia="SimSun" w:cs="SimSun"/>
                <w:sz w:val="18"/>
                <w:szCs w:val="18"/>
              </w:rPr>
            </w:pPr>
            <w:r>
              <w:rPr>
                <w:rFonts w:ascii="SimSun" w:hAnsi="SimSun" w:eastAsia="SimSun" w:cs="SimSun"/>
                <w:sz w:val="18"/>
                <w:szCs w:val="18"/>
              </w:rPr>
              <w:t>座</w:t>
            </w:r>
          </w:p>
          <w:p>
            <w:pPr>
              <w:ind w:left="653"/>
              <w:spacing w:before="83"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6"/>
              <w:spacing w:line="241" w:lineRule="exact"/>
              <w:tabs>
                <w:tab w:val="left" w:pos="910"/>
              </w:tabs>
              <w:rPr/>
            </w:pPr>
            <w:r>
              <w:rPr>
                <w:u w:val="single" w:color="auto"/>
              </w:rPr>
              <w:tab/>
            </w:r>
          </w:p>
          <w:p>
            <w:pPr>
              <w:ind w:left="737"/>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65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48"/>
              <w:spacing w:before="85" w:line="220" w:lineRule="auto"/>
              <w:rPr>
                <w:rFonts w:ascii="SimSun" w:hAnsi="SimSun" w:eastAsia="SimSun" w:cs="SimSun"/>
                <w:sz w:val="18"/>
                <w:szCs w:val="18"/>
              </w:rPr>
            </w:pPr>
            <w:r>
              <w:rPr>
                <w:rFonts w:ascii="SimSun" w:hAnsi="SimSun" w:eastAsia="SimSun" w:cs="SimSun"/>
                <w:sz w:val="18"/>
                <w:szCs w:val="18"/>
                <w:spacing w:val="-4"/>
              </w:rPr>
              <w:t>千米</w:t>
            </w:r>
          </w:p>
          <w:p>
            <w:pPr>
              <w:ind w:left="65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37"/>
              <w:spacing w:before="85" w:line="220" w:lineRule="auto"/>
              <w:rPr>
                <w:rFonts w:ascii="SimSun" w:hAnsi="SimSun" w:eastAsia="SimSun" w:cs="SimSun"/>
                <w:sz w:val="18"/>
                <w:szCs w:val="18"/>
              </w:rPr>
            </w:pPr>
            <w:r>
              <w:rPr>
                <w:rFonts w:ascii="SimSun" w:hAnsi="SimSun" w:eastAsia="SimSun" w:cs="SimSun"/>
                <w:sz w:val="18"/>
                <w:szCs w:val="18"/>
              </w:rPr>
              <w:t>个</w:t>
            </w:r>
          </w:p>
          <w:p>
            <w:pPr>
              <w:ind w:left="65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48"/>
              <w:spacing w:before="85" w:line="220" w:lineRule="auto"/>
              <w:rPr>
                <w:rFonts w:ascii="SimSun" w:hAnsi="SimSun" w:eastAsia="SimSun" w:cs="SimSun"/>
                <w:sz w:val="18"/>
                <w:szCs w:val="18"/>
              </w:rPr>
            </w:pPr>
            <w:r>
              <w:rPr>
                <w:rFonts w:ascii="SimSun" w:hAnsi="SimSun" w:eastAsia="SimSun" w:cs="SimSun"/>
                <w:sz w:val="18"/>
                <w:szCs w:val="18"/>
                <w:spacing w:val="-4"/>
              </w:rPr>
              <w:t>千米</w:t>
            </w:r>
          </w:p>
          <w:p>
            <w:pPr>
              <w:ind w:left="65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3"/>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6"/>
              <w:spacing w:line="242" w:lineRule="exact"/>
              <w:tabs>
                <w:tab w:val="left" w:pos="910"/>
              </w:tabs>
              <w:rPr/>
            </w:pPr>
            <w:r>
              <w:rPr>
                <w:u w:val="single" w:color="auto"/>
              </w:rPr>
              <w:tab/>
            </w:r>
          </w:p>
          <w:p>
            <w:pPr>
              <w:ind w:left="556"/>
              <w:spacing w:before="167"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5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53"/>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515" w:type="dxa"/>
            <w:vAlign w:val="top"/>
            <w:tcBorders>
              <w:bottom w:val="single" w:color="000000" w:sz="6" w:space="0"/>
            </w:tcBorders>
          </w:tcPr>
          <w:p>
            <w:pPr>
              <w:ind w:left="472"/>
              <w:spacing w:before="8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G03027</w:t>
            </w:r>
          </w:p>
          <w:p>
            <w:pPr>
              <w:ind w:left="47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G03028</w:t>
            </w:r>
          </w:p>
          <w:p>
            <w:pPr>
              <w:ind w:left="47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G03029</w:t>
            </w:r>
          </w:p>
          <w:p>
            <w:pPr>
              <w:pStyle w:val="TableText"/>
              <w:ind w:left="663"/>
              <w:spacing w:before="20" w:line="242" w:lineRule="exact"/>
              <w:tabs>
                <w:tab w:val="left" w:pos="845"/>
              </w:tabs>
              <w:rPr/>
            </w:pPr>
            <w:r>
              <w:rPr>
                <w:u w:val="single" w:color="auto"/>
              </w:rPr>
              <w:tab/>
            </w:r>
          </w:p>
          <w:p>
            <w:pPr>
              <w:ind w:left="472"/>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G03030</w:t>
            </w:r>
          </w:p>
          <w:p>
            <w:pPr>
              <w:ind w:left="47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G03031</w:t>
            </w:r>
          </w:p>
          <w:p>
            <w:pPr>
              <w:ind w:left="47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G03032</w:t>
            </w:r>
          </w:p>
          <w:p>
            <w:pPr>
              <w:ind w:left="47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G03033</w:t>
            </w:r>
          </w:p>
          <w:p>
            <w:pPr>
              <w:ind w:left="47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G03034</w:t>
            </w:r>
          </w:p>
          <w:p>
            <w:pPr>
              <w:ind w:left="47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G03035</w:t>
            </w:r>
          </w:p>
          <w:p>
            <w:pPr>
              <w:ind w:left="472"/>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G03036</w:t>
            </w:r>
          </w:p>
          <w:p>
            <w:pPr>
              <w:ind w:left="47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G03037</w:t>
            </w:r>
          </w:p>
          <w:p>
            <w:pPr>
              <w:ind w:left="472"/>
              <w:spacing w:before="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G03038</w:t>
            </w:r>
          </w:p>
          <w:p>
            <w:pPr>
              <w:pStyle w:val="TableText"/>
              <w:ind w:left="663"/>
              <w:spacing w:before="66" w:line="242" w:lineRule="exact"/>
              <w:tabs>
                <w:tab w:val="left" w:pos="845"/>
              </w:tabs>
              <w:rPr/>
            </w:pPr>
            <w:r>
              <w:rPr>
                <w:u w:val="single" w:color="auto"/>
              </w:rPr>
              <w:tab/>
            </w:r>
          </w:p>
          <w:p>
            <w:pPr>
              <w:ind w:left="472"/>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G03039</w:t>
            </w:r>
          </w:p>
          <w:p>
            <w:pPr>
              <w:ind w:left="472"/>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G03040</w:t>
            </w:r>
          </w:p>
          <w:p>
            <w:pPr>
              <w:ind w:left="472"/>
              <w:spacing w:before="9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G03041</w:t>
            </w:r>
          </w:p>
        </w:tc>
        <w:tc>
          <w:tcPr>
            <w:tcW w:w="164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89"/>
        <w:spacing w:before="97"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1"/>
        </w:rPr>
        <w:t xml:space="preserve"> </w:t>
      </w:r>
      <w:r>
        <w:rPr>
          <w:sz w:val="18"/>
          <w:szCs w:val="18"/>
          <w:spacing w:val="-3"/>
        </w:rPr>
        <w:t>．本表适用于能源系统损失统计。</w:t>
      </w:r>
    </w:p>
    <w:p>
      <w:pPr>
        <w:pStyle w:val="BodyText"/>
        <w:ind w:left="118" w:right="60" w:firstLine="353"/>
        <w:spacing w:before="98" w:line="270" w:lineRule="auto"/>
        <w:rPr>
          <w:sz w:val="18"/>
          <w:szCs w:val="18"/>
        </w:rPr>
      </w:pPr>
      <w:r>
        <w:rPr>
          <w:rFonts w:ascii="Times New Roman" w:hAnsi="Times New Roman" w:eastAsia="Times New Roman" w:cs="Times New Roman"/>
          <w:sz w:val="18"/>
          <w:szCs w:val="18"/>
          <w:spacing w:val="-3"/>
        </w:rPr>
        <w:t>2</w:t>
      </w:r>
      <w:r>
        <w:rPr>
          <w:sz w:val="18"/>
          <w:szCs w:val="18"/>
          <w:spacing w:val="-3"/>
        </w:rPr>
        <w:t>．本表含中央（省、市）直属能源企业以及事业单位性质的油库、石油储备基地等损失；含在建设施损失，</w:t>
      </w:r>
      <w:r>
        <w:rPr>
          <w:sz w:val="18"/>
          <w:szCs w:val="18"/>
          <w:spacing w:val="5"/>
        </w:rPr>
        <w:t xml:space="preserve"> </w:t>
      </w:r>
      <w:r>
        <w:rPr>
          <w:sz w:val="18"/>
          <w:szCs w:val="18"/>
          <w:spacing w:val="-1"/>
        </w:rPr>
        <w:t>如在建输电线路、输油管道的损失。</w:t>
      </w:r>
    </w:p>
    <w:p>
      <w:pPr>
        <w:pStyle w:val="BodyText"/>
        <w:ind w:left="115" w:right="34" w:firstLine="360"/>
        <w:spacing w:before="98" w:line="270" w:lineRule="auto"/>
        <w:rPr>
          <w:sz w:val="18"/>
          <w:szCs w:val="18"/>
        </w:rPr>
      </w:pPr>
      <w:r>
        <w:rPr>
          <w:rFonts w:ascii="Times New Roman" w:hAnsi="Times New Roman" w:eastAsia="Times New Roman" w:cs="Times New Roman"/>
          <w:sz w:val="18"/>
          <w:szCs w:val="18"/>
          <w:spacing w:val="-2"/>
        </w:rPr>
        <w:t>3</w:t>
      </w:r>
      <w:r>
        <w:rPr>
          <w:sz w:val="18"/>
          <w:szCs w:val="18"/>
          <w:spacing w:val="-2"/>
        </w:rPr>
        <w:t>．本表不含能源系统行政部门、各类行业协会和联合会等损失</w:t>
      </w:r>
      <w:r>
        <w:rPr>
          <w:sz w:val="18"/>
          <w:szCs w:val="18"/>
          <w:spacing w:val="-3"/>
        </w:rPr>
        <w:t>，此类损失计入《公共服务（社会管理系统）</w:t>
      </w:r>
      <w:r>
        <w:rPr>
          <w:sz w:val="18"/>
          <w:szCs w:val="18"/>
        </w:rPr>
        <w:t xml:space="preserve"> </w:t>
      </w:r>
      <w:r>
        <w:rPr>
          <w:sz w:val="18"/>
          <w:szCs w:val="18"/>
          <w:spacing w:val="-5"/>
        </w:rPr>
        <w:t>损失统计表》；不含相关油气加工企业损失，此类损失计入《工业损失统计表》。</w:t>
      </w:r>
    </w:p>
    <w:p>
      <w:pPr>
        <w:pStyle w:val="BodyText"/>
        <w:ind w:left="115" w:right="108" w:firstLine="355"/>
        <w:spacing w:before="98" w:line="295"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．相关用房：含在建用房；不含职工住宅</w:t>
      </w:r>
      <w:r>
        <w:rPr>
          <w:sz w:val="18"/>
          <w:szCs w:val="18"/>
          <w:spacing w:val="-1"/>
        </w:rPr>
        <w:t>用房，此类损失采用《城镇居民住房受损情况统计表》和《农村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89"/>
        <w:spacing w:before="96" w:line="236" w:lineRule="auto"/>
        <w:rPr>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17"/>
        </w:rPr>
        <w:t xml:space="preserve"> </w:t>
      </w:r>
      <w:r>
        <w:rPr>
          <w:sz w:val="18"/>
          <w:szCs w:val="18"/>
          <w:spacing w:val="-1"/>
        </w:rPr>
        <w:t>．</w:t>
      </w:r>
      <w:r>
        <w:rPr>
          <w:rFonts w:ascii="Times New Roman" w:hAnsi="Times New Roman" w:eastAsia="Times New Roman" w:cs="Times New Roman"/>
          <w:sz w:val="18"/>
          <w:szCs w:val="18"/>
          <w:spacing w:val="-1"/>
        </w:rPr>
        <w:t>G03020</w:t>
      </w:r>
      <w:r>
        <w:rPr>
          <w:sz w:val="18"/>
          <w:szCs w:val="18"/>
          <w:spacing w:val="-1"/>
        </w:rPr>
        <w:t>≥</w:t>
      </w:r>
      <w:r>
        <w:rPr>
          <w:rFonts w:ascii="Times New Roman" w:hAnsi="Times New Roman" w:eastAsia="Times New Roman" w:cs="Times New Roman"/>
          <w:sz w:val="18"/>
          <w:szCs w:val="18"/>
          <w:spacing w:val="-1"/>
        </w:rPr>
        <w:t>G03003+G03006+G03009+G03012+G03015+G03019</w:t>
      </w:r>
      <w:r>
        <w:rPr>
          <w:sz w:val="18"/>
          <w:szCs w:val="18"/>
          <w:spacing w:val="-1"/>
        </w:rPr>
        <w:t>。</w:t>
      </w:r>
    </w:p>
    <w:p>
      <w:pPr>
        <w:pStyle w:val="BodyText"/>
        <w:ind w:left="472"/>
        <w:spacing w:before="82" w:line="286" w:lineRule="exact"/>
        <w:rPr>
          <w:sz w:val="18"/>
          <w:szCs w:val="18"/>
        </w:rPr>
      </w:pPr>
      <w:r>
        <w:rPr>
          <w:rFonts w:ascii="Times New Roman" w:hAnsi="Times New Roman" w:eastAsia="Times New Roman" w:cs="Times New Roman"/>
          <w:sz w:val="18"/>
          <w:szCs w:val="18"/>
          <w:position w:val="7"/>
        </w:rPr>
        <w:t>2</w:t>
      </w:r>
      <w:r>
        <w:rPr>
          <w:rFonts w:ascii="Times New Roman" w:hAnsi="Times New Roman" w:eastAsia="Times New Roman" w:cs="Times New Roman"/>
          <w:sz w:val="18"/>
          <w:szCs w:val="18"/>
          <w:spacing w:val="-22"/>
          <w:position w:val="7"/>
        </w:rPr>
        <w:t xml:space="preserve"> </w:t>
      </w:r>
      <w:r>
        <w:rPr>
          <w:sz w:val="18"/>
          <w:szCs w:val="18"/>
          <w:position w:val="7"/>
        </w:rPr>
        <w:t>．</w:t>
      </w:r>
      <w:r>
        <w:rPr>
          <w:rFonts w:ascii="Times New Roman" w:hAnsi="Times New Roman" w:eastAsia="Times New Roman" w:cs="Times New Roman"/>
          <w:sz w:val="18"/>
          <w:szCs w:val="18"/>
          <w:position w:val="7"/>
        </w:rPr>
        <w:t>G03038</w:t>
      </w:r>
      <w:r>
        <w:rPr>
          <w:sz w:val="18"/>
          <w:szCs w:val="18"/>
          <w:position w:val="7"/>
        </w:rPr>
        <w:t>≥</w:t>
      </w:r>
      <w:r>
        <w:rPr>
          <w:rFonts w:ascii="Times New Roman" w:hAnsi="Times New Roman" w:eastAsia="Times New Roman" w:cs="Times New Roman"/>
          <w:sz w:val="18"/>
          <w:szCs w:val="18"/>
          <w:position w:val="7"/>
        </w:rPr>
        <w:t>G03023+G03025+G03027+G030</w:t>
      </w:r>
      <w:r>
        <w:rPr>
          <w:rFonts w:ascii="Times New Roman" w:hAnsi="Times New Roman" w:eastAsia="Times New Roman" w:cs="Times New Roman"/>
          <w:sz w:val="18"/>
          <w:szCs w:val="18"/>
          <w:spacing w:val="-1"/>
          <w:position w:val="7"/>
        </w:rPr>
        <w:t>29+G03031+G03033+G03035+G03037</w:t>
      </w:r>
      <w:r>
        <w:rPr>
          <w:sz w:val="18"/>
          <w:szCs w:val="18"/>
          <w:spacing w:val="-1"/>
          <w:position w:val="7"/>
        </w:rPr>
        <w:t>。</w:t>
      </w:r>
    </w:p>
    <w:p>
      <w:pPr>
        <w:pStyle w:val="BodyText"/>
        <w:ind w:left="476"/>
        <w:spacing w:line="285" w:lineRule="exact"/>
        <w:rPr>
          <w:sz w:val="18"/>
          <w:szCs w:val="18"/>
        </w:rPr>
      </w:pPr>
      <w:r>
        <w:rPr>
          <w:rFonts w:ascii="Times New Roman" w:hAnsi="Times New Roman" w:eastAsia="Times New Roman" w:cs="Times New Roman"/>
          <w:sz w:val="18"/>
          <w:szCs w:val="18"/>
          <w:spacing w:val="-1"/>
          <w:position w:val="3"/>
        </w:rPr>
        <w:t>3</w:t>
      </w:r>
      <w:r>
        <w:rPr>
          <w:sz w:val="18"/>
          <w:szCs w:val="18"/>
          <w:spacing w:val="-1"/>
          <w:position w:val="3"/>
        </w:rPr>
        <w:t>．</w:t>
      </w:r>
      <w:r>
        <w:rPr>
          <w:rFonts w:ascii="Times New Roman" w:hAnsi="Times New Roman" w:eastAsia="Times New Roman" w:cs="Times New Roman"/>
          <w:sz w:val="18"/>
          <w:szCs w:val="18"/>
          <w:spacing w:val="-1"/>
          <w:position w:val="3"/>
        </w:rPr>
        <w:t>G03041=G03020+G03038</w:t>
      </w:r>
      <w:r>
        <w:rPr>
          <w:sz w:val="18"/>
          <w:szCs w:val="18"/>
          <w:spacing w:val="-1"/>
          <w:position w:val="3"/>
        </w:rPr>
        <w:t>。</w:t>
      </w:r>
    </w:p>
    <w:p>
      <w:pPr>
        <w:spacing w:line="285" w:lineRule="exact"/>
        <w:sectPr>
          <w:footerReference w:type="default" r:id="rId26"/>
          <w:pgSz w:w="11906" w:h="16839"/>
          <w:pgMar w:top="1363" w:right="1480" w:bottom="1221" w:left="1480" w:header="0" w:footer="1059" w:gutter="0"/>
        </w:sectPr>
        <w:rPr>
          <w:sz w:val="18"/>
          <w:szCs w:val="18"/>
        </w:rPr>
      </w:pPr>
    </w:p>
    <w:p>
      <w:pPr>
        <w:spacing w:line="403" w:lineRule="auto"/>
        <w:rPr>
          <w:rFonts w:ascii="Arial"/>
          <w:sz w:val="21"/>
        </w:rPr>
      </w:pPr>
      <w:r/>
    </w:p>
    <w:p>
      <w:pPr>
        <w:pStyle w:val="BodyText"/>
        <w:ind w:left="1768"/>
        <w:spacing w:before="101" w:line="225" w:lineRule="auto"/>
        <w:outlineLvl w:val="1"/>
        <w:rPr/>
      </w:pPr>
      <w:bookmarkStart w:name="bookmark15" w:id="15"/>
      <w:bookmarkEnd w:id="15"/>
      <w:r>
        <w:rPr>
          <w14:textOutline w14:w="5793" w14:cap="sq" w14:cmpd="sng">
            <w14:solidFill>
              <w14:srgbClr w14:val="000000"/>
            </w14:solidFill>
            <w14:prstDash w14:val="solid"/>
            <w14:bevel/>
          </w14:textOutline>
          <w:spacing w:val="9"/>
        </w:rPr>
        <w:t>（十二）基础设施（水利）损失统计表</w:t>
      </w:r>
    </w:p>
    <w:p>
      <w:pPr>
        <w:spacing w:before="24"/>
        <w:rPr/>
      </w:pPr>
      <w:r/>
    </w:p>
    <w:p>
      <w:pPr>
        <w:sectPr>
          <w:footerReference w:type="default" r:id="rId27"/>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70"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G04</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480" w:bottom="1221" w:left="1480" w:header="0" w:footer="1059" w:gutter="0"/>
          <w:cols w:equalWidth="0" w:num="2">
            <w:col w:w="4304" w:space="100"/>
            <w:col w:w="4543" w:space="0"/>
          </w:cols>
        </w:sectPr>
        <w:rPr>
          <w:sz w:val="18"/>
          <w:szCs w:val="18"/>
        </w:rPr>
      </w:pPr>
    </w:p>
    <w:p>
      <w:pPr>
        <w:pStyle w:val="BodyText"/>
        <w:ind w:left="117"/>
        <w:spacing w:before="101" w:line="214" w:lineRule="auto"/>
        <w:rPr>
          <w:sz w:val="18"/>
          <w:szCs w:val="18"/>
        </w:rPr>
      </w:pPr>
      <w:r>
        <w:rPr>
          <w:sz w:val="18"/>
          <w:szCs w:val="18"/>
          <w:spacing w:val="-4"/>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5"/>
        </w:rPr>
        <w:t>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40"/>
        <w:gridCol w:w="1669"/>
        <w:gridCol w:w="1669"/>
        <w:gridCol w:w="1668"/>
      </w:tblGrid>
      <w:tr>
        <w:trPr>
          <w:trHeight w:val="307" w:hRule="atLeast"/>
        </w:trPr>
        <w:tc>
          <w:tcPr>
            <w:tcW w:w="3940" w:type="dxa"/>
            <w:vAlign w:val="top"/>
            <w:tcBorders>
              <w:top w:val="single" w:color="000000" w:sz="6" w:space="0"/>
              <w:left w:val="nil"/>
            </w:tcBorders>
          </w:tcPr>
          <w:p>
            <w:pPr>
              <w:ind w:left="1709"/>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9" w:type="dxa"/>
            <w:vAlign w:val="top"/>
            <w:tcBorders>
              <w:top w:val="single" w:color="000000" w:sz="6" w:space="0"/>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40" w:type="dxa"/>
            <w:vAlign w:val="top"/>
            <w:tcBorders>
              <w:left w:val="nil"/>
            </w:tcBorders>
          </w:tcPr>
          <w:p>
            <w:pPr>
              <w:ind w:left="191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2"/>
              <w:spacing w:before="59" w:line="235" w:lineRule="auto"/>
              <w:rPr>
                <w:rFonts w:ascii="SimSun" w:hAnsi="SimSun" w:eastAsia="SimSun" w:cs="SimSun"/>
                <w:sz w:val="18"/>
                <w:szCs w:val="18"/>
              </w:rPr>
            </w:pPr>
            <w:r>
              <w:rPr>
                <w:rFonts w:ascii="SimSun" w:hAnsi="SimSun" w:eastAsia="SimSun" w:cs="SimSun"/>
                <w:sz w:val="18"/>
                <w:szCs w:val="18"/>
              </w:rPr>
              <w:t>乙</w:t>
            </w:r>
          </w:p>
        </w:tc>
        <w:tc>
          <w:tcPr>
            <w:tcW w:w="1669" w:type="dxa"/>
            <w:vAlign w:val="top"/>
          </w:tcPr>
          <w:p>
            <w:pPr>
              <w:ind w:left="752"/>
              <w:spacing w:before="59"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7503" w:hRule="atLeast"/>
        </w:trPr>
        <w:tc>
          <w:tcPr>
            <w:tcW w:w="3940" w:type="dxa"/>
            <w:vAlign w:val="top"/>
            <w:tcBorders>
              <w:bottom w:val="single" w:color="000000" w:sz="6" w:space="0"/>
              <w:left w:val="nil"/>
            </w:tcBorders>
          </w:tcPr>
          <w:p>
            <w:pPr>
              <w:ind w:left="118"/>
              <w:spacing w:before="60" w:line="220" w:lineRule="auto"/>
              <w:rPr>
                <w:rFonts w:ascii="SimSun" w:hAnsi="SimSun" w:eastAsia="SimSun" w:cs="SimSun"/>
                <w:sz w:val="18"/>
                <w:szCs w:val="18"/>
              </w:rPr>
            </w:pPr>
            <w:r>
              <w:rPr>
                <w:rFonts w:ascii="SimSun" w:hAnsi="SimSun" w:eastAsia="SimSun" w:cs="SimSun"/>
                <w:sz w:val="18"/>
                <w:szCs w:val="18"/>
                <w:spacing w:val="-2"/>
              </w:rPr>
              <w:t>一、防洪排灌设施</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受损大中型水库水电站数量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9"/>
              </w:rPr>
              <w:t>受损大中型水库水电站经济损失</w:t>
            </w:r>
          </w:p>
          <w:p>
            <w:pPr>
              <w:ind w:left="534"/>
              <w:spacing w:line="220" w:lineRule="auto"/>
              <w:rPr>
                <w:rFonts w:ascii="SimSun" w:hAnsi="SimSun" w:eastAsia="SimSun" w:cs="SimSun"/>
                <w:sz w:val="18"/>
                <w:szCs w:val="18"/>
              </w:rPr>
            </w:pPr>
            <w:r>
              <w:rPr>
                <w:rFonts w:ascii="SimSun" w:hAnsi="SimSun" w:eastAsia="SimSun" w:cs="SimSun"/>
                <w:sz w:val="18"/>
                <w:szCs w:val="18"/>
                <w:spacing w:val="-1"/>
              </w:rPr>
              <w:t>受损小型水库水电站数量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受损小型水库水电站经济损失</w:t>
            </w:r>
          </w:p>
          <w:p>
            <w:pPr>
              <w:ind w:left="534"/>
              <w:spacing w:before="85" w:line="300" w:lineRule="exact"/>
              <w:rPr>
                <w:rFonts w:ascii="SimSun" w:hAnsi="SimSun" w:eastAsia="SimSun" w:cs="SimSun"/>
                <w:sz w:val="18"/>
                <w:szCs w:val="18"/>
              </w:rPr>
            </w:pPr>
            <w:r>
              <w:rPr>
                <w:rFonts w:ascii="SimSun" w:hAnsi="SimSun" w:eastAsia="SimSun" w:cs="SimSun"/>
                <w:sz w:val="18"/>
                <w:szCs w:val="18"/>
                <w:spacing w:val="-6"/>
                <w:position w:val="8"/>
              </w:rPr>
              <w:t>受损</w:t>
            </w:r>
            <w:r>
              <w:rPr>
                <w:rFonts w:ascii="SimSun" w:hAnsi="SimSun" w:eastAsia="SimSun" w:cs="SimSun"/>
                <w:sz w:val="18"/>
                <w:szCs w:val="18"/>
                <w:spacing w:val="-19"/>
                <w:position w:val="8"/>
              </w:rPr>
              <w:t xml:space="preserve"> </w:t>
            </w:r>
            <w:r>
              <w:rPr>
                <w:rFonts w:ascii="SimSun" w:hAnsi="SimSun" w:eastAsia="SimSun" w:cs="SimSun"/>
                <w:sz w:val="18"/>
                <w:szCs w:val="18"/>
                <w:spacing w:val="-6"/>
                <w:position w:val="8"/>
              </w:rPr>
              <w:t>1</w:t>
            </w:r>
            <w:r>
              <w:rPr>
                <w:rFonts w:ascii="SimSun" w:hAnsi="SimSun" w:eastAsia="SimSun" w:cs="SimSun"/>
                <w:sz w:val="18"/>
                <w:szCs w:val="18"/>
                <w:spacing w:val="-36"/>
                <w:position w:val="8"/>
              </w:rPr>
              <w:t xml:space="preserve"> </w:t>
            </w:r>
            <w:r>
              <w:rPr>
                <w:rFonts w:ascii="SimSun" w:hAnsi="SimSun" w:eastAsia="SimSun" w:cs="SimSun"/>
                <w:sz w:val="18"/>
                <w:szCs w:val="18"/>
                <w:spacing w:val="-6"/>
                <w:position w:val="8"/>
              </w:rPr>
              <w:t>级和</w:t>
            </w:r>
            <w:r>
              <w:rPr>
                <w:rFonts w:ascii="SimSun" w:hAnsi="SimSun" w:eastAsia="SimSun" w:cs="SimSun"/>
                <w:sz w:val="18"/>
                <w:szCs w:val="18"/>
                <w:spacing w:val="-35"/>
                <w:position w:val="8"/>
              </w:rPr>
              <w:t xml:space="preserve"> </w:t>
            </w:r>
            <w:r>
              <w:rPr>
                <w:rFonts w:ascii="SimSun" w:hAnsi="SimSun" w:eastAsia="SimSun" w:cs="SimSun"/>
                <w:sz w:val="18"/>
                <w:szCs w:val="18"/>
                <w:spacing w:val="-6"/>
                <w:position w:val="8"/>
              </w:rPr>
              <w:t>2</w:t>
            </w:r>
            <w:r>
              <w:rPr>
                <w:rFonts w:ascii="SimSun" w:hAnsi="SimSun" w:eastAsia="SimSun" w:cs="SimSun"/>
                <w:sz w:val="18"/>
                <w:szCs w:val="18"/>
                <w:spacing w:val="-36"/>
                <w:position w:val="8"/>
              </w:rPr>
              <w:t xml:space="preserve"> </w:t>
            </w:r>
            <w:r>
              <w:rPr>
                <w:rFonts w:ascii="SimSun" w:hAnsi="SimSun" w:eastAsia="SimSun" w:cs="SimSun"/>
                <w:sz w:val="18"/>
                <w:szCs w:val="18"/>
                <w:spacing w:val="-6"/>
                <w:position w:val="8"/>
              </w:rPr>
              <w:t>级堤防长度</w:t>
            </w:r>
          </w:p>
          <w:p>
            <w:pPr>
              <w:ind w:left="534"/>
              <w:spacing w:line="220" w:lineRule="auto"/>
              <w:rPr>
                <w:rFonts w:ascii="SimSun" w:hAnsi="SimSun" w:eastAsia="SimSun" w:cs="SimSun"/>
                <w:sz w:val="18"/>
                <w:szCs w:val="18"/>
              </w:rPr>
            </w:pPr>
            <w:r>
              <w:rPr>
                <w:rFonts w:ascii="SimSun" w:hAnsi="SimSun" w:eastAsia="SimSun" w:cs="SimSun"/>
                <w:sz w:val="18"/>
                <w:szCs w:val="18"/>
                <w:spacing w:val="-3"/>
              </w:rPr>
              <w:t>受损</w:t>
            </w:r>
            <w:r>
              <w:rPr>
                <w:rFonts w:ascii="SimSun" w:hAnsi="SimSun" w:eastAsia="SimSun" w:cs="SimSun"/>
                <w:sz w:val="18"/>
                <w:szCs w:val="18"/>
                <w:spacing w:val="-33"/>
              </w:rPr>
              <w:t xml:space="preserve"> </w:t>
            </w:r>
            <w:r>
              <w:rPr>
                <w:rFonts w:ascii="SimSun" w:hAnsi="SimSun" w:eastAsia="SimSun" w:cs="SimSun"/>
                <w:sz w:val="18"/>
                <w:szCs w:val="18"/>
                <w:spacing w:val="-3"/>
              </w:rPr>
              <w:t>3</w:t>
            </w:r>
            <w:r>
              <w:rPr>
                <w:rFonts w:ascii="SimSun" w:hAnsi="SimSun" w:eastAsia="SimSun" w:cs="SimSun"/>
                <w:sz w:val="18"/>
                <w:szCs w:val="18"/>
                <w:spacing w:val="-36"/>
              </w:rPr>
              <w:t xml:space="preserve"> </w:t>
            </w:r>
            <w:r>
              <w:rPr>
                <w:rFonts w:ascii="SimSun" w:hAnsi="SimSun" w:eastAsia="SimSun" w:cs="SimSun"/>
                <w:sz w:val="18"/>
                <w:szCs w:val="18"/>
                <w:spacing w:val="-3"/>
              </w:rPr>
              <w:t>级及以下堤防长度</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受损堤防经济损失</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受损护岸数量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8"/>
              </w:rPr>
              <w:t>受损护岸经济损失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受损水闸数量</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受损水闸经济损失</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受损塘坝数量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2"/>
                <w:position w:val="8"/>
              </w:rPr>
              <w:t>受损塘坝经济损失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受损灌排设施数量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受损灌排设施经济损失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2"/>
              </w:rPr>
              <w:t>受损机电井数量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受损机电井经济损失</w:t>
            </w:r>
          </w:p>
          <w:p>
            <w:pPr>
              <w:ind w:left="534"/>
              <w:spacing w:before="1" w:line="219" w:lineRule="auto"/>
              <w:rPr>
                <w:rFonts w:ascii="SimSun" w:hAnsi="SimSun" w:eastAsia="SimSun" w:cs="SimSun"/>
                <w:sz w:val="18"/>
                <w:szCs w:val="18"/>
              </w:rPr>
            </w:pPr>
            <w:r>
              <w:rPr>
                <w:rFonts w:ascii="SimSun" w:hAnsi="SimSun" w:eastAsia="SimSun" w:cs="SimSun"/>
                <w:sz w:val="18"/>
                <w:szCs w:val="18"/>
                <w:spacing w:val="-2"/>
              </w:rPr>
              <w:t>受损机电泵站数量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受损机电泵站经济损失</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受损水文测站数量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受损水文测站经济损失</w:t>
            </w:r>
          </w:p>
          <w:p>
            <w:pPr>
              <w:ind w:left="542"/>
              <w:spacing w:before="86" w:line="220" w:lineRule="auto"/>
              <w:rPr>
                <w:rFonts w:ascii="SimSun" w:hAnsi="SimSun" w:eastAsia="SimSun" w:cs="SimSun"/>
                <w:sz w:val="18"/>
                <w:szCs w:val="18"/>
              </w:rPr>
            </w:pPr>
            <w:r>
              <w:rPr>
                <w:rFonts w:ascii="SimSun" w:hAnsi="SimSun" w:eastAsia="SimSun" w:cs="SimSun"/>
                <w:sz w:val="18"/>
                <w:szCs w:val="18"/>
                <w:spacing w:val="-2"/>
              </w:rPr>
              <w:t>防洪排灌设施经济损失小计</w:t>
            </w:r>
          </w:p>
          <w:p>
            <w:pPr>
              <w:ind w:left="118"/>
              <w:spacing w:before="85" w:line="220" w:lineRule="auto"/>
              <w:rPr>
                <w:rFonts w:ascii="SimSun" w:hAnsi="SimSun" w:eastAsia="SimSun" w:cs="SimSun"/>
                <w:sz w:val="18"/>
                <w:szCs w:val="18"/>
              </w:rPr>
            </w:pPr>
            <w:r>
              <w:rPr>
                <w:rFonts w:ascii="SimSun" w:hAnsi="SimSun" w:eastAsia="SimSun" w:cs="SimSun"/>
                <w:sz w:val="18"/>
                <w:szCs w:val="18"/>
                <w:spacing w:val="-1"/>
              </w:rPr>
              <w:t>二、受损其他水利工程经济损失</w:t>
            </w:r>
          </w:p>
          <w:p>
            <w:pPr>
              <w:ind w:left="115"/>
              <w:spacing w:before="86" w:line="220" w:lineRule="auto"/>
              <w:rPr>
                <w:rFonts w:ascii="SimSun" w:hAnsi="SimSun" w:eastAsia="SimSun" w:cs="SimSun"/>
                <w:sz w:val="18"/>
                <w:szCs w:val="18"/>
              </w:rPr>
            </w:pPr>
            <w:r>
              <w:rPr>
                <w:rFonts w:ascii="SimSun" w:hAnsi="SimSun" w:eastAsia="SimSun" w:cs="SimSun"/>
                <w:sz w:val="18"/>
                <w:szCs w:val="18"/>
                <w:spacing w:val="-1"/>
              </w:rPr>
              <w:t>三、基础设施（水利）经济损失合计</w:t>
            </w:r>
          </w:p>
        </w:tc>
        <w:tc>
          <w:tcPr>
            <w:tcW w:w="1669" w:type="dxa"/>
            <w:vAlign w:val="top"/>
            <w:tcBorders>
              <w:bottom w:val="single" w:color="000000" w:sz="6" w:space="0"/>
            </w:tcBorders>
          </w:tcPr>
          <w:p>
            <w:pPr>
              <w:pStyle w:val="TableText"/>
              <w:ind w:left="746"/>
              <w:spacing w:line="193" w:lineRule="exact"/>
              <w:tabs>
                <w:tab w:val="left" w:pos="920"/>
              </w:tabs>
              <w:rPr/>
            </w:pPr>
            <w:r>
              <w:rPr>
                <w:u w:val="single" w:color="auto"/>
                <w:position w:val="-2"/>
              </w:rPr>
              <w:tab/>
            </w:r>
          </w:p>
          <w:p>
            <w:pPr>
              <w:ind w:left="749"/>
              <w:spacing w:before="166" w:line="300" w:lineRule="exact"/>
              <w:rPr>
                <w:rFonts w:ascii="SimSun" w:hAnsi="SimSun" w:eastAsia="SimSun" w:cs="SimSun"/>
                <w:sz w:val="18"/>
                <w:szCs w:val="18"/>
              </w:rPr>
            </w:pPr>
            <w:r>
              <w:rPr>
                <w:rFonts w:ascii="SimSun" w:hAnsi="SimSun" w:eastAsia="SimSun" w:cs="SimSun"/>
                <w:sz w:val="18"/>
                <w:szCs w:val="18"/>
                <w:position w:val="8"/>
              </w:rPr>
              <w:t>座</w:t>
            </w:r>
          </w:p>
          <w:p>
            <w:pPr>
              <w:ind w:left="66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4" w:line="222" w:lineRule="auto"/>
              <w:rPr>
                <w:rFonts w:ascii="SimSun" w:hAnsi="SimSun" w:eastAsia="SimSun" w:cs="SimSun"/>
                <w:sz w:val="18"/>
                <w:szCs w:val="18"/>
              </w:rPr>
            </w:pPr>
            <w:r>
              <w:rPr>
                <w:rFonts w:ascii="SimSun" w:hAnsi="SimSun" w:eastAsia="SimSun" w:cs="SimSun"/>
                <w:sz w:val="18"/>
                <w:szCs w:val="18"/>
              </w:rPr>
              <w:t>座</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58"/>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58"/>
              <w:spacing w:before="86" w:line="220" w:lineRule="auto"/>
              <w:rPr>
                <w:rFonts w:ascii="SimSun" w:hAnsi="SimSun" w:eastAsia="SimSun" w:cs="SimSun"/>
                <w:sz w:val="18"/>
                <w:szCs w:val="18"/>
              </w:rPr>
            </w:pPr>
            <w:r>
              <w:rPr>
                <w:rFonts w:ascii="SimSun" w:hAnsi="SimSun" w:eastAsia="SimSun" w:cs="SimSun"/>
                <w:sz w:val="18"/>
                <w:szCs w:val="18"/>
                <w:spacing w:val="-4"/>
              </w:rPr>
              <w:t>千米</w:t>
            </w:r>
          </w:p>
          <w:p>
            <w:pPr>
              <w:ind w:left="663"/>
              <w:spacing w:before="85"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51"/>
              <w:spacing w:before="1" w:line="224" w:lineRule="auto"/>
              <w:rPr>
                <w:rFonts w:ascii="SimSun" w:hAnsi="SimSun" w:eastAsia="SimSun" w:cs="SimSun"/>
                <w:sz w:val="18"/>
                <w:szCs w:val="18"/>
              </w:rPr>
            </w:pPr>
            <w:r>
              <w:rPr>
                <w:rFonts w:ascii="SimSun" w:hAnsi="SimSun" w:eastAsia="SimSun" w:cs="SimSun"/>
                <w:sz w:val="18"/>
                <w:szCs w:val="18"/>
              </w:rPr>
              <w:t>处</w:t>
            </w:r>
          </w:p>
          <w:p>
            <w:pPr>
              <w:ind w:left="663"/>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2" w:lineRule="auto"/>
              <w:rPr>
                <w:rFonts w:ascii="SimSun" w:hAnsi="SimSun" w:eastAsia="SimSun" w:cs="SimSun"/>
                <w:sz w:val="18"/>
                <w:szCs w:val="18"/>
              </w:rPr>
            </w:pPr>
            <w:r>
              <w:rPr>
                <w:rFonts w:ascii="SimSun" w:hAnsi="SimSun" w:eastAsia="SimSun" w:cs="SimSun"/>
                <w:sz w:val="18"/>
                <w:szCs w:val="18"/>
              </w:rPr>
              <w:t>座</w:t>
            </w:r>
          </w:p>
          <w:p>
            <w:pPr>
              <w:ind w:left="663"/>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2" w:lineRule="auto"/>
              <w:rPr>
                <w:rFonts w:ascii="SimSun" w:hAnsi="SimSun" w:eastAsia="SimSun" w:cs="SimSun"/>
                <w:sz w:val="18"/>
                <w:szCs w:val="18"/>
              </w:rPr>
            </w:pPr>
            <w:r>
              <w:rPr>
                <w:rFonts w:ascii="SimSun" w:hAnsi="SimSun" w:eastAsia="SimSun" w:cs="SimSun"/>
                <w:sz w:val="18"/>
                <w:szCs w:val="18"/>
              </w:rPr>
              <w:t>座</w:t>
            </w:r>
          </w:p>
          <w:p>
            <w:pPr>
              <w:ind w:left="663"/>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51"/>
              <w:spacing w:before="85" w:line="224" w:lineRule="auto"/>
              <w:rPr>
                <w:rFonts w:ascii="SimSun" w:hAnsi="SimSun" w:eastAsia="SimSun" w:cs="SimSun"/>
                <w:sz w:val="18"/>
                <w:szCs w:val="18"/>
              </w:rPr>
            </w:pPr>
            <w:r>
              <w:rPr>
                <w:rFonts w:ascii="SimSun" w:hAnsi="SimSun" w:eastAsia="SimSun" w:cs="SimSun"/>
                <w:sz w:val="18"/>
                <w:szCs w:val="18"/>
              </w:rPr>
              <w:t>处</w:t>
            </w:r>
          </w:p>
          <w:p>
            <w:pPr>
              <w:ind w:left="663"/>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9"/>
              <w:spacing w:before="85" w:line="300" w:lineRule="exact"/>
              <w:rPr>
                <w:rFonts w:ascii="SimSun" w:hAnsi="SimSun" w:eastAsia="SimSun" w:cs="SimSun"/>
                <w:sz w:val="18"/>
                <w:szCs w:val="18"/>
              </w:rPr>
            </w:pPr>
            <w:r>
              <w:rPr>
                <w:rFonts w:ascii="SimSun" w:hAnsi="SimSun" w:eastAsia="SimSun" w:cs="SimSun"/>
                <w:sz w:val="18"/>
                <w:szCs w:val="18"/>
                <w:position w:val="9"/>
              </w:rPr>
              <w:t>眼</w:t>
            </w:r>
          </w:p>
          <w:p>
            <w:pPr>
              <w:ind w:left="66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9"/>
              <w:spacing w:before="85" w:line="222" w:lineRule="auto"/>
              <w:rPr>
                <w:rFonts w:ascii="SimSun" w:hAnsi="SimSun" w:eastAsia="SimSun" w:cs="SimSun"/>
                <w:sz w:val="18"/>
                <w:szCs w:val="18"/>
              </w:rPr>
            </w:pPr>
            <w:r>
              <w:rPr>
                <w:rFonts w:ascii="SimSun" w:hAnsi="SimSun" w:eastAsia="SimSun" w:cs="SimSun"/>
                <w:sz w:val="18"/>
                <w:szCs w:val="18"/>
              </w:rPr>
              <w:t>座</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84" w:line="220" w:lineRule="auto"/>
              <w:rPr>
                <w:rFonts w:ascii="SimSun" w:hAnsi="SimSun" w:eastAsia="SimSun" w:cs="SimSun"/>
                <w:sz w:val="18"/>
                <w:szCs w:val="18"/>
              </w:rPr>
            </w:pPr>
            <w:r>
              <w:rPr>
                <w:rFonts w:ascii="SimSun" w:hAnsi="SimSun" w:eastAsia="SimSun" w:cs="SimSun"/>
                <w:sz w:val="18"/>
                <w:szCs w:val="18"/>
              </w:rPr>
              <w:t>个</w:t>
            </w:r>
          </w:p>
          <w:p>
            <w:pPr>
              <w:ind w:left="663"/>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9" w:type="dxa"/>
            <w:vAlign w:val="top"/>
            <w:tcBorders>
              <w:bottom w:val="single" w:color="000000" w:sz="6" w:space="0"/>
            </w:tcBorders>
          </w:tcPr>
          <w:p>
            <w:pPr>
              <w:pStyle w:val="TableText"/>
              <w:ind w:left="740"/>
              <w:spacing w:line="213" w:lineRule="exact"/>
              <w:tabs>
                <w:tab w:val="left" w:pos="923"/>
              </w:tabs>
              <w:rPr/>
            </w:pPr>
            <w:r>
              <w:rPr>
                <w:u w:val="single" w:color="auto"/>
                <w:position w:val="-1"/>
              </w:rPr>
              <w:tab/>
            </w:r>
          </w:p>
          <w:p>
            <w:pPr>
              <w:ind w:left="549"/>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G04001</w:t>
            </w:r>
          </w:p>
          <w:p>
            <w:pPr>
              <w:ind w:left="549"/>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G04002</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G04003</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G04005</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G04006</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G04007</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G04009</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G04010</w:t>
            </w:r>
          </w:p>
          <w:p>
            <w:pPr>
              <w:ind w:left="55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G04011</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G04012</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G04013</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G04015</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G04016</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G04017</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G04019</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G04020</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G04021</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G04022</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G04023</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G04024</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8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1"/>
        </w:rPr>
        <w:t xml:space="preserve"> </w:t>
      </w:r>
      <w:r>
        <w:rPr>
          <w:sz w:val="18"/>
          <w:szCs w:val="18"/>
          <w:spacing w:val="-3"/>
        </w:rPr>
        <w:t>．本表适用于水利系统损失统计。</w:t>
      </w:r>
    </w:p>
    <w:p>
      <w:pPr>
        <w:pStyle w:val="BodyText"/>
        <w:ind w:left="472"/>
        <w:spacing w:before="98" w:line="219"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9"/>
        </w:rPr>
        <w:t xml:space="preserve"> </w:t>
      </w:r>
      <w:r>
        <w:rPr>
          <w:sz w:val="18"/>
          <w:szCs w:val="18"/>
          <w:spacing w:val="-2"/>
        </w:rPr>
        <w:t>．本表含中央（省、市）直属水利系统损失。</w:t>
      </w:r>
    </w:p>
    <w:p>
      <w:pPr>
        <w:pStyle w:val="BodyText"/>
        <w:ind w:left="476"/>
        <w:spacing w:before="99" w:line="219" w:lineRule="auto"/>
        <w:rPr>
          <w:sz w:val="18"/>
          <w:szCs w:val="18"/>
        </w:rPr>
      </w:pPr>
      <w:r>
        <w:rPr>
          <w:rFonts w:ascii="Times New Roman" w:hAnsi="Times New Roman" w:eastAsia="Times New Roman" w:cs="Times New Roman"/>
          <w:sz w:val="18"/>
          <w:szCs w:val="18"/>
          <w:spacing w:val="-1"/>
        </w:rPr>
        <w:t>3</w:t>
      </w:r>
      <w:r>
        <w:rPr>
          <w:sz w:val="18"/>
          <w:szCs w:val="18"/>
          <w:spacing w:val="-1"/>
        </w:rPr>
        <w:t>．本表含在建设施损失，如在建水库的损失。</w:t>
      </w:r>
    </w:p>
    <w:p>
      <w:pPr>
        <w:pStyle w:val="BodyText"/>
        <w:ind w:left="115" w:right="34" w:firstLine="355"/>
        <w:spacing w:before="99" w:line="286" w:lineRule="auto"/>
        <w:rPr>
          <w:sz w:val="18"/>
          <w:szCs w:val="18"/>
        </w:rPr>
      </w:pPr>
      <w:r>
        <w:rPr>
          <w:rFonts w:ascii="Times New Roman" w:hAnsi="Times New Roman" w:eastAsia="Times New Roman" w:cs="Times New Roman"/>
          <w:sz w:val="18"/>
          <w:szCs w:val="18"/>
          <w:spacing w:val="-2"/>
        </w:rPr>
        <w:t>4</w:t>
      </w:r>
      <w:r>
        <w:rPr>
          <w:sz w:val="18"/>
          <w:szCs w:val="18"/>
          <w:spacing w:val="-2"/>
        </w:rPr>
        <w:t>．本表不含水利系统行政部门、各类行业协会和联合会等损失，此类损失</w:t>
      </w:r>
      <w:r>
        <w:rPr>
          <w:sz w:val="18"/>
          <w:szCs w:val="18"/>
          <w:spacing w:val="-3"/>
        </w:rPr>
        <w:t>计入《公共服务（社会管理系统）</w:t>
      </w:r>
      <w:r>
        <w:rPr>
          <w:sz w:val="18"/>
          <w:szCs w:val="18"/>
        </w:rPr>
        <w:t xml:space="preserve"> </w:t>
      </w:r>
      <w:r>
        <w:rPr>
          <w:sz w:val="18"/>
          <w:szCs w:val="18"/>
          <w:spacing w:val="-7"/>
        </w:rPr>
        <w:t>损失统计表》；不含城市防洪排灌设施损失，此类损</w:t>
      </w:r>
      <w:r>
        <w:rPr>
          <w:sz w:val="18"/>
          <w:szCs w:val="18"/>
          <w:spacing w:val="-8"/>
        </w:rPr>
        <w:t>失采用《基础设施（市政）损失统计表》；不含职工住房损失，</w:t>
      </w:r>
      <w:r>
        <w:rPr>
          <w:sz w:val="18"/>
          <w:szCs w:val="18"/>
        </w:rPr>
        <w:t xml:space="preserve"> </w:t>
      </w:r>
      <w:r>
        <w:rPr>
          <w:sz w:val="18"/>
          <w:szCs w:val="18"/>
        </w:rPr>
        <w:t>此类损失采用《城镇居民住房受损情况统计表》和《农</w:t>
      </w:r>
      <w:r>
        <w:rPr>
          <w:sz w:val="18"/>
          <w:szCs w:val="18"/>
          <w:spacing w:val="-1"/>
        </w:rPr>
        <w:t>村居民住房受损情况统计表》单独统计；不含土地损失，</w:t>
      </w:r>
      <w:r>
        <w:rPr>
          <w:sz w:val="18"/>
          <w:szCs w:val="18"/>
        </w:rPr>
        <w:t xml:space="preserve"> </w:t>
      </w:r>
      <w:r>
        <w:rPr>
          <w:sz w:val="18"/>
          <w:szCs w:val="18"/>
          <w:spacing w:val="-4"/>
        </w:rPr>
        <w:t>此类损失计入《资源与环境损失统计表》。</w:t>
      </w:r>
    </w:p>
    <w:p>
      <w:pPr>
        <w:spacing w:line="286" w:lineRule="auto"/>
        <w:sectPr>
          <w:type w:val="continuous"/>
          <w:pgSz w:w="11906" w:h="16839"/>
          <w:pgMar w:top="1431" w:right="1480" w:bottom="1221" w:left="1480" w:header="0" w:footer="1059" w:gutter="0"/>
          <w:cols w:equalWidth="0" w:num="1">
            <w:col w:w="8946" w:space="0"/>
          </w:cols>
        </w:sectPr>
        <w:rPr>
          <w:sz w:val="18"/>
          <w:szCs w:val="18"/>
        </w:rPr>
      </w:pPr>
    </w:p>
    <w:p>
      <w:pPr>
        <w:pStyle w:val="BodyText"/>
        <w:ind w:left="2"/>
        <w:spacing w:before="36" w:line="220" w:lineRule="auto"/>
        <w:outlineLvl w:val="1"/>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361"/>
        <w:spacing w:before="97" w:line="220" w:lineRule="auto"/>
        <w:rPr>
          <w:sz w:val="18"/>
          <w:szCs w:val="18"/>
        </w:rPr>
      </w:pPr>
      <w:r>
        <w:rPr>
          <w:sz w:val="18"/>
          <w:szCs w:val="18"/>
        </w:rPr>
        <w:t>其他水利工程：被洪水损坏不能正常运行的其他水利工程设施，例如人饮</w:t>
      </w:r>
      <w:r>
        <w:rPr>
          <w:sz w:val="18"/>
          <w:szCs w:val="18"/>
          <w:spacing w:val="-1"/>
        </w:rPr>
        <w:t>工程、水保工程等。</w:t>
      </w:r>
    </w:p>
    <w:p>
      <w:pPr>
        <w:pStyle w:val="BodyText"/>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357" w:right="286" w:firstLine="17"/>
        <w:spacing w:before="96" w:line="278" w:lineRule="auto"/>
        <w:rPr>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2"/>
        </w:rPr>
        <w:t xml:space="preserve"> </w:t>
      </w:r>
      <w:r>
        <w:rPr>
          <w:sz w:val="18"/>
          <w:szCs w:val="18"/>
          <w:spacing w:val="-1"/>
        </w:rPr>
        <w:t>．</w:t>
      </w:r>
      <w:r>
        <w:rPr>
          <w:rFonts w:ascii="Times New Roman" w:hAnsi="Times New Roman" w:eastAsia="Times New Roman" w:cs="Times New Roman"/>
          <w:sz w:val="18"/>
          <w:szCs w:val="18"/>
          <w:spacing w:val="-1"/>
        </w:rPr>
        <w:t>G04022</w:t>
      </w:r>
      <w:r>
        <w:rPr>
          <w:sz w:val="18"/>
          <w:szCs w:val="18"/>
          <w:spacing w:val="-1"/>
        </w:rPr>
        <w:t>≥</w:t>
      </w:r>
      <w:r>
        <w:rPr>
          <w:rFonts w:ascii="Times New Roman" w:hAnsi="Times New Roman" w:eastAsia="Times New Roman" w:cs="Times New Roman"/>
          <w:sz w:val="18"/>
          <w:szCs w:val="18"/>
          <w:spacing w:val="-1"/>
        </w:rPr>
        <w:t>G04002+G04004+G04007+G04009+G04011+G04013+G04015+G04017+G04019+G0</w:t>
      </w:r>
      <w:r>
        <w:rPr>
          <w:rFonts w:ascii="Times New Roman" w:hAnsi="Times New Roman" w:eastAsia="Times New Roman" w:cs="Times New Roman"/>
          <w:sz w:val="18"/>
          <w:szCs w:val="18"/>
          <w:spacing w:val="-2"/>
        </w:rPr>
        <w:t>4021</w:t>
      </w:r>
      <w:r>
        <w:rPr>
          <w:sz w:val="18"/>
          <w:szCs w:val="18"/>
          <w:spacing w:val="-2"/>
        </w:rPr>
        <w:t>。</w:t>
      </w:r>
      <w:r>
        <w:rPr>
          <w:sz w:val="18"/>
          <w:szCs w:val="18"/>
        </w:rPr>
        <w:t xml:space="preserve"> </w:t>
      </w: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7"/>
        </w:rPr>
        <w:t xml:space="preserve"> </w:t>
      </w:r>
      <w:r>
        <w:rPr>
          <w:sz w:val="18"/>
          <w:szCs w:val="18"/>
          <w:spacing w:val="-2"/>
        </w:rPr>
        <w:t>．</w:t>
      </w:r>
      <w:r>
        <w:rPr>
          <w:rFonts w:ascii="Times New Roman" w:hAnsi="Times New Roman" w:eastAsia="Times New Roman" w:cs="Times New Roman"/>
          <w:sz w:val="18"/>
          <w:szCs w:val="18"/>
          <w:spacing w:val="-2"/>
        </w:rPr>
        <w:t>G04024</w:t>
      </w:r>
      <w:r>
        <w:rPr>
          <w:sz w:val="18"/>
          <w:szCs w:val="18"/>
          <w:spacing w:val="-2"/>
        </w:rPr>
        <w:t>≥</w:t>
      </w:r>
      <w:r>
        <w:rPr>
          <w:rFonts w:ascii="Times New Roman" w:hAnsi="Times New Roman" w:eastAsia="Times New Roman" w:cs="Times New Roman"/>
          <w:sz w:val="18"/>
          <w:szCs w:val="18"/>
          <w:spacing w:val="-2"/>
        </w:rPr>
        <w:t>G04022+G04023</w:t>
      </w:r>
      <w:r>
        <w:rPr>
          <w:sz w:val="18"/>
          <w:szCs w:val="18"/>
          <w:spacing w:val="-2"/>
        </w:rPr>
        <w:t>。</w:t>
      </w:r>
    </w:p>
    <w:p>
      <w:pPr>
        <w:spacing w:line="278" w:lineRule="auto"/>
        <w:sectPr>
          <w:footerReference w:type="default" r:id="rId28"/>
          <w:pgSz w:w="11906" w:h="16839"/>
          <w:pgMar w:top="1363" w:right="1785" w:bottom="1221" w:left="1595" w:header="0" w:footer="1059" w:gutter="0"/>
        </w:sectPr>
        <w:rPr>
          <w:sz w:val="18"/>
          <w:szCs w:val="18"/>
        </w:rPr>
      </w:pPr>
    </w:p>
    <w:p>
      <w:pPr>
        <w:pStyle w:val="BodyText"/>
        <w:ind w:left="1768"/>
        <w:spacing w:before="194" w:line="225" w:lineRule="auto"/>
        <w:rPr/>
      </w:pPr>
      <w:bookmarkStart w:name="bookmark16" w:id="16"/>
      <w:bookmarkEnd w:id="16"/>
      <w:r>
        <w:rPr>
          <w14:textOutline w14:w="5793" w14:cap="sq" w14:cmpd="sng">
            <w14:solidFill>
              <w14:srgbClr w14:val="000000"/>
            </w14:solidFill>
            <w14:prstDash w14:val="solid"/>
            <w14:bevel/>
          </w14:textOutline>
          <w:spacing w:val="9"/>
        </w:rPr>
        <w:t>（十三）基础设施（市政）损失统计表</w:t>
      </w:r>
    </w:p>
    <w:p>
      <w:pPr>
        <w:spacing w:before="24"/>
        <w:rPr/>
      </w:pPr>
      <w:r/>
    </w:p>
    <w:p>
      <w:pPr>
        <w:sectPr>
          <w:footerReference w:type="default" r:id="rId29"/>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G05</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7" w:hRule="atLeast"/>
        </w:trPr>
        <w:tc>
          <w:tcPr>
            <w:tcW w:w="3939" w:type="dxa"/>
            <w:vAlign w:val="top"/>
            <w:tcBorders>
              <w:top w:val="single" w:color="000000" w:sz="6" w:space="0"/>
              <w:left w:val="nil"/>
            </w:tcBorders>
          </w:tcPr>
          <w:p>
            <w:pPr>
              <w:ind w:left="161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3939" w:type="dxa"/>
            <w:vAlign w:val="top"/>
            <w:tcBorders>
              <w:bottom w:val="single" w:color="000000" w:sz="6" w:space="0"/>
              <w:left w:val="nil"/>
            </w:tcBorders>
          </w:tcPr>
          <w:p>
            <w:pPr>
              <w:ind w:left="118"/>
              <w:spacing w:before="60" w:line="300" w:lineRule="exact"/>
              <w:rPr>
                <w:rFonts w:ascii="SimSun" w:hAnsi="SimSun" w:eastAsia="SimSun" w:cs="SimSun"/>
                <w:sz w:val="18"/>
                <w:szCs w:val="18"/>
              </w:rPr>
            </w:pPr>
            <w:r>
              <w:rPr>
                <w:rFonts w:ascii="SimSun" w:hAnsi="SimSun" w:eastAsia="SimSun" w:cs="SimSun"/>
                <w:sz w:val="18"/>
                <w:szCs w:val="18"/>
                <w:spacing w:val="-2"/>
                <w:position w:val="8"/>
              </w:rPr>
              <w:t>一、市政道路交通</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受损道路长度</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受损道路经济损失</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受损桥梁长度</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受损桥梁经济损失</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受损隧道长度</w:t>
            </w:r>
          </w:p>
          <w:p>
            <w:pPr>
              <w:ind w:left="534"/>
              <w:spacing w:before="84" w:line="221" w:lineRule="auto"/>
              <w:rPr>
                <w:rFonts w:ascii="SimSun" w:hAnsi="SimSun" w:eastAsia="SimSun" w:cs="SimSun"/>
                <w:sz w:val="18"/>
                <w:szCs w:val="18"/>
              </w:rPr>
            </w:pPr>
            <w:r>
              <w:rPr>
                <w:rFonts w:ascii="SimSun" w:hAnsi="SimSun" w:eastAsia="SimSun" w:cs="SimSun"/>
                <w:sz w:val="18"/>
                <w:szCs w:val="18"/>
                <w:spacing w:val="-2"/>
              </w:rPr>
              <w:t>受损隧道经济损失</w:t>
            </w:r>
          </w:p>
          <w:p>
            <w:pPr>
              <w:ind w:left="535"/>
              <w:spacing w:before="85" w:line="300" w:lineRule="exact"/>
              <w:rPr>
                <w:rFonts w:ascii="SimSun" w:hAnsi="SimSun" w:eastAsia="SimSun" w:cs="SimSun"/>
                <w:sz w:val="18"/>
                <w:szCs w:val="18"/>
              </w:rPr>
            </w:pPr>
            <w:r>
              <w:rPr>
                <w:rFonts w:ascii="SimSun" w:hAnsi="SimSun" w:eastAsia="SimSun" w:cs="SimSun"/>
                <w:sz w:val="18"/>
                <w:szCs w:val="18"/>
                <w:spacing w:val="-1"/>
                <w:position w:val="8"/>
              </w:rPr>
              <w:t>市政道路交通经济损失小计</w:t>
            </w:r>
          </w:p>
          <w:p>
            <w:pPr>
              <w:ind w:left="118"/>
              <w:spacing w:line="219" w:lineRule="auto"/>
              <w:rPr>
                <w:rFonts w:ascii="SimSun" w:hAnsi="SimSun" w:eastAsia="SimSun" w:cs="SimSun"/>
                <w:sz w:val="18"/>
                <w:szCs w:val="18"/>
              </w:rPr>
            </w:pPr>
            <w:r>
              <w:rPr>
                <w:rFonts w:ascii="SimSun" w:hAnsi="SimSun" w:eastAsia="SimSun" w:cs="SimSun"/>
                <w:sz w:val="18"/>
                <w:szCs w:val="18"/>
                <w:spacing w:val="-2"/>
              </w:rPr>
              <w:t>二、市政供水</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受损水厂数量</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受损水厂经济损失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2"/>
              </w:rPr>
              <w:t>受损供水管网长度</w:t>
            </w:r>
          </w:p>
          <w:p>
            <w:pPr>
              <w:ind w:left="534"/>
              <w:spacing w:before="86" w:line="219" w:lineRule="auto"/>
              <w:rPr>
                <w:rFonts w:ascii="SimSun" w:hAnsi="SimSun" w:eastAsia="SimSun" w:cs="SimSun"/>
                <w:sz w:val="18"/>
                <w:szCs w:val="18"/>
              </w:rPr>
            </w:pPr>
            <w:r>
              <w:rPr>
                <w:rFonts w:ascii="SimSun" w:hAnsi="SimSun" w:eastAsia="SimSun" w:cs="SimSun"/>
                <w:sz w:val="18"/>
                <w:szCs w:val="18"/>
                <w:spacing w:val="-2"/>
              </w:rPr>
              <w:t>受损供水管网经济损失</w:t>
            </w:r>
          </w:p>
          <w:p>
            <w:pPr>
              <w:ind w:left="535"/>
              <w:spacing w:before="86" w:line="300" w:lineRule="exact"/>
              <w:rPr>
                <w:rFonts w:ascii="SimSun" w:hAnsi="SimSun" w:eastAsia="SimSun" w:cs="SimSun"/>
                <w:sz w:val="18"/>
                <w:szCs w:val="18"/>
              </w:rPr>
            </w:pPr>
            <w:r>
              <w:rPr>
                <w:rFonts w:ascii="SimSun" w:hAnsi="SimSun" w:eastAsia="SimSun" w:cs="SimSun"/>
                <w:sz w:val="18"/>
                <w:szCs w:val="18"/>
                <w:spacing w:val="-2"/>
                <w:position w:val="9"/>
              </w:rPr>
              <w:t>市政供水经济损失小计</w:t>
            </w:r>
          </w:p>
          <w:p>
            <w:pPr>
              <w:ind w:left="115"/>
              <w:spacing w:line="220" w:lineRule="auto"/>
              <w:rPr>
                <w:rFonts w:ascii="SimSun" w:hAnsi="SimSun" w:eastAsia="SimSun" w:cs="SimSun"/>
                <w:sz w:val="18"/>
                <w:szCs w:val="18"/>
              </w:rPr>
            </w:pPr>
            <w:r>
              <w:rPr>
                <w:rFonts w:ascii="SimSun" w:hAnsi="SimSun" w:eastAsia="SimSun" w:cs="SimSun"/>
                <w:sz w:val="18"/>
                <w:szCs w:val="18"/>
                <w:spacing w:val="-2"/>
              </w:rPr>
              <w:t>三、市政排水</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受损雨水管网长度</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受损雨水管网经济损失</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受损污水管网长度</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受损污水管网经济损失</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受损污水处理厂数量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受损污水处理厂经济损失</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受损再生水厂数量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受损再生水厂经济损失</w:t>
            </w:r>
          </w:p>
          <w:p>
            <w:pPr>
              <w:ind w:left="535"/>
              <w:spacing w:before="86" w:line="300" w:lineRule="exact"/>
              <w:rPr>
                <w:rFonts w:ascii="SimSun" w:hAnsi="SimSun" w:eastAsia="SimSun" w:cs="SimSun"/>
                <w:sz w:val="18"/>
                <w:szCs w:val="18"/>
              </w:rPr>
            </w:pPr>
            <w:r>
              <w:rPr>
                <w:rFonts w:ascii="SimSun" w:hAnsi="SimSun" w:eastAsia="SimSun" w:cs="SimSun"/>
                <w:sz w:val="18"/>
                <w:szCs w:val="18"/>
                <w:spacing w:val="-2"/>
                <w:position w:val="8"/>
              </w:rPr>
              <w:t>市政排水经济损失小计</w:t>
            </w:r>
          </w:p>
          <w:p>
            <w:pPr>
              <w:ind w:left="132"/>
              <w:spacing w:line="219" w:lineRule="auto"/>
              <w:rPr>
                <w:rFonts w:ascii="SimSun" w:hAnsi="SimSun" w:eastAsia="SimSun" w:cs="SimSun"/>
                <w:sz w:val="18"/>
                <w:szCs w:val="18"/>
              </w:rPr>
            </w:pPr>
            <w:r>
              <w:rPr>
                <w:rFonts w:ascii="SimSun" w:hAnsi="SimSun" w:eastAsia="SimSun" w:cs="SimSun"/>
                <w:sz w:val="18"/>
                <w:szCs w:val="18"/>
                <w:spacing w:val="-3"/>
              </w:rPr>
              <w:t>四、市政供气供热</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受损燃气储气站数量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1"/>
              </w:rPr>
              <w:t>受损燃气储气站经济损失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2"/>
              </w:rPr>
              <w:t>受损供气管网长度</w:t>
            </w:r>
          </w:p>
          <w:p>
            <w:pPr>
              <w:ind w:left="534"/>
              <w:spacing w:before="86" w:line="219" w:lineRule="auto"/>
              <w:rPr>
                <w:rFonts w:ascii="SimSun" w:hAnsi="SimSun" w:eastAsia="SimSun" w:cs="SimSun"/>
                <w:sz w:val="18"/>
                <w:szCs w:val="18"/>
              </w:rPr>
            </w:pPr>
            <w:r>
              <w:rPr>
                <w:rFonts w:ascii="SimSun" w:hAnsi="SimSun" w:eastAsia="SimSun" w:cs="SimSun"/>
                <w:sz w:val="18"/>
                <w:szCs w:val="18"/>
                <w:spacing w:val="-2"/>
              </w:rPr>
              <w:t>受损供气管网经济损失</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受损热源厂数量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受损热源厂经济损失</w:t>
            </w:r>
          </w:p>
          <w:p>
            <w:pPr>
              <w:ind w:left="534"/>
              <w:spacing w:before="85" w:line="219" w:lineRule="auto"/>
              <w:rPr>
                <w:rFonts w:ascii="SimSun" w:hAnsi="SimSun" w:eastAsia="SimSun" w:cs="SimSun"/>
                <w:sz w:val="18"/>
                <w:szCs w:val="18"/>
              </w:rPr>
            </w:pPr>
            <w:r>
              <w:rPr>
                <w:rFonts w:ascii="SimSun" w:hAnsi="SimSun" w:eastAsia="SimSun" w:cs="SimSun"/>
                <w:sz w:val="18"/>
                <w:szCs w:val="18"/>
                <w:spacing w:val="-2"/>
              </w:rPr>
              <w:t>受损供热管网长度</w:t>
            </w:r>
          </w:p>
          <w:p>
            <w:pPr>
              <w:ind w:left="534"/>
              <w:spacing w:before="87" w:line="219" w:lineRule="auto"/>
              <w:rPr>
                <w:rFonts w:ascii="SimSun" w:hAnsi="SimSun" w:eastAsia="SimSun" w:cs="SimSun"/>
                <w:sz w:val="18"/>
                <w:szCs w:val="18"/>
              </w:rPr>
            </w:pPr>
            <w:r>
              <w:rPr>
                <w:rFonts w:ascii="SimSun" w:hAnsi="SimSun" w:eastAsia="SimSun" w:cs="SimSun"/>
                <w:sz w:val="18"/>
                <w:szCs w:val="18"/>
                <w:spacing w:val="-2"/>
              </w:rPr>
              <w:t>受损供热管网经济损失</w:t>
            </w:r>
          </w:p>
          <w:p>
            <w:pPr>
              <w:ind w:left="535"/>
              <w:spacing w:before="86" w:line="300" w:lineRule="exact"/>
              <w:rPr>
                <w:rFonts w:ascii="SimSun" w:hAnsi="SimSun" w:eastAsia="SimSun" w:cs="SimSun"/>
                <w:sz w:val="18"/>
                <w:szCs w:val="18"/>
              </w:rPr>
            </w:pPr>
            <w:r>
              <w:rPr>
                <w:rFonts w:ascii="SimSun" w:hAnsi="SimSun" w:eastAsia="SimSun" w:cs="SimSun"/>
                <w:sz w:val="18"/>
                <w:szCs w:val="18"/>
                <w:spacing w:val="-1"/>
                <w:position w:val="9"/>
              </w:rPr>
              <w:t>市政供气供热经济损失小计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五、市政垃圾处理</w:t>
            </w:r>
          </w:p>
          <w:p>
            <w:pPr>
              <w:ind w:left="534"/>
              <w:spacing w:before="86" w:line="220" w:lineRule="auto"/>
              <w:rPr>
                <w:rFonts w:ascii="SimSun" w:hAnsi="SimSun" w:eastAsia="SimSun" w:cs="SimSun"/>
                <w:sz w:val="18"/>
                <w:szCs w:val="18"/>
              </w:rPr>
            </w:pPr>
            <w:r>
              <w:rPr>
                <w:rFonts w:ascii="SimSun" w:hAnsi="SimSun" w:eastAsia="SimSun" w:cs="SimSun"/>
                <w:sz w:val="18"/>
                <w:szCs w:val="18"/>
                <w:spacing w:val="-1"/>
              </w:rPr>
              <w:t>受损垃圾无害化处理设施数量</w:t>
            </w:r>
          </w:p>
        </w:tc>
        <w:tc>
          <w:tcPr>
            <w:tcW w:w="1669" w:type="dxa"/>
            <w:vAlign w:val="top"/>
            <w:tcBorders>
              <w:bottom w:val="single" w:color="000000" w:sz="6" w:space="0"/>
            </w:tcBorders>
          </w:tcPr>
          <w:p>
            <w:pPr>
              <w:ind w:left="747"/>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657"/>
              <w:spacing w:before="93" w:line="300" w:lineRule="exact"/>
              <w:rPr>
                <w:rFonts w:ascii="SimSun" w:hAnsi="SimSun" w:eastAsia="SimSun" w:cs="SimSun"/>
                <w:sz w:val="18"/>
                <w:szCs w:val="18"/>
              </w:rPr>
            </w:pPr>
            <w:r>
              <w:rPr>
                <w:rFonts w:ascii="SimSun" w:hAnsi="SimSun" w:eastAsia="SimSun" w:cs="SimSun"/>
                <w:sz w:val="18"/>
                <w:szCs w:val="18"/>
                <w:spacing w:val="-4"/>
                <w:position w:val="9"/>
              </w:rPr>
              <w:t>千米</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48"/>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57"/>
              <w:spacing w:before="93" w:line="300" w:lineRule="exact"/>
              <w:rPr>
                <w:rFonts w:ascii="SimSun" w:hAnsi="SimSun" w:eastAsia="SimSun" w:cs="SimSun"/>
                <w:sz w:val="18"/>
                <w:szCs w:val="18"/>
              </w:rPr>
            </w:pPr>
            <w:r>
              <w:rPr>
                <w:rFonts w:ascii="SimSun" w:hAnsi="SimSun" w:eastAsia="SimSun" w:cs="SimSun"/>
                <w:sz w:val="18"/>
                <w:szCs w:val="18"/>
                <w:spacing w:val="-4"/>
                <w:position w:val="9"/>
              </w:rPr>
              <w:t>千米</w:t>
            </w:r>
          </w:p>
          <w:p>
            <w:pPr>
              <w:ind w:left="66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0"/>
              <w:spacing w:before="19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748"/>
              <w:spacing w:before="109"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5"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7"/>
              <w:spacing w:before="85" w:line="220" w:lineRule="auto"/>
              <w:rPr>
                <w:rFonts w:ascii="SimSun" w:hAnsi="SimSun" w:eastAsia="SimSun" w:cs="SimSun"/>
                <w:sz w:val="18"/>
                <w:szCs w:val="18"/>
              </w:rPr>
            </w:pPr>
            <w:r>
              <w:rPr>
                <w:rFonts w:ascii="SimSun" w:hAnsi="SimSun" w:eastAsia="SimSun" w:cs="SimSun"/>
                <w:sz w:val="18"/>
                <w:szCs w:val="18"/>
                <w:spacing w:val="-4"/>
              </w:rPr>
              <w:t>千米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48"/>
              <w:spacing w:before="93" w:line="220" w:lineRule="auto"/>
              <w:rPr>
                <w:rFonts w:ascii="SimSun" w:hAnsi="SimSun" w:eastAsia="SimSun" w:cs="SimSun"/>
                <w:sz w:val="18"/>
                <w:szCs w:val="18"/>
              </w:rPr>
            </w:pPr>
            <w:r>
              <w:rPr>
                <w:rFonts w:ascii="SimSun" w:hAnsi="SimSun" w:eastAsia="SimSun" w:cs="SimSun"/>
                <w:sz w:val="18"/>
                <w:szCs w:val="18"/>
              </w:rPr>
              <w:t>个</w:t>
            </w:r>
          </w:p>
        </w:tc>
        <w:tc>
          <w:tcPr>
            <w:tcW w:w="1668" w:type="dxa"/>
            <w:vAlign w:val="top"/>
            <w:tcBorders>
              <w:bottom w:val="single" w:color="000000" w:sz="6" w:space="0"/>
            </w:tcBorders>
          </w:tcPr>
          <w:p>
            <w:pPr>
              <w:ind w:left="739"/>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7"/>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G05001</w:t>
            </w:r>
          </w:p>
          <w:p>
            <w:pPr>
              <w:ind w:left="54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G05002</w:t>
            </w:r>
          </w:p>
          <w:p>
            <w:pPr>
              <w:ind w:left="54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G05003</w:t>
            </w:r>
          </w:p>
          <w:p>
            <w:pPr>
              <w:ind w:left="54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G05004</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G05005</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G05006</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G05007</w:t>
            </w:r>
          </w:p>
          <w:p>
            <w:pPr>
              <w:ind w:left="73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7"/>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G05008</w:t>
            </w:r>
          </w:p>
          <w:p>
            <w:pPr>
              <w:ind w:left="547"/>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G05009</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G05010</w:t>
            </w:r>
          </w:p>
          <w:p>
            <w:pPr>
              <w:ind w:left="552"/>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G05011</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G05012</w:t>
            </w:r>
          </w:p>
          <w:p>
            <w:pPr>
              <w:ind w:left="739"/>
              <w:spacing w:before="215"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7"/>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G05013</w:t>
            </w:r>
          </w:p>
          <w:p>
            <w:pPr>
              <w:ind w:left="54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G05014</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G05015</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G05016</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G05017</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G05018</w:t>
            </w:r>
          </w:p>
          <w:p>
            <w:pPr>
              <w:ind w:left="54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G05019</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G05020</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G05021</w:t>
            </w:r>
          </w:p>
          <w:p>
            <w:pPr>
              <w:ind w:left="746"/>
              <w:spacing w:before="194" w:line="122" w:lineRule="exact"/>
              <w:rPr>
                <w:rFonts w:ascii="SimSun" w:hAnsi="SimSun" w:eastAsia="SimSun" w:cs="SimSun"/>
                <w:sz w:val="18"/>
                <w:szCs w:val="18"/>
              </w:rPr>
            </w:pPr>
            <w:r>
              <w:rPr>
                <w:rFonts w:ascii="SimSun" w:hAnsi="SimSun" w:eastAsia="SimSun" w:cs="SimSun"/>
                <w:sz w:val="18"/>
                <w:szCs w:val="18"/>
                <w:position w:val="-3"/>
              </w:rPr>
              <w:t>—</w:t>
            </w:r>
          </w:p>
          <w:p>
            <w:pPr>
              <w:ind w:left="547"/>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G05022</w:t>
            </w:r>
          </w:p>
          <w:p>
            <w:pPr>
              <w:ind w:left="54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G05023</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G05024</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G05025</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G05026</w:t>
            </w:r>
          </w:p>
          <w:p>
            <w:pPr>
              <w:ind w:left="54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G05027</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G05028</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G05029</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G05030</w:t>
            </w:r>
          </w:p>
          <w:p>
            <w:pPr>
              <w:ind w:left="73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4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G05031</w:t>
            </w:r>
          </w:p>
        </w:tc>
        <w:tc>
          <w:tcPr>
            <w:tcW w:w="1666"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3" w:bottom="1221" w:left="1480" w:header="0" w:footer="1059" w:gutter="0"/>
          <w:cols w:equalWidth="0" w:num="1">
            <w:col w:w="8943"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002"/>
        <w:gridCol w:w="1647"/>
        <w:gridCol w:w="1648"/>
        <w:gridCol w:w="1648"/>
      </w:tblGrid>
      <w:tr>
        <w:trPr>
          <w:trHeight w:val="306" w:hRule="atLeast"/>
        </w:trPr>
        <w:tc>
          <w:tcPr>
            <w:tcW w:w="4002" w:type="dxa"/>
            <w:vAlign w:val="top"/>
            <w:tcBorders>
              <w:top w:val="single" w:color="000000" w:sz="6" w:space="0"/>
              <w:left w:val="nil"/>
            </w:tcBorders>
          </w:tcPr>
          <w:p>
            <w:pPr>
              <w:ind w:left="1649"/>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47" w:type="dxa"/>
            <w:vAlign w:val="top"/>
            <w:tcBorders>
              <w:top w:val="single" w:color="000000" w:sz="6" w:space="0"/>
            </w:tcBorders>
          </w:tcPr>
          <w:p>
            <w:pPr>
              <w:ind w:left="46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48" w:type="dxa"/>
            <w:vAlign w:val="top"/>
            <w:tcBorders>
              <w:top w:val="single" w:color="000000" w:sz="6" w:space="0"/>
            </w:tcBorders>
          </w:tcPr>
          <w:p>
            <w:pPr>
              <w:ind w:left="64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48" w:type="dxa"/>
            <w:vAlign w:val="top"/>
            <w:tcBorders>
              <w:top w:val="single" w:color="000000" w:sz="6" w:space="0"/>
              <w:right w:val="nil"/>
            </w:tcBorders>
          </w:tcPr>
          <w:p>
            <w:pPr>
              <w:ind w:left="651"/>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002" w:type="dxa"/>
            <w:vAlign w:val="top"/>
            <w:tcBorders>
              <w:left w:val="nil"/>
            </w:tcBorders>
          </w:tcPr>
          <w:p>
            <w:pPr>
              <w:ind w:left="1941"/>
              <w:spacing w:before="60" w:line="223" w:lineRule="auto"/>
              <w:rPr>
                <w:rFonts w:ascii="SimSun" w:hAnsi="SimSun" w:eastAsia="SimSun" w:cs="SimSun"/>
                <w:sz w:val="18"/>
                <w:szCs w:val="18"/>
              </w:rPr>
            </w:pPr>
            <w:r>
              <w:rPr>
                <w:rFonts w:ascii="SimSun" w:hAnsi="SimSun" w:eastAsia="SimSun" w:cs="SimSun"/>
                <w:sz w:val="18"/>
                <w:szCs w:val="18"/>
              </w:rPr>
              <w:t>甲</w:t>
            </w:r>
          </w:p>
        </w:tc>
        <w:tc>
          <w:tcPr>
            <w:tcW w:w="1647" w:type="dxa"/>
            <w:vAlign w:val="top"/>
          </w:tcPr>
          <w:p>
            <w:pPr>
              <w:ind w:left="753"/>
              <w:spacing w:before="60" w:line="234" w:lineRule="auto"/>
              <w:rPr>
                <w:rFonts w:ascii="SimSun" w:hAnsi="SimSun" w:eastAsia="SimSun" w:cs="SimSun"/>
                <w:sz w:val="18"/>
                <w:szCs w:val="18"/>
              </w:rPr>
            </w:pPr>
            <w:r>
              <w:rPr>
                <w:rFonts w:ascii="SimSun" w:hAnsi="SimSun" w:eastAsia="SimSun" w:cs="SimSun"/>
                <w:sz w:val="18"/>
                <w:szCs w:val="18"/>
              </w:rPr>
              <w:t>乙</w:t>
            </w:r>
          </w:p>
        </w:tc>
        <w:tc>
          <w:tcPr>
            <w:tcW w:w="1648" w:type="dxa"/>
            <w:vAlign w:val="top"/>
          </w:tcPr>
          <w:p>
            <w:pPr>
              <w:ind w:left="743"/>
              <w:spacing w:before="60" w:line="221" w:lineRule="auto"/>
              <w:rPr>
                <w:rFonts w:ascii="SimSun" w:hAnsi="SimSun" w:eastAsia="SimSun" w:cs="SimSun"/>
                <w:sz w:val="18"/>
                <w:szCs w:val="18"/>
              </w:rPr>
            </w:pPr>
            <w:r>
              <w:rPr>
                <w:rFonts w:ascii="SimSun" w:hAnsi="SimSun" w:eastAsia="SimSun" w:cs="SimSun"/>
                <w:sz w:val="18"/>
                <w:szCs w:val="18"/>
              </w:rPr>
              <w:t>丙</w:t>
            </w:r>
          </w:p>
        </w:tc>
        <w:tc>
          <w:tcPr>
            <w:tcW w:w="1648" w:type="dxa"/>
            <w:vAlign w:val="top"/>
            <w:tcBorders>
              <w:right w:val="nil"/>
            </w:tcBorders>
          </w:tcPr>
          <w:p>
            <w:pPr>
              <w:ind w:left="798"/>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204" w:hRule="atLeast"/>
        </w:trPr>
        <w:tc>
          <w:tcPr>
            <w:tcW w:w="4002" w:type="dxa"/>
            <w:vAlign w:val="top"/>
            <w:tcBorders>
              <w:bottom w:val="single" w:color="000000" w:sz="6" w:space="0"/>
              <w:left w:val="nil"/>
            </w:tcBorders>
          </w:tcPr>
          <w:p>
            <w:pPr>
              <w:ind w:left="534" w:right="775"/>
              <w:spacing w:before="60" w:line="264" w:lineRule="auto"/>
              <w:rPr>
                <w:rFonts w:ascii="SimSun" w:hAnsi="SimSun" w:eastAsia="SimSun" w:cs="SimSun"/>
                <w:sz w:val="18"/>
                <w:szCs w:val="18"/>
              </w:rPr>
            </w:pPr>
            <w:r>
              <w:rPr>
                <w:rFonts w:ascii="SimSun" w:hAnsi="SimSun" w:eastAsia="SimSun" w:cs="SimSun"/>
                <w:sz w:val="18"/>
                <w:szCs w:val="18"/>
                <w:spacing w:val="-1"/>
              </w:rPr>
              <w:t>受损垃圾无害化处理设施经济损失</w:t>
            </w:r>
            <w:r>
              <w:rPr>
                <w:rFonts w:ascii="SimSun" w:hAnsi="SimSun" w:eastAsia="SimSun" w:cs="SimSun"/>
                <w:sz w:val="18"/>
                <w:szCs w:val="18"/>
                <w:spacing w:val="3"/>
              </w:rPr>
              <w:t xml:space="preserve"> </w:t>
            </w:r>
            <w:r>
              <w:rPr>
                <w:rFonts w:ascii="SimSun" w:hAnsi="SimSun" w:eastAsia="SimSun" w:cs="SimSun"/>
                <w:sz w:val="18"/>
                <w:szCs w:val="18"/>
                <w:spacing w:val="-2"/>
              </w:rPr>
              <w:t>受损垃圾转运设施数量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1"/>
              </w:rPr>
              <w:t>受损垃圾转运设施经济损失</w:t>
            </w:r>
          </w:p>
          <w:p>
            <w:pPr>
              <w:ind w:left="535"/>
              <w:spacing w:before="84" w:line="300" w:lineRule="exact"/>
              <w:rPr>
                <w:rFonts w:ascii="SimSun" w:hAnsi="SimSun" w:eastAsia="SimSun" w:cs="SimSun"/>
                <w:sz w:val="18"/>
                <w:szCs w:val="18"/>
              </w:rPr>
            </w:pPr>
            <w:r>
              <w:rPr>
                <w:rFonts w:ascii="SimSun" w:hAnsi="SimSun" w:eastAsia="SimSun" w:cs="SimSun"/>
                <w:sz w:val="18"/>
                <w:szCs w:val="18"/>
                <w:spacing w:val="-1"/>
                <w:position w:val="8"/>
              </w:rPr>
              <w:t>市政垃圾处理经济损失小计</w:t>
            </w:r>
          </w:p>
          <w:p>
            <w:pPr>
              <w:ind w:left="117"/>
              <w:spacing w:line="220" w:lineRule="auto"/>
              <w:rPr>
                <w:rFonts w:ascii="SimSun" w:hAnsi="SimSun" w:eastAsia="SimSun" w:cs="SimSun"/>
                <w:sz w:val="18"/>
                <w:szCs w:val="18"/>
              </w:rPr>
            </w:pPr>
            <w:r>
              <w:rPr>
                <w:rFonts w:ascii="SimSun" w:hAnsi="SimSun" w:eastAsia="SimSun" w:cs="SimSun"/>
                <w:sz w:val="18"/>
                <w:szCs w:val="18"/>
                <w:spacing w:val="-2"/>
              </w:rPr>
              <w:t>六、城市绿地</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受损城市绿地面积</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9"/>
              </w:rPr>
              <w:t>受损城市绿地经济损失</w:t>
            </w:r>
          </w:p>
          <w:p>
            <w:pPr>
              <w:ind w:left="115"/>
              <w:spacing w:line="220" w:lineRule="auto"/>
              <w:rPr>
                <w:rFonts w:ascii="SimSun" w:hAnsi="SimSun" w:eastAsia="SimSun" w:cs="SimSun"/>
                <w:sz w:val="18"/>
                <w:szCs w:val="18"/>
              </w:rPr>
            </w:pPr>
            <w:r>
              <w:rPr>
                <w:rFonts w:ascii="SimSun" w:hAnsi="SimSun" w:eastAsia="SimSun" w:cs="SimSun"/>
                <w:sz w:val="18"/>
                <w:szCs w:val="18"/>
                <w:spacing w:val="-2"/>
              </w:rPr>
              <w:t>七、城市防洪</w:t>
            </w:r>
          </w:p>
          <w:p>
            <w:pPr>
              <w:ind w:left="534"/>
              <w:spacing w:before="86" w:line="300" w:lineRule="exact"/>
              <w:rPr>
                <w:rFonts w:ascii="SimSun" w:hAnsi="SimSun" w:eastAsia="SimSun" w:cs="SimSun"/>
                <w:sz w:val="18"/>
                <w:szCs w:val="18"/>
              </w:rPr>
            </w:pPr>
            <w:r>
              <w:rPr>
                <w:rFonts w:ascii="SimSun" w:hAnsi="SimSun" w:eastAsia="SimSun" w:cs="SimSun"/>
                <w:sz w:val="18"/>
                <w:szCs w:val="18"/>
                <w:spacing w:val="-2"/>
                <w:position w:val="9"/>
              </w:rPr>
              <w:t>受损城市防洪经济损失</w:t>
            </w:r>
          </w:p>
          <w:p>
            <w:pPr>
              <w:ind w:left="118"/>
              <w:spacing w:line="220" w:lineRule="auto"/>
              <w:rPr>
                <w:rFonts w:ascii="SimSun" w:hAnsi="SimSun" w:eastAsia="SimSun" w:cs="SimSun"/>
                <w:sz w:val="18"/>
                <w:szCs w:val="18"/>
              </w:rPr>
            </w:pPr>
            <w:r>
              <w:rPr>
                <w:rFonts w:ascii="SimSun" w:hAnsi="SimSun" w:eastAsia="SimSun" w:cs="SimSun"/>
                <w:sz w:val="18"/>
                <w:szCs w:val="18"/>
                <w:spacing w:val="-1"/>
              </w:rPr>
              <w:t>八、其他市政设施经济损失</w:t>
            </w:r>
          </w:p>
          <w:p>
            <w:pPr>
              <w:ind w:left="120"/>
              <w:spacing w:before="85" w:line="221" w:lineRule="auto"/>
              <w:rPr>
                <w:rFonts w:ascii="SimSun" w:hAnsi="SimSun" w:eastAsia="SimSun" w:cs="SimSun"/>
                <w:sz w:val="18"/>
                <w:szCs w:val="18"/>
              </w:rPr>
            </w:pPr>
            <w:r>
              <w:rPr>
                <w:rFonts w:ascii="SimSun" w:hAnsi="SimSun" w:eastAsia="SimSun" w:cs="SimSun"/>
                <w:sz w:val="18"/>
                <w:szCs w:val="18"/>
                <w:spacing w:val="-2"/>
              </w:rPr>
              <w:t>九、相关用房</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6"/>
              <w:spacing w:before="85" w:line="220" w:lineRule="auto"/>
              <w:rPr>
                <w:rFonts w:ascii="SimSun" w:hAnsi="SimSun" w:eastAsia="SimSun" w:cs="SimSun"/>
                <w:sz w:val="18"/>
                <w:szCs w:val="18"/>
              </w:rPr>
            </w:pPr>
            <w:r>
              <w:rPr>
                <w:rFonts w:ascii="SimSun" w:hAnsi="SimSun" w:eastAsia="SimSun" w:cs="SimSun"/>
                <w:sz w:val="18"/>
                <w:szCs w:val="18"/>
                <w:spacing w:val="-1"/>
              </w:rPr>
              <w:t>十、基础设施（市政）经济损失合计</w:t>
            </w:r>
          </w:p>
        </w:tc>
        <w:tc>
          <w:tcPr>
            <w:tcW w:w="1647" w:type="dxa"/>
            <w:vAlign w:val="top"/>
            <w:tcBorders>
              <w:bottom w:val="single" w:color="000000" w:sz="6" w:space="0"/>
            </w:tcBorders>
          </w:tcPr>
          <w:p>
            <w:pPr>
              <w:ind w:left="651"/>
              <w:spacing w:before="61"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38"/>
              <w:spacing w:line="220" w:lineRule="auto"/>
              <w:rPr>
                <w:rFonts w:ascii="SimSun" w:hAnsi="SimSun" w:eastAsia="SimSun" w:cs="SimSun"/>
                <w:sz w:val="18"/>
                <w:szCs w:val="18"/>
              </w:rPr>
            </w:pPr>
            <w:r>
              <w:rPr>
                <w:rFonts w:ascii="SimSun" w:hAnsi="SimSun" w:eastAsia="SimSun" w:cs="SimSun"/>
                <w:sz w:val="18"/>
                <w:szCs w:val="18"/>
              </w:rPr>
              <w:t>个</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1" w:lineRule="exact"/>
              <w:tabs>
                <w:tab w:val="left" w:pos="910"/>
              </w:tabs>
              <w:rPr/>
            </w:pPr>
            <w:r>
              <w:rPr>
                <w:u w:val="single" w:color="auto"/>
              </w:rPr>
              <w:tab/>
            </w:r>
          </w:p>
          <w:p>
            <w:pPr>
              <w:ind w:left="652"/>
              <w:spacing w:before="166" w:line="221" w:lineRule="auto"/>
              <w:rPr>
                <w:rFonts w:ascii="SimSun" w:hAnsi="SimSun" w:eastAsia="SimSun" w:cs="SimSun"/>
                <w:sz w:val="18"/>
                <w:szCs w:val="18"/>
              </w:rPr>
            </w:pPr>
            <w:r>
              <w:rPr>
                <w:rFonts w:ascii="SimSun" w:hAnsi="SimSun" w:eastAsia="SimSun" w:cs="SimSun"/>
                <w:sz w:val="18"/>
                <w:szCs w:val="18"/>
                <w:spacing w:val="-7"/>
              </w:rPr>
              <w:t>公顷</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1" w:lineRule="exact"/>
              <w:tabs>
                <w:tab w:val="left" w:pos="910"/>
              </w:tabs>
              <w:rPr/>
            </w:pPr>
            <w:r>
              <w:rPr>
                <w:u w:val="single" w:color="auto"/>
              </w:rPr>
              <w:tab/>
            </w:r>
          </w:p>
          <w:p>
            <w:pPr>
              <w:ind w:left="651"/>
              <w:spacing w:before="167"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37"/>
              <w:spacing w:line="242" w:lineRule="exact"/>
              <w:tabs>
                <w:tab w:val="left" w:pos="910"/>
              </w:tabs>
              <w:rPr/>
            </w:pPr>
            <w:r>
              <w:rPr>
                <w:u w:val="single" w:color="auto"/>
              </w:rPr>
              <w:tab/>
            </w:r>
          </w:p>
          <w:p>
            <w:pPr>
              <w:ind w:left="557"/>
              <w:spacing w:before="167" w:line="220" w:lineRule="auto"/>
              <w:rPr>
                <w:rFonts w:ascii="SimSun" w:hAnsi="SimSun" w:eastAsia="SimSun" w:cs="SimSun"/>
                <w:sz w:val="18"/>
                <w:szCs w:val="18"/>
              </w:rPr>
            </w:pPr>
            <w:r>
              <w:rPr>
                <w:rFonts w:ascii="SimSun" w:hAnsi="SimSun" w:eastAsia="SimSun" w:cs="SimSun"/>
                <w:sz w:val="18"/>
                <w:szCs w:val="18"/>
                <w:spacing w:val="-3"/>
              </w:rPr>
              <w:t>平方米</w:t>
            </w:r>
          </w:p>
          <w:p>
            <w:pPr>
              <w:ind w:left="65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5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48" w:type="dxa"/>
            <w:vAlign w:val="top"/>
            <w:tcBorders>
              <w:bottom w:val="single" w:color="000000" w:sz="6" w:space="0"/>
            </w:tcBorders>
          </w:tcPr>
          <w:p>
            <w:pPr>
              <w:ind w:left="537"/>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G05032</w:t>
            </w:r>
          </w:p>
          <w:p>
            <w:pPr>
              <w:ind w:left="537"/>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G05033</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G05034</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G05035</w:t>
            </w:r>
          </w:p>
          <w:p>
            <w:pPr>
              <w:pStyle w:val="TableText"/>
              <w:ind w:left="731"/>
              <w:spacing w:before="21" w:line="242" w:lineRule="exact"/>
              <w:tabs>
                <w:tab w:val="left" w:pos="914"/>
              </w:tabs>
              <w:rPr/>
            </w:pPr>
            <w:r>
              <w:rPr>
                <w:u w:val="single" w:color="auto"/>
              </w:rPr>
              <w:tab/>
            </w:r>
          </w:p>
          <w:p>
            <w:pPr>
              <w:ind w:left="537"/>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G05036</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G05037</w:t>
            </w:r>
          </w:p>
          <w:p>
            <w:pPr>
              <w:pStyle w:val="TableText"/>
              <w:ind w:left="731"/>
              <w:spacing w:before="21" w:line="241" w:lineRule="exact"/>
              <w:tabs>
                <w:tab w:val="left" w:pos="914"/>
              </w:tabs>
              <w:rPr/>
            </w:pPr>
            <w:r>
              <w:rPr>
                <w:u w:val="single" w:color="auto"/>
              </w:rPr>
              <w:tab/>
            </w:r>
          </w:p>
          <w:p>
            <w:pPr>
              <w:ind w:left="537"/>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G05038</w:t>
            </w:r>
          </w:p>
          <w:p>
            <w:pPr>
              <w:ind w:left="537"/>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G05039</w:t>
            </w:r>
          </w:p>
          <w:p>
            <w:pPr>
              <w:pStyle w:val="TableText"/>
              <w:ind w:left="738"/>
              <w:spacing w:line="242" w:lineRule="exact"/>
              <w:tabs>
                <w:tab w:val="left" w:pos="913"/>
              </w:tabs>
              <w:rPr/>
            </w:pPr>
            <w:r>
              <w:rPr>
                <w:u w:val="single" w:color="auto"/>
              </w:rPr>
              <w:tab/>
            </w:r>
          </w:p>
          <w:p>
            <w:pPr>
              <w:ind w:left="537"/>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G05040</w:t>
            </w:r>
          </w:p>
          <w:p>
            <w:pPr>
              <w:ind w:left="537"/>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G05041</w:t>
            </w:r>
          </w:p>
          <w:p>
            <w:pPr>
              <w:ind w:left="537"/>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G05042</w:t>
            </w:r>
          </w:p>
        </w:tc>
        <w:tc>
          <w:tcPr>
            <w:tcW w:w="164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89"/>
        <w:spacing w:before="97"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3"/>
        </w:rPr>
        <w:t xml:space="preserve"> </w:t>
      </w:r>
      <w:r>
        <w:rPr>
          <w:sz w:val="18"/>
          <w:szCs w:val="18"/>
          <w:spacing w:val="-2"/>
        </w:rPr>
        <w:t>．本表适用于城镇市政系统基础设施损失统</w:t>
      </w:r>
      <w:r>
        <w:rPr>
          <w:sz w:val="18"/>
          <w:szCs w:val="18"/>
          <w:spacing w:val="-3"/>
        </w:rPr>
        <w:t>计。</w:t>
      </w:r>
    </w:p>
    <w:p>
      <w:pPr>
        <w:pStyle w:val="BodyText"/>
        <w:ind w:left="472"/>
        <w:spacing w:before="99"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3"/>
        </w:rPr>
        <w:t xml:space="preserve"> </w:t>
      </w:r>
      <w:r>
        <w:rPr>
          <w:sz w:val="18"/>
          <w:szCs w:val="18"/>
          <w:spacing w:val="-1"/>
        </w:rPr>
        <w:t>．本表含在建设施及相关用房损失，如在建排水管网的损失。</w:t>
      </w:r>
    </w:p>
    <w:p>
      <w:pPr>
        <w:pStyle w:val="BodyText"/>
        <w:ind w:left="115" w:right="34" w:firstLine="360"/>
        <w:spacing w:before="97" w:line="271" w:lineRule="auto"/>
        <w:rPr>
          <w:sz w:val="18"/>
          <w:szCs w:val="18"/>
        </w:rPr>
      </w:pPr>
      <w:r>
        <w:rPr>
          <w:rFonts w:ascii="Times New Roman" w:hAnsi="Times New Roman" w:eastAsia="Times New Roman" w:cs="Times New Roman"/>
          <w:sz w:val="18"/>
          <w:szCs w:val="18"/>
          <w:spacing w:val="-2"/>
        </w:rPr>
        <w:t>3</w:t>
      </w:r>
      <w:r>
        <w:rPr>
          <w:sz w:val="18"/>
          <w:szCs w:val="18"/>
          <w:spacing w:val="-2"/>
        </w:rPr>
        <w:t>．本表不含市政系统行政部门、各类行业协会和联合会等损失</w:t>
      </w:r>
      <w:r>
        <w:rPr>
          <w:sz w:val="18"/>
          <w:szCs w:val="18"/>
          <w:spacing w:val="-3"/>
        </w:rPr>
        <w:t>，此类损失计入《公共服务（社会管理系统）</w:t>
      </w:r>
      <w:r>
        <w:rPr>
          <w:sz w:val="18"/>
          <w:szCs w:val="18"/>
        </w:rPr>
        <w:t xml:space="preserve"> </w:t>
      </w:r>
      <w:r>
        <w:rPr>
          <w:sz w:val="18"/>
          <w:szCs w:val="18"/>
          <w:spacing w:val="-11"/>
        </w:rPr>
        <w:t>损失统计表》。</w:t>
      </w:r>
    </w:p>
    <w:p>
      <w:pPr>
        <w:pStyle w:val="BodyText"/>
        <w:ind w:left="115" w:right="108" w:firstLine="355"/>
        <w:spacing w:before="97" w:line="295"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．相关用房：含在建用房；不含职工住宅</w:t>
      </w:r>
      <w:r>
        <w:rPr>
          <w:sz w:val="18"/>
          <w:szCs w:val="18"/>
          <w:spacing w:val="-1"/>
        </w:rPr>
        <w:t>用房，此类损失采用《城镇居民住房受损情况统计表》和《农村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89"/>
        <w:spacing w:before="96" w:line="312" w:lineRule="exact"/>
        <w:rPr>
          <w:sz w:val="18"/>
          <w:szCs w:val="18"/>
        </w:rPr>
      </w:pPr>
      <w:r>
        <w:rPr>
          <w:rFonts w:ascii="Times New Roman" w:hAnsi="Times New Roman" w:eastAsia="Times New Roman" w:cs="Times New Roman"/>
          <w:sz w:val="18"/>
          <w:szCs w:val="18"/>
          <w:spacing w:val="-2"/>
          <w:position w:val="9"/>
        </w:rPr>
        <w:t>1</w:t>
      </w:r>
      <w:r>
        <w:rPr>
          <w:rFonts w:ascii="Times New Roman" w:hAnsi="Times New Roman" w:eastAsia="Times New Roman" w:cs="Times New Roman"/>
          <w:sz w:val="18"/>
          <w:szCs w:val="18"/>
          <w:spacing w:val="-11"/>
          <w:position w:val="9"/>
        </w:rPr>
        <w:t xml:space="preserve"> </w:t>
      </w:r>
      <w:r>
        <w:rPr>
          <w:sz w:val="18"/>
          <w:szCs w:val="18"/>
          <w:spacing w:val="-2"/>
          <w:position w:val="9"/>
        </w:rPr>
        <w:t>．</w:t>
      </w:r>
      <w:r>
        <w:rPr>
          <w:rFonts w:ascii="Times New Roman" w:hAnsi="Times New Roman" w:eastAsia="Times New Roman" w:cs="Times New Roman"/>
          <w:sz w:val="18"/>
          <w:szCs w:val="18"/>
          <w:spacing w:val="-2"/>
          <w:position w:val="9"/>
        </w:rPr>
        <w:t>G05007</w:t>
      </w:r>
      <w:r>
        <w:rPr>
          <w:sz w:val="18"/>
          <w:szCs w:val="18"/>
          <w:spacing w:val="-2"/>
          <w:position w:val="9"/>
        </w:rPr>
        <w:t>≥</w:t>
      </w:r>
      <w:r>
        <w:rPr>
          <w:rFonts w:ascii="Times New Roman" w:hAnsi="Times New Roman" w:eastAsia="Times New Roman" w:cs="Times New Roman"/>
          <w:sz w:val="18"/>
          <w:szCs w:val="18"/>
          <w:spacing w:val="-2"/>
          <w:position w:val="9"/>
        </w:rPr>
        <w:t>G05002+G05004+G05006</w:t>
      </w:r>
      <w:r>
        <w:rPr>
          <w:sz w:val="18"/>
          <w:szCs w:val="18"/>
          <w:spacing w:val="-2"/>
          <w:position w:val="9"/>
        </w:rPr>
        <w:t>。</w:t>
      </w:r>
    </w:p>
    <w:p>
      <w:pPr>
        <w:pStyle w:val="BodyText"/>
        <w:ind w:left="472"/>
        <w:spacing w:line="236"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5"/>
        </w:rPr>
        <w:t xml:space="preserve"> </w:t>
      </w:r>
      <w:r>
        <w:rPr>
          <w:sz w:val="18"/>
          <w:szCs w:val="18"/>
          <w:spacing w:val="-2"/>
        </w:rPr>
        <w:t>．</w:t>
      </w:r>
      <w:r>
        <w:rPr>
          <w:rFonts w:ascii="Times New Roman" w:hAnsi="Times New Roman" w:eastAsia="Times New Roman" w:cs="Times New Roman"/>
          <w:sz w:val="18"/>
          <w:szCs w:val="18"/>
          <w:spacing w:val="-2"/>
        </w:rPr>
        <w:t>G05012</w:t>
      </w:r>
      <w:r>
        <w:rPr>
          <w:sz w:val="18"/>
          <w:szCs w:val="18"/>
          <w:spacing w:val="-2"/>
        </w:rPr>
        <w:t>≥</w:t>
      </w:r>
      <w:r>
        <w:rPr>
          <w:rFonts w:ascii="Times New Roman" w:hAnsi="Times New Roman" w:eastAsia="Times New Roman" w:cs="Times New Roman"/>
          <w:sz w:val="18"/>
          <w:szCs w:val="18"/>
          <w:spacing w:val="-2"/>
        </w:rPr>
        <w:t>G05009+G05011</w:t>
      </w:r>
      <w:r>
        <w:rPr>
          <w:sz w:val="18"/>
          <w:szCs w:val="18"/>
          <w:spacing w:val="-2"/>
        </w:rPr>
        <w:t>。</w:t>
      </w:r>
    </w:p>
    <w:p>
      <w:pPr>
        <w:pStyle w:val="BodyText"/>
        <w:ind w:left="476"/>
        <w:spacing w:before="82" w:line="312" w:lineRule="exact"/>
        <w:rPr>
          <w:sz w:val="18"/>
          <w:szCs w:val="18"/>
        </w:rPr>
      </w:pPr>
      <w:r>
        <w:rPr>
          <w:rFonts w:ascii="Times New Roman" w:hAnsi="Times New Roman" w:eastAsia="Times New Roman" w:cs="Times New Roman"/>
          <w:sz w:val="18"/>
          <w:szCs w:val="18"/>
          <w:position w:val="9"/>
        </w:rPr>
        <w:t>3</w:t>
      </w:r>
      <w:r>
        <w:rPr>
          <w:sz w:val="18"/>
          <w:szCs w:val="18"/>
          <w:position w:val="9"/>
        </w:rPr>
        <w:t>．</w:t>
      </w:r>
      <w:r>
        <w:rPr>
          <w:rFonts w:ascii="Times New Roman" w:hAnsi="Times New Roman" w:eastAsia="Times New Roman" w:cs="Times New Roman"/>
          <w:sz w:val="18"/>
          <w:szCs w:val="18"/>
          <w:position w:val="9"/>
        </w:rPr>
        <w:t>G05021</w:t>
      </w:r>
      <w:r>
        <w:rPr>
          <w:sz w:val="18"/>
          <w:szCs w:val="18"/>
          <w:position w:val="9"/>
        </w:rPr>
        <w:t>≥</w:t>
      </w:r>
      <w:r>
        <w:rPr>
          <w:rFonts w:ascii="Times New Roman" w:hAnsi="Times New Roman" w:eastAsia="Times New Roman" w:cs="Times New Roman"/>
          <w:sz w:val="18"/>
          <w:szCs w:val="18"/>
          <w:position w:val="9"/>
        </w:rPr>
        <w:t>G05014+G05016+G0</w:t>
      </w:r>
      <w:r>
        <w:rPr>
          <w:rFonts w:ascii="Times New Roman" w:hAnsi="Times New Roman" w:eastAsia="Times New Roman" w:cs="Times New Roman"/>
          <w:sz w:val="18"/>
          <w:szCs w:val="18"/>
          <w:spacing w:val="-1"/>
          <w:position w:val="9"/>
        </w:rPr>
        <w:t>5018+G05020</w:t>
      </w:r>
      <w:r>
        <w:rPr>
          <w:sz w:val="18"/>
          <w:szCs w:val="18"/>
          <w:spacing w:val="-1"/>
          <w:position w:val="9"/>
        </w:rPr>
        <w:t>。</w:t>
      </w:r>
    </w:p>
    <w:p>
      <w:pPr>
        <w:pStyle w:val="BodyText"/>
        <w:ind w:left="471"/>
        <w:spacing w:line="236" w:lineRule="auto"/>
        <w:rPr>
          <w:sz w:val="18"/>
          <w:szCs w:val="18"/>
        </w:rPr>
      </w:pPr>
      <w:r>
        <w:rPr>
          <w:rFonts w:ascii="Times New Roman" w:hAnsi="Times New Roman" w:eastAsia="Times New Roman" w:cs="Times New Roman"/>
          <w:sz w:val="18"/>
          <w:szCs w:val="18"/>
          <w:spacing w:val="-1"/>
        </w:rPr>
        <w:t>4</w:t>
      </w:r>
      <w:r>
        <w:rPr>
          <w:rFonts w:ascii="Times New Roman" w:hAnsi="Times New Roman" w:eastAsia="Times New Roman" w:cs="Times New Roman"/>
          <w:sz w:val="18"/>
          <w:szCs w:val="18"/>
          <w:spacing w:val="-15"/>
        </w:rPr>
        <w:t xml:space="preserve"> </w:t>
      </w:r>
      <w:r>
        <w:rPr>
          <w:sz w:val="18"/>
          <w:szCs w:val="18"/>
          <w:spacing w:val="-1"/>
        </w:rPr>
        <w:t>．</w:t>
      </w:r>
      <w:r>
        <w:rPr>
          <w:rFonts w:ascii="Times New Roman" w:hAnsi="Times New Roman" w:eastAsia="Times New Roman" w:cs="Times New Roman"/>
          <w:sz w:val="18"/>
          <w:szCs w:val="18"/>
          <w:spacing w:val="-1"/>
        </w:rPr>
        <w:t>G05030</w:t>
      </w:r>
      <w:r>
        <w:rPr>
          <w:sz w:val="18"/>
          <w:szCs w:val="18"/>
          <w:spacing w:val="-1"/>
        </w:rPr>
        <w:t>≥</w:t>
      </w:r>
      <w:r>
        <w:rPr>
          <w:rFonts w:ascii="Times New Roman" w:hAnsi="Times New Roman" w:eastAsia="Times New Roman" w:cs="Times New Roman"/>
          <w:sz w:val="18"/>
          <w:szCs w:val="18"/>
          <w:spacing w:val="-1"/>
        </w:rPr>
        <w:t>G05023+G05025+G05027+G05029</w:t>
      </w:r>
      <w:r>
        <w:rPr>
          <w:sz w:val="18"/>
          <w:szCs w:val="18"/>
          <w:spacing w:val="-1"/>
        </w:rPr>
        <w:t>。</w:t>
      </w:r>
    </w:p>
    <w:p>
      <w:pPr>
        <w:pStyle w:val="BodyText"/>
        <w:ind w:left="477"/>
        <w:spacing w:before="82" w:line="236"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12"/>
        </w:rPr>
        <w:t xml:space="preserve"> </w:t>
      </w:r>
      <w:r>
        <w:rPr>
          <w:sz w:val="18"/>
          <w:szCs w:val="18"/>
          <w:spacing w:val="-2"/>
        </w:rPr>
        <w:t>．</w:t>
      </w:r>
      <w:r>
        <w:rPr>
          <w:rFonts w:ascii="Times New Roman" w:hAnsi="Times New Roman" w:eastAsia="Times New Roman" w:cs="Times New Roman"/>
          <w:sz w:val="18"/>
          <w:szCs w:val="18"/>
          <w:spacing w:val="-2"/>
        </w:rPr>
        <w:t>G05035</w:t>
      </w:r>
      <w:r>
        <w:rPr>
          <w:sz w:val="18"/>
          <w:szCs w:val="18"/>
          <w:spacing w:val="-2"/>
        </w:rPr>
        <w:t>≥</w:t>
      </w:r>
      <w:r>
        <w:rPr>
          <w:rFonts w:ascii="Times New Roman" w:hAnsi="Times New Roman" w:eastAsia="Times New Roman" w:cs="Times New Roman"/>
          <w:sz w:val="18"/>
          <w:szCs w:val="18"/>
          <w:spacing w:val="-2"/>
        </w:rPr>
        <w:t>G05032+G05034</w:t>
      </w:r>
      <w:r>
        <w:rPr>
          <w:sz w:val="18"/>
          <w:szCs w:val="18"/>
          <w:spacing w:val="-2"/>
        </w:rPr>
        <w:t>。</w:t>
      </w:r>
    </w:p>
    <w:p>
      <w:pPr>
        <w:pStyle w:val="BodyText"/>
        <w:ind w:left="476"/>
        <w:spacing w:before="56" w:line="285" w:lineRule="exact"/>
        <w:rPr>
          <w:sz w:val="18"/>
          <w:szCs w:val="18"/>
        </w:rPr>
      </w:pPr>
      <w:r>
        <w:rPr>
          <w:rFonts w:ascii="Times New Roman" w:hAnsi="Times New Roman" w:eastAsia="Times New Roman" w:cs="Times New Roman"/>
          <w:sz w:val="18"/>
          <w:szCs w:val="18"/>
          <w:position w:val="3"/>
        </w:rPr>
        <w:t>6</w:t>
      </w:r>
      <w:r>
        <w:rPr>
          <w:sz w:val="18"/>
          <w:szCs w:val="18"/>
          <w:position w:val="3"/>
        </w:rPr>
        <w:t>．</w:t>
      </w:r>
      <w:r>
        <w:rPr>
          <w:rFonts w:ascii="Times New Roman" w:hAnsi="Times New Roman" w:eastAsia="Times New Roman" w:cs="Times New Roman"/>
          <w:sz w:val="18"/>
          <w:szCs w:val="18"/>
          <w:position w:val="3"/>
        </w:rPr>
        <w:t>G05042=G05007+G05012+G05021+G05030+G05035+G05037+G0</w:t>
      </w:r>
      <w:r>
        <w:rPr>
          <w:rFonts w:ascii="Times New Roman" w:hAnsi="Times New Roman" w:eastAsia="Times New Roman" w:cs="Times New Roman"/>
          <w:sz w:val="18"/>
          <w:szCs w:val="18"/>
          <w:spacing w:val="-1"/>
          <w:position w:val="3"/>
        </w:rPr>
        <w:t>5038+G05039</w:t>
      </w:r>
      <w:r>
        <w:rPr>
          <w:sz w:val="18"/>
          <w:szCs w:val="18"/>
          <w:spacing w:val="-1"/>
          <w:position w:val="3"/>
        </w:rPr>
        <w:t>。</w:t>
      </w:r>
    </w:p>
    <w:p>
      <w:pPr>
        <w:spacing w:line="285" w:lineRule="exact"/>
        <w:sectPr>
          <w:footerReference w:type="default" r:id="rId30"/>
          <w:pgSz w:w="11906" w:h="16839"/>
          <w:pgMar w:top="1363" w:right="1480" w:bottom="1221" w:left="1480" w:header="0" w:footer="1059" w:gutter="0"/>
        </w:sectPr>
        <w:rPr>
          <w:sz w:val="18"/>
          <w:szCs w:val="18"/>
        </w:rPr>
      </w:pPr>
    </w:p>
    <w:p>
      <w:pPr>
        <w:spacing w:line="402" w:lineRule="auto"/>
        <w:rPr>
          <w:rFonts w:ascii="Arial"/>
          <w:sz w:val="21"/>
        </w:rPr>
      </w:pPr>
      <w:r/>
    </w:p>
    <w:p>
      <w:pPr>
        <w:pStyle w:val="BodyText"/>
        <w:ind w:left="806"/>
        <w:spacing w:before="101" w:line="225" w:lineRule="auto"/>
        <w:outlineLvl w:val="1"/>
        <w:rPr/>
      </w:pPr>
      <w:bookmarkStart w:name="bookmark17" w:id="17"/>
      <w:bookmarkEnd w:id="17"/>
      <w:r>
        <w:rPr>
          <w14:textOutline w14:w="5793" w14:cap="sq" w14:cmpd="sng">
            <w14:solidFill>
              <w14:srgbClr w14:val="000000"/>
            </w14:solidFill>
            <w14:prstDash w14:val="solid"/>
            <w14:bevel/>
          </w14:textOutline>
          <w:spacing w:val="10"/>
        </w:rPr>
        <w:t>（十四）基础设施（农村地区生活设施）损失</w:t>
      </w:r>
      <w:r>
        <w:rPr>
          <w14:textOutline w14:w="5793" w14:cap="sq" w14:cmpd="sng">
            <w14:solidFill>
              <w14:srgbClr w14:val="000000"/>
            </w14:solidFill>
            <w14:prstDash w14:val="solid"/>
            <w14:bevel/>
          </w14:textOutline>
          <w:spacing w:val="9"/>
        </w:rPr>
        <w:t>统计表</w:t>
      </w:r>
    </w:p>
    <w:p>
      <w:pPr>
        <w:spacing w:before="26"/>
        <w:rPr/>
      </w:pPr>
      <w:r/>
    </w:p>
    <w:p>
      <w:pPr>
        <w:sectPr>
          <w:footerReference w:type="default" r:id="rId31"/>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70"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G06</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480" w:bottom="1221" w:left="1480" w:header="0" w:footer="1059" w:gutter="0"/>
          <w:cols w:equalWidth="0" w:num="2">
            <w:col w:w="4304" w:space="100"/>
            <w:col w:w="4543"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5"/>
        </w:rPr>
        <w:t>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40"/>
        <w:gridCol w:w="1669"/>
        <w:gridCol w:w="1669"/>
        <w:gridCol w:w="1668"/>
      </w:tblGrid>
      <w:tr>
        <w:trPr>
          <w:trHeight w:val="306" w:hRule="atLeast"/>
        </w:trPr>
        <w:tc>
          <w:tcPr>
            <w:tcW w:w="3940" w:type="dxa"/>
            <w:vAlign w:val="top"/>
            <w:tcBorders>
              <w:top w:val="single" w:color="000000" w:sz="6" w:space="0"/>
              <w:left w:val="nil"/>
            </w:tcBorders>
          </w:tcPr>
          <w:p>
            <w:pPr>
              <w:ind w:left="1754"/>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9" w:type="dxa"/>
            <w:vAlign w:val="top"/>
            <w:tcBorders>
              <w:top w:val="single" w:color="000000" w:sz="6" w:space="0"/>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40" w:type="dxa"/>
            <w:vAlign w:val="top"/>
            <w:tcBorders>
              <w:left w:val="nil"/>
            </w:tcBorders>
          </w:tcPr>
          <w:p>
            <w:pPr>
              <w:ind w:left="1910"/>
              <w:spacing w:before="60"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2"/>
              <w:spacing w:before="60" w:line="234" w:lineRule="auto"/>
              <w:rPr>
                <w:rFonts w:ascii="SimSun" w:hAnsi="SimSun" w:eastAsia="SimSun" w:cs="SimSun"/>
                <w:sz w:val="18"/>
                <w:szCs w:val="18"/>
              </w:rPr>
            </w:pPr>
            <w:r>
              <w:rPr>
                <w:rFonts w:ascii="SimSun" w:hAnsi="SimSun" w:eastAsia="SimSun" w:cs="SimSun"/>
                <w:sz w:val="18"/>
                <w:szCs w:val="18"/>
              </w:rPr>
              <w:t>乙</w:t>
            </w:r>
          </w:p>
        </w:tc>
        <w:tc>
          <w:tcPr>
            <w:tcW w:w="1669" w:type="dxa"/>
            <w:vAlign w:val="top"/>
          </w:tcPr>
          <w:p>
            <w:pPr>
              <w:ind w:left="752"/>
              <w:spacing w:before="60"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304" w:hRule="atLeast"/>
        </w:trPr>
        <w:tc>
          <w:tcPr>
            <w:tcW w:w="3940" w:type="dxa"/>
            <w:vAlign w:val="top"/>
            <w:tcBorders>
              <w:bottom w:val="single" w:color="000000" w:sz="6" w:space="0"/>
              <w:left w:val="nil"/>
            </w:tcBorders>
          </w:tcPr>
          <w:p>
            <w:pPr>
              <w:ind w:left="119"/>
              <w:spacing w:before="61" w:line="219" w:lineRule="auto"/>
              <w:rPr>
                <w:rFonts w:ascii="SimSun" w:hAnsi="SimSun" w:eastAsia="SimSun" w:cs="SimSun"/>
                <w:sz w:val="18"/>
                <w:szCs w:val="18"/>
              </w:rPr>
            </w:pPr>
            <w:r>
              <w:rPr>
                <w:rFonts w:ascii="SimSun" w:hAnsi="SimSun" w:eastAsia="SimSun" w:cs="SimSun"/>
                <w:sz w:val="18"/>
                <w:szCs w:val="18"/>
                <w:spacing w:val="-2"/>
              </w:rPr>
              <w:t>受损村内道路经济损失</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受损供水设备设施经济损失</w:t>
            </w:r>
          </w:p>
          <w:p>
            <w:pPr>
              <w:ind w:left="119"/>
              <w:spacing w:line="220" w:lineRule="auto"/>
              <w:rPr>
                <w:rFonts w:ascii="SimSun" w:hAnsi="SimSun" w:eastAsia="SimSun" w:cs="SimSun"/>
                <w:sz w:val="18"/>
                <w:szCs w:val="18"/>
              </w:rPr>
            </w:pPr>
            <w:r>
              <w:rPr>
                <w:rFonts w:ascii="SimSun" w:hAnsi="SimSun" w:eastAsia="SimSun" w:cs="SimSun"/>
                <w:sz w:val="18"/>
                <w:szCs w:val="18"/>
                <w:spacing w:val="-1"/>
              </w:rPr>
              <w:t>受损排水设备设施经济损失</w:t>
            </w:r>
          </w:p>
          <w:p>
            <w:pPr>
              <w:ind w:left="119"/>
              <w:spacing w:before="85" w:line="219" w:lineRule="auto"/>
              <w:rPr>
                <w:rFonts w:ascii="SimSun" w:hAnsi="SimSun" w:eastAsia="SimSun" w:cs="SimSun"/>
                <w:sz w:val="18"/>
                <w:szCs w:val="18"/>
              </w:rPr>
            </w:pPr>
            <w:r>
              <w:rPr>
                <w:rFonts w:ascii="SimSun" w:hAnsi="SimSun" w:eastAsia="SimSun" w:cs="SimSun"/>
                <w:sz w:val="18"/>
                <w:szCs w:val="18"/>
                <w:spacing w:val="-1"/>
              </w:rPr>
              <w:t>受损供电设备设施经济损失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受损供气设备设施经济损失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受损供热设备设施经济损失</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8"/>
              </w:rPr>
              <w:t>受损垃圾处理设备设施经济损失</w:t>
            </w:r>
          </w:p>
          <w:p>
            <w:pPr>
              <w:ind w:left="119"/>
              <w:spacing w:line="219" w:lineRule="auto"/>
              <w:rPr>
                <w:rFonts w:ascii="SimSun" w:hAnsi="SimSun" w:eastAsia="SimSun" w:cs="SimSun"/>
                <w:sz w:val="18"/>
                <w:szCs w:val="18"/>
              </w:rPr>
            </w:pPr>
            <w:r>
              <w:rPr>
                <w:rFonts w:ascii="SimSun" w:hAnsi="SimSun" w:eastAsia="SimSun" w:cs="SimSun"/>
                <w:sz w:val="18"/>
                <w:szCs w:val="18"/>
                <w:spacing w:val="-1"/>
              </w:rPr>
              <w:t>受损农村地区其他生活设施损失</w:t>
            </w:r>
          </w:p>
          <w:p>
            <w:pPr>
              <w:ind w:left="116"/>
              <w:spacing w:before="86"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11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5"/>
              <w:spacing w:before="85" w:line="219" w:lineRule="auto"/>
              <w:rPr>
                <w:rFonts w:ascii="SimSun" w:hAnsi="SimSun" w:eastAsia="SimSun" w:cs="SimSun"/>
                <w:sz w:val="18"/>
                <w:szCs w:val="18"/>
              </w:rPr>
            </w:pPr>
            <w:r>
              <w:rPr>
                <w:rFonts w:ascii="SimSun" w:hAnsi="SimSun" w:eastAsia="SimSun" w:cs="SimSun"/>
                <w:sz w:val="18"/>
                <w:szCs w:val="18"/>
                <w:spacing w:val="-1"/>
              </w:rPr>
              <w:t>基础设施（农村地区生活设施）经济损失合计</w:t>
            </w:r>
          </w:p>
        </w:tc>
        <w:tc>
          <w:tcPr>
            <w:tcW w:w="1669" w:type="dxa"/>
            <w:vAlign w:val="top"/>
            <w:tcBorders>
              <w:bottom w:val="single" w:color="000000" w:sz="6" w:space="0"/>
            </w:tcBorders>
          </w:tcPr>
          <w:p>
            <w:pPr>
              <w:ind w:left="663"/>
              <w:spacing w:before="61"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66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66"/>
              <w:spacing w:before="84" w:line="220" w:lineRule="auto"/>
              <w:rPr>
                <w:rFonts w:ascii="SimSun" w:hAnsi="SimSun" w:eastAsia="SimSun" w:cs="SimSun"/>
                <w:sz w:val="18"/>
                <w:szCs w:val="18"/>
              </w:rPr>
            </w:pPr>
            <w:r>
              <w:rPr>
                <w:rFonts w:ascii="SimSun" w:hAnsi="SimSun" w:eastAsia="SimSun" w:cs="SimSun"/>
                <w:sz w:val="18"/>
                <w:szCs w:val="18"/>
                <w:spacing w:val="-3"/>
              </w:rPr>
              <w:t>平方米</w:t>
            </w:r>
          </w:p>
          <w:p>
            <w:pPr>
              <w:ind w:left="663"/>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9" w:type="dxa"/>
            <w:vAlign w:val="top"/>
            <w:tcBorders>
              <w:bottom w:val="single" w:color="000000" w:sz="6" w:space="0"/>
            </w:tcBorders>
          </w:tcPr>
          <w:p>
            <w:pPr>
              <w:ind w:left="549"/>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G06001</w:t>
            </w:r>
          </w:p>
          <w:p>
            <w:pPr>
              <w:ind w:left="549"/>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G06002</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G06003</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G06004</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G06005</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G06006</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G06007</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G06008</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G06009</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G06010</w:t>
            </w:r>
          </w:p>
          <w:p>
            <w:pPr>
              <w:ind w:left="55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G06011</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8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9"/>
        </w:rPr>
        <w:t xml:space="preserve"> </w:t>
      </w:r>
      <w:r>
        <w:rPr>
          <w:sz w:val="18"/>
          <w:szCs w:val="18"/>
          <w:spacing w:val="-3"/>
        </w:rPr>
        <w:t>．本表适用于农村地区生活设施损失统计。</w:t>
      </w:r>
    </w:p>
    <w:p>
      <w:pPr>
        <w:pStyle w:val="BodyText"/>
        <w:ind w:left="472"/>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3"/>
        </w:rPr>
        <w:t xml:space="preserve"> </w:t>
      </w:r>
      <w:r>
        <w:rPr>
          <w:sz w:val="18"/>
          <w:szCs w:val="18"/>
          <w:spacing w:val="-1"/>
        </w:rPr>
        <w:t>．本表含在建设及相关用房等损失，如在建排水管网的损失。</w:t>
      </w:r>
    </w:p>
    <w:p>
      <w:pPr>
        <w:pStyle w:val="BodyText"/>
        <w:ind w:left="115" w:right="108" w:firstLine="360"/>
        <w:spacing w:before="98" w:line="271" w:lineRule="auto"/>
        <w:rPr>
          <w:sz w:val="18"/>
          <w:szCs w:val="18"/>
        </w:rPr>
      </w:pPr>
      <w:r>
        <w:rPr>
          <w:rFonts w:ascii="Times New Roman" w:hAnsi="Times New Roman" w:eastAsia="Times New Roman" w:cs="Times New Roman"/>
          <w:sz w:val="18"/>
          <w:szCs w:val="18"/>
        </w:rPr>
        <w:t>3</w:t>
      </w:r>
      <w:r>
        <w:rPr>
          <w:sz w:val="18"/>
          <w:szCs w:val="18"/>
        </w:rPr>
        <w:t>．本表不含农村地区生活设施管理的行政部门等损失，此类损失计入《公共服务（</w:t>
      </w:r>
      <w:r>
        <w:rPr>
          <w:sz w:val="18"/>
          <w:szCs w:val="18"/>
          <w:spacing w:val="-1"/>
        </w:rPr>
        <w:t>社会管理系统）损失统</w:t>
      </w:r>
      <w:r>
        <w:rPr>
          <w:sz w:val="18"/>
          <w:szCs w:val="18"/>
        </w:rPr>
        <w:t xml:space="preserve"> </w:t>
      </w:r>
      <w:r>
        <w:rPr>
          <w:sz w:val="18"/>
          <w:szCs w:val="18"/>
          <w:spacing w:val="-19"/>
        </w:rPr>
        <w:t>计表》。</w:t>
      </w:r>
    </w:p>
    <w:p>
      <w:pPr>
        <w:pStyle w:val="BodyText"/>
        <w:ind w:left="115" w:right="108" w:firstLine="355"/>
        <w:spacing w:before="97" w:line="295"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．相关用房：含在建用房；不含职工住宅</w:t>
      </w:r>
      <w:r>
        <w:rPr>
          <w:sz w:val="18"/>
          <w:szCs w:val="18"/>
          <w:spacing w:val="-1"/>
        </w:rPr>
        <w:t>用房，此类损失采用《城镇居民住房受损情况统计表》和《农村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7" w:right="108" w:firstLine="357"/>
        <w:spacing w:before="97" w:line="270" w:lineRule="auto"/>
        <w:rPr>
          <w:sz w:val="18"/>
          <w:szCs w:val="18"/>
        </w:rPr>
      </w:pPr>
      <w:r>
        <w:rPr>
          <w:sz w:val="18"/>
          <w:szCs w:val="18"/>
          <w:spacing w:val="-2"/>
        </w:rPr>
        <w:t>农村地区生活设施：仅指农村地区集中设立的基础设施，各项设备设施均包含相关配套管网，</w:t>
      </w:r>
      <w:r>
        <w:rPr>
          <w:sz w:val="18"/>
          <w:szCs w:val="18"/>
          <w:spacing w:val="-3"/>
        </w:rPr>
        <w:t>其中，排水设</w:t>
      </w:r>
      <w:r>
        <w:rPr>
          <w:sz w:val="18"/>
          <w:szCs w:val="18"/>
        </w:rPr>
        <w:t xml:space="preserve"> </w:t>
      </w:r>
      <w:r>
        <w:rPr>
          <w:sz w:val="18"/>
          <w:szCs w:val="18"/>
          <w:spacing w:val="-1"/>
        </w:rPr>
        <w:t>备设施包含的内容可参照市政排水。</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75"/>
        <w:spacing w:before="71" w:line="242" w:lineRule="auto"/>
        <w:rPr>
          <w:sz w:val="18"/>
          <w:szCs w:val="18"/>
        </w:rPr>
      </w:pPr>
      <w:r>
        <w:rPr>
          <w:rFonts w:ascii="Times New Roman" w:hAnsi="Times New Roman" w:eastAsia="Times New Roman" w:cs="Times New Roman"/>
          <w:sz w:val="18"/>
          <w:szCs w:val="18"/>
        </w:rPr>
        <w:t>G06011=G06001+G06002+G06003+G06004+G06005+G06006+G060</w:t>
      </w:r>
      <w:r>
        <w:rPr>
          <w:rFonts w:ascii="Times New Roman" w:hAnsi="Times New Roman" w:eastAsia="Times New Roman" w:cs="Times New Roman"/>
          <w:sz w:val="18"/>
          <w:szCs w:val="18"/>
          <w:spacing w:val="-1"/>
        </w:rPr>
        <w:t>07+G06008+G06010</w:t>
      </w:r>
      <w:r>
        <w:rPr>
          <w:sz w:val="18"/>
          <w:szCs w:val="18"/>
          <w:spacing w:val="-1"/>
        </w:rPr>
        <w:t>。</w:t>
      </w:r>
    </w:p>
    <w:p>
      <w:pPr>
        <w:spacing w:line="242" w:lineRule="auto"/>
        <w:sectPr>
          <w:type w:val="continuous"/>
          <w:pgSz w:w="11906" w:h="16839"/>
          <w:pgMar w:top="1431" w:right="1480" w:bottom="1221" w:left="1480" w:header="0" w:footer="1059" w:gutter="0"/>
          <w:cols w:equalWidth="0" w:num="1">
            <w:col w:w="8946" w:space="0"/>
          </w:cols>
        </w:sectPr>
        <w:rPr>
          <w:sz w:val="18"/>
          <w:szCs w:val="18"/>
        </w:rPr>
      </w:pPr>
    </w:p>
    <w:p>
      <w:pPr>
        <w:spacing w:line="403" w:lineRule="auto"/>
        <w:rPr>
          <w:rFonts w:ascii="Arial"/>
          <w:sz w:val="21"/>
        </w:rPr>
      </w:pPr>
      <w:r/>
    </w:p>
    <w:p>
      <w:pPr>
        <w:pStyle w:val="BodyText"/>
        <w:ind w:left="793"/>
        <w:spacing w:before="100" w:line="226" w:lineRule="auto"/>
        <w:outlineLvl w:val="1"/>
        <w:rPr/>
      </w:pPr>
      <w:bookmarkStart w:name="bookmark18" w:id="18"/>
      <w:bookmarkEnd w:id="18"/>
      <w:r>
        <w:rPr>
          <w14:textOutline w14:w="5793" w14:cap="sq" w14:cmpd="sng">
            <w14:solidFill>
              <w14:srgbClr w14:val="000000"/>
            </w14:solidFill>
            <w14:prstDash w14:val="solid"/>
            <w14:bevel/>
          </w14:textOutline>
          <w:spacing w:val="10"/>
        </w:rPr>
        <w:t>（十五）基础设施（地质灾害防治设施）损失</w:t>
      </w:r>
      <w:r>
        <w:rPr>
          <w14:textOutline w14:w="5793" w14:cap="sq" w14:cmpd="sng">
            <w14:solidFill>
              <w14:srgbClr w14:val="000000"/>
            </w14:solidFill>
            <w14:prstDash w14:val="solid"/>
            <w14:bevel/>
          </w14:textOutline>
          <w:spacing w:val="9"/>
        </w:rPr>
        <w:t>统计表</w:t>
      </w:r>
    </w:p>
    <w:p>
      <w:pPr>
        <w:spacing w:before="23"/>
        <w:rPr/>
      </w:pPr>
      <w:r/>
    </w:p>
    <w:p>
      <w:pPr>
        <w:sectPr>
          <w:footerReference w:type="default" r:id="rId32"/>
          <w:pgSz w:w="11906" w:h="16839"/>
          <w:pgMar w:top="1431" w:right="1466" w:bottom="1221" w:left="1493" w:header="0" w:footer="1059" w:gutter="0"/>
          <w:cols w:equalWidth="0" w:num="1">
            <w:col w:w="8947" w:space="0"/>
          </w:cols>
        </w:sectPr>
        <w:rPr/>
      </w:pPr>
    </w:p>
    <w:p>
      <w:pPr>
        <w:pStyle w:val="BodyText"/>
        <w:ind w:left="95"/>
        <w:spacing w:before="36" w:line="219" w:lineRule="auto"/>
        <w:tabs>
          <w:tab w:val="left" w:pos="635"/>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95"/>
        <w:spacing w:before="67" w:line="219" w:lineRule="auto"/>
        <w:tabs>
          <w:tab w:val="left" w:pos="635"/>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05" w:right="170" w:hanging="10"/>
        <w:spacing w:before="64" w:line="254" w:lineRule="auto"/>
        <w:tabs>
          <w:tab w:val="left" w:pos="635"/>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pStyle w:val="BodyText"/>
        <w:ind w:left="104"/>
        <w:spacing w:before="67" w:line="185" w:lineRule="auto"/>
        <w:rPr>
          <w:sz w:val="18"/>
          <w:szCs w:val="18"/>
        </w:rPr>
      </w:pPr>
      <w:r>
        <w:rPr>
          <w:sz w:val="18"/>
          <w:szCs w:val="18"/>
          <w:spacing w:val="-10"/>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10"/>
        </w:rPr>
        <w:t>20</w:t>
      </w:r>
      <w:r>
        <w:rPr>
          <w:rFonts w:ascii="Times New Roman" w:hAnsi="Times New Roman" w:eastAsia="Times New Roman" w:cs="Times New Roman"/>
          <w:sz w:val="18"/>
          <w:szCs w:val="18"/>
          <w:spacing w:val="6"/>
        </w:rPr>
        <w:t xml:space="preserve">    </w:t>
      </w:r>
      <w:r>
        <w:rPr>
          <w:sz w:val="18"/>
          <w:szCs w:val="18"/>
          <w:spacing w:val="-10"/>
        </w:rPr>
        <w:t>年</w:t>
      </w:r>
      <w:r>
        <w:rPr>
          <w:sz w:val="18"/>
          <w:szCs w:val="18"/>
          <w:spacing w:val="6"/>
        </w:rPr>
        <w:t xml:space="preserve">  </w:t>
      </w:r>
      <w:r>
        <w:rPr>
          <w:sz w:val="18"/>
          <w:szCs w:val="18"/>
          <w:spacing w:val="-10"/>
        </w:rPr>
        <w:t>月</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G07</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221"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pStyle w:val="BodyText"/>
        <w:ind w:left="1"/>
        <w:spacing w:before="66" w:line="185" w:lineRule="auto"/>
        <w:rPr>
          <w:sz w:val="18"/>
          <w:szCs w:val="18"/>
        </w:rPr>
      </w:pPr>
      <w:r>
        <w:rPr>
          <w:sz w:val="18"/>
          <w:szCs w:val="18"/>
          <w:spacing w:val="-2"/>
        </w:rPr>
        <w:t>有效期至：</w:t>
      </w:r>
      <w:r>
        <w:rPr>
          <w:rFonts w:ascii="Times New Roman" w:hAnsi="Times New Roman" w:eastAsia="Times New Roman" w:cs="Times New Roman"/>
          <w:sz w:val="18"/>
          <w:szCs w:val="18"/>
          <w:spacing w:val="-2"/>
        </w:rPr>
        <w:t>2027 </w:t>
      </w:r>
      <w:r>
        <w:rPr>
          <w:sz w:val="18"/>
          <w:szCs w:val="18"/>
          <w:spacing w:val="-2"/>
        </w:rPr>
        <w:t>年</w:t>
      </w:r>
      <w:r>
        <w:rPr>
          <w:sz w:val="18"/>
          <w:szCs w:val="18"/>
          <w:spacing w:val="-29"/>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0"/>
        </w:rPr>
        <w:t xml:space="preserve"> </w:t>
      </w:r>
      <w:r>
        <w:rPr>
          <w:sz w:val="18"/>
          <w:szCs w:val="18"/>
          <w:spacing w:val="-2"/>
        </w:rPr>
        <w:t>月</w:t>
      </w:r>
    </w:p>
    <w:p>
      <w:pPr>
        <w:spacing w:line="185" w:lineRule="auto"/>
        <w:sectPr>
          <w:type w:val="continuous"/>
          <w:pgSz w:w="11906" w:h="16839"/>
          <w:pgMar w:top="1431" w:right="1466" w:bottom="1221" w:left="1493" w:header="0" w:footer="1059" w:gutter="0"/>
          <w:cols w:equalWidth="0" w:num="2">
            <w:col w:w="4291" w:space="100"/>
            <w:col w:w="4556" w:space="0"/>
          </w:cols>
        </w:sectPr>
        <w:rPr>
          <w:sz w:val="18"/>
          <w:szCs w:val="18"/>
        </w:rPr>
      </w:pPr>
    </w:p>
    <w:p>
      <w:pPr>
        <w:spacing w:line="95" w:lineRule="exact"/>
        <w:rPr/>
      </w:pPr>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40"/>
        <w:gridCol w:w="1669"/>
        <w:gridCol w:w="1669"/>
        <w:gridCol w:w="1668"/>
      </w:tblGrid>
      <w:tr>
        <w:trPr>
          <w:trHeight w:val="307" w:hRule="atLeast"/>
        </w:trPr>
        <w:tc>
          <w:tcPr>
            <w:tcW w:w="3940" w:type="dxa"/>
            <w:vAlign w:val="top"/>
            <w:tcBorders>
              <w:top w:val="single" w:color="000000" w:sz="6" w:space="0"/>
              <w:left w:val="nil"/>
            </w:tcBorders>
          </w:tcPr>
          <w:p>
            <w:pPr>
              <w:ind w:left="1619"/>
              <w:spacing w:before="64"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4"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9"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59"/>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40" w:type="dxa"/>
            <w:vAlign w:val="top"/>
            <w:tcBorders>
              <w:left w:val="nil"/>
            </w:tcBorders>
          </w:tcPr>
          <w:p>
            <w:pPr>
              <w:ind w:left="1909"/>
              <w:spacing w:before="57"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7" w:line="235" w:lineRule="auto"/>
              <w:rPr>
                <w:rFonts w:ascii="SimSun" w:hAnsi="SimSun" w:eastAsia="SimSun" w:cs="SimSun"/>
                <w:sz w:val="18"/>
                <w:szCs w:val="18"/>
              </w:rPr>
            </w:pPr>
            <w:r>
              <w:rPr>
                <w:rFonts w:ascii="SimSun" w:hAnsi="SimSun" w:eastAsia="SimSun" w:cs="SimSun"/>
                <w:sz w:val="18"/>
                <w:szCs w:val="18"/>
              </w:rPr>
              <w:t>乙</w:t>
            </w:r>
          </w:p>
        </w:tc>
        <w:tc>
          <w:tcPr>
            <w:tcW w:w="1669" w:type="dxa"/>
            <w:vAlign w:val="top"/>
          </w:tcPr>
          <w:p>
            <w:pPr>
              <w:ind w:left="751"/>
              <w:spacing w:before="56"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6"/>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103" w:hRule="atLeast"/>
        </w:trPr>
        <w:tc>
          <w:tcPr>
            <w:tcW w:w="3940" w:type="dxa"/>
            <w:vAlign w:val="top"/>
            <w:tcBorders>
              <w:bottom w:val="single" w:color="000000" w:sz="6" w:space="0"/>
              <w:left w:val="nil"/>
            </w:tcBorders>
          </w:tcPr>
          <w:p>
            <w:pPr>
              <w:ind w:left="115"/>
              <w:spacing w:before="60" w:line="219" w:lineRule="auto"/>
              <w:rPr>
                <w:rFonts w:ascii="SimSun" w:hAnsi="SimSun" w:eastAsia="SimSun" w:cs="SimSun"/>
                <w:sz w:val="18"/>
                <w:szCs w:val="18"/>
              </w:rPr>
            </w:pPr>
            <w:r>
              <w:rPr>
                <w:rFonts w:ascii="SimSun" w:hAnsi="SimSun" w:eastAsia="SimSun" w:cs="SimSun"/>
                <w:sz w:val="18"/>
                <w:szCs w:val="18"/>
                <w:spacing w:val="-1"/>
              </w:rPr>
              <w:t>崩塌防治设施毁损数量</w:t>
            </w:r>
          </w:p>
          <w:p>
            <w:pPr>
              <w:ind w:left="115"/>
              <w:spacing w:before="86" w:line="219" w:lineRule="auto"/>
              <w:rPr>
                <w:rFonts w:ascii="SimSun" w:hAnsi="SimSun" w:eastAsia="SimSun" w:cs="SimSun"/>
                <w:sz w:val="18"/>
                <w:szCs w:val="18"/>
              </w:rPr>
            </w:pPr>
            <w:r>
              <w:rPr>
                <w:rFonts w:ascii="SimSun" w:hAnsi="SimSun" w:eastAsia="SimSun" w:cs="SimSun"/>
                <w:sz w:val="18"/>
                <w:szCs w:val="18"/>
                <w:spacing w:val="-1"/>
              </w:rPr>
              <w:t>崩塌防治设施毁损经济损失</w:t>
            </w:r>
          </w:p>
          <w:p>
            <w:pPr>
              <w:ind w:left="114"/>
              <w:spacing w:before="86" w:line="220" w:lineRule="auto"/>
              <w:rPr>
                <w:rFonts w:ascii="SimSun" w:hAnsi="SimSun" w:eastAsia="SimSun" w:cs="SimSun"/>
                <w:sz w:val="18"/>
                <w:szCs w:val="18"/>
              </w:rPr>
            </w:pPr>
            <w:r>
              <w:rPr>
                <w:rFonts w:ascii="SimSun" w:hAnsi="SimSun" w:eastAsia="SimSun" w:cs="SimSun"/>
                <w:sz w:val="18"/>
                <w:szCs w:val="18"/>
                <w:spacing w:val="-1"/>
              </w:rPr>
              <w:t>滑坡防治设施毁损数量</w:t>
            </w:r>
          </w:p>
          <w:p>
            <w:pPr>
              <w:ind w:left="114"/>
              <w:spacing w:before="85" w:line="300" w:lineRule="exact"/>
              <w:rPr>
                <w:rFonts w:ascii="SimSun" w:hAnsi="SimSun" w:eastAsia="SimSun" w:cs="SimSun"/>
                <w:sz w:val="18"/>
                <w:szCs w:val="18"/>
              </w:rPr>
            </w:pPr>
            <w:r>
              <w:rPr>
                <w:rFonts w:ascii="SimSun" w:hAnsi="SimSun" w:eastAsia="SimSun" w:cs="SimSun"/>
                <w:sz w:val="18"/>
                <w:szCs w:val="18"/>
                <w:spacing w:val="-1"/>
                <w:position w:val="8"/>
              </w:rPr>
              <w:t>滑坡防治设施毁损经济损失</w:t>
            </w:r>
          </w:p>
          <w:p>
            <w:pPr>
              <w:ind w:left="116"/>
              <w:spacing w:line="220" w:lineRule="auto"/>
              <w:rPr>
                <w:rFonts w:ascii="SimSun" w:hAnsi="SimSun" w:eastAsia="SimSun" w:cs="SimSun"/>
                <w:sz w:val="18"/>
                <w:szCs w:val="18"/>
              </w:rPr>
            </w:pPr>
            <w:r>
              <w:rPr>
                <w:rFonts w:ascii="SimSun" w:hAnsi="SimSun" w:eastAsia="SimSun" w:cs="SimSun"/>
                <w:sz w:val="18"/>
                <w:szCs w:val="18"/>
                <w:spacing w:val="-1"/>
              </w:rPr>
              <w:t>泥石流防治设施毁损数量</w:t>
            </w:r>
          </w:p>
          <w:p>
            <w:pPr>
              <w:ind w:left="116"/>
              <w:spacing w:before="85" w:line="300" w:lineRule="exact"/>
              <w:rPr>
                <w:rFonts w:ascii="SimSun" w:hAnsi="SimSun" w:eastAsia="SimSun" w:cs="SimSun"/>
                <w:sz w:val="18"/>
                <w:szCs w:val="18"/>
              </w:rPr>
            </w:pPr>
            <w:r>
              <w:rPr>
                <w:rFonts w:ascii="SimSun" w:hAnsi="SimSun" w:eastAsia="SimSun" w:cs="SimSun"/>
                <w:sz w:val="18"/>
                <w:szCs w:val="18"/>
                <w:spacing w:val="-1"/>
                <w:position w:val="8"/>
              </w:rPr>
              <w:t>泥石流防治设施毁损经济损失</w:t>
            </w:r>
          </w:p>
          <w:p>
            <w:pPr>
              <w:ind w:left="114"/>
              <w:spacing w:line="220" w:lineRule="auto"/>
              <w:rPr>
                <w:rFonts w:ascii="SimSun" w:hAnsi="SimSun" w:eastAsia="SimSun" w:cs="SimSun"/>
                <w:sz w:val="18"/>
                <w:szCs w:val="18"/>
              </w:rPr>
            </w:pPr>
            <w:r>
              <w:rPr>
                <w:rFonts w:ascii="SimSun" w:hAnsi="SimSun" w:eastAsia="SimSun" w:cs="SimSun"/>
                <w:sz w:val="18"/>
                <w:szCs w:val="18"/>
                <w:spacing w:val="-1"/>
              </w:rPr>
              <w:t>地面塌陷防治设施毁损数量</w:t>
            </w:r>
          </w:p>
          <w:p>
            <w:pPr>
              <w:ind w:left="114"/>
              <w:spacing w:before="85" w:line="300" w:lineRule="exact"/>
              <w:rPr>
                <w:rFonts w:ascii="SimSun" w:hAnsi="SimSun" w:eastAsia="SimSun" w:cs="SimSun"/>
                <w:sz w:val="18"/>
                <w:szCs w:val="18"/>
              </w:rPr>
            </w:pPr>
            <w:r>
              <w:rPr>
                <w:rFonts w:ascii="SimSun" w:hAnsi="SimSun" w:eastAsia="SimSun" w:cs="SimSun"/>
                <w:sz w:val="18"/>
                <w:szCs w:val="18"/>
                <w:spacing w:val="-1"/>
                <w:position w:val="8"/>
              </w:rPr>
              <w:t>地面塌陷防治设施毁损经济损失</w:t>
            </w:r>
          </w:p>
          <w:p>
            <w:pPr>
              <w:ind w:left="114"/>
              <w:spacing w:line="220" w:lineRule="auto"/>
              <w:rPr>
                <w:rFonts w:ascii="SimSun" w:hAnsi="SimSun" w:eastAsia="SimSun" w:cs="SimSun"/>
                <w:sz w:val="18"/>
                <w:szCs w:val="18"/>
              </w:rPr>
            </w:pPr>
            <w:r>
              <w:rPr>
                <w:rFonts w:ascii="SimSun" w:hAnsi="SimSun" w:eastAsia="SimSun" w:cs="SimSun"/>
                <w:sz w:val="18"/>
                <w:szCs w:val="18"/>
                <w:spacing w:val="-1"/>
              </w:rPr>
              <w:t>地面沉降防治设施毁损数量</w:t>
            </w:r>
          </w:p>
          <w:p>
            <w:pPr>
              <w:ind w:left="114"/>
              <w:spacing w:before="86" w:line="300" w:lineRule="exact"/>
              <w:rPr>
                <w:rFonts w:ascii="SimSun" w:hAnsi="SimSun" w:eastAsia="SimSun" w:cs="SimSun"/>
                <w:sz w:val="18"/>
                <w:szCs w:val="18"/>
              </w:rPr>
            </w:pPr>
            <w:r>
              <w:rPr>
                <w:rFonts w:ascii="SimSun" w:hAnsi="SimSun" w:eastAsia="SimSun" w:cs="SimSun"/>
                <w:sz w:val="18"/>
                <w:szCs w:val="18"/>
                <w:spacing w:val="-1"/>
                <w:position w:val="9"/>
              </w:rPr>
              <w:t>地面沉降防治设施毁损经济损失</w:t>
            </w:r>
          </w:p>
          <w:p>
            <w:pPr>
              <w:ind w:left="114"/>
              <w:spacing w:line="220" w:lineRule="auto"/>
              <w:rPr>
                <w:rFonts w:ascii="SimSun" w:hAnsi="SimSun" w:eastAsia="SimSun" w:cs="SimSun"/>
                <w:sz w:val="18"/>
                <w:szCs w:val="18"/>
              </w:rPr>
            </w:pPr>
            <w:r>
              <w:rPr>
                <w:rFonts w:ascii="SimSun" w:hAnsi="SimSun" w:eastAsia="SimSun" w:cs="SimSun"/>
                <w:sz w:val="18"/>
                <w:szCs w:val="18"/>
                <w:spacing w:val="-1"/>
              </w:rPr>
              <w:t>地裂缝防治设施毁损数量</w:t>
            </w:r>
          </w:p>
          <w:p>
            <w:pPr>
              <w:ind w:left="114"/>
              <w:spacing w:before="85" w:line="221" w:lineRule="auto"/>
              <w:rPr>
                <w:rFonts w:ascii="SimSun" w:hAnsi="SimSun" w:eastAsia="SimSun" w:cs="SimSun"/>
                <w:sz w:val="18"/>
                <w:szCs w:val="18"/>
              </w:rPr>
            </w:pPr>
            <w:r>
              <w:rPr>
                <w:rFonts w:ascii="SimSun" w:hAnsi="SimSun" w:eastAsia="SimSun" w:cs="SimSun"/>
                <w:sz w:val="18"/>
                <w:szCs w:val="18"/>
                <w:spacing w:val="-1"/>
              </w:rPr>
              <w:t>地裂缝防治设施毁损经济损失</w:t>
            </w:r>
          </w:p>
          <w:p>
            <w:pPr>
              <w:ind w:left="115"/>
              <w:spacing w:before="85" w:line="220" w:lineRule="auto"/>
              <w:rPr>
                <w:rFonts w:ascii="SimSun" w:hAnsi="SimSun" w:eastAsia="SimSun" w:cs="SimSun"/>
                <w:sz w:val="18"/>
                <w:szCs w:val="18"/>
              </w:rPr>
            </w:pPr>
            <w:r>
              <w:rPr>
                <w:rFonts w:ascii="SimSun" w:hAnsi="SimSun" w:eastAsia="SimSun" w:cs="SimSun"/>
                <w:sz w:val="18"/>
                <w:szCs w:val="18"/>
                <w:spacing w:val="-1"/>
              </w:rPr>
              <w:t>其他地质灾害防治设施毁损数量</w:t>
            </w:r>
          </w:p>
          <w:p>
            <w:pPr>
              <w:ind w:left="115"/>
              <w:spacing w:before="85" w:line="300" w:lineRule="exact"/>
              <w:rPr>
                <w:rFonts w:ascii="SimSun" w:hAnsi="SimSun" w:eastAsia="SimSun" w:cs="SimSun"/>
                <w:sz w:val="18"/>
                <w:szCs w:val="18"/>
              </w:rPr>
            </w:pPr>
            <w:r>
              <w:rPr>
                <w:rFonts w:ascii="SimSun" w:hAnsi="SimSun" w:eastAsia="SimSun" w:cs="SimSun"/>
                <w:sz w:val="18"/>
                <w:szCs w:val="18"/>
                <w:spacing w:val="-1"/>
                <w:position w:val="8"/>
              </w:rPr>
              <w:t>其他地质灾害防治设施毁损经济损失</w:t>
            </w:r>
          </w:p>
          <w:p>
            <w:pPr>
              <w:ind w:left="115"/>
              <w:spacing w:before="1" w:line="220" w:lineRule="auto"/>
              <w:rPr>
                <w:rFonts w:ascii="SimSun" w:hAnsi="SimSun" w:eastAsia="SimSun" w:cs="SimSun"/>
                <w:sz w:val="18"/>
                <w:szCs w:val="18"/>
              </w:rPr>
            </w:pPr>
            <w:r>
              <w:rPr>
                <w:rFonts w:ascii="SimSun" w:hAnsi="SimSun" w:eastAsia="SimSun" w:cs="SimSun"/>
                <w:sz w:val="18"/>
                <w:szCs w:val="18"/>
                <w:spacing w:val="-1"/>
              </w:rPr>
              <w:t>倒损相关用房面积</w:t>
            </w:r>
          </w:p>
          <w:p>
            <w:pPr>
              <w:ind w:left="115"/>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4"/>
              <w:spacing w:before="84" w:line="221" w:lineRule="auto"/>
              <w:rPr>
                <w:rFonts w:ascii="SimSun" w:hAnsi="SimSun" w:eastAsia="SimSun" w:cs="SimSun"/>
                <w:sz w:val="18"/>
                <w:szCs w:val="18"/>
              </w:rPr>
            </w:pPr>
            <w:r>
              <w:rPr>
                <w:rFonts w:ascii="SimSun" w:hAnsi="SimSun" w:eastAsia="SimSun" w:cs="SimSun"/>
                <w:sz w:val="18"/>
                <w:szCs w:val="18"/>
                <w:spacing w:val="-1"/>
              </w:rPr>
              <w:t>基础设施（地质灾害防治设施）经济损失合计</w:t>
            </w:r>
          </w:p>
        </w:tc>
        <w:tc>
          <w:tcPr>
            <w:tcW w:w="1669" w:type="dxa"/>
            <w:vAlign w:val="top"/>
            <w:tcBorders>
              <w:bottom w:val="single" w:color="000000" w:sz="6" w:space="0"/>
            </w:tcBorders>
          </w:tcPr>
          <w:p>
            <w:pPr>
              <w:ind w:left="752"/>
              <w:spacing w:before="60" w:line="300" w:lineRule="exact"/>
              <w:rPr>
                <w:rFonts w:ascii="SimSun" w:hAnsi="SimSun" w:eastAsia="SimSun" w:cs="SimSun"/>
                <w:sz w:val="18"/>
                <w:szCs w:val="18"/>
              </w:rPr>
            </w:pPr>
            <w:r>
              <w:rPr>
                <w:rFonts w:ascii="SimSun" w:hAnsi="SimSun" w:eastAsia="SimSun" w:cs="SimSun"/>
                <w:sz w:val="18"/>
                <w:szCs w:val="18"/>
                <w:position w:val="9"/>
              </w:rPr>
              <w:t>处</w:t>
            </w:r>
          </w:p>
          <w:p>
            <w:pPr>
              <w:ind w:left="662"/>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662"/>
              <w:spacing w:before="81" w:line="221" w:lineRule="auto"/>
              <w:rPr>
                <w:rFonts w:ascii="SimSun" w:hAnsi="SimSun" w:eastAsia="SimSun" w:cs="SimSun"/>
                <w:sz w:val="18"/>
                <w:szCs w:val="18"/>
              </w:rPr>
            </w:pPr>
            <w:r>
              <w:rPr>
                <w:rFonts w:ascii="SimSun" w:hAnsi="SimSun" w:eastAsia="SimSun" w:cs="SimSun"/>
                <w:sz w:val="18"/>
                <w:szCs w:val="18"/>
                <w:spacing w:val="-6"/>
              </w:rPr>
              <w:t>万元</w:t>
            </w:r>
          </w:p>
          <w:p>
            <w:pPr>
              <w:ind w:left="568"/>
              <w:spacing w:before="84" w:line="220" w:lineRule="auto"/>
              <w:rPr>
                <w:rFonts w:ascii="SimSun" w:hAnsi="SimSun" w:eastAsia="SimSun" w:cs="SimSun"/>
                <w:sz w:val="18"/>
                <w:szCs w:val="18"/>
              </w:rPr>
            </w:pPr>
            <w:r>
              <w:rPr>
                <w:rFonts w:ascii="SimSun" w:hAnsi="SimSun" w:eastAsia="SimSun" w:cs="SimSun"/>
                <w:sz w:val="18"/>
                <w:szCs w:val="18"/>
                <w:spacing w:val="-3"/>
              </w:rPr>
              <w:t>平方米</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2"/>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69" w:type="dxa"/>
            <w:vAlign w:val="top"/>
            <w:tcBorders>
              <w:bottom w:val="single" w:color="000000" w:sz="6" w:space="0"/>
            </w:tcBorders>
          </w:tcPr>
          <w:p>
            <w:pPr>
              <w:ind w:left="548"/>
              <w:spacing w:before="8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G07001</w:t>
            </w:r>
          </w:p>
          <w:p>
            <w:pPr>
              <w:ind w:left="54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G07002</w:t>
            </w:r>
          </w:p>
          <w:p>
            <w:pPr>
              <w:ind w:left="54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G07003</w:t>
            </w:r>
          </w:p>
          <w:p>
            <w:pPr>
              <w:ind w:left="54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G07004</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G07005</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G07006</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G07007</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G07008</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G07009</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G07010</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G07011</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G07012</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G07013</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G07014</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G07015</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G07016</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G07017</w:t>
            </w:r>
          </w:p>
        </w:tc>
        <w:tc>
          <w:tcPr>
            <w:tcW w:w="1668" w:type="dxa"/>
            <w:vAlign w:val="top"/>
            <w:tcBorders>
              <w:bottom w:val="single" w:color="000000" w:sz="6" w:space="0"/>
              <w:right w:val="nil"/>
            </w:tcBorders>
          </w:tcPr>
          <w:p>
            <w:pPr>
              <w:pStyle w:val="TableText"/>
              <w:rPr/>
            </w:pPr>
            <w:r/>
          </w:p>
        </w:tc>
      </w:tr>
    </w:tbl>
    <w:p>
      <w:pPr>
        <w:pStyle w:val="BodyText"/>
        <w:ind w:left="104"/>
        <w:spacing w:before="69"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04"/>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76"/>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9"/>
        </w:rPr>
        <w:t xml:space="preserve"> </w:t>
      </w:r>
      <w:r>
        <w:rPr>
          <w:sz w:val="18"/>
          <w:szCs w:val="18"/>
          <w:spacing w:val="-3"/>
        </w:rPr>
        <w:t>．本表适用于地质灾害防治设施损失统计。</w:t>
      </w:r>
    </w:p>
    <w:p>
      <w:pPr>
        <w:pStyle w:val="BodyText"/>
        <w:ind w:left="459"/>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．本表含在建设施损失，如在建的滑坡防治设</w:t>
      </w:r>
      <w:r>
        <w:rPr>
          <w:sz w:val="18"/>
          <w:szCs w:val="18"/>
          <w:spacing w:val="-2"/>
        </w:rPr>
        <w:t>施损失。</w:t>
      </w:r>
    </w:p>
    <w:p>
      <w:pPr>
        <w:pStyle w:val="BodyText"/>
        <w:ind w:left="105" w:right="76" w:firstLine="357"/>
        <w:spacing w:before="100" w:line="286" w:lineRule="auto"/>
        <w:rPr>
          <w:sz w:val="18"/>
          <w:szCs w:val="18"/>
        </w:rPr>
      </w:pPr>
      <w:r>
        <w:rPr>
          <w:rFonts w:ascii="Times New Roman" w:hAnsi="Times New Roman" w:eastAsia="Times New Roman" w:cs="Times New Roman"/>
          <w:sz w:val="18"/>
          <w:szCs w:val="18"/>
          <w:spacing w:val="-3"/>
        </w:rPr>
        <w:t>3</w:t>
      </w:r>
      <w:r>
        <w:rPr>
          <w:sz w:val="18"/>
          <w:szCs w:val="18"/>
          <w:spacing w:val="-3"/>
        </w:rPr>
        <w:t>．本表不含各级各类道路的地质灾害防治设施损失，此类损失计入《基础设施（交通运输）损失统计表》；</w:t>
      </w:r>
      <w:r>
        <w:rPr>
          <w:sz w:val="18"/>
          <w:szCs w:val="18"/>
        </w:rPr>
        <w:t xml:space="preserve"> </w:t>
      </w:r>
      <w:r>
        <w:rPr>
          <w:sz w:val="18"/>
          <w:szCs w:val="18"/>
          <w:spacing w:val="-2"/>
        </w:rPr>
        <w:t>不含市政道路的地质灾害防治设施损失，此类损失计入《基础设施（市政）损失统计表》；不含村内</w:t>
      </w:r>
      <w:r>
        <w:rPr>
          <w:sz w:val="18"/>
          <w:szCs w:val="18"/>
          <w:spacing w:val="-3"/>
        </w:rPr>
        <w:t>道路的地质</w:t>
      </w:r>
      <w:r>
        <w:rPr>
          <w:sz w:val="18"/>
          <w:szCs w:val="18"/>
        </w:rPr>
        <w:t xml:space="preserve"> </w:t>
      </w:r>
      <w:r>
        <w:rPr>
          <w:sz w:val="18"/>
          <w:szCs w:val="18"/>
          <w:spacing w:val="-2"/>
        </w:rPr>
        <w:t>灾害防治设施损失，此类损失计入《基础设施（农村地区生活设施）损失统</w:t>
      </w:r>
      <w:r>
        <w:rPr>
          <w:sz w:val="18"/>
          <w:szCs w:val="18"/>
          <w:spacing w:val="-3"/>
        </w:rPr>
        <w:t>计表》。</w:t>
      </w:r>
    </w:p>
    <w:p>
      <w:pPr>
        <w:pStyle w:val="BodyText"/>
        <w:ind w:left="102" w:right="121" w:firstLine="355"/>
        <w:spacing w:before="99" w:line="295"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．相关用房：含在建用房；不含职工住宅</w:t>
      </w:r>
      <w:r>
        <w:rPr>
          <w:sz w:val="18"/>
          <w:szCs w:val="18"/>
          <w:spacing w:val="-1"/>
        </w:rPr>
        <w:t>用房，此类损失采用《城镇居民住房受损情况统计表》和《农村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02"/>
        <w:spacing w:before="96"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62"/>
        <w:spacing w:before="68" w:line="242" w:lineRule="auto"/>
        <w:rPr>
          <w:sz w:val="18"/>
          <w:szCs w:val="18"/>
        </w:rPr>
      </w:pPr>
      <w:r>
        <w:rPr>
          <w:rFonts w:ascii="Times New Roman" w:hAnsi="Times New Roman" w:eastAsia="Times New Roman" w:cs="Times New Roman"/>
          <w:sz w:val="18"/>
          <w:szCs w:val="18"/>
        </w:rPr>
        <w:t>G07017=G07002+G07004+G07006+G07008+G07010+G07012+G070</w:t>
      </w:r>
      <w:r>
        <w:rPr>
          <w:rFonts w:ascii="Times New Roman" w:hAnsi="Times New Roman" w:eastAsia="Times New Roman" w:cs="Times New Roman"/>
          <w:sz w:val="18"/>
          <w:szCs w:val="18"/>
          <w:spacing w:val="-1"/>
        </w:rPr>
        <w:t>14+G07016</w:t>
      </w:r>
      <w:r>
        <w:rPr>
          <w:sz w:val="18"/>
          <w:szCs w:val="18"/>
          <w:spacing w:val="-1"/>
        </w:rPr>
        <w:t>。</w:t>
      </w:r>
    </w:p>
    <w:p>
      <w:pPr>
        <w:spacing w:line="242" w:lineRule="auto"/>
        <w:sectPr>
          <w:type w:val="continuous"/>
          <w:pgSz w:w="11906" w:h="16839"/>
          <w:pgMar w:top="1431" w:right="1466" w:bottom="1221" w:left="1493" w:header="0" w:footer="1059" w:gutter="0"/>
          <w:cols w:equalWidth="0" w:num="1">
            <w:col w:w="8947" w:space="0"/>
          </w:cols>
        </w:sectPr>
        <w:rPr>
          <w:sz w:val="18"/>
          <w:szCs w:val="18"/>
        </w:rPr>
      </w:pPr>
    </w:p>
    <w:p>
      <w:pPr>
        <w:pStyle w:val="BodyText"/>
        <w:ind w:left="1449"/>
        <w:spacing w:before="194" w:line="225" w:lineRule="auto"/>
        <w:rPr/>
      </w:pPr>
      <w:bookmarkStart w:name="bookmark19" w:id="19"/>
      <w:bookmarkEnd w:id="19"/>
      <w:r>
        <w:rPr>
          <w14:textOutline w14:w="5793" w14:cap="sq" w14:cmpd="sng">
            <w14:solidFill>
              <w14:srgbClr w14:val="000000"/>
            </w14:solidFill>
            <w14:prstDash w14:val="solid"/>
            <w14:bevel/>
          </w14:textOutline>
          <w:spacing w:val="9"/>
        </w:rPr>
        <w:t>（十六）公共服务（教育系统）损失统计表</w:t>
      </w:r>
    </w:p>
    <w:p>
      <w:pPr>
        <w:spacing w:before="24"/>
        <w:rPr/>
      </w:pPr>
      <w:r/>
    </w:p>
    <w:p>
      <w:pPr>
        <w:sectPr>
          <w:footerReference w:type="default" r:id="rId33"/>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6" w:hRule="atLeast"/>
        </w:trPr>
        <w:tc>
          <w:tcPr>
            <w:tcW w:w="3939" w:type="dxa"/>
            <w:vAlign w:val="top"/>
            <w:tcBorders>
              <w:top w:val="single" w:color="000000" w:sz="6" w:space="0"/>
              <w:left w:val="nil"/>
            </w:tcBorders>
          </w:tcPr>
          <w:p>
            <w:pPr>
              <w:ind w:left="161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60"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60" w:line="234"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60"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504" w:hRule="atLeast"/>
        </w:trPr>
        <w:tc>
          <w:tcPr>
            <w:tcW w:w="3939" w:type="dxa"/>
            <w:vAlign w:val="top"/>
            <w:tcBorders>
              <w:bottom w:val="single" w:color="000000" w:sz="6" w:space="0"/>
              <w:left w:val="nil"/>
            </w:tcBorders>
          </w:tcPr>
          <w:p>
            <w:pPr>
              <w:ind w:left="119"/>
              <w:spacing w:before="61" w:line="220" w:lineRule="auto"/>
              <w:rPr>
                <w:rFonts w:ascii="SimSun" w:hAnsi="SimSun" w:eastAsia="SimSun" w:cs="SimSun"/>
                <w:sz w:val="18"/>
                <w:szCs w:val="18"/>
              </w:rPr>
            </w:pPr>
            <w:r>
              <w:rPr>
                <w:rFonts w:ascii="SimSun" w:hAnsi="SimSun" w:eastAsia="SimSun" w:cs="SimSun"/>
                <w:sz w:val="18"/>
                <w:szCs w:val="18"/>
                <w:spacing w:val="-2"/>
              </w:rPr>
              <w:t>受损高等教育学校数量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受损高等教育学校经济损失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受损中等教育学校数量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受损中等教育学校经济损失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受损初等教育学校数量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受损初等教育学校经济损失</w:t>
            </w:r>
          </w:p>
          <w:p>
            <w:pPr>
              <w:ind w:left="119"/>
              <w:spacing w:line="219" w:lineRule="auto"/>
              <w:rPr>
                <w:rFonts w:ascii="SimSun" w:hAnsi="SimSun" w:eastAsia="SimSun" w:cs="SimSun"/>
                <w:sz w:val="18"/>
                <w:szCs w:val="18"/>
              </w:rPr>
            </w:pPr>
            <w:r>
              <w:rPr>
                <w:rFonts w:ascii="SimSun" w:hAnsi="SimSun" w:eastAsia="SimSun" w:cs="SimSun"/>
                <w:sz w:val="18"/>
                <w:szCs w:val="18"/>
                <w:spacing w:val="-2"/>
              </w:rPr>
              <w:t>受损学前教育机构数量</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受损学前教育机构经济损失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受损特殊教育学校数量</w:t>
            </w:r>
          </w:p>
          <w:p>
            <w:pPr>
              <w:ind w:left="119"/>
              <w:spacing w:before="85" w:line="220" w:lineRule="auto"/>
              <w:rPr>
                <w:rFonts w:ascii="SimSun" w:hAnsi="SimSun" w:eastAsia="SimSun" w:cs="SimSun"/>
                <w:sz w:val="18"/>
                <w:szCs w:val="18"/>
              </w:rPr>
            </w:pPr>
            <w:r>
              <w:rPr>
                <w:rFonts w:ascii="SimSun" w:hAnsi="SimSun" w:eastAsia="SimSun" w:cs="SimSun"/>
                <w:sz w:val="18"/>
                <w:szCs w:val="18"/>
                <w:spacing w:val="-1"/>
              </w:rPr>
              <w:t>受损特殊教育学校经济损失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受损其他教育学校（机构）数量</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受损其他教育学校（机构）经济损失</w:t>
            </w:r>
          </w:p>
          <w:p>
            <w:pPr>
              <w:ind w:left="116"/>
              <w:spacing w:before="87" w:line="300" w:lineRule="exact"/>
              <w:rPr>
                <w:rFonts w:ascii="SimSun" w:hAnsi="SimSun" w:eastAsia="SimSun" w:cs="SimSun"/>
                <w:sz w:val="18"/>
                <w:szCs w:val="18"/>
              </w:rPr>
            </w:pPr>
            <w:r>
              <w:rPr>
                <w:rFonts w:ascii="SimSun" w:hAnsi="SimSun" w:eastAsia="SimSun" w:cs="SimSun"/>
                <w:sz w:val="18"/>
                <w:szCs w:val="18"/>
                <w:spacing w:val="-2"/>
                <w:position w:val="8"/>
              </w:rPr>
              <w:t>校舍受损面积</w:t>
            </w:r>
          </w:p>
          <w:p>
            <w:pPr>
              <w:ind w:left="116"/>
              <w:spacing w:line="220" w:lineRule="auto"/>
              <w:rPr>
                <w:rFonts w:ascii="SimSun" w:hAnsi="SimSun" w:eastAsia="SimSun" w:cs="SimSun"/>
                <w:sz w:val="18"/>
                <w:szCs w:val="18"/>
              </w:rPr>
            </w:pPr>
            <w:r>
              <w:rPr>
                <w:rFonts w:ascii="SimSun" w:hAnsi="SimSun" w:eastAsia="SimSun" w:cs="SimSun"/>
                <w:sz w:val="18"/>
                <w:szCs w:val="18"/>
                <w:spacing w:val="-2"/>
              </w:rPr>
              <w:t>校舍经济损失</w:t>
            </w:r>
          </w:p>
          <w:p>
            <w:pPr>
              <w:ind w:left="121"/>
              <w:spacing w:before="85" w:line="220" w:lineRule="auto"/>
              <w:rPr>
                <w:rFonts w:ascii="SimSun" w:hAnsi="SimSun" w:eastAsia="SimSun" w:cs="SimSun"/>
                <w:sz w:val="18"/>
                <w:szCs w:val="18"/>
              </w:rPr>
            </w:pPr>
            <w:r>
              <w:rPr>
                <w:rFonts w:ascii="SimSun" w:hAnsi="SimSun" w:eastAsia="SimSun" w:cs="SimSun"/>
                <w:sz w:val="18"/>
                <w:szCs w:val="18"/>
                <w:spacing w:val="-1"/>
              </w:rPr>
              <w:t>公共服务（教育系统）经济损失合计</w:t>
            </w:r>
          </w:p>
        </w:tc>
        <w:tc>
          <w:tcPr>
            <w:tcW w:w="1669" w:type="dxa"/>
            <w:vAlign w:val="top"/>
            <w:tcBorders>
              <w:bottom w:val="single" w:color="000000" w:sz="6" w:space="0"/>
            </w:tcBorders>
          </w:tcPr>
          <w:p>
            <w:pPr>
              <w:ind w:left="748"/>
              <w:spacing w:before="61"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67"/>
              <w:spacing w:before="84"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8" w:type="dxa"/>
            <w:vAlign w:val="top"/>
            <w:tcBorders>
              <w:bottom w:val="single" w:color="000000" w:sz="6" w:space="0"/>
            </w:tcBorders>
          </w:tcPr>
          <w:p>
            <w:pPr>
              <w:ind w:left="544"/>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H01001</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H01002</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H01003</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H01004</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H01005</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H01006</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H01007</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H01008</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H01009</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H01010</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H01011</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H01012</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H01013</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H01014</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H01015</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2"/>
        </w:rPr>
        <w:t xml:space="preserve"> </w:t>
      </w:r>
      <w:r>
        <w:rPr>
          <w:sz w:val="18"/>
          <w:szCs w:val="18"/>
          <w:spacing w:val="-1"/>
        </w:rPr>
        <w:t>．本表适用于教育系统损失统计，表中教育学校（机构</w:t>
      </w:r>
      <w:r>
        <w:rPr>
          <w:sz w:val="18"/>
          <w:szCs w:val="18"/>
          <w:spacing w:val="-2"/>
        </w:rPr>
        <w:t>）包括公办和民办两类。</w:t>
      </w:r>
    </w:p>
    <w:p>
      <w:pPr>
        <w:pStyle w:val="BodyText"/>
        <w:ind w:left="115" w:right="102" w:firstLine="421"/>
        <w:spacing w:before="100" w:line="286" w:lineRule="auto"/>
        <w:rPr>
          <w:sz w:val="18"/>
          <w:szCs w:val="18"/>
        </w:rPr>
      </w:pPr>
      <w:r>
        <w:rPr>
          <w:rFonts w:ascii="Times New Roman" w:hAnsi="Times New Roman" w:eastAsia="Times New Roman" w:cs="Times New Roman"/>
          <w:sz w:val="18"/>
          <w:szCs w:val="18"/>
          <w:spacing w:val="-1"/>
        </w:rPr>
        <w:t>3</w:t>
      </w:r>
      <w:r>
        <w:rPr>
          <w:sz w:val="18"/>
          <w:szCs w:val="18"/>
          <w:spacing w:val="-1"/>
        </w:rPr>
        <w:t>．本表统计教育系统各类学校（机构）的图书、仪器设备</w:t>
      </w:r>
      <w:r>
        <w:rPr>
          <w:sz w:val="18"/>
          <w:szCs w:val="18"/>
          <w:spacing w:val="-2"/>
        </w:rPr>
        <w:t>、办公设备、生活设施、体育场地、场馆设备设</w:t>
      </w:r>
      <w:r>
        <w:rPr>
          <w:sz w:val="18"/>
          <w:szCs w:val="18"/>
        </w:rPr>
        <w:t xml:space="preserve"> </w:t>
      </w:r>
      <w:r>
        <w:rPr>
          <w:sz w:val="18"/>
          <w:szCs w:val="18"/>
          <w:spacing w:val="-2"/>
        </w:rPr>
        <w:t>施、附属设施及相关用房等损失；不含教育系统行政部门、各类行业协会和联合会等损失，此类损失计入《公共</w:t>
      </w:r>
      <w:r>
        <w:rPr>
          <w:sz w:val="18"/>
          <w:szCs w:val="18"/>
        </w:rPr>
        <w:t xml:space="preserve"> </w:t>
      </w:r>
      <w:r>
        <w:rPr>
          <w:sz w:val="18"/>
          <w:szCs w:val="18"/>
          <w:spacing w:val="-5"/>
        </w:rPr>
        <w:t>服务（社会管理系统）损失统计表》。</w:t>
      </w:r>
    </w:p>
    <w:p>
      <w:pPr>
        <w:pStyle w:val="BodyText"/>
        <w:ind w:left="115" w:right="80" w:firstLine="356"/>
        <w:spacing w:before="97" w:line="297"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．校舍：含在建校舍；不含职工住宅用房</w:t>
      </w:r>
      <w:r>
        <w:rPr>
          <w:sz w:val="18"/>
          <w:szCs w:val="18"/>
          <w:spacing w:val="-1"/>
        </w:rPr>
        <w:t>，此类损失采用《城镇居民住房受损情况统计表》和《农村居民</w:t>
      </w:r>
      <w:r>
        <w:rPr>
          <w:sz w:val="18"/>
          <w:szCs w:val="18"/>
        </w:rPr>
        <w:t xml:space="preserve"> </w:t>
      </w:r>
      <w:r>
        <w:rPr>
          <w:sz w:val="18"/>
          <w:szCs w:val="18"/>
          <w:spacing w:val="-2"/>
        </w:rPr>
        <w:t>住房受损情况统计表》单独统计；不含土地损失，此类损失计入《资源与环境损失统计表》。倒损面积指建筑面</w:t>
      </w:r>
      <w:r>
        <w:rPr>
          <w:sz w:val="18"/>
          <w:szCs w:val="18"/>
        </w:rPr>
        <w:t xml:space="preserve"> </w:t>
      </w:r>
      <w:r>
        <w:rPr>
          <w:sz w:val="18"/>
          <w:szCs w:val="18"/>
          <w:spacing w:val="-1"/>
        </w:rPr>
        <w:t>积，按房屋外墙计算。只知道使用面积的，可用公式换算：使用面积（包括扩建的</w:t>
      </w:r>
      <w:r>
        <w:rPr>
          <w:sz w:val="18"/>
          <w:szCs w:val="18"/>
          <w:spacing w:val="-2"/>
        </w:rPr>
        <w:t>使用面积）</w:t>
      </w:r>
      <w:r>
        <w:rPr>
          <w:sz w:val="18"/>
          <w:szCs w:val="18"/>
          <w:spacing w:val="-65"/>
        </w:rPr>
        <w:t xml:space="preserve"> </w:t>
      </w:r>
      <w:r>
        <w:rPr>
          <w:sz w:val="18"/>
          <w:szCs w:val="18"/>
          <w:spacing w:val="-2"/>
        </w:rPr>
        <w:t>÷</w:t>
      </w:r>
      <w:r>
        <w:rPr>
          <w:rFonts w:ascii="Times New Roman" w:hAnsi="Times New Roman" w:eastAsia="Times New Roman" w:cs="Times New Roman"/>
          <w:sz w:val="18"/>
          <w:szCs w:val="18"/>
          <w:spacing w:val="-2"/>
        </w:rPr>
        <w:t>0.7=</w:t>
      </w:r>
      <w:r>
        <w:rPr>
          <w:sz w:val="18"/>
          <w:szCs w:val="18"/>
          <w:spacing w:val="-2"/>
        </w:rPr>
        <w:t>建筑面积。</w:t>
      </w:r>
    </w:p>
    <w:p>
      <w:pPr>
        <w:pStyle w:val="BodyText"/>
        <w:ind w:left="117"/>
        <w:spacing w:before="68"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549"/>
        <w:spacing w:before="98" w:line="22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7"/>
        </w:rPr>
        <w:t xml:space="preserve"> </w:t>
      </w:r>
      <w:r>
        <w:rPr>
          <w:sz w:val="18"/>
          <w:szCs w:val="18"/>
          <w:spacing w:val="-2"/>
        </w:rPr>
        <w:t>．高等教育学校：指普通高等教育、成人高等教育学校。</w:t>
      </w:r>
    </w:p>
    <w:p>
      <w:pPr>
        <w:pStyle w:val="BodyText"/>
        <w:ind w:left="535" w:right="975" w:hanging="3"/>
        <w:spacing w:before="97" w:line="270"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．中等教育学校：指普通初中、职业初中、成人初中</w:t>
      </w:r>
      <w:r>
        <w:rPr>
          <w:sz w:val="18"/>
          <w:szCs w:val="18"/>
          <w:spacing w:val="-2"/>
        </w:rPr>
        <w:t>、普通高中、成人高中、中等职业学校。</w:t>
      </w:r>
      <w:r>
        <w:rPr>
          <w:sz w:val="18"/>
          <w:szCs w:val="18"/>
        </w:rPr>
        <w:t xml:space="preserve"> </w:t>
      </w:r>
      <w:r>
        <w:rPr>
          <w:rFonts w:ascii="Times New Roman" w:hAnsi="Times New Roman" w:eastAsia="Times New Roman" w:cs="Times New Roman"/>
          <w:sz w:val="18"/>
          <w:szCs w:val="18"/>
          <w:spacing w:val="-1"/>
        </w:rPr>
        <w:t>3</w:t>
      </w:r>
      <w:r>
        <w:rPr>
          <w:sz w:val="18"/>
          <w:szCs w:val="18"/>
          <w:spacing w:val="-1"/>
        </w:rPr>
        <w:t>．初等教育学校：指普通小学、成人小学学校。</w:t>
      </w:r>
    </w:p>
    <w:p>
      <w:pPr>
        <w:pStyle w:val="BodyText"/>
        <w:ind w:left="531"/>
        <w:spacing w:before="98" w:line="219"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13"/>
        </w:rPr>
        <w:t xml:space="preserve"> </w:t>
      </w:r>
      <w:r>
        <w:rPr>
          <w:sz w:val="18"/>
          <w:szCs w:val="18"/>
          <w:spacing w:val="-2"/>
        </w:rPr>
        <w:t>．学前教育机构：指幼儿园、学前班等。</w:t>
      </w:r>
    </w:p>
    <w:p>
      <w:pPr>
        <w:pStyle w:val="BodyText"/>
        <w:ind w:left="537"/>
        <w:spacing w:before="98" w:line="219" w:lineRule="auto"/>
        <w:rPr>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22"/>
        </w:rPr>
        <w:t xml:space="preserve"> </w:t>
      </w:r>
      <w:r>
        <w:rPr>
          <w:sz w:val="18"/>
          <w:szCs w:val="18"/>
          <w:spacing w:val="-2"/>
        </w:rPr>
        <w:t>．特殊教育学校：指为残障儿童提供特殊教育活动的学</w:t>
      </w:r>
      <w:r>
        <w:rPr>
          <w:sz w:val="18"/>
          <w:szCs w:val="18"/>
          <w:spacing w:val="-3"/>
        </w:rPr>
        <w:t>校（不含残障人员技能培训学校）。</w:t>
      </w:r>
    </w:p>
    <w:p>
      <w:pPr>
        <w:pStyle w:val="BodyText"/>
        <w:ind w:left="536"/>
        <w:spacing w:before="99" w:line="219" w:lineRule="auto"/>
        <w:rPr>
          <w:sz w:val="18"/>
          <w:szCs w:val="18"/>
        </w:rPr>
      </w:pPr>
      <w:r>
        <w:rPr>
          <w:rFonts w:ascii="Times New Roman" w:hAnsi="Times New Roman" w:eastAsia="Times New Roman" w:cs="Times New Roman"/>
          <w:sz w:val="18"/>
          <w:szCs w:val="18"/>
        </w:rPr>
        <w:t>6</w:t>
      </w:r>
      <w:r>
        <w:rPr>
          <w:sz w:val="18"/>
          <w:szCs w:val="18"/>
        </w:rPr>
        <w:t>．其他教育学校（机构</w:t>
      </w:r>
      <w:r>
        <w:rPr>
          <w:sz w:val="18"/>
          <w:szCs w:val="18"/>
          <w:spacing w:val="5"/>
        </w:rPr>
        <w:t>）：</w:t>
      </w:r>
      <w:r>
        <w:rPr>
          <w:sz w:val="18"/>
          <w:szCs w:val="18"/>
        </w:rPr>
        <w:t>指职业技能培训、体校</w:t>
      </w:r>
      <w:r>
        <w:rPr>
          <w:sz w:val="18"/>
          <w:szCs w:val="18"/>
          <w:spacing w:val="-1"/>
        </w:rPr>
        <w:t>及体育培训、文化艺术培训学校（机构）等。</w:t>
      </w:r>
    </w:p>
    <w:p>
      <w:pPr>
        <w:pStyle w:val="BodyText"/>
        <w:ind w:left="115"/>
        <w:spacing w:before="98"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71"/>
        <w:spacing w:before="70" w:line="242" w:lineRule="auto"/>
        <w:rPr>
          <w:sz w:val="18"/>
          <w:szCs w:val="18"/>
        </w:rPr>
      </w:pPr>
      <w:r>
        <w:rPr>
          <w:rFonts w:ascii="Times New Roman" w:hAnsi="Times New Roman" w:eastAsia="Times New Roman" w:cs="Times New Roman"/>
          <w:sz w:val="18"/>
          <w:szCs w:val="18"/>
        </w:rPr>
        <w:t>H01015=H01002+H01004+H01006+H01008+H01010+H01012+</w:t>
      </w:r>
      <w:r>
        <w:rPr>
          <w:rFonts w:ascii="Times New Roman" w:hAnsi="Times New Roman" w:eastAsia="Times New Roman" w:cs="Times New Roman"/>
          <w:sz w:val="18"/>
          <w:szCs w:val="18"/>
          <w:spacing w:val="-1"/>
        </w:rPr>
        <w:t>H01014</w:t>
      </w:r>
      <w:r>
        <w:rPr>
          <w:sz w:val="18"/>
          <w:szCs w:val="18"/>
          <w:spacing w:val="-1"/>
        </w:rPr>
        <w:t>。</w:t>
      </w:r>
    </w:p>
    <w:p>
      <w:pPr>
        <w:spacing w:line="242"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left="1449"/>
        <w:spacing w:before="193" w:line="225" w:lineRule="auto"/>
        <w:rPr/>
      </w:pPr>
      <w:bookmarkStart w:name="bookmark20" w:id="20"/>
      <w:bookmarkEnd w:id="20"/>
      <w:r>
        <w:rPr>
          <w14:textOutline w14:w="5793" w14:cap="sq" w14:cmpd="sng">
            <w14:solidFill>
              <w14:srgbClr w14:val="000000"/>
            </w14:solidFill>
            <w14:prstDash w14:val="solid"/>
            <w14:bevel/>
          </w14:textOutline>
          <w:spacing w:val="9"/>
        </w:rPr>
        <w:t>（十七）公共服务（科技系统）损失统计表</w:t>
      </w:r>
    </w:p>
    <w:p>
      <w:pPr>
        <w:spacing w:before="26"/>
        <w:rPr/>
      </w:pPr>
      <w:r/>
    </w:p>
    <w:p>
      <w:pPr>
        <w:sectPr>
          <w:footerReference w:type="default" r:id="rId34"/>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297"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H02</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0" w:bottom="1221" w:left="1480" w:header="0" w:footer="1059" w:gutter="0"/>
          <w:cols w:equalWidth="0" w:num="2">
            <w:col w:w="4432" w:space="100"/>
            <w:col w:w="4415" w:space="0"/>
          </w:cols>
        </w:sectPr>
        <w:rPr>
          <w:sz w:val="18"/>
          <w:szCs w:val="18"/>
        </w:rPr>
      </w:pPr>
    </w:p>
    <w:p>
      <w:pPr>
        <w:pStyle w:val="BodyText"/>
        <w:ind w:left="117"/>
        <w:spacing w:before="100" w:line="214" w:lineRule="auto"/>
        <w:rPr>
          <w:sz w:val="18"/>
          <w:szCs w:val="18"/>
        </w:rPr>
      </w:pPr>
      <w:r>
        <w:rPr>
          <w:sz w:val="18"/>
          <w:szCs w:val="18"/>
          <w:spacing w:val="-3"/>
        </w:rPr>
        <w:t>填报单位（盖章</w:t>
      </w:r>
      <w:r>
        <w:rPr>
          <w:sz w:val="18"/>
          <w:szCs w:val="18"/>
          <w:spacing w:val="-15"/>
        </w:rPr>
        <w:t>）：</w:t>
      </w:r>
      <w:r>
        <w:rPr>
          <w:sz w:val="18"/>
          <w:szCs w:val="18"/>
          <w:spacing w:val="2"/>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30"/>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8"/>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1"/>
          <w:w w:val="101"/>
        </w:rPr>
        <w:t xml:space="preserve"> </w:t>
      </w:r>
      <w:r>
        <w:rPr>
          <w:sz w:val="18"/>
          <w:szCs w:val="18"/>
          <w:spacing w:val="-3"/>
        </w:rPr>
        <w:t>月</w:t>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808"/>
        <w:gridCol w:w="1550"/>
        <w:gridCol w:w="1408"/>
        <w:gridCol w:w="1179"/>
      </w:tblGrid>
      <w:tr>
        <w:trPr>
          <w:trHeight w:val="307" w:hRule="atLeast"/>
        </w:trPr>
        <w:tc>
          <w:tcPr>
            <w:tcW w:w="4808" w:type="dxa"/>
            <w:vAlign w:val="top"/>
            <w:tcBorders>
              <w:top w:val="single" w:color="000000" w:sz="6" w:space="0"/>
              <w:left w:val="nil"/>
            </w:tcBorders>
          </w:tcPr>
          <w:p>
            <w:pPr>
              <w:ind w:left="209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550" w:type="dxa"/>
            <w:vAlign w:val="top"/>
            <w:tcBorders>
              <w:top w:val="single" w:color="000000" w:sz="6" w:space="0"/>
            </w:tcBorders>
          </w:tcPr>
          <w:p>
            <w:pPr>
              <w:ind w:left="419"/>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408" w:type="dxa"/>
            <w:vAlign w:val="top"/>
            <w:tcBorders>
              <w:top w:val="single" w:color="000000" w:sz="6" w:space="0"/>
            </w:tcBorders>
          </w:tcPr>
          <w:p>
            <w:pPr>
              <w:ind w:left="529"/>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179" w:type="dxa"/>
            <w:vAlign w:val="top"/>
            <w:tcBorders>
              <w:top w:val="single" w:color="000000" w:sz="6" w:space="0"/>
              <w:right w:val="nil"/>
            </w:tcBorders>
          </w:tcPr>
          <w:p>
            <w:pPr>
              <w:ind w:left="415"/>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808" w:type="dxa"/>
            <w:vAlign w:val="top"/>
            <w:tcBorders>
              <w:left w:val="nil"/>
            </w:tcBorders>
          </w:tcPr>
          <w:p>
            <w:pPr>
              <w:ind w:left="2344"/>
              <w:spacing w:before="59" w:line="223" w:lineRule="auto"/>
              <w:rPr>
                <w:rFonts w:ascii="SimSun" w:hAnsi="SimSun" w:eastAsia="SimSun" w:cs="SimSun"/>
                <w:sz w:val="18"/>
                <w:szCs w:val="18"/>
              </w:rPr>
            </w:pPr>
            <w:r>
              <w:rPr>
                <w:rFonts w:ascii="SimSun" w:hAnsi="SimSun" w:eastAsia="SimSun" w:cs="SimSun"/>
                <w:sz w:val="18"/>
                <w:szCs w:val="18"/>
              </w:rPr>
              <w:t>甲</w:t>
            </w:r>
          </w:p>
        </w:tc>
        <w:tc>
          <w:tcPr>
            <w:tcW w:w="1550" w:type="dxa"/>
            <w:vAlign w:val="top"/>
          </w:tcPr>
          <w:p>
            <w:pPr>
              <w:ind w:left="705"/>
              <w:spacing w:before="59" w:line="235" w:lineRule="auto"/>
              <w:rPr>
                <w:rFonts w:ascii="SimSun" w:hAnsi="SimSun" w:eastAsia="SimSun" w:cs="SimSun"/>
                <w:sz w:val="18"/>
                <w:szCs w:val="18"/>
              </w:rPr>
            </w:pPr>
            <w:r>
              <w:rPr>
                <w:rFonts w:ascii="SimSun" w:hAnsi="SimSun" w:eastAsia="SimSun" w:cs="SimSun"/>
                <w:sz w:val="18"/>
                <w:szCs w:val="18"/>
              </w:rPr>
              <w:t>乙</w:t>
            </w:r>
          </w:p>
        </w:tc>
        <w:tc>
          <w:tcPr>
            <w:tcW w:w="1408" w:type="dxa"/>
            <w:vAlign w:val="top"/>
          </w:tcPr>
          <w:p>
            <w:pPr>
              <w:ind w:left="622"/>
              <w:spacing w:before="59" w:line="221" w:lineRule="auto"/>
              <w:rPr>
                <w:rFonts w:ascii="SimSun" w:hAnsi="SimSun" w:eastAsia="SimSun" w:cs="SimSun"/>
                <w:sz w:val="18"/>
                <w:szCs w:val="18"/>
              </w:rPr>
            </w:pPr>
            <w:r>
              <w:rPr>
                <w:rFonts w:ascii="SimSun" w:hAnsi="SimSun" w:eastAsia="SimSun" w:cs="SimSun"/>
                <w:sz w:val="18"/>
                <w:szCs w:val="18"/>
              </w:rPr>
              <w:t>丙</w:t>
            </w:r>
          </w:p>
        </w:tc>
        <w:tc>
          <w:tcPr>
            <w:tcW w:w="1179" w:type="dxa"/>
            <w:vAlign w:val="top"/>
            <w:tcBorders>
              <w:right w:val="nil"/>
            </w:tcBorders>
          </w:tcPr>
          <w:p>
            <w:pPr>
              <w:ind w:left="564"/>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1101" w:hRule="atLeast"/>
        </w:trPr>
        <w:tc>
          <w:tcPr>
            <w:tcW w:w="4808" w:type="dxa"/>
            <w:vAlign w:val="top"/>
            <w:tcBorders>
              <w:bottom w:val="single" w:color="000000" w:sz="6" w:space="0"/>
              <w:left w:val="nil"/>
            </w:tcBorders>
          </w:tcPr>
          <w:p>
            <w:pPr>
              <w:ind w:left="118"/>
              <w:spacing w:before="60" w:line="219" w:lineRule="auto"/>
              <w:rPr>
                <w:rFonts w:ascii="SimSun" w:hAnsi="SimSun" w:eastAsia="SimSun" w:cs="SimSun"/>
                <w:sz w:val="18"/>
                <w:szCs w:val="18"/>
              </w:rPr>
            </w:pPr>
            <w:r>
              <w:rPr>
                <w:rFonts w:ascii="SimSun" w:hAnsi="SimSun" w:eastAsia="SimSun" w:cs="SimSun"/>
                <w:sz w:val="18"/>
                <w:szCs w:val="18"/>
                <w:spacing w:val="-2"/>
              </w:rPr>
              <w:t>一、研究和试验系统</w:t>
            </w:r>
          </w:p>
          <w:p>
            <w:pPr>
              <w:ind w:left="839"/>
              <w:spacing w:before="86" w:line="219" w:lineRule="auto"/>
              <w:rPr>
                <w:rFonts w:ascii="SimSun" w:hAnsi="SimSun" w:eastAsia="SimSun" w:cs="SimSun"/>
                <w:sz w:val="18"/>
                <w:szCs w:val="18"/>
              </w:rPr>
            </w:pPr>
            <w:r>
              <w:rPr>
                <w:rFonts w:ascii="SimSun" w:hAnsi="SimSun" w:eastAsia="SimSun" w:cs="SimSun"/>
                <w:sz w:val="18"/>
                <w:szCs w:val="18"/>
                <w:spacing w:val="-2"/>
              </w:rPr>
              <w:t>受损科研机构数量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受损专业技术服务机构数量</w:t>
            </w:r>
          </w:p>
          <w:p>
            <w:pPr>
              <w:ind w:left="839"/>
              <w:spacing w:line="219" w:lineRule="auto"/>
              <w:rPr>
                <w:rFonts w:ascii="SimSun" w:hAnsi="SimSun" w:eastAsia="SimSun" w:cs="SimSun"/>
                <w:sz w:val="18"/>
                <w:szCs w:val="18"/>
              </w:rPr>
            </w:pPr>
            <w:r>
              <w:rPr>
                <w:rFonts w:ascii="SimSun" w:hAnsi="SimSun" w:eastAsia="SimSun" w:cs="SimSun"/>
                <w:sz w:val="18"/>
                <w:szCs w:val="18"/>
                <w:spacing w:val="-2"/>
              </w:rPr>
              <w:t>受损其他科研机构数量</w:t>
            </w:r>
          </w:p>
          <w:p>
            <w:pPr>
              <w:ind w:left="839"/>
              <w:spacing w:before="85" w:line="221" w:lineRule="auto"/>
              <w:rPr>
                <w:rFonts w:ascii="SimSun" w:hAnsi="SimSun" w:eastAsia="SimSun" w:cs="SimSun"/>
                <w:sz w:val="18"/>
                <w:szCs w:val="18"/>
              </w:rPr>
            </w:pPr>
            <w:r>
              <w:rPr>
                <w:rFonts w:ascii="SimSun" w:hAnsi="SimSun" w:eastAsia="SimSun" w:cs="SimSun"/>
                <w:sz w:val="18"/>
                <w:szCs w:val="18"/>
                <w:spacing w:val="-2"/>
              </w:rPr>
              <w:t>受损设备设施经济损失</w:t>
            </w:r>
          </w:p>
          <w:p>
            <w:pPr>
              <w:ind w:left="835"/>
              <w:spacing w:before="85" w:line="300" w:lineRule="exact"/>
              <w:rPr>
                <w:rFonts w:ascii="SimSun" w:hAnsi="SimSun" w:eastAsia="SimSun" w:cs="SimSun"/>
                <w:sz w:val="18"/>
                <w:szCs w:val="18"/>
              </w:rPr>
            </w:pPr>
            <w:r>
              <w:rPr>
                <w:rFonts w:ascii="SimSun" w:hAnsi="SimSun" w:eastAsia="SimSun" w:cs="SimSun"/>
                <w:sz w:val="18"/>
                <w:szCs w:val="18"/>
                <w:spacing w:val="-1"/>
                <w:position w:val="9"/>
              </w:rPr>
              <w:t>研究和试验系统经济损失小计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二、专业监测系统</w:t>
            </w:r>
          </w:p>
          <w:p>
            <w:pPr>
              <w:ind w:left="305"/>
              <w:spacing w:before="85" w:line="220" w:lineRule="auto"/>
              <w:rPr>
                <w:rFonts w:ascii="SimSun" w:hAnsi="SimSun" w:eastAsia="SimSun" w:cs="SimSun"/>
                <w:sz w:val="18"/>
                <w:szCs w:val="18"/>
              </w:rPr>
            </w:pPr>
            <w:r>
              <w:rPr>
                <w:rFonts w:ascii="SimSun" w:hAnsi="SimSun" w:eastAsia="SimSun" w:cs="SimSun"/>
                <w:sz w:val="18"/>
                <w:szCs w:val="18"/>
                <w:spacing w:val="-4"/>
              </w:rPr>
              <w:t>（一）气象</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受损气象监测站点数量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受损气象监测站点设备设施数量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1"/>
                <w:position w:val="8"/>
              </w:rPr>
              <w:t>受损气象监测站点经济损失</w:t>
            </w:r>
          </w:p>
          <w:p>
            <w:pPr>
              <w:ind w:left="305"/>
              <w:spacing w:line="220" w:lineRule="auto"/>
              <w:rPr>
                <w:rFonts w:ascii="SimSun" w:hAnsi="SimSun" w:eastAsia="SimSun" w:cs="SimSun"/>
                <w:sz w:val="18"/>
                <w:szCs w:val="18"/>
              </w:rPr>
            </w:pPr>
            <w:r>
              <w:rPr>
                <w:rFonts w:ascii="SimSun" w:hAnsi="SimSun" w:eastAsia="SimSun" w:cs="SimSun"/>
                <w:sz w:val="18"/>
                <w:szCs w:val="18"/>
                <w:spacing w:val="-4"/>
              </w:rPr>
              <w:t>（二）地震</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受损地震监测站点数量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受损地震监测站点设备设施数量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受损地震监测站点经济损失</w:t>
            </w:r>
          </w:p>
          <w:p>
            <w:pPr>
              <w:ind w:left="305"/>
              <w:spacing w:before="1" w:line="220" w:lineRule="auto"/>
              <w:rPr>
                <w:rFonts w:ascii="SimSun" w:hAnsi="SimSun" w:eastAsia="SimSun" w:cs="SimSun"/>
                <w:sz w:val="18"/>
                <w:szCs w:val="18"/>
              </w:rPr>
            </w:pPr>
            <w:r>
              <w:rPr>
                <w:rFonts w:ascii="SimSun" w:hAnsi="SimSun" w:eastAsia="SimSun" w:cs="SimSun"/>
                <w:sz w:val="18"/>
                <w:szCs w:val="18"/>
                <w:spacing w:val="-4"/>
              </w:rPr>
              <w:t>（三）海洋</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受损海洋监测站点数量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受损海洋监测站点设备设施数量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1"/>
                <w:position w:val="8"/>
              </w:rPr>
              <w:t>受损海洋监测站点经济损失</w:t>
            </w:r>
          </w:p>
          <w:p>
            <w:pPr>
              <w:ind w:left="305"/>
              <w:spacing w:line="221" w:lineRule="auto"/>
              <w:rPr>
                <w:rFonts w:ascii="SimSun" w:hAnsi="SimSun" w:eastAsia="SimSun" w:cs="SimSun"/>
                <w:sz w:val="18"/>
                <w:szCs w:val="18"/>
              </w:rPr>
            </w:pPr>
            <w:r>
              <w:rPr>
                <w:rFonts w:ascii="SimSun" w:hAnsi="SimSun" w:eastAsia="SimSun" w:cs="SimSun"/>
                <w:sz w:val="18"/>
                <w:szCs w:val="18"/>
                <w:spacing w:val="-4"/>
              </w:rPr>
              <w:t>（四）测绘</w:t>
            </w:r>
          </w:p>
          <w:p>
            <w:pPr>
              <w:ind w:left="839"/>
              <w:spacing w:before="84" w:line="220" w:lineRule="auto"/>
              <w:rPr>
                <w:rFonts w:ascii="SimSun" w:hAnsi="SimSun" w:eastAsia="SimSun" w:cs="SimSun"/>
                <w:sz w:val="18"/>
                <w:szCs w:val="18"/>
              </w:rPr>
            </w:pPr>
            <w:r>
              <w:rPr>
                <w:rFonts w:ascii="SimSun" w:hAnsi="SimSun" w:eastAsia="SimSun" w:cs="SimSun"/>
                <w:sz w:val="18"/>
                <w:szCs w:val="18"/>
                <w:spacing w:val="-2"/>
              </w:rPr>
              <w:t>受损测绘基准站点数量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受损测绘基准站点设备设施数量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受损测绘基准站点经济损失</w:t>
            </w:r>
          </w:p>
          <w:p>
            <w:pPr>
              <w:ind w:left="305"/>
              <w:spacing w:before="1" w:line="220" w:lineRule="auto"/>
              <w:rPr>
                <w:rFonts w:ascii="SimSun" w:hAnsi="SimSun" w:eastAsia="SimSun" w:cs="SimSun"/>
                <w:sz w:val="18"/>
                <w:szCs w:val="18"/>
              </w:rPr>
            </w:pPr>
            <w:r>
              <w:rPr>
                <w:rFonts w:ascii="SimSun" w:hAnsi="SimSun" w:eastAsia="SimSun" w:cs="SimSun"/>
                <w:sz w:val="18"/>
                <w:szCs w:val="18"/>
                <w:spacing w:val="-3"/>
              </w:rPr>
              <w:t>（五）环境保护</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受损环境保护监测站点数量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受损环境保护监测站点设备设施数量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1"/>
                <w:position w:val="8"/>
              </w:rPr>
              <w:t>受损环境保护监测站点经济损失</w:t>
            </w:r>
          </w:p>
          <w:p>
            <w:pPr>
              <w:ind w:left="305"/>
              <w:spacing w:line="220" w:lineRule="auto"/>
              <w:rPr>
                <w:rFonts w:ascii="SimSun" w:hAnsi="SimSun" w:eastAsia="SimSun" w:cs="SimSun"/>
                <w:sz w:val="18"/>
                <w:szCs w:val="18"/>
              </w:rPr>
            </w:pPr>
            <w:r>
              <w:rPr>
                <w:rFonts w:ascii="SimSun" w:hAnsi="SimSun" w:eastAsia="SimSun" w:cs="SimSun"/>
                <w:sz w:val="18"/>
                <w:szCs w:val="18"/>
                <w:spacing w:val="-3"/>
              </w:rPr>
              <w:t>（六）地质勘查</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受损地质勘查监测站点数量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受损地质勘查监测站点设备设施数量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1"/>
                <w:position w:val="9"/>
              </w:rPr>
              <w:t>受损地质勘查监测站点经济损失</w:t>
            </w:r>
          </w:p>
          <w:p>
            <w:pPr>
              <w:ind w:left="305"/>
              <w:spacing w:line="220" w:lineRule="auto"/>
              <w:rPr>
                <w:rFonts w:ascii="SimSun" w:hAnsi="SimSun" w:eastAsia="SimSun" w:cs="SimSun"/>
                <w:sz w:val="18"/>
                <w:szCs w:val="18"/>
              </w:rPr>
            </w:pPr>
            <w:r>
              <w:rPr>
                <w:rFonts w:ascii="SimSun" w:hAnsi="SimSun" w:eastAsia="SimSun" w:cs="SimSun"/>
                <w:sz w:val="18"/>
                <w:szCs w:val="18"/>
                <w:spacing w:val="-2"/>
              </w:rPr>
              <w:t>（七）水文、水资源、防汛</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受损水文、水资源、防汛监测站点数量</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受损水文、水资源、防汛监测站点设备设施数量</w:t>
            </w:r>
          </w:p>
          <w:p>
            <w:pPr>
              <w:ind w:left="305" w:right="556" w:firstLine="533"/>
              <w:spacing w:before="85" w:line="264" w:lineRule="auto"/>
              <w:rPr>
                <w:rFonts w:ascii="SimSun" w:hAnsi="SimSun" w:eastAsia="SimSun" w:cs="SimSun"/>
                <w:sz w:val="18"/>
                <w:szCs w:val="18"/>
              </w:rPr>
            </w:pPr>
            <w:r>
              <w:rPr>
                <w:rFonts w:ascii="SimSun" w:hAnsi="SimSun" w:eastAsia="SimSun" w:cs="SimSun"/>
                <w:sz w:val="18"/>
                <w:szCs w:val="18"/>
                <w:spacing w:val="-1"/>
              </w:rPr>
              <w:t>受损水文、水资源、防汛监测站点经济损失</w:t>
            </w:r>
            <w:r>
              <w:rPr>
                <w:rFonts w:ascii="SimSun" w:hAnsi="SimSun" w:eastAsia="SimSun" w:cs="SimSun"/>
                <w:sz w:val="18"/>
                <w:szCs w:val="18"/>
                <w:spacing w:val="7"/>
              </w:rPr>
              <w:t xml:space="preserve"> </w:t>
            </w:r>
            <w:r>
              <w:rPr>
                <w:rFonts w:ascii="SimSun" w:hAnsi="SimSun" w:eastAsia="SimSun" w:cs="SimSun"/>
                <w:sz w:val="18"/>
                <w:szCs w:val="18"/>
                <w:spacing w:val="-3"/>
              </w:rPr>
              <w:t>（八）林业生态</w:t>
            </w:r>
          </w:p>
          <w:p>
            <w:pPr>
              <w:ind w:left="839"/>
              <w:spacing w:before="86" w:line="220" w:lineRule="auto"/>
              <w:rPr>
                <w:rFonts w:ascii="SimSun" w:hAnsi="SimSun" w:eastAsia="SimSun" w:cs="SimSun"/>
                <w:sz w:val="18"/>
                <w:szCs w:val="18"/>
              </w:rPr>
            </w:pPr>
            <w:r>
              <w:rPr>
                <w:rFonts w:ascii="SimSun" w:hAnsi="SimSun" w:eastAsia="SimSun" w:cs="SimSun"/>
                <w:sz w:val="18"/>
                <w:szCs w:val="18"/>
                <w:spacing w:val="-1"/>
              </w:rPr>
              <w:t>受损林业生态监测站点数量</w:t>
            </w:r>
          </w:p>
        </w:tc>
        <w:tc>
          <w:tcPr>
            <w:tcW w:w="1550" w:type="dxa"/>
            <w:vAlign w:val="top"/>
            <w:tcBorders>
              <w:bottom w:val="single" w:color="000000" w:sz="6" w:space="0"/>
            </w:tcBorders>
          </w:tcPr>
          <w:p>
            <w:pPr>
              <w:ind w:left="689"/>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90"/>
              <w:spacing w:line="220" w:lineRule="auto"/>
              <w:rPr>
                <w:rFonts w:ascii="SimSun" w:hAnsi="SimSun" w:eastAsia="SimSun" w:cs="SimSun"/>
                <w:sz w:val="18"/>
                <w:szCs w:val="18"/>
              </w:rPr>
            </w:pPr>
            <w:r>
              <w:rPr>
                <w:rFonts w:ascii="SimSun" w:hAnsi="SimSun" w:eastAsia="SimSun" w:cs="SimSun"/>
                <w:sz w:val="18"/>
                <w:szCs w:val="18"/>
              </w:rPr>
              <w:t>个</w:t>
            </w:r>
          </w:p>
          <w:p>
            <w:pPr>
              <w:ind w:left="690"/>
              <w:spacing w:before="85" w:line="220" w:lineRule="auto"/>
              <w:rPr>
                <w:rFonts w:ascii="SimSun" w:hAnsi="SimSun" w:eastAsia="SimSun" w:cs="SimSun"/>
                <w:sz w:val="18"/>
                <w:szCs w:val="18"/>
              </w:rPr>
            </w:pPr>
            <w:r>
              <w:rPr>
                <w:rFonts w:ascii="SimSun" w:hAnsi="SimSun" w:eastAsia="SimSun" w:cs="SimSun"/>
                <w:sz w:val="18"/>
                <w:szCs w:val="18"/>
              </w:rPr>
              <w:t>个</w:t>
            </w:r>
          </w:p>
          <w:p>
            <w:pPr>
              <w:ind w:left="604"/>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689"/>
              <w:spacing w:before="178"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271" w:lineRule="exact"/>
              <w:rPr>
                <w:rFonts w:ascii="SimSun" w:hAnsi="SimSun" w:eastAsia="SimSun" w:cs="SimSun"/>
                <w:sz w:val="18"/>
                <w:szCs w:val="18"/>
              </w:rPr>
            </w:pPr>
            <w:r>
              <w:rPr>
                <w:rFonts w:ascii="SimSun" w:hAnsi="SimSun" w:eastAsia="SimSun" w:cs="SimSun"/>
                <w:sz w:val="18"/>
                <w:szCs w:val="18"/>
                <w:position w:val="6"/>
              </w:rPr>
              <w:t>个</w:t>
            </w:r>
          </w:p>
          <w:p>
            <w:pPr>
              <w:ind w:left="589"/>
              <w:spacing w:line="271" w:lineRule="exact"/>
              <w:rPr>
                <w:rFonts w:ascii="SimSun" w:hAnsi="SimSun" w:eastAsia="SimSun" w:cs="SimSun"/>
                <w:sz w:val="18"/>
                <w:szCs w:val="18"/>
              </w:rPr>
            </w:pPr>
            <w:r>
              <w:rPr>
                <w:rFonts w:ascii="SimSun" w:hAnsi="SimSun" w:eastAsia="SimSun" w:cs="SimSun"/>
                <w:sz w:val="18"/>
                <w:szCs w:val="18"/>
                <w:spacing w:val="-7"/>
                <w:position w:val="2"/>
              </w:rPr>
              <w:t>台</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套</w:t>
            </w:r>
          </w:p>
          <w:p>
            <w:pPr>
              <w:ind w:left="604"/>
              <w:spacing w:before="58" w:line="221" w:lineRule="auto"/>
              <w:rPr>
                <w:rFonts w:ascii="SimSun" w:hAnsi="SimSun" w:eastAsia="SimSun" w:cs="SimSun"/>
                <w:sz w:val="18"/>
                <w:szCs w:val="18"/>
              </w:rPr>
            </w:pPr>
            <w:r>
              <w:rPr>
                <w:rFonts w:ascii="SimSun" w:hAnsi="SimSun" w:eastAsia="SimSun" w:cs="SimSun"/>
                <w:sz w:val="18"/>
                <w:szCs w:val="18"/>
                <w:spacing w:val="-6"/>
              </w:rPr>
              <w:t>万元</w:t>
            </w:r>
          </w:p>
          <w:p>
            <w:pPr>
              <w:ind w:left="682"/>
              <w:spacing w:before="19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690"/>
              <w:spacing w:before="108" w:line="300" w:lineRule="exact"/>
              <w:rPr>
                <w:rFonts w:ascii="SimSun" w:hAnsi="SimSun" w:eastAsia="SimSun" w:cs="SimSun"/>
                <w:sz w:val="18"/>
                <w:szCs w:val="18"/>
              </w:rPr>
            </w:pPr>
            <w:r>
              <w:rPr>
                <w:rFonts w:ascii="SimSun" w:hAnsi="SimSun" w:eastAsia="SimSun" w:cs="SimSun"/>
                <w:sz w:val="18"/>
                <w:szCs w:val="18"/>
                <w:position w:val="8"/>
              </w:rPr>
              <w:t>个</w:t>
            </w:r>
          </w:p>
          <w:p>
            <w:pPr>
              <w:ind w:left="613"/>
              <w:spacing w:before="1" w:line="220" w:lineRule="auto"/>
              <w:rPr>
                <w:rFonts w:ascii="SimSun" w:hAnsi="SimSun" w:eastAsia="SimSun" w:cs="SimSun"/>
                <w:sz w:val="18"/>
                <w:szCs w:val="18"/>
              </w:rPr>
            </w:pPr>
            <w:r>
              <w:rPr>
                <w:rFonts w:ascii="SimSun" w:hAnsi="SimSun" w:eastAsia="SimSun" w:cs="SimSun"/>
                <w:sz w:val="18"/>
                <w:szCs w:val="18"/>
                <w:spacing w:val="-11"/>
              </w:rPr>
              <w:t>台套</w:t>
            </w:r>
          </w:p>
          <w:p>
            <w:pPr>
              <w:ind w:left="604"/>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89"/>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690"/>
              <w:spacing w:before="93" w:line="220" w:lineRule="auto"/>
              <w:rPr>
                <w:rFonts w:ascii="SimSun" w:hAnsi="SimSun" w:eastAsia="SimSun" w:cs="SimSun"/>
                <w:sz w:val="18"/>
                <w:szCs w:val="18"/>
              </w:rPr>
            </w:pPr>
            <w:r>
              <w:rPr>
                <w:rFonts w:ascii="SimSun" w:hAnsi="SimSun" w:eastAsia="SimSun" w:cs="SimSun"/>
                <w:sz w:val="18"/>
                <w:szCs w:val="18"/>
              </w:rPr>
              <w:t>个</w:t>
            </w:r>
          </w:p>
        </w:tc>
        <w:tc>
          <w:tcPr>
            <w:tcW w:w="1408" w:type="dxa"/>
            <w:vAlign w:val="top"/>
            <w:tcBorders>
              <w:bottom w:val="single" w:color="000000" w:sz="6" w:space="0"/>
            </w:tcBorders>
          </w:tcPr>
          <w:p>
            <w:pPr>
              <w:ind w:left="610"/>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H02001</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H02002</w:t>
            </w:r>
          </w:p>
          <w:p>
            <w:pPr>
              <w:ind w:left="41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H02003</w:t>
            </w:r>
          </w:p>
          <w:p>
            <w:pPr>
              <w:ind w:left="41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H02004</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H02005</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H02006</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H02007</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H02008</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H02009</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H02010</w:t>
            </w:r>
          </w:p>
          <w:p>
            <w:pPr>
              <w:ind w:left="41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H02011</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H02012</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H02013</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H02014</w:t>
            </w:r>
          </w:p>
          <w:p>
            <w:pPr>
              <w:ind w:left="610"/>
              <w:spacing w:before="215"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H02015</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H02016</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H02017</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H02018</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H02019</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H02020</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H02021</w:t>
            </w:r>
          </w:p>
          <w:p>
            <w:pPr>
              <w:ind w:left="416"/>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H02022</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H02023</w:t>
            </w:r>
          </w:p>
          <w:p>
            <w:pPr>
              <w:ind w:left="617"/>
              <w:spacing w:before="193" w:line="122" w:lineRule="exact"/>
              <w:rPr>
                <w:rFonts w:ascii="SimSun" w:hAnsi="SimSun" w:eastAsia="SimSun" w:cs="SimSun"/>
                <w:sz w:val="18"/>
                <w:szCs w:val="18"/>
              </w:rPr>
            </w:pPr>
            <w:r>
              <w:rPr>
                <w:rFonts w:ascii="SimSun" w:hAnsi="SimSun" w:eastAsia="SimSun" w:cs="SimSun"/>
                <w:sz w:val="18"/>
                <w:szCs w:val="18"/>
                <w:position w:val="-3"/>
              </w:rPr>
              <w:t>—</w:t>
            </w:r>
          </w:p>
          <w:p>
            <w:pPr>
              <w:ind w:left="416"/>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H02024</w:t>
            </w:r>
          </w:p>
          <w:p>
            <w:pPr>
              <w:ind w:left="41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H02025</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H02026</w:t>
            </w:r>
          </w:p>
          <w:p>
            <w:pPr>
              <w:ind w:left="61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1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H02027</w:t>
            </w:r>
          </w:p>
        </w:tc>
        <w:tc>
          <w:tcPr>
            <w:tcW w:w="1179"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0" w:bottom="1221" w:left="1480" w:header="0" w:footer="1059" w:gutter="0"/>
          <w:cols w:equalWidth="0" w:num="1">
            <w:col w:w="8946"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446"/>
        <w:gridCol w:w="1619"/>
        <w:gridCol w:w="1675"/>
        <w:gridCol w:w="1205"/>
      </w:tblGrid>
      <w:tr>
        <w:trPr>
          <w:trHeight w:val="306" w:hRule="atLeast"/>
        </w:trPr>
        <w:tc>
          <w:tcPr>
            <w:tcW w:w="4446" w:type="dxa"/>
            <w:vAlign w:val="top"/>
            <w:tcBorders>
              <w:top w:val="single" w:color="000000" w:sz="6" w:space="0"/>
              <w:left w:val="nil"/>
            </w:tcBorders>
          </w:tcPr>
          <w:p>
            <w:pPr>
              <w:ind w:left="1872"/>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19" w:type="dxa"/>
            <w:vAlign w:val="top"/>
            <w:tcBorders>
              <w:top w:val="single" w:color="000000" w:sz="6" w:space="0"/>
            </w:tcBorders>
          </w:tcPr>
          <w:p>
            <w:pPr>
              <w:ind w:left="452"/>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75" w:type="dxa"/>
            <w:vAlign w:val="top"/>
            <w:tcBorders>
              <w:top w:val="single" w:color="000000" w:sz="6" w:space="0"/>
            </w:tcBorders>
          </w:tcPr>
          <w:p>
            <w:pPr>
              <w:ind w:left="659"/>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205" w:type="dxa"/>
            <w:vAlign w:val="top"/>
            <w:tcBorders>
              <w:top w:val="single" w:color="000000" w:sz="6" w:space="0"/>
              <w:right w:val="nil"/>
            </w:tcBorders>
          </w:tcPr>
          <w:p>
            <w:pPr>
              <w:ind w:left="429"/>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8" w:hRule="atLeast"/>
        </w:trPr>
        <w:tc>
          <w:tcPr>
            <w:tcW w:w="4446" w:type="dxa"/>
            <w:vAlign w:val="top"/>
            <w:tcBorders>
              <w:left w:val="nil"/>
            </w:tcBorders>
          </w:tcPr>
          <w:p>
            <w:pPr>
              <w:ind w:left="2162"/>
              <w:spacing w:before="60" w:line="223" w:lineRule="auto"/>
              <w:rPr>
                <w:rFonts w:ascii="SimSun" w:hAnsi="SimSun" w:eastAsia="SimSun" w:cs="SimSun"/>
                <w:sz w:val="18"/>
                <w:szCs w:val="18"/>
              </w:rPr>
            </w:pPr>
            <w:r>
              <w:rPr>
                <w:rFonts w:ascii="SimSun" w:hAnsi="SimSun" w:eastAsia="SimSun" w:cs="SimSun"/>
                <w:sz w:val="18"/>
                <w:szCs w:val="18"/>
              </w:rPr>
              <w:t>甲</w:t>
            </w:r>
          </w:p>
        </w:tc>
        <w:tc>
          <w:tcPr>
            <w:tcW w:w="1619" w:type="dxa"/>
            <w:vAlign w:val="top"/>
          </w:tcPr>
          <w:p>
            <w:pPr>
              <w:ind w:left="738"/>
              <w:spacing w:before="60" w:line="233" w:lineRule="auto"/>
              <w:rPr>
                <w:rFonts w:ascii="SimSun" w:hAnsi="SimSun" w:eastAsia="SimSun" w:cs="SimSun"/>
                <w:sz w:val="18"/>
                <w:szCs w:val="18"/>
              </w:rPr>
            </w:pPr>
            <w:r>
              <w:rPr>
                <w:rFonts w:ascii="SimSun" w:hAnsi="SimSun" w:eastAsia="SimSun" w:cs="SimSun"/>
                <w:sz w:val="18"/>
                <w:szCs w:val="18"/>
              </w:rPr>
              <w:t>乙</w:t>
            </w:r>
          </w:p>
        </w:tc>
        <w:tc>
          <w:tcPr>
            <w:tcW w:w="1675" w:type="dxa"/>
            <w:vAlign w:val="top"/>
          </w:tcPr>
          <w:p>
            <w:pPr>
              <w:ind w:left="755"/>
              <w:spacing w:before="60" w:line="221" w:lineRule="auto"/>
              <w:rPr>
                <w:rFonts w:ascii="SimSun" w:hAnsi="SimSun" w:eastAsia="SimSun" w:cs="SimSun"/>
                <w:sz w:val="18"/>
                <w:szCs w:val="18"/>
              </w:rPr>
            </w:pPr>
            <w:r>
              <w:rPr>
                <w:rFonts w:ascii="SimSun" w:hAnsi="SimSun" w:eastAsia="SimSun" w:cs="SimSun"/>
                <w:sz w:val="18"/>
                <w:szCs w:val="18"/>
              </w:rPr>
              <w:t>丙</w:t>
            </w:r>
          </w:p>
        </w:tc>
        <w:tc>
          <w:tcPr>
            <w:tcW w:w="1205" w:type="dxa"/>
            <w:vAlign w:val="top"/>
            <w:tcBorders>
              <w:right w:val="nil"/>
            </w:tcBorders>
          </w:tcPr>
          <w:p>
            <w:pPr>
              <w:ind w:left="576"/>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2405" w:hRule="atLeast"/>
        </w:trPr>
        <w:tc>
          <w:tcPr>
            <w:tcW w:w="4446" w:type="dxa"/>
            <w:vAlign w:val="top"/>
            <w:tcBorders>
              <w:bottom w:val="single" w:color="000000" w:sz="6" w:space="0"/>
              <w:left w:val="nil"/>
            </w:tcBorders>
          </w:tcPr>
          <w:p>
            <w:pPr>
              <w:ind w:left="839"/>
              <w:spacing w:before="62" w:line="220" w:lineRule="auto"/>
              <w:rPr>
                <w:rFonts w:ascii="SimSun" w:hAnsi="SimSun" w:eastAsia="SimSun" w:cs="SimSun"/>
                <w:sz w:val="18"/>
                <w:szCs w:val="18"/>
              </w:rPr>
            </w:pPr>
            <w:r>
              <w:rPr>
                <w:rFonts w:ascii="SimSun" w:hAnsi="SimSun" w:eastAsia="SimSun" w:cs="SimSun"/>
                <w:sz w:val="18"/>
                <w:szCs w:val="18"/>
                <w:spacing w:val="-1"/>
              </w:rPr>
              <w:t>受损林业生态监测站点设备设施数量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1"/>
                <w:position w:val="9"/>
              </w:rPr>
              <w:t>受损林业生态监测站点经济损失</w:t>
            </w:r>
          </w:p>
          <w:p>
            <w:pPr>
              <w:ind w:left="305"/>
              <w:spacing w:line="220" w:lineRule="auto"/>
              <w:rPr>
                <w:rFonts w:ascii="SimSun" w:hAnsi="SimSun" w:eastAsia="SimSun" w:cs="SimSun"/>
                <w:sz w:val="18"/>
                <w:szCs w:val="18"/>
              </w:rPr>
            </w:pPr>
            <w:r>
              <w:rPr>
                <w:rFonts w:ascii="SimSun" w:hAnsi="SimSun" w:eastAsia="SimSun" w:cs="SimSun"/>
                <w:sz w:val="18"/>
                <w:szCs w:val="18"/>
                <w:spacing w:val="-2"/>
              </w:rPr>
              <w:t>（九）专业监测系统经济损失小计</w:t>
            </w:r>
          </w:p>
          <w:p>
            <w:pPr>
              <w:ind w:left="115"/>
              <w:spacing w:before="84" w:line="300" w:lineRule="exact"/>
              <w:rPr>
                <w:rFonts w:ascii="SimSun" w:hAnsi="SimSun" w:eastAsia="SimSun" w:cs="SimSun"/>
                <w:sz w:val="18"/>
                <w:szCs w:val="18"/>
              </w:rPr>
            </w:pPr>
            <w:r>
              <w:rPr>
                <w:rFonts w:ascii="SimSun" w:hAnsi="SimSun" w:eastAsia="SimSun" w:cs="SimSun"/>
                <w:sz w:val="18"/>
                <w:szCs w:val="18"/>
                <w:spacing w:val="-1"/>
                <w:position w:val="9"/>
              </w:rPr>
              <w:t>三、其他科技系统经济损失</w:t>
            </w:r>
          </w:p>
          <w:p>
            <w:pPr>
              <w:ind w:left="132"/>
              <w:spacing w:line="220" w:lineRule="auto"/>
              <w:rPr>
                <w:rFonts w:ascii="SimSun" w:hAnsi="SimSun" w:eastAsia="SimSun" w:cs="SimSun"/>
                <w:sz w:val="18"/>
                <w:szCs w:val="18"/>
              </w:rPr>
            </w:pPr>
            <w:r>
              <w:rPr>
                <w:rFonts w:ascii="SimSun" w:hAnsi="SimSun" w:eastAsia="SimSun" w:cs="SimSun"/>
                <w:sz w:val="18"/>
                <w:szCs w:val="18"/>
                <w:spacing w:val="-4"/>
              </w:rPr>
              <w:t>四、相关用房</w:t>
            </w:r>
          </w:p>
          <w:p>
            <w:pPr>
              <w:ind w:left="836"/>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83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8"/>
              <w:spacing w:before="85" w:line="219" w:lineRule="auto"/>
              <w:rPr>
                <w:rFonts w:ascii="SimSun" w:hAnsi="SimSun" w:eastAsia="SimSun" w:cs="SimSun"/>
                <w:sz w:val="18"/>
                <w:szCs w:val="18"/>
              </w:rPr>
            </w:pPr>
            <w:r>
              <w:rPr>
                <w:rFonts w:ascii="SimSun" w:hAnsi="SimSun" w:eastAsia="SimSun" w:cs="SimSun"/>
                <w:sz w:val="18"/>
                <w:szCs w:val="18"/>
                <w:spacing w:val="-1"/>
              </w:rPr>
              <w:t>五、公共服务（科技系统）经济损失合计</w:t>
            </w:r>
          </w:p>
        </w:tc>
        <w:tc>
          <w:tcPr>
            <w:tcW w:w="1619" w:type="dxa"/>
            <w:vAlign w:val="top"/>
            <w:tcBorders>
              <w:bottom w:val="single" w:color="000000" w:sz="6" w:space="0"/>
            </w:tcBorders>
          </w:tcPr>
          <w:p>
            <w:pPr>
              <w:ind w:left="622"/>
              <w:spacing w:before="33" w:line="329" w:lineRule="exact"/>
              <w:rPr>
                <w:rFonts w:ascii="SimSun" w:hAnsi="SimSun" w:eastAsia="SimSun" w:cs="SimSun"/>
                <w:sz w:val="18"/>
                <w:szCs w:val="18"/>
              </w:rPr>
            </w:pPr>
            <w:r>
              <w:rPr>
                <w:rFonts w:ascii="SimSun" w:hAnsi="SimSun" w:eastAsia="SimSun" w:cs="SimSun"/>
                <w:sz w:val="18"/>
                <w:szCs w:val="18"/>
                <w:spacing w:val="-7"/>
                <w:position w:val="8"/>
              </w:rPr>
              <w:t>台</w:t>
            </w:r>
            <w:r>
              <w:rPr>
                <w:rFonts w:ascii="Times New Roman" w:hAnsi="Times New Roman" w:eastAsia="Times New Roman" w:cs="Times New Roman"/>
                <w:sz w:val="18"/>
                <w:szCs w:val="18"/>
                <w:spacing w:val="-7"/>
                <w:position w:val="8"/>
              </w:rPr>
              <w:t>/</w:t>
            </w:r>
            <w:r>
              <w:rPr>
                <w:rFonts w:ascii="SimSun" w:hAnsi="SimSun" w:eastAsia="SimSun" w:cs="SimSun"/>
                <w:sz w:val="18"/>
                <w:szCs w:val="18"/>
                <w:spacing w:val="-7"/>
                <w:position w:val="8"/>
              </w:rPr>
              <w:t>套</w:t>
            </w:r>
          </w:p>
          <w:p>
            <w:pPr>
              <w:ind w:left="637"/>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37"/>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37"/>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22"/>
              <w:spacing w:line="241" w:lineRule="exact"/>
              <w:tabs>
                <w:tab w:val="left" w:pos="896"/>
              </w:tabs>
              <w:rPr/>
            </w:pPr>
            <w:r>
              <w:rPr>
                <w:u w:val="single" w:color="auto"/>
              </w:rPr>
              <w:tab/>
            </w:r>
          </w:p>
          <w:p>
            <w:pPr>
              <w:ind w:left="543"/>
              <w:spacing w:before="167" w:line="220" w:lineRule="auto"/>
              <w:rPr>
                <w:rFonts w:ascii="SimSun" w:hAnsi="SimSun" w:eastAsia="SimSun" w:cs="SimSun"/>
                <w:sz w:val="18"/>
                <w:szCs w:val="18"/>
              </w:rPr>
            </w:pPr>
            <w:r>
              <w:rPr>
                <w:rFonts w:ascii="SimSun" w:hAnsi="SimSun" w:eastAsia="SimSun" w:cs="SimSun"/>
                <w:sz w:val="18"/>
                <w:szCs w:val="18"/>
                <w:spacing w:val="-3"/>
              </w:rPr>
              <w:t>平方米</w:t>
            </w:r>
          </w:p>
          <w:p>
            <w:pPr>
              <w:ind w:left="637"/>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37"/>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75" w:type="dxa"/>
            <w:vAlign w:val="top"/>
            <w:tcBorders>
              <w:bottom w:val="single" w:color="000000" w:sz="6" w:space="0"/>
            </w:tcBorders>
          </w:tcPr>
          <w:p>
            <w:pPr>
              <w:ind w:left="548"/>
              <w:spacing w:before="90"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H02028</w:t>
            </w:r>
          </w:p>
          <w:p>
            <w:pPr>
              <w:ind w:left="54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H02029</w:t>
            </w:r>
          </w:p>
          <w:p>
            <w:pPr>
              <w:ind w:left="54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H02030</w:t>
            </w:r>
          </w:p>
          <w:p>
            <w:pPr>
              <w:ind w:left="54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H02031</w:t>
            </w:r>
          </w:p>
          <w:p>
            <w:pPr>
              <w:pStyle w:val="TableText"/>
              <w:ind w:left="750"/>
              <w:spacing w:before="1" w:line="242" w:lineRule="exact"/>
              <w:tabs>
                <w:tab w:val="left" w:pos="924"/>
              </w:tabs>
              <w:rPr/>
            </w:pPr>
            <w:r>
              <w:rPr>
                <w:u w:val="single" w:color="auto"/>
              </w:rPr>
              <w:tab/>
            </w:r>
          </w:p>
          <w:p>
            <w:pPr>
              <w:ind w:left="548"/>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H02032</w:t>
            </w:r>
          </w:p>
          <w:p>
            <w:pPr>
              <w:ind w:left="54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H02033</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H02034</w:t>
            </w:r>
          </w:p>
        </w:tc>
        <w:tc>
          <w:tcPr>
            <w:tcW w:w="1205"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7"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7"/>
        </w:rPr>
        <w:t xml:space="preserve"> </w:t>
      </w:r>
      <w:r>
        <w:rPr>
          <w:sz w:val="18"/>
          <w:szCs w:val="18"/>
          <w:spacing w:val="-2"/>
        </w:rPr>
        <w:t>．本表适用于研究和试验系统、专业监测系统损失统计。</w:t>
      </w:r>
    </w:p>
    <w:p>
      <w:pPr>
        <w:pStyle w:val="BodyText"/>
        <w:ind w:left="116" w:right="108" w:firstLine="416"/>
        <w:spacing w:before="98" w:line="270" w:lineRule="auto"/>
        <w:rPr>
          <w:sz w:val="18"/>
          <w:szCs w:val="18"/>
        </w:rPr>
      </w:pPr>
      <w:r>
        <w:rPr>
          <w:rFonts w:ascii="Times New Roman" w:hAnsi="Times New Roman" w:eastAsia="Times New Roman" w:cs="Times New Roman"/>
          <w:sz w:val="18"/>
          <w:szCs w:val="18"/>
          <w:spacing w:val="-1"/>
        </w:rPr>
        <w:t>2</w:t>
      </w:r>
      <w:r>
        <w:rPr>
          <w:sz w:val="18"/>
          <w:szCs w:val="18"/>
          <w:spacing w:val="-1"/>
        </w:rPr>
        <w:t>．本表统计研究和试验系统、专业监测系统的设备设施及相关</w:t>
      </w:r>
      <w:r>
        <w:rPr>
          <w:sz w:val="18"/>
          <w:szCs w:val="18"/>
          <w:spacing w:val="-2"/>
        </w:rPr>
        <w:t>用房等损失；不含研究和试验系统、专业监</w:t>
      </w:r>
      <w:r>
        <w:rPr>
          <w:sz w:val="18"/>
          <w:szCs w:val="18"/>
        </w:rPr>
        <w:t xml:space="preserve"> </w:t>
      </w:r>
      <w:r>
        <w:rPr>
          <w:sz w:val="18"/>
          <w:szCs w:val="18"/>
          <w:spacing w:val="-2"/>
        </w:rPr>
        <w:t>测系统行政部门、行业协会和联合会等损失，此类损失计入《公共服务（社会管理系统）损失统计表》。</w:t>
      </w:r>
    </w:p>
    <w:p>
      <w:pPr>
        <w:pStyle w:val="BodyText"/>
        <w:ind w:left="115" w:right="108" w:firstLine="360"/>
        <w:spacing w:before="99" w:line="295" w:lineRule="auto"/>
        <w:rPr>
          <w:sz w:val="18"/>
          <w:szCs w:val="18"/>
        </w:rPr>
      </w:pPr>
      <w:r>
        <w:rPr>
          <w:rFonts w:ascii="Times New Roman" w:hAnsi="Times New Roman" w:eastAsia="Times New Roman" w:cs="Times New Roman"/>
          <w:sz w:val="18"/>
          <w:szCs w:val="18"/>
        </w:rPr>
        <w:t>3</w:t>
      </w:r>
      <w:r>
        <w:rPr>
          <w:sz w:val="18"/>
          <w:szCs w:val="18"/>
        </w:rPr>
        <w:t>．相关用房：含在建用房；不含职工住宅用房，此类损失采用《城镇居民住房受损</w:t>
      </w:r>
      <w:r>
        <w:rPr>
          <w:sz w:val="18"/>
          <w:szCs w:val="18"/>
          <w:spacing w:val="-1"/>
        </w:rPr>
        <w:t>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6"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5" w:right="108" w:firstLine="434"/>
        <w:spacing w:before="97" w:line="270" w:lineRule="auto"/>
        <w:rPr>
          <w:sz w:val="18"/>
          <w:szCs w:val="18"/>
        </w:rPr>
      </w:pPr>
      <w:r>
        <w:rPr>
          <w:rFonts w:ascii="Times New Roman" w:hAnsi="Times New Roman" w:eastAsia="Times New Roman" w:cs="Times New Roman"/>
          <w:sz w:val="18"/>
          <w:szCs w:val="18"/>
          <w:spacing w:val="-2"/>
        </w:rPr>
        <w:t>1</w:t>
      </w:r>
      <w:r>
        <w:rPr>
          <w:sz w:val="18"/>
          <w:szCs w:val="18"/>
          <w:spacing w:val="-2"/>
        </w:rPr>
        <w:t>．科研机构：不包括各类学校中从事科研活动的机构，归入教育系统统计；不包括企业中从事科研活动的</w:t>
      </w:r>
      <w:r>
        <w:rPr>
          <w:sz w:val="18"/>
          <w:szCs w:val="18"/>
          <w:spacing w:val="10"/>
        </w:rPr>
        <w:t xml:space="preserve"> </w:t>
      </w:r>
      <w:r>
        <w:rPr>
          <w:sz w:val="18"/>
          <w:szCs w:val="18"/>
          <w:spacing w:val="-1"/>
        </w:rPr>
        <w:t>机构，归入服务业统计。</w:t>
      </w:r>
    </w:p>
    <w:p>
      <w:pPr>
        <w:pStyle w:val="BodyText"/>
        <w:ind w:left="115" w:right="105" w:firstLine="416"/>
        <w:spacing w:before="98" w:line="27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5"/>
        </w:rPr>
        <w:t xml:space="preserve"> </w:t>
      </w:r>
      <w:r>
        <w:rPr>
          <w:sz w:val="18"/>
          <w:szCs w:val="18"/>
          <w:spacing w:val="-2"/>
        </w:rPr>
        <w:t>．专业技术服务机构：包括气象、地震、海洋、测绘、环境与生态监测、地质勘查等服务机构的固定资产</w:t>
      </w:r>
      <w:r>
        <w:rPr>
          <w:sz w:val="18"/>
          <w:szCs w:val="18"/>
        </w:rPr>
        <w:t xml:space="preserve"> </w:t>
      </w:r>
      <w:r>
        <w:rPr>
          <w:sz w:val="18"/>
          <w:szCs w:val="18"/>
        </w:rPr>
        <w:t>损失；不包括相对独立于各类机构所在地的专业监测系统设备设施损失，该类损失归入</w:t>
      </w:r>
      <w:r>
        <w:rPr>
          <w:sz w:val="18"/>
          <w:szCs w:val="18"/>
          <w:spacing w:val="-1"/>
        </w:rPr>
        <w:t>专业监测系统统计。</w:t>
      </w:r>
    </w:p>
    <w:p>
      <w:pPr>
        <w:pStyle w:val="BodyText"/>
        <w:ind w:left="536"/>
        <w:spacing w:before="98" w:line="219" w:lineRule="auto"/>
        <w:rPr>
          <w:sz w:val="18"/>
          <w:szCs w:val="18"/>
        </w:rPr>
      </w:pPr>
      <w:r>
        <w:rPr>
          <w:rFonts w:ascii="Times New Roman" w:hAnsi="Times New Roman" w:eastAsia="Times New Roman" w:cs="Times New Roman"/>
          <w:sz w:val="18"/>
          <w:szCs w:val="18"/>
        </w:rPr>
        <w:t>3</w:t>
      </w:r>
      <w:r>
        <w:rPr>
          <w:sz w:val="18"/>
          <w:szCs w:val="18"/>
        </w:rPr>
        <w:t>．其他科研机构：未包括在上述两类机构范围内，但以科研活</w:t>
      </w:r>
      <w:r>
        <w:rPr>
          <w:sz w:val="18"/>
          <w:szCs w:val="18"/>
          <w:spacing w:val="-1"/>
        </w:rPr>
        <w:t>动为主体活动的机构。</w:t>
      </w:r>
    </w:p>
    <w:p>
      <w:pPr>
        <w:pStyle w:val="BodyText"/>
        <w:ind w:left="116" w:right="105" w:firstLine="415"/>
        <w:spacing w:before="98" w:line="270"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14"/>
        </w:rPr>
        <w:t xml:space="preserve"> </w:t>
      </w:r>
      <w:r>
        <w:rPr>
          <w:sz w:val="18"/>
          <w:szCs w:val="18"/>
          <w:spacing w:val="-2"/>
        </w:rPr>
        <w:t>．林业生态监测站点：包括生态定位观测站，生态系统固定监测样地、样线、样区，鸟类环志站点，野生</w:t>
      </w:r>
      <w:r>
        <w:rPr>
          <w:sz w:val="18"/>
          <w:szCs w:val="18"/>
        </w:rPr>
        <w:t xml:space="preserve"> </w:t>
      </w:r>
      <w:r>
        <w:rPr>
          <w:sz w:val="18"/>
          <w:szCs w:val="18"/>
          <w:spacing w:val="-1"/>
        </w:rPr>
        <w:t>动物疫源疫病监测站点，有害生物监测站等。</w:t>
      </w:r>
    </w:p>
    <w:p>
      <w:pPr>
        <w:pStyle w:val="BodyText"/>
        <w:ind w:left="115"/>
        <w:spacing w:before="98"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49"/>
        <w:spacing w:before="96" w:line="237"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3"/>
        </w:rPr>
        <w:t xml:space="preserve"> </w:t>
      </w:r>
      <w:r>
        <w:rPr>
          <w:sz w:val="18"/>
          <w:szCs w:val="18"/>
          <w:spacing w:val="-3"/>
        </w:rPr>
        <w:t>．</w:t>
      </w:r>
      <w:r>
        <w:rPr>
          <w:rFonts w:ascii="Times New Roman" w:hAnsi="Times New Roman" w:eastAsia="Times New Roman" w:cs="Times New Roman"/>
          <w:sz w:val="18"/>
          <w:szCs w:val="18"/>
          <w:spacing w:val="-3"/>
        </w:rPr>
        <w:t>H02005</w:t>
      </w:r>
      <w:r>
        <w:rPr>
          <w:sz w:val="18"/>
          <w:szCs w:val="18"/>
          <w:spacing w:val="-3"/>
        </w:rPr>
        <w:t>≥</w:t>
      </w:r>
      <w:r>
        <w:rPr>
          <w:rFonts w:ascii="Times New Roman" w:hAnsi="Times New Roman" w:eastAsia="Times New Roman" w:cs="Times New Roman"/>
          <w:sz w:val="18"/>
          <w:szCs w:val="18"/>
          <w:spacing w:val="-3"/>
        </w:rPr>
        <w:t>H02004</w:t>
      </w:r>
      <w:r>
        <w:rPr>
          <w:sz w:val="18"/>
          <w:szCs w:val="18"/>
          <w:spacing w:val="-3"/>
        </w:rPr>
        <w:t>。</w:t>
      </w:r>
    </w:p>
    <w:p>
      <w:pPr>
        <w:pStyle w:val="BodyText"/>
        <w:ind w:left="532"/>
        <w:spacing w:before="81" w:line="286" w:lineRule="exact"/>
        <w:rPr>
          <w:sz w:val="18"/>
          <w:szCs w:val="18"/>
        </w:rPr>
      </w:pPr>
      <w:r>
        <w:rPr>
          <w:rFonts w:ascii="Times New Roman" w:hAnsi="Times New Roman" w:eastAsia="Times New Roman" w:cs="Times New Roman"/>
          <w:sz w:val="18"/>
          <w:szCs w:val="18"/>
          <w:position w:val="7"/>
        </w:rPr>
        <w:t>2</w:t>
      </w:r>
      <w:r>
        <w:rPr>
          <w:rFonts w:ascii="Times New Roman" w:hAnsi="Times New Roman" w:eastAsia="Times New Roman" w:cs="Times New Roman"/>
          <w:sz w:val="18"/>
          <w:szCs w:val="18"/>
          <w:spacing w:val="-22"/>
          <w:position w:val="7"/>
        </w:rPr>
        <w:t xml:space="preserve"> </w:t>
      </w:r>
      <w:r>
        <w:rPr>
          <w:sz w:val="18"/>
          <w:szCs w:val="18"/>
          <w:position w:val="7"/>
        </w:rPr>
        <w:t>．</w:t>
      </w:r>
      <w:r>
        <w:rPr>
          <w:rFonts w:ascii="Times New Roman" w:hAnsi="Times New Roman" w:eastAsia="Times New Roman" w:cs="Times New Roman"/>
          <w:sz w:val="18"/>
          <w:szCs w:val="18"/>
          <w:position w:val="7"/>
        </w:rPr>
        <w:t>H02030</w:t>
      </w:r>
      <w:r>
        <w:rPr>
          <w:sz w:val="18"/>
          <w:szCs w:val="18"/>
          <w:position w:val="7"/>
        </w:rPr>
        <w:t>≥</w:t>
      </w:r>
      <w:r>
        <w:rPr>
          <w:rFonts w:ascii="Times New Roman" w:hAnsi="Times New Roman" w:eastAsia="Times New Roman" w:cs="Times New Roman"/>
          <w:sz w:val="18"/>
          <w:szCs w:val="18"/>
          <w:position w:val="7"/>
        </w:rPr>
        <w:t>H02008+H02011+H020</w:t>
      </w:r>
      <w:r>
        <w:rPr>
          <w:rFonts w:ascii="Times New Roman" w:hAnsi="Times New Roman" w:eastAsia="Times New Roman" w:cs="Times New Roman"/>
          <w:sz w:val="18"/>
          <w:szCs w:val="18"/>
          <w:spacing w:val="-1"/>
          <w:position w:val="7"/>
        </w:rPr>
        <w:t>14+H02017+H02020+H02023+H02026+H02029</w:t>
      </w:r>
      <w:r>
        <w:rPr>
          <w:sz w:val="18"/>
          <w:szCs w:val="18"/>
          <w:spacing w:val="-1"/>
          <w:position w:val="7"/>
        </w:rPr>
        <w:t>。</w:t>
      </w:r>
    </w:p>
    <w:p>
      <w:pPr>
        <w:pStyle w:val="BodyText"/>
        <w:ind w:left="536"/>
        <w:spacing w:line="286" w:lineRule="exact"/>
        <w:rPr>
          <w:sz w:val="18"/>
          <w:szCs w:val="18"/>
        </w:rPr>
      </w:pPr>
      <w:r>
        <w:rPr>
          <w:rFonts w:ascii="Times New Roman" w:hAnsi="Times New Roman" w:eastAsia="Times New Roman" w:cs="Times New Roman"/>
          <w:sz w:val="18"/>
          <w:szCs w:val="18"/>
          <w:spacing w:val="-1"/>
          <w:position w:val="3"/>
        </w:rPr>
        <w:t>3</w:t>
      </w:r>
      <w:r>
        <w:rPr>
          <w:sz w:val="18"/>
          <w:szCs w:val="18"/>
          <w:spacing w:val="-1"/>
          <w:position w:val="3"/>
        </w:rPr>
        <w:t>．</w:t>
      </w:r>
      <w:r>
        <w:rPr>
          <w:rFonts w:ascii="Times New Roman" w:hAnsi="Times New Roman" w:eastAsia="Times New Roman" w:cs="Times New Roman"/>
          <w:sz w:val="18"/>
          <w:szCs w:val="18"/>
          <w:spacing w:val="-1"/>
          <w:position w:val="3"/>
        </w:rPr>
        <w:t>H02034=H02005+H02030+H02031</w:t>
      </w:r>
      <w:r>
        <w:rPr>
          <w:sz w:val="18"/>
          <w:szCs w:val="18"/>
          <w:spacing w:val="-1"/>
          <w:position w:val="3"/>
        </w:rPr>
        <w:t>。</w:t>
      </w:r>
    </w:p>
    <w:p>
      <w:pPr>
        <w:spacing w:line="286" w:lineRule="exact"/>
        <w:sectPr>
          <w:footerReference w:type="default" r:id="rId35"/>
          <w:pgSz w:w="11906" w:h="16839"/>
          <w:pgMar w:top="1363" w:right="1480" w:bottom="1221" w:left="1480" w:header="0" w:footer="1059" w:gutter="0"/>
        </w:sectPr>
        <w:rPr>
          <w:sz w:val="18"/>
          <w:szCs w:val="18"/>
        </w:rPr>
      </w:pPr>
    </w:p>
    <w:p>
      <w:pPr>
        <w:pStyle w:val="BodyText"/>
        <w:ind w:left="1108"/>
        <w:spacing w:before="194" w:line="225" w:lineRule="auto"/>
        <w:rPr/>
      </w:pPr>
      <w:bookmarkStart w:name="bookmark21" w:id="21"/>
      <w:bookmarkEnd w:id="21"/>
      <w:r>
        <w:rPr>
          <w14:textOutline w14:w="5793" w14:cap="sq" w14:cmpd="sng">
            <w14:solidFill>
              <w14:srgbClr w14:val="000000"/>
            </w14:solidFill>
            <w14:prstDash w14:val="solid"/>
            <w14:bevel/>
          </w14:textOutline>
          <w:spacing w:val="9"/>
        </w:rPr>
        <w:t>（十八）公共服务（医疗卫生系统）损失统计表</w:t>
      </w:r>
    </w:p>
    <w:p>
      <w:pPr>
        <w:spacing w:line="242" w:lineRule="auto"/>
        <w:rPr>
          <w:rFonts w:ascii="Arial"/>
          <w:sz w:val="21"/>
        </w:rPr>
      </w:pPr>
      <w:r/>
    </w:p>
    <w:p>
      <w:pPr>
        <w:pStyle w:val="BodyText"/>
        <w:ind w:left="88"/>
        <w:spacing w:before="59" w:line="219" w:lineRule="auto"/>
        <w:tabs>
          <w:tab w:val="left" w:pos="627"/>
        </w:tabs>
        <w:rPr>
          <w:rFonts w:ascii="Times New Roman" w:hAnsi="Times New Roman" w:eastAsia="Times New Roman" w:cs="Times New Roman"/>
          <w:sz w:val="18"/>
          <w:szCs w:val="18"/>
        </w:rPr>
      </w:pPr>
      <w:r>
        <w:rPr>
          <w:sz w:val="18"/>
          <w:szCs w:val="18"/>
          <w:u w:val="single" w:color="auto"/>
        </w:rPr>
        <w:tab/>
      </w:r>
      <w:r>
        <w:rPr>
          <w:sz w:val="18"/>
          <w:szCs w:val="18"/>
          <w:spacing w:val="-76"/>
        </w:rPr>
        <w:t xml:space="preserve"> </w:t>
      </w:r>
      <w:r>
        <w:rPr>
          <w:sz w:val="18"/>
          <w:szCs w:val="18"/>
          <w:spacing w:val="-1"/>
        </w:rPr>
        <w:t>省（自治区、直辖市）</w:t>
      </w:r>
      <w:r>
        <w:rPr>
          <w:sz w:val="18"/>
          <w:szCs w:val="18"/>
          <w:spacing w:val="2"/>
        </w:rPr>
        <w:t xml:space="preserve">                       </w:t>
      </w:r>
      <w:r>
        <w:rPr>
          <w:sz w:val="18"/>
          <w:szCs w:val="18"/>
          <w:spacing w:val="-1"/>
        </w:rPr>
        <w:t>表    号：</w:t>
      </w:r>
      <w:r>
        <w:rPr>
          <w:rFonts w:ascii="Times New Roman" w:hAnsi="Times New Roman" w:eastAsia="Times New Roman" w:cs="Times New Roman"/>
          <w:sz w:val="18"/>
          <w:szCs w:val="18"/>
          <w:spacing w:val="-1"/>
        </w:rPr>
        <w:t>H03</w:t>
      </w:r>
    </w:p>
    <w:p>
      <w:pPr>
        <w:pStyle w:val="BodyText"/>
        <w:ind w:left="88"/>
        <w:spacing w:before="67" w:line="219" w:lineRule="auto"/>
        <w:tabs>
          <w:tab w:val="left" w:pos="627"/>
        </w:tabs>
        <w:rPr>
          <w:sz w:val="18"/>
          <w:szCs w:val="18"/>
        </w:rPr>
      </w:pPr>
      <w:r>
        <w:rPr>
          <w:sz w:val="18"/>
          <w:szCs w:val="18"/>
          <w:u w:val="single" w:color="auto"/>
        </w:rPr>
        <w:tab/>
      </w:r>
      <w:r>
        <w:rPr>
          <w:sz w:val="18"/>
          <w:szCs w:val="18"/>
          <w:spacing w:val="-76"/>
        </w:rPr>
        <w:t xml:space="preserve"> </w:t>
      </w:r>
      <w:r>
        <w:rPr>
          <w:sz w:val="18"/>
          <w:szCs w:val="18"/>
          <w:spacing w:val="-4"/>
        </w:rPr>
        <w:t>市（自治州、盟、地区）                </w:t>
      </w:r>
      <w:r>
        <w:rPr>
          <w:sz w:val="18"/>
          <w:szCs w:val="18"/>
          <w:spacing w:val="-5"/>
        </w:rPr>
        <w:t xml:space="preserve">      制定机关：国家防灾减灾救灾委员会办公室、应急管理部</w:t>
      </w:r>
    </w:p>
    <w:p>
      <w:pPr>
        <w:pStyle w:val="BodyText"/>
        <w:ind w:left="88"/>
        <w:spacing w:before="64" w:line="222" w:lineRule="auto"/>
        <w:tabs>
          <w:tab w:val="left" w:pos="627"/>
        </w:tabs>
        <w:rPr>
          <w:sz w:val="18"/>
          <w:szCs w:val="18"/>
        </w:rPr>
      </w:pPr>
      <w:r>
        <w:rPr>
          <w:sz w:val="18"/>
          <w:szCs w:val="18"/>
          <w:u w:val="single" w:color="auto"/>
        </w:rPr>
        <w:tab/>
      </w:r>
      <w:r>
        <w:rPr>
          <w:sz w:val="18"/>
          <w:szCs w:val="18"/>
          <w:spacing w:val="-81"/>
        </w:rPr>
        <w:t xml:space="preserve"> </w:t>
      </w:r>
      <w:r>
        <w:rPr>
          <w:sz w:val="18"/>
          <w:szCs w:val="18"/>
          <w:spacing w:val="-13"/>
        </w:rPr>
        <w:t>县（市、区、自治县、旗、自治旗、特区、林区）    </w:t>
      </w:r>
      <w:r>
        <w:rPr>
          <w:sz w:val="18"/>
          <w:szCs w:val="18"/>
          <w:spacing w:val="-14"/>
        </w:rPr>
        <w:t xml:space="preserve"> 批准机关：国家统计局</w:t>
      </w:r>
    </w:p>
    <w:p>
      <w:pPr>
        <w:pStyle w:val="BodyText"/>
        <w:ind w:left="99"/>
        <w:spacing w:before="64" w:line="220" w:lineRule="auto"/>
        <w:rPr>
          <w:sz w:val="18"/>
          <w:szCs w:val="18"/>
        </w:rPr>
      </w:pPr>
      <w:r>
        <w:rPr>
          <w:sz w:val="18"/>
          <w:szCs w:val="18"/>
          <w:spacing w:val="-1"/>
        </w:rPr>
        <w:t>行政区划代码：</w:t>
      </w:r>
      <w:r>
        <w:rPr>
          <w:sz w:val="18"/>
          <w:szCs w:val="18"/>
          <w:spacing w:val="2"/>
        </w:rPr>
        <w:t xml:space="preserve">                                </w:t>
      </w:r>
      <w:r>
        <w:rPr>
          <w:sz w:val="18"/>
          <w:szCs w:val="18"/>
          <w:spacing w:val="1"/>
        </w:rPr>
        <w:t xml:space="preserve">   </w:t>
      </w: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14"/>
        </w:rPr>
        <w:t xml:space="preserve"> </w:t>
      </w:r>
      <w:r>
        <w:rPr>
          <w:sz w:val="18"/>
          <w:szCs w:val="18"/>
          <w:spacing w:val="-1"/>
        </w:rPr>
        <w:t>号</w:t>
      </w:r>
    </w:p>
    <w:p>
      <w:pPr>
        <w:pStyle w:val="BodyText"/>
        <w:ind w:left="98"/>
        <w:spacing w:before="66" w:line="219" w:lineRule="auto"/>
        <w:rPr>
          <w:sz w:val="18"/>
          <w:szCs w:val="18"/>
        </w:rPr>
      </w:pPr>
      <w:r>
        <w:rPr>
          <w:sz w:val="18"/>
          <w:szCs w:val="18"/>
          <w:spacing w:val="-2"/>
        </w:rPr>
        <w:t>填报单位（盖章</w:t>
      </w:r>
      <w:r>
        <w:rPr>
          <w:sz w:val="18"/>
          <w:szCs w:val="18"/>
          <w:spacing w:val="-12"/>
        </w:rPr>
        <w:t>）：</w:t>
      </w:r>
      <w:r>
        <w:rPr>
          <w:sz w:val="18"/>
          <w:szCs w:val="18"/>
          <w:spacing w:val="3"/>
        </w:rPr>
        <w:t xml:space="preserve">                   </w:t>
      </w:r>
      <w:r>
        <w:rPr>
          <w:rFonts w:ascii="Times New Roman" w:hAnsi="Times New Roman" w:eastAsia="Times New Roman" w:cs="Times New Roman"/>
          <w:sz w:val="18"/>
          <w:szCs w:val="18"/>
          <w:spacing w:val="-2"/>
        </w:rPr>
        <w:t>20    </w:t>
      </w:r>
      <w:r>
        <w:rPr>
          <w:sz w:val="18"/>
          <w:szCs w:val="18"/>
          <w:spacing w:val="-2"/>
        </w:rPr>
        <w:t>年  月</w:t>
      </w:r>
      <w:r>
        <w:rPr>
          <w:sz w:val="18"/>
          <w:szCs w:val="18"/>
          <w:spacing w:val="29"/>
        </w:rPr>
        <w:t xml:space="preserve">  </w:t>
      </w:r>
      <w:r>
        <w:rPr>
          <w:sz w:val="18"/>
          <w:szCs w:val="18"/>
          <w:spacing w:val="-2"/>
        </w:rPr>
        <w:t>有效期至：</w:t>
      </w:r>
      <w:r>
        <w:rPr>
          <w:rFonts w:ascii="Times New Roman" w:hAnsi="Times New Roman" w:eastAsia="Times New Roman" w:cs="Times New Roman"/>
          <w:sz w:val="18"/>
          <w:szCs w:val="18"/>
          <w:spacing w:val="-2"/>
        </w:rPr>
        <w:t>202</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11"/>
        </w:rPr>
        <w:t xml:space="preserve"> </w:t>
      </w:r>
      <w:r>
        <w:rPr>
          <w:sz w:val="18"/>
          <w:szCs w:val="18"/>
          <w:spacing w:val="-3"/>
        </w:rPr>
        <w:t>年</w:t>
      </w:r>
      <w:r>
        <w:rPr>
          <w:sz w:val="18"/>
          <w:szCs w:val="18"/>
          <w:spacing w:val="-40"/>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3"/>
          <w:w w:val="101"/>
        </w:rPr>
        <w:t xml:space="preserve"> </w:t>
      </w:r>
      <w:r>
        <w:rPr>
          <w:sz w:val="18"/>
          <w:szCs w:val="18"/>
          <w:spacing w:val="-3"/>
        </w:rPr>
        <w:t>月</w:t>
      </w:r>
    </w:p>
    <w:p>
      <w:pPr>
        <w:spacing w:line="151" w:lineRule="exact"/>
        <w:rPr/>
      </w:pPr>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80"/>
        <w:gridCol w:w="1669"/>
        <w:gridCol w:w="1329"/>
        <w:gridCol w:w="1668"/>
      </w:tblGrid>
      <w:tr>
        <w:trPr>
          <w:trHeight w:val="307" w:hRule="atLeast"/>
        </w:trPr>
        <w:tc>
          <w:tcPr>
            <w:tcW w:w="4280" w:type="dxa"/>
            <w:vAlign w:val="top"/>
            <w:tcBorders>
              <w:top w:val="single" w:color="000000" w:sz="6" w:space="0"/>
              <w:left w:val="nil"/>
            </w:tcBorders>
          </w:tcPr>
          <w:p>
            <w:pPr>
              <w:ind w:left="178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29" w:type="dxa"/>
            <w:vAlign w:val="top"/>
            <w:tcBorders>
              <w:top w:val="single" w:color="000000" w:sz="6" w:space="0"/>
            </w:tcBorders>
          </w:tcPr>
          <w:p>
            <w:pPr>
              <w:ind w:left="48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280" w:type="dxa"/>
            <w:vAlign w:val="top"/>
            <w:tcBorders>
              <w:left w:val="nil"/>
            </w:tcBorders>
          </w:tcPr>
          <w:p>
            <w:pPr>
              <w:ind w:left="208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329" w:type="dxa"/>
            <w:vAlign w:val="top"/>
          </w:tcPr>
          <w:p>
            <w:pPr>
              <w:ind w:left="580"/>
              <w:spacing w:before="59"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403" w:hRule="atLeast"/>
        </w:trPr>
        <w:tc>
          <w:tcPr>
            <w:tcW w:w="4280" w:type="dxa"/>
            <w:vAlign w:val="top"/>
            <w:tcBorders>
              <w:bottom w:val="single" w:color="000000" w:sz="6" w:space="0"/>
              <w:left w:val="nil"/>
            </w:tcBorders>
          </w:tcPr>
          <w:p>
            <w:pPr>
              <w:ind w:left="118"/>
              <w:spacing w:before="60" w:line="300" w:lineRule="exact"/>
              <w:rPr>
                <w:rFonts w:ascii="SimSun" w:hAnsi="SimSun" w:eastAsia="SimSun" w:cs="SimSun"/>
                <w:sz w:val="18"/>
                <w:szCs w:val="18"/>
              </w:rPr>
            </w:pPr>
            <w:r>
              <w:rPr>
                <w:rFonts w:ascii="SimSun" w:hAnsi="SimSun" w:eastAsia="SimSun" w:cs="SimSun"/>
                <w:sz w:val="18"/>
                <w:szCs w:val="18"/>
                <w:spacing w:val="-2"/>
                <w:position w:val="9"/>
              </w:rPr>
              <w:t>一、医疗卫生机构</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受损医院数量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受损医院经济损失</w:t>
            </w:r>
          </w:p>
          <w:p>
            <w:pPr>
              <w:ind w:left="534"/>
              <w:spacing w:before="85" w:line="219" w:lineRule="auto"/>
              <w:rPr>
                <w:rFonts w:ascii="SimSun" w:hAnsi="SimSun" w:eastAsia="SimSun" w:cs="SimSun"/>
                <w:sz w:val="18"/>
                <w:szCs w:val="18"/>
              </w:rPr>
            </w:pPr>
            <w:r>
              <w:rPr>
                <w:rFonts w:ascii="SimSun" w:hAnsi="SimSun" w:eastAsia="SimSun" w:cs="SimSun"/>
                <w:sz w:val="18"/>
                <w:szCs w:val="18"/>
                <w:spacing w:val="-1"/>
              </w:rPr>
              <w:t>受损基层医疗卫生机构数量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受损基层医疗卫生机构经济损失</w:t>
            </w:r>
          </w:p>
          <w:p>
            <w:pPr>
              <w:ind w:left="534"/>
              <w:spacing w:line="219" w:lineRule="auto"/>
              <w:rPr>
                <w:rFonts w:ascii="SimSun" w:hAnsi="SimSun" w:eastAsia="SimSun" w:cs="SimSun"/>
                <w:sz w:val="18"/>
                <w:szCs w:val="18"/>
              </w:rPr>
            </w:pPr>
            <w:r>
              <w:rPr>
                <w:rFonts w:ascii="SimSun" w:hAnsi="SimSun" w:eastAsia="SimSun" w:cs="SimSun"/>
                <w:sz w:val="18"/>
                <w:szCs w:val="18"/>
                <w:spacing w:val="-1"/>
              </w:rPr>
              <w:t>受损专业公共卫生机构数量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受损专业公共卫生机构经济损失</w:t>
            </w:r>
          </w:p>
          <w:p>
            <w:pPr>
              <w:ind w:left="534"/>
              <w:spacing w:line="219" w:lineRule="auto"/>
              <w:rPr>
                <w:rFonts w:ascii="SimSun" w:hAnsi="SimSun" w:eastAsia="SimSun" w:cs="SimSun"/>
                <w:sz w:val="18"/>
                <w:szCs w:val="18"/>
              </w:rPr>
            </w:pPr>
            <w:r>
              <w:rPr>
                <w:rFonts w:ascii="SimSun" w:hAnsi="SimSun" w:eastAsia="SimSun" w:cs="SimSun"/>
                <w:sz w:val="18"/>
                <w:szCs w:val="18"/>
                <w:spacing w:val="-1"/>
              </w:rPr>
              <w:t>受损其他医疗卫生机构数量</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受损其他医疗卫生机构经济损失</w:t>
            </w:r>
          </w:p>
          <w:p>
            <w:pPr>
              <w:ind w:left="539"/>
              <w:spacing w:before="86" w:line="300" w:lineRule="exact"/>
              <w:rPr>
                <w:rFonts w:ascii="SimSun" w:hAnsi="SimSun" w:eastAsia="SimSun" w:cs="SimSun"/>
                <w:sz w:val="18"/>
                <w:szCs w:val="18"/>
              </w:rPr>
            </w:pPr>
            <w:r>
              <w:rPr>
                <w:rFonts w:ascii="SimSun" w:hAnsi="SimSun" w:eastAsia="SimSun" w:cs="SimSun"/>
                <w:sz w:val="18"/>
                <w:szCs w:val="18"/>
                <w:spacing w:val="-2"/>
                <w:position w:val="9"/>
              </w:rPr>
              <w:t>医疗卫生机构经济损失小计</w:t>
            </w:r>
          </w:p>
          <w:p>
            <w:pPr>
              <w:ind w:left="118"/>
              <w:spacing w:line="219" w:lineRule="auto"/>
              <w:rPr>
                <w:rFonts w:ascii="SimSun" w:hAnsi="SimSun" w:eastAsia="SimSun" w:cs="SimSun"/>
                <w:sz w:val="18"/>
                <w:szCs w:val="18"/>
              </w:rPr>
            </w:pPr>
            <w:r>
              <w:rPr>
                <w:rFonts w:ascii="SimSun" w:hAnsi="SimSun" w:eastAsia="SimSun" w:cs="SimSun"/>
                <w:sz w:val="18"/>
                <w:szCs w:val="18"/>
                <w:spacing w:val="-1"/>
              </w:rPr>
              <w:t>二、食品药品监督管理机构</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受损食品药品监督管理机构数量</w:t>
            </w:r>
          </w:p>
          <w:p>
            <w:pPr>
              <w:ind w:left="534"/>
              <w:spacing w:before="87" w:line="300" w:lineRule="exact"/>
              <w:rPr>
                <w:rFonts w:ascii="SimSun" w:hAnsi="SimSun" w:eastAsia="SimSun" w:cs="SimSun"/>
                <w:sz w:val="18"/>
                <w:szCs w:val="18"/>
              </w:rPr>
            </w:pPr>
            <w:r>
              <w:rPr>
                <w:rFonts w:ascii="SimSun" w:hAnsi="SimSun" w:eastAsia="SimSun" w:cs="SimSun"/>
                <w:sz w:val="18"/>
                <w:szCs w:val="18"/>
                <w:spacing w:val="-1"/>
                <w:position w:val="9"/>
              </w:rPr>
              <w:t>受损食品药品监督管理机构经济损失</w:t>
            </w:r>
          </w:p>
          <w:p>
            <w:pPr>
              <w:ind w:left="116"/>
              <w:spacing w:line="220" w:lineRule="auto"/>
              <w:rPr>
                <w:rFonts w:ascii="SimSun" w:hAnsi="SimSun" w:eastAsia="SimSun" w:cs="SimSun"/>
                <w:sz w:val="18"/>
                <w:szCs w:val="18"/>
              </w:rPr>
            </w:pPr>
            <w:r>
              <w:rPr>
                <w:rFonts w:ascii="SimSun" w:hAnsi="SimSun" w:eastAsia="SimSun" w:cs="SimSun"/>
                <w:sz w:val="18"/>
                <w:szCs w:val="18"/>
                <w:spacing w:val="-1"/>
              </w:rPr>
              <w:t>三、其他医疗卫生系统经济损失</w:t>
            </w:r>
          </w:p>
          <w:p>
            <w:pPr>
              <w:ind w:left="132"/>
              <w:spacing w:before="85" w:line="221" w:lineRule="auto"/>
              <w:rPr>
                <w:rFonts w:ascii="SimSun" w:hAnsi="SimSun" w:eastAsia="SimSun" w:cs="SimSun"/>
                <w:sz w:val="18"/>
                <w:szCs w:val="18"/>
              </w:rPr>
            </w:pPr>
            <w:r>
              <w:rPr>
                <w:rFonts w:ascii="SimSun" w:hAnsi="SimSun" w:eastAsia="SimSun" w:cs="SimSun"/>
                <w:sz w:val="18"/>
                <w:szCs w:val="18"/>
                <w:spacing w:val="-4"/>
              </w:rPr>
              <w:t>四、相关用房</w:t>
            </w:r>
          </w:p>
          <w:p>
            <w:pPr>
              <w:ind w:left="531"/>
              <w:spacing w:before="84"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531"/>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8"/>
              <w:spacing w:before="85" w:line="220" w:lineRule="auto"/>
              <w:rPr>
                <w:rFonts w:ascii="SimSun" w:hAnsi="SimSun" w:eastAsia="SimSun" w:cs="SimSun"/>
                <w:sz w:val="18"/>
                <w:szCs w:val="18"/>
              </w:rPr>
            </w:pPr>
            <w:r>
              <w:rPr>
                <w:rFonts w:ascii="SimSun" w:hAnsi="SimSun" w:eastAsia="SimSun" w:cs="SimSun"/>
                <w:sz w:val="18"/>
                <w:szCs w:val="18"/>
                <w:spacing w:val="-1"/>
              </w:rPr>
              <w:t>五、公共服务（医疗卫生系统）经济损失合计</w:t>
            </w:r>
          </w:p>
        </w:tc>
        <w:tc>
          <w:tcPr>
            <w:tcW w:w="1669" w:type="dxa"/>
            <w:vAlign w:val="top"/>
            <w:tcBorders>
              <w:bottom w:val="single" w:color="000000" w:sz="6" w:space="0"/>
            </w:tcBorders>
          </w:tcPr>
          <w:p>
            <w:pPr>
              <w:pStyle w:val="TableText"/>
              <w:ind w:left="740"/>
              <w:spacing w:line="213" w:lineRule="exact"/>
              <w:tabs>
                <w:tab w:val="left" w:pos="923"/>
              </w:tabs>
              <w:rPr/>
            </w:pPr>
            <w:r>
              <w:rPr>
                <w:u w:val="single" w:color="auto"/>
                <w:position w:val="-1"/>
              </w:rPr>
              <w:tab/>
            </w:r>
          </w:p>
          <w:p>
            <w:pPr>
              <w:ind w:left="748"/>
              <w:spacing w:before="146"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5"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1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0"/>
              <w:spacing w:line="241" w:lineRule="exact"/>
              <w:tabs>
                <w:tab w:val="left" w:pos="923"/>
              </w:tabs>
              <w:rPr/>
            </w:pPr>
            <w:r>
              <w:rPr>
                <w:u w:val="single" w:color="auto"/>
              </w:rPr>
              <w:tab/>
            </w:r>
          </w:p>
          <w:p>
            <w:pPr>
              <w:ind w:left="748"/>
              <w:spacing w:before="147"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1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0"/>
              <w:spacing w:line="242" w:lineRule="exact"/>
              <w:tabs>
                <w:tab w:val="left" w:pos="923"/>
              </w:tabs>
              <w:rPr/>
            </w:pPr>
            <w:r>
              <w:rPr>
                <w:u w:val="single" w:color="auto"/>
              </w:rPr>
              <w:tab/>
            </w:r>
          </w:p>
          <w:p>
            <w:pPr>
              <w:ind w:left="567"/>
              <w:spacing w:before="147"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329" w:type="dxa"/>
            <w:vAlign w:val="top"/>
            <w:tcBorders>
              <w:bottom w:val="single" w:color="000000" w:sz="6" w:space="0"/>
            </w:tcBorders>
          </w:tcPr>
          <w:p>
            <w:pPr>
              <w:ind w:left="568"/>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H03001</w:t>
            </w:r>
          </w:p>
          <w:p>
            <w:pPr>
              <w:ind w:left="37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H03002</w:t>
            </w:r>
          </w:p>
          <w:p>
            <w:pPr>
              <w:ind w:left="37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H03003</w:t>
            </w:r>
          </w:p>
          <w:p>
            <w:pPr>
              <w:ind w:left="37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H03004</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H03005</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H03006</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H03007</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H03008</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H03009</w:t>
            </w:r>
          </w:p>
          <w:p>
            <w:pPr>
              <w:ind w:left="568"/>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H03010</w:t>
            </w:r>
          </w:p>
          <w:p>
            <w:pPr>
              <w:ind w:left="378"/>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H03011</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H03012</w:t>
            </w:r>
          </w:p>
          <w:p>
            <w:pPr>
              <w:ind w:left="568"/>
              <w:spacing w:before="21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37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H03013</w:t>
            </w:r>
          </w:p>
          <w:p>
            <w:pPr>
              <w:ind w:left="37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H03014</w:t>
            </w:r>
          </w:p>
          <w:p>
            <w:pPr>
              <w:ind w:left="37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H03015</w:t>
            </w:r>
          </w:p>
        </w:tc>
        <w:tc>
          <w:tcPr>
            <w:tcW w:w="1668" w:type="dxa"/>
            <w:vAlign w:val="top"/>
            <w:tcBorders>
              <w:bottom w:val="single" w:color="000000" w:sz="6" w:space="0"/>
              <w:right w:val="nil"/>
            </w:tcBorders>
          </w:tcPr>
          <w:p>
            <w:pPr>
              <w:pStyle w:val="TableText"/>
              <w:rPr/>
            </w:pPr>
            <w:r/>
          </w:p>
        </w:tc>
      </w:tr>
    </w:tbl>
    <w:p>
      <w:pPr>
        <w:pStyle w:val="BodyText"/>
        <w:ind w:left="98"/>
        <w:spacing w:before="69"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98"/>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30"/>
        <w:spacing w:before="98"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1"/>
        </w:rPr>
        <w:t xml:space="preserve"> </w:t>
      </w:r>
      <w:r>
        <w:rPr>
          <w:sz w:val="18"/>
          <w:szCs w:val="18"/>
          <w:spacing w:val="-2"/>
        </w:rPr>
        <w:t>．本表适用于医疗卫生系统、食品药品监督管理系统损失统计。</w:t>
      </w:r>
    </w:p>
    <w:p>
      <w:pPr>
        <w:pStyle w:val="BodyText"/>
        <w:ind w:left="96" w:right="127" w:firstLine="417"/>
        <w:spacing w:before="97" w:line="270" w:lineRule="auto"/>
        <w:rPr>
          <w:sz w:val="18"/>
          <w:szCs w:val="18"/>
        </w:rPr>
      </w:pPr>
      <w:r>
        <w:rPr>
          <w:rFonts w:ascii="Times New Roman" w:hAnsi="Times New Roman" w:eastAsia="Times New Roman" w:cs="Times New Roman"/>
          <w:sz w:val="18"/>
          <w:szCs w:val="18"/>
          <w:spacing w:val="-1"/>
        </w:rPr>
        <w:t>2</w:t>
      </w:r>
      <w:r>
        <w:rPr>
          <w:sz w:val="18"/>
          <w:szCs w:val="18"/>
          <w:spacing w:val="-1"/>
        </w:rPr>
        <w:t>．本表统计医疗卫生等系统的设备设施及相关非住宅用房等损</w:t>
      </w:r>
      <w:r>
        <w:rPr>
          <w:sz w:val="18"/>
          <w:szCs w:val="18"/>
          <w:spacing w:val="-2"/>
        </w:rPr>
        <w:t>失；不含医疗卫生等系统行政部门、各类行</w:t>
      </w:r>
      <w:r>
        <w:rPr>
          <w:sz w:val="18"/>
          <w:szCs w:val="18"/>
        </w:rPr>
        <w:t xml:space="preserve"> </w:t>
      </w:r>
      <w:r>
        <w:rPr>
          <w:sz w:val="18"/>
          <w:szCs w:val="18"/>
          <w:spacing w:val="-2"/>
        </w:rPr>
        <w:t>业协会和联合会等损失，此类损失计入《公共服务（社会管理系统）损失统计表》。</w:t>
      </w:r>
    </w:p>
    <w:p>
      <w:pPr>
        <w:pStyle w:val="BodyText"/>
        <w:ind w:left="96" w:right="127" w:firstLine="360"/>
        <w:spacing w:before="99" w:line="295" w:lineRule="auto"/>
        <w:rPr>
          <w:sz w:val="18"/>
          <w:szCs w:val="18"/>
        </w:rPr>
      </w:pPr>
      <w:r>
        <w:rPr>
          <w:rFonts w:ascii="Times New Roman" w:hAnsi="Times New Roman" w:eastAsia="Times New Roman" w:cs="Times New Roman"/>
          <w:sz w:val="18"/>
          <w:szCs w:val="18"/>
        </w:rPr>
        <w:t>3</w:t>
      </w:r>
      <w:r>
        <w:rPr>
          <w:sz w:val="18"/>
          <w:szCs w:val="18"/>
        </w:rPr>
        <w:t>．相关用房：含在建用房；不含职工住宅用房，此类损失采用《城镇居民住房受损</w:t>
      </w:r>
      <w:r>
        <w:rPr>
          <w:sz w:val="18"/>
          <w:szCs w:val="18"/>
          <w:spacing w:val="-1"/>
        </w:rPr>
        <w:t>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98"/>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96" w:right="127" w:firstLine="434"/>
        <w:spacing w:before="99" w:line="286"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．医疗卫生机构：指从卫生健康行政部门取得《医疗机构执业许可证》，或</w:t>
      </w:r>
      <w:r>
        <w:rPr>
          <w:sz w:val="18"/>
          <w:szCs w:val="18"/>
          <w:spacing w:val="-3"/>
        </w:rPr>
        <w:t>者从工商行政、机构编制管理</w:t>
      </w:r>
      <w:r>
        <w:rPr>
          <w:sz w:val="18"/>
          <w:szCs w:val="18"/>
        </w:rPr>
        <w:t xml:space="preserve"> </w:t>
      </w:r>
      <w:r>
        <w:rPr>
          <w:sz w:val="18"/>
          <w:szCs w:val="18"/>
          <w:spacing w:val="-2"/>
        </w:rPr>
        <w:t>部门取得法人单位登记证书，为社会提供医疗服务、公共卫生服务或者从事医学科研和医学在职培训等工作</w:t>
      </w:r>
      <w:r>
        <w:rPr>
          <w:sz w:val="18"/>
          <w:szCs w:val="18"/>
          <w:spacing w:val="-3"/>
        </w:rPr>
        <w:t>的单</w:t>
      </w:r>
      <w:r>
        <w:rPr>
          <w:sz w:val="18"/>
          <w:szCs w:val="18"/>
        </w:rPr>
        <w:t xml:space="preserve"> </w:t>
      </w:r>
      <w:r>
        <w:rPr>
          <w:sz w:val="18"/>
          <w:szCs w:val="18"/>
        </w:rPr>
        <w:t>位。医疗卫生机构包括医院、基层医疗卫生机构、专业公共卫生机构、</w:t>
      </w:r>
      <w:r>
        <w:rPr>
          <w:sz w:val="18"/>
          <w:szCs w:val="18"/>
          <w:spacing w:val="-1"/>
        </w:rPr>
        <w:t>其他医疗卫生机构。</w:t>
      </w:r>
    </w:p>
    <w:p>
      <w:pPr>
        <w:pStyle w:val="BodyText"/>
        <w:ind w:left="98" w:right="125" w:firstLine="415"/>
        <w:spacing w:before="97" w:line="270" w:lineRule="auto"/>
        <w:rPr>
          <w:sz w:val="18"/>
          <w:szCs w:val="18"/>
        </w:rPr>
      </w:pP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15"/>
        </w:rPr>
        <w:t xml:space="preserve"> </w:t>
      </w:r>
      <w:r>
        <w:rPr>
          <w:sz w:val="18"/>
          <w:szCs w:val="18"/>
          <w:spacing w:val="-2"/>
        </w:rPr>
        <w:t>．医院：包括综合医院、中医医院、中西医结合医院、民族医院、专科医院和康复医院，包括医学院校附</w:t>
      </w:r>
      <w:r>
        <w:rPr>
          <w:sz w:val="18"/>
          <w:szCs w:val="18"/>
        </w:rPr>
        <w:t xml:space="preserve"> </w:t>
      </w:r>
      <w:r>
        <w:rPr>
          <w:sz w:val="18"/>
          <w:szCs w:val="18"/>
          <w:spacing w:val="-1"/>
        </w:rPr>
        <w:t>属医院，不包括专科疾病防治院、妇幼保健院和疗养院。</w:t>
      </w:r>
    </w:p>
    <w:p>
      <w:pPr>
        <w:pStyle w:val="BodyText"/>
        <w:ind w:left="106" w:right="127" w:firstLine="410"/>
        <w:spacing w:before="99" w:line="270" w:lineRule="auto"/>
        <w:rPr>
          <w:sz w:val="18"/>
          <w:szCs w:val="18"/>
        </w:rPr>
      </w:pPr>
      <w:r>
        <w:rPr>
          <w:rFonts w:ascii="Times New Roman" w:hAnsi="Times New Roman" w:eastAsia="Times New Roman" w:cs="Times New Roman"/>
          <w:sz w:val="18"/>
          <w:szCs w:val="18"/>
          <w:spacing w:val="-1"/>
        </w:rPr>
        <w:t>3</w:t>
      </w:r>
      <w:r>
        <w:rPr>
          <w:sz w:val="18"/>
          <w:szCs w:val="18"/>
          <w:spacing w:val="-1"/>
        </w:rPr>
        <w:t>．基层医疗卫生机构：包括社区卫生服务中心（站）</w:t>
      </w:r>
      <w:r>
        <w:rPr>
          <w:sz w:val="18"/>
          <w:szCs w:val="18"/>
          <w:spacing w:val="-2"/>
        </w:rPr>
        <w:t>、乡（镇、街道）卫生院、村卫生室、门诊部、诊所</w:t>
      </w:r>
      <w:r>
        <w:rPr>
          <w:sz w:val="18"/>
          <w:szCs w:val="18"/>
        </w:rPr>
        <w:t xml:space="preserve"> </w:t>
      </w:r>
      <w:r>
        <w:rPr>
          <w:sz w:val="18"/>
          <w:szCs w:val="18"/>
          <w:spacing w:val="-1"/>
        </w:rPr>
        <w:t>（医务室</w:t>
      </w:r>
      <w:r>
        <w:rPr>
          <w:sz w:val="18"/>
          <w:szCs w:val="18"/>
          <w:spacing w:val="-40"/>
        </w:rPr>
        <w:t>），</w:t>
      </w:r>
      <w:r>
        <w:rPr>
          <w:sz w:val="18"/>
          <w:szCs w:val="18"/>
          <w:spacing w:val="-1"/>
        </w:rPr>
        <w:t>不包括企事业单独设立的不对外开放的诊所（医务室）等。</w:t>
      </w:r>
    </w:p>
    <w:p>
      <w:pPr>
        <w:spacing w:line="270" w:lineRule="auto"/>
        <w:sectPr>
          <w:footerReference w:type="default" r:id="rId36"/>
          <w:pgSz w:w="11906" w:h="16839"/>
          <w:pgMar w:top="1431" w:right="1460" w:bottom="1221" w:left="1499" w:header="0" w:footer="1059" w:gutter="0"/>
        </w:sectPr>
        <w:rPr>
          <w:sz w:val="18"/>
          <w:szCs w:val="18"/>
        </w:rPr>
      </w:pPr>
    </w:p>
    <w:p>
      <w:pPr>
        <w:pStyle w:val="BodyText"/>
        <w:ind w:left="17" w:firstLine="398"/>
        <w:spacing w:before="35" w:line="270" w:lineRule="auto"/>
        <w:rPr>
          <w:sz w:val="18"/>
          <w:szCs w:val="18"/>
        </w:rPr>
      </w:pPr>
      <w:r>
        <w:rPr>
          <w:rFonts w:ascii="Times New Roman" w:hAnsi="Times New Roman" w:eastAsia="Times New Roman" w:cs="Times New Roman"/>
          <w:sz w:val="18"/>
          <w:szCs w:val="18"/>
          <w:spacing w:val="-2"/>
        </w:rPr>
        <w:t>4</w:t>
      </w:r>
      <w:r>
        <w:rPr>
          <w:rFonts w:ascii="Times New Roman" w:hAnsi="Times New Roman" w:eastAsia="Times New Roman" w:cs="Times New Roman"/>
          <w:sz w:val="18"/>
          <w:szCs w:val="18"/>
          <w:spacing w:val="-17"/>
        </w:rPr>
        <w:t xml:space="preserve"> </w:t>
      </w:r>
      <w:r>
        <w:rPr>
          <w:sz w:val="18"/>
          <w:szCs w:val="18"/>
          <w:spacing w:val="-2"/>
        </w:rPr>
        <w:t>．专业公共卫生机构：包括疾病预防控制中心、专科疾病防治机构、妇幼保健机构、健康教育机构、急救</w:t>
      </w:r>
      <w:r>
        <w:rPr>
          <w:sz w:val="18"/>
          <w:szCs w:val="18"/>
        </w:rPr>
        <w:t xml:space="preserve"> </w:t>
      </w:r>
      <w:r>
        <w:rPr>
          <w:sz w:val="18"/>
          <w:szCs w:val="18"/>
          <w:spacing w:val="-4"/>
        </w:rPr>
        <w:t>中心（站）、采供血机构、卫生监督机构、计划生育技术服务机构。</w:t>
      </w:r>
    </w:p>
    <w:p>
      <w:pPr>
        <w:pStyle w:val="BodyText"/>
        <w:ind w:left="422"/>
        <w:spacing w:before="98" w:line="219" w:lineRule="auto"/>
        <w:rPr>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18"/>
        </w:rPr>
        <w:t xml:space="preserve"> </w:t>
      </w:r>
      <w:r>
        <w:rPr>
          <w:sz w:val="18"/>
          <w:szCs w:val="18"/>
          <w:spacing w:val="-1"/>
        </w:rPr>
        <w:t>．食品药品监督管理机构：包括食品安全监督管理机构、药品安全监督管理机构等。</w:t>
      </w:r>
    </w:p>
    <w:p>
      <w:pPr>
        <w:pStyle w:val="BodyText"/>
        <w:spacing w:before="97"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34"/>
        <w:spacing w:before="67" w:line="312" w:lineRule="exact"/>
        <w:rPr>
          <w:sz w:val="18"/>
          <w:szCs w:val="18"/>
        </w:rPr>
      </w:pPr>
      <w:r>
        <w:rPr>
          <w:rFonts w:ascii="Times New Roman" w:hAnsi="Times New Roman" w:eastAsia="Times New Roman" w:cs="Times New Roman"/>
          <w:sz w:val="18"/>
          <w:szCs w:val="18"/>
          <w:spacing w:val="-1"/>
          <w:position w:val="7"/>
        </w:rPr>
        <w:t>1</w:t>
      </w:r>
      <w:r>
        <w:rPr>
          <w:rFonts w:ascii="Times New Roman" w:hAnsi="Times New Roman" w:eastAsia="Times New Roman" w:cs="Times New Roman"/>
          <w:sz w:val="18"/>
          <w:szCs w:val="18"/>
          <w:spacing w:val="-22"/>
          <w:position w:val="7"/>
        </w:rPr>
        <w:t xml:space="preserve"> </w:t>
      </w:r>
      <w:r>
        <w:rPr>
          <w:sz w:val="18"/>
          <w:szCs w:val="18"/>
          <w:spacing w:val="-1"/>
          <w:position w:val="7"/>
        </w:rPr>
        <w:t>．</w:t>
      </w:r>
      <w:r>
        <w:rPr>
          <w:rFonts w:ascii="Times New Roman" w:hAnsi="Times New Roman" w:eastAsia="Times New Roman" w:cs="Times New Roman"/>
          <w:sz w:val="18"/>
          <w:szCs w:val="18"/>
          <w:spacing w:val="-1"/>
          <w:position w:val="7"/>
        </w:rPr>
        <w:t>H03009=H03002+H03004+H030</w:t>
      </w:r>
      <w:r>
        <w:rPr>
          <w:rFonts w:ascii="Times New Roman" w:hAnsi="Times New Roman" w:eastAsia="Times New Roman" w:cs="Times New Roman"/>
          <w:sz w:val="18"/>
          <w:szCs w:val="18"/>
          <w:spacing w:val="-2"/>
          <w:position w:val="7"/>
        </w:rPr>
        <w:t>06+H03008</w:t>
      </w:r>
      <w:r>
        <w:rPr>
          <w:sz w:val="18"/>
          <w:szCs w:val="18"/>
          <w:spacing w:val="-2"/>
          <w:position w:val="7"/>
        </w:rPr>
        <w:t>。</w:t>
      </w:r>
    </w:p>
    <w:p>
      <w:pPr>
        <w:pStyle w:val="BodyText"/>
        <w:ind w:left="417"/>
        <w:spacing w:line="286" w:lineRule="exact"/>
        <w:rPr>
          <w:sz w:val="18"/>
          <w:szCs w:val="18"/>
        </w:rPr>
      </w:pPr>
      <w:r>
        <w:rPr>
          <w:rFonts w:ascii="Times New Roman" w:hAnsi="Times New Roman" w:eastAsia="Times New Roman" w:cs="Times New Roman"/>
          <w:sz w:val="18"/>
          <w:szCs w:val="18"/>
          <w:spacing w:val="-1"/>
          <w:position w:val="3"/>
        </w:rPr>
        <w:t>2</w:t>
      </w:r>
      <w:r>
        <w:rPr>
          <w:rFonts w:ascii="Times New Roman" w:hAnsi="Times New Roman" w:eastAsia="Times New Roman" w:cs="Times New Roman"/>
          <w:sz w:val="18"/>
          <w:szCs w:val="18"/>
          <w:spacing w:val="-22"/>
          <w:position w:val="3"/>
        </w:rPr>
        <w:t xml:space="preserve"> </w:t>
      </w:r>
      <w:r>
        <w:rPr>
          <w:sz w:val="18"/>
          <w:szCs w:val="18"/>
          <w:spacing w:val="-1"/>
          <w:position w:val="3"/>
        </w:rPr>
        <w:t>．</w:t>
      </w:r>
      <w:r>
        <w:rPr>
          <w:rFonts w:ascii="Times New Roman" w:hAnsi="Times New Roman" w:eastAsia="Times New Roman" w:cs="Times New Roman"/>
          <w:sz w:val="18"/>
          <w:szCs w:val="18"/>
          <w:spacing w:val="-1"/>
          <w:position w:val="3"/>
        </w:rPr>
        <w:t>H03015=H03009+H03011+</w:t>
      </w:r>
      <w:r>
        <w:rPr>
          <w:rFonts w:ascii="Times New Roman" w:hAnsi="Times New Roman" w:eastAsia="Times New Roman" w:cs="Times New Roman"/>
          <w:sz w:val="18"/>
          <w:szCs w:val="18"/>
          <w:spacing w:val="-2"/>
          <w:position w:val="3"/>
        </w:rPr>
        <w:t>H03012</w:t>
      </w:r>
      <w:r>
        <w:rPr>
          <w:sz w:val="18"/>
          <w:szCs w:val="18"/>
          <w:spacing w:val="-2"/>
          <w:position w:val="3"/>
        </w:rPr>
        <w:t>。</w:t>
      </w:r>
    </w:p>
    <w:p>
      <w:pPr>
        <w:spacing w:line="286" w:lineRule="exact"/>
        <w:sectPr>
          <w:footerReference w:type="default" r:id="rId37"/>
          <w:pgSz w:w="11906" w:h="16839"/>
          <w:pgMar w:top="1363" w:right="1588" w:bottom="1221" w:left="1595" w:header="0" w:footer="1059" w:gutter="0"/>
        </w:sectPr>
        <w:rPr>
          <w:sz w:val="18"/>
          <w:szCs w:val="18"/>
        </w:rPr>
      </w:pPr>
    </w:p>
    <w:p>
      <w:pPr>
        <w:pStyle w:val="BodyText"/>
        <w:ind w:left="1449"/>
        <w:spacing w:before="194" w:line="225" w:lineRule="auto"/>
        <w:rPr/>
      </w:pPr>
      <w:bookmarkStart w:name="bookmark22" w:id="22"/>
      <w:bookmarkEnd w:id="22"/>
      <w:r>
        <w:rPr>
          <w14:textOutline w14:w="5793" w14:cap="sq" w14:cmpd="sng">
            <w14:solidFill>
              <w14:srgbClr w14:val="000000"/>
            </w14:solidFill>
            <w14:prstDash w14:val="solid"/>
            <w14:bevel/>
          </w14:textOutline>
          <w:spacing w:val="9"/>
        </w:rPr>
        <w:t>（十九）公共服务（文化系统）损失统计表</w:t>
      </w:r>
    </w:p>
    <w:p>
      <w:pPr>
        <w:spacing w:before="24"/>
        <w:rPr/>
      </w:pPr>
      <w:r/>
    </w:p>
    <w:p>
      <w:pPr>
        <w:sectPr>
          <w:footerReference w:type="default" r:id="rId38"/>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297" w:hanging="10"/>
        <w:spacing w:before="64"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H04</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5"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432" w:space="100"/>
            <w:col w:w="4412" w:space="0"/>
          </w:cols>
        </w:sectPr>
        <w:rPr>
          <w:sz w:val="18"/>
          <w:szCs w:val="18"/>
        </w:rPr>
      </w:pPr>
    </w:p>
    <w:p>
      <w:pPr>
        <w:pStyle w:val="BodyText"/>
        <w:ind w:left="117"/>
        <w:spacing w:before="100" w:line="214" w:lineRule="auto"/>
        <w:rPr>
          <w:sz w:val="18"/>
          <w:szCs w:val="18"/>
        </w:rPr>
      </w:pPr>
      <w:r>
        <w:rPr>
          <w:sz w:val="18"/>
          <w:szCs w:val="18"/>
          <w:spacing w:val="-3"/>
        </w:rPr>
        <w:t>填报单位（盖章</w:t>
      </w:r>
      <w:r>
        <w:rPr>
          <w:sz w:val="18"/>
          <w:szCs w:val="18"/>
          <w:spacing w:val="-15"/>
        </w:rPr>
        <w:t>）：</w:t>
      </w:r>
      <w:r>
        <w:rPr>
          <w:sz w:val="18"/>
          <w:szCs w:val="18"/>
          <w:spacing w:val="2"/>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30"/>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8"/>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1"/>
          <w:w w:val="101"/>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7" w:hRule="atLeast"/>
        </w:trPr>
        <w:tc>
          <w:tcPr>
            <w:tcW w:w="3939" w:type="dxa"/>
            <w:vAlign w:val="top"/>
            <w:tcBorders>
              <w:top w:val="single" w:color="000000" w:sz="6" w:space="0"/>
              <w:left w:val="nil"/>
            </w:tcBorders>
          </w:tcPr>
          <w:p>
            <w:pPr>
              <w:ind w:left="161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403" w:hRule="atLeast"/>
        </w:trPr>
        <w:tc>
          <w:tcPr>
            <w:tcW w:w="3939" w:type="dxa"/>
            <w:vAlign w:val="top"/>
            <w:tcBorders>
              <w:bottom w:val="single" w:color="000000" w:sz="6" w:space="0"/>
              <w:left w:val="nil"/>
            </w:tcBorders>
          </w:tcPr>
          <w:p>
            <w:pPr>
              <w:ind w:left="119"/>
              <w:spacing w:before="60" w:line="219" w:lineRule="auto"/>
              <w:rPr>
                <w:rFonts w:ascii="SimSun" w:hAnsi="SimSun" w:eastAsia="SimSun" w:cs="SimSun"/>
                <w:sz w:val="18"/>
                <w:szCs w:val="18"/>
              </w:rPr>
            </w:pPr>
            <w:r>
              <w:rPr>
                <w:rFonts w:ascii="SimSun" w:hAnsi="SimSun" w:eastAsia="SimSun" w:cs="SimSun"/>
                <w:sz w:val="18"/>
                <w:szCs w:val="18"/>
                <w:spacing w:val="-1"/>
              </w:rPr>
              <w:t>受损图书馆（档案馆）数量</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受损图书馆（档案馆）经济损失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受损博物馆数量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受损博物馆经济损失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受损文化馆数量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受损文化馆经济损失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受损剧场数量</w:t>
            </w:r>
          </w:p>
          <w:p>
            <w:pPr>
              <w:ind w:left="119"/>
              <w:spacing w:before="85" w:line="221" w:lineRule="auto"/>
              <w:rPr>
                <w:rFonts w:ascii="SimSun" w:hAnsi="SimSun" w:eastAsia="SimSun" w:cs="SimSun"/>
                <w:sz w:val="18"/>
                <w:szCs w:val="18"/>
              </w:rPr>
            </w:pPr>
            <w:r>
              <w:rPr>
                <w:rFonts w:ascii="SimSun" w:hAnsi="SimSun" w:eastAsia="SimSun" w:cs="SimSun"/>
                <w:sz w:val="18"/>
                <w:szCs w:val="18"/>
                <w:spacing w:val="-2"/>
              </w:rPr>
              <w:t>受损剧场经济损失</w:t>
            </w:r>
          </w:p>
          <w:p>
            <w:pPr>
              <w:ind w:left="119"/>
              <w:spacing w:before="84" w:line="220" w:lineRule="auto"/>
              <w:rPr>
                <w:rFonts w:ascii="SimSun" w:hAnsi="SimSun" w:eastAsia="SimSun" w:cs="SimSun"/>
                <w:sz w:val="18"/>
                <w:szCs w:val="18"/>
              </w:rPr>
            </w:pPr>
            <w:r>
              <w:rPr>
                <w:rFonts w:ascii="SimSun" w:hAnsi="SimSun" w:eastAsia="SimSun" w:cs="SimSun"/>
                <w:sz w:val="18"/>
                <w:szCs w:val="18"/>
                <w:spacing w:val="-1"/>
              </w:rPr>
              <w:t>受损乡镇综合文化站数量</w:t>
            </w:r>
          </w:p>
          <w:p>
            <w:pPr>
              <w:ind w:left="119"/>
              <w:spacing w:before="86" w:line="220" w:lineRule="auto"/>
              <w:rPr>
                <w:rFonts w:ascii="SimSun" w:hAnsi="SimSun" w:eastAsia="SimSun" w:cs="SimSun"/>
                <w:sz w:val="18"/>
                <w:szCs w:val="18"/>
              </w:rPr>
            </w:pPr>
            <w:r>
              <w:rPr>
                <w:rFonts w:ascii="SimSun" w:hAnsi="SimSun" w:eastAsia="SimSun" w:cs="SimSun"/>
                <w:sz w:val="18"/>
                <w:szCs w:val="18"/>
                <w:spacing w:val="-1"/>
              </w:rPr>
              <w:t>受损乡镇综合文化站经济损失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受损社区图书室（文化室）数量</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受损社区图书室（文化室）经济损失</w:t>
            </w:r>
          </w:p>
          <w:p>
            <w:pPr>
              <w:ind w:left="119"/>
              <w:spacing w:line="220" w:lineRule="auto"/>
              <w:rPr>
                <w:rFonts w:ascii="SimSun" w:hAnsi="SimSun" w:eastAsia="SimSun" w:cs="SimSun"/>
                <w:sz w:val="18"/>
                <w:szCs w:val="18"/>
              </w:rPr>
            </w:pPr>
            <w:r>
              <w:rPr>
                <w:rFonts w:ascii="SimSun" w:hAnsi="SimSun" w:eastAsia="SimSun" w:cs="SimSun"/>
                <w:sz w:val="18"/>
                <w:szCs w:val="18"/>
                <w:spacing w:val="-1"/>
              </w:rPr>
              <w:t>受损宗教活动场所及宗教院校数量</w:t>
            </w:r>
          </w:p>
          <w:p>
            <w:pPr>
              <w:ind w:left="119" w:right="767"/>
              <w:spacing w:before="86" w:line="264" w:lineRule="auto"/>
              <w:rPr>
                <w:rFonts w:ascii="SimSun" w:hAnsi="SimSun" w:eastAsia="SimSun" w:cs="SimSun"/>
                <w:sz w:val="18"/>
                <w:szCs w:val="18"/>
              </w:rPr>
            </w:pPr>
            <w:r>
              <w:rPr>
                <w:rFonts w:ascii="SimSun" w:hAnsi="SimSun" w:eastAsia="SimSun" w:cs="SimSun"/>
                <w:sz w:val="18"/>
                <w:szCs w:val="18"/>
                <w:spacing w:val="-1"/>
              </w:rPr>
              <w:t>受损宗教活动场所及宗教院校经济损失</w:t>
            </w:r>
            <w:r>
              <w:rPr>
                <w:rFonts w:ascii="SimSun" w:hAnsi="SimSun" w:eastAsia="SimSun" w:cs="SimSun"/>
                <w:sz w:val="18"/>
                <w:szCs w:val="18"/>
                <w:spacing w:val="5"/>
              </w:rPr>
              <w:t xml:space="preserve"> </w:t>
            </w:r>
            <w:r>
              <w:rPr>
                <w:rFonts w:ascii="SimSun" w:hAnsi="SimSun" w:eastAsia="SimSun" w:cs="SimSun"/>
                <w:sz w:val="18"/>
                <w:szCs w:val="18"/>
                <w:spacing w:val="-1"/>
              </w:rPr>
              <w:t>受损其他文化系统经济损失</w:t>
            </w:r>
          </w:p>
          <w:p>
            <w:pPr>
              <w:ind w:left="116"/>
              <w:spacing w:before="84"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11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21"/>
              <w:spacing w:before="84" w:line="220" w:lineRule="auto"/>
              <w:rPr>
                <w:rFonts w:ascii="SimSun" w:hAnsi="SimSun" w:eastAsia="SimSun" w:cs="SimSun"/>
                <w:sz w:val="18"/>
                <w:szCs w:val="18"/>
              </w:rPr>
            </w:pPr>
            <w:r>
              <w:rPr>
                <w:rFonts w:ascii="SimSun" w:hAnsi="SimSun" w:eastAsia="SimSun" w:cs="SimSun"/>
                <w:sz w:val="18"/>
                <w:szCs w:val="18"/>
                <w:spacing w:val="-1"/>
              </w:rPr>
              <w:t>公共服务（文化系统）经济损失合计</w:t>
            </w:r>
          </w:p>
        </w:tc>
        <w:tc>
          <w:tcPr>
            <w:tcW w:w="1669" w:type="dxa"/>
            <w:vAlign w:val="top"/>
            <w:tcBorders>
              <w:bottom w:val="single" w:color="000000" w:sz="6" w:space="0"/>
            </w:tcBorders>
          </w:tcPr>
          <w:p>
            <w:pPr>
              <w:ind w:left="748"/>
              <w:spacing w:before="60"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567"/>
              <w:spacing w:before="85"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68" w:type="dxa"/>
            <w:vAlign w:val="top"/>
            <w:tcBorders>
              <w:bottom w:val="single" w:color="000000" w:sz="6" w:space="0"/>
            </w:tcBorders>
          </w:tcPr>
          <w:p>
            <w:pPr>
              <w:ind w:left="544"/>
              <w:spacing w:before="8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H04001</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H04002</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H04003</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H04004</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H04005</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H04006</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H04007</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H04008</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H04009</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H04010</w:t>
            </w:r>
          </w:p>
          <w:p>
            <w:pPr>
              <w:ind w:left="54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H04011</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H04012</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H04013</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H04014</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H04015</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H04016</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H04017</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H04018</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2"/>
        </w:rPr>
        <w:t xml:space="preserve"> </w:t>
      </w:r>
      <w:r>
        <w:rPr>
          <w:sz w:val="18"/>
          <w:szCs w:val="18"/>
          <w:spacing w:val="-3"/>
        </w:rPr>
        <w:t>．本表适用于公益性文化系统损失统计。</w:t>
      </w:r>
    </w:p>
    <w:p>
      <w:pPr>
        <w:pStyle w:val="BodyText"/>
        <w:ind w:left="115" w:right="105" w:firstLine="416"/>
        <w:spacing w:before="99" w:line="287" w:lineRule="auto"/>
        <w:rPr>
          <w:sz w:val="18"/>
          <w:szCs w:val="18"/>
        </w:rPr>
      </w:pPr>
      <w:r>
        <w:rPr>
          <w:rFonts w:ascii="Times New Roman" w:hAnsi="Times New Roman" w:eastAsia="Times New Roman" w:cs="Times New Roman"/>
          <w:sz w:val="18"/>
          <w:szCs w:val="18"/>
          <w:spacing w:val="-1"/>
        </w:rPr>
        <w:t>2</w:t>
      </w:r>
      <w:r>
        <w:rPr>
          <w:sz w:val="18"/>
          <w:szCs w:val="18"/>
          <w:spacing w:val="-1"/>
        </w:rPr>
        <w:t>．本表统计公益性文化系统的设备设施及相关用房等损失，经</w:t>
      </w:r>
      <w:r>
        <w:rPr>
          <w:sz w:val="18"/>
          <w:szCs w:val="18"/>
          <w:spacing w:val="-2"/>
        </w:rPr>
        <w:t>营性文化系统的设备设施损失计入《服务业</w:t>
      </w:r>
      <w:r>
        <w:rPr>
          <w:sz w:val="18"/>
          <w:szCs w:val="18"/>
        </w:rPr>
        <w:t xml:space="preserve"> </w:t>
      </w:r>
      <w:r>
        <w:rPr>
          <w:sz w:val="18"/>
          <w:szCs w:val="18"/>
          <w:spacing w:val="-2"/>
        </w:rPr>
        <w:t>损失统计表》；不含文化系统行政部门、各类行业协会和联合会等损失，此类损失计入《公共服务（社会管</w:t>
      </w:r>
      <w:r>
        <w:rPr>
          <w:sz w:val="18"/>
          <w:szCs w:val="18"/>
          <w:spacing w:val="-3"/>
        </w:rPr>
        <w:t>理系</w:t>
      </w:r>
      <w:r>
        <w:rPr>
          <w:sz w:val="18"/>
          <w:szCs w:val="18"/>
        </w:rPr>
        <w:t xml:space="preserve"> </w:t>
      </w:r>
      <w:r>
        <w:rPr>
          <w:sz w:val="18"/>
          <w:szCs w:val="18"/>
          <w:spacing w:val="-9"/>
        </w:rPr>
        <w:t>统）损失统计表》。</w:t>
      </w:r>
    </w:p>
    <w:p>
      <w:pPr>
        <w:pStyle w:val="BodyText"/>
        <w:ind w:left="115" w:right="102" w:firstLine="420"/>
        <w:spacing w:before="97" w:line="295" w:lineRule="auto"/>
        <w:rPr>
          <w:sz w:val="18"/>
          <w:szCs w:val="18"/>
        </w:rPr>
      </w:pPr>
      <w:r>
        <w:rPr>
          <w:rFonts w:ascii="Times New Roman" w:hAnsi="Times New Roman" w:eastAsia="Times New Roman" w:cs="Times New Roman"/>
          <w:sz w:val="18"/>
          <w:szCs w:val="18"/>
        </w:rPr>
        <w:t>3.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6" w:line="220" w:lineRule="auto"/>
        <w:rPr>
          <w:sz w:val="18"/>
          <w:szCs w:val="18"/>
        </w:rPr>
      </w:pPr>
      <w:r>
        <w:rPr>
          <w:sz w:val="18"/>
          <w:szCs w:val="18"/>
          <w14:textOutline w14:w="3268" w14:cap="sq" w14:cmpd="sng">
            <w14:solidFill>
              <w14:srgbClr w14:val="000000"/>
            </w14:solidFill>
            <w14:prstDash w14:val="solid"/>
            <w14:bevel/>
          </w14:textOutline>
          <w:spacing w:val="-2"/>
        </w:rPr>
        <w:t>主要指标说明</w:t>
      </w:r>
    </w:p>
    <w:p>
      <w:pPr>
        <w:pStyle w:val="BodyText"/>
        <w:ind w:left="117" w:right="105" w:firstLine="435"/>
        <w:spacing w:before="98" w:line="270" w:lineRule="auto"/>
        <w:rPr>
          <w:sz w:val="18"/>
          <w:szCs w:val="18"/>
        </w:rPr>
      </w:pPr>
      <w:r>
        <w:rPr>
          <w:sz w:val="18"/>
          <w:szCs w:val="18"/>
          <w:spacing w:val="-2"/>
        </w:rPr>
        <w:t>图书馆（档案馆）、博物馆、剧场（影剧院</w:t>
      </w:r>
      <w:r>
        <w:rPr>
          <w:sz w:val="18"/>
          <w:szCs w:val="18"/>
          <w:spacing w:val="-39"/>
        </w:rPr>
        <w:t>）：</w:t>
      </w:r>
      <w:r>
        <w:rPr>
          <w:sz w:val="18"/>
          <w:szCs w:val="18"/>
          <w:spacing w:val="-2"/>
        </w:rPr>
        <w:t>不包括其他各类行业、机构内部建立的</w:t>
      </w:r>
      <w:r>
        <w:rPr>
          <w:sz w:val="18"/>
          <w:szCs w:val="18"/>
          <w:spacing w:val="-3"/>
        </w:rPr>
        <w:t>非独立运营的场馆设</w:t>
      </w:r>
      <w:r>
        <w:rPr>
          <w:sz w:val="18"/>
          <w:szCs w:val="18"/>
        </w:rPr>
        <w:t xml:space="preserve"> </w:t>
      </w:r>
      <w:r>
        <w:rPr>
          <w:sz w:val="18"/>
          <w:szCs w:val="18"/>
          <w:spacing w:val="-1"/>
        </w:rPr>
        <w:t>备设施损失，归入相关行业系统统计。</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31"/>
        <w:spacing w:before="71" w:line="242" w:lineRule="auto"/>
        <w:rPr>
          <w:sz w:val="18"/>
          <w:szCs w:val="18"/>
        </w:rPr>
      </w:pPr>
      <w:r>
        <w:rPr>
          <w:rFonts w:ascii="Times New Roman" w:hAnsi="Times New Roman" w:eastAsia="Times New Roman" w:cs="Times New Roman"/>
          <w:sz w:val="18"/>
          <w:szCs w:val="18"/>
        </w:rPr>
        <w:t>H04018=H04002+H04004+H04006+H04008+H04010+H04012+H04014+</w:t>
      </w:r>
      <w:r>
        <w:rPr>
          <w:rFonts w:ascii="Times New Roman" w:hAnsi="Times New Roman" w:eastAsia="Times New Roman" w:cs="Times New Roman"/>
          <w:sz w:val="18"/>
          <w:szCs w:val="18"/>
          <w:spacing w:val="-1"/>
        </w:rPr>
        <w:t>H04015</w:t>
      </w:r>
      <w:r>
        <w:rPr>
          <w:sz w:val="18"/>
          <w:szCs w:val="18"/>
          <w:spacing w:val="-1"/>
        </w:rPr>
        <w:t>。</w:t>
      </w:r>
    </w:p>
    <w:p>
      <w:pPr>
        <w:spacing w:line="242" w:lineRule="auto"/>
        <w:sectPr>
          <w:type w:val="continuous"/>
          <w:pgSz w:w="11906" w:h="16839"/>
          <w:pgMar w:top="1431" w:right="1483" w:bottom="1221" w:left="1480" w:header="0" w:footer="1059" w:gutter="0"/>
          <w:cols w:equalWidth="0" w:num="1">
            <w:col w:w="8943" w:space="0"/>
          </w:cols>
        </w:sectPr>
        <w:rPr>
          <w:sz w:val="18"/>
          <w:szCs w:val="18"/>
        </w:rPr>
      </w:pPr>
    </w:p>
    <w:p>
      <w:pPr>
        <w:spacing w:line="403" w:lineRule="auto"/>
        <w:rPr>
          <w:rFonts w:ascii="Arial"/>
          <w:sz w:val="21"/>
        </w:rPr>
      </w:pPr>
      <w:r/>
    </w:p>
    <w:p>
      <w:pPr>
        <w:pStyle w:val="BodyText"/>
        <w:ind w:left="1127"/>
        <w:spacing w:before="101" w:line="225" w:lineRule="auto"/>
        <w:outlineLvl w:val="1"/>
        <w:rPr/>
      </w:pPr>
      <w:bookmarkStart w:name="bookmark23" w:id="23"/>
      <w:bookmarkEnd w:id="23"/>
      <w:r>
        <w:rPr>
          <w14:textOutline w14:w="5793" w14:cap="sq" w14:cmpd="sng">
            <w14:solidFill>
              <w14:srgbClr w14:val="000000"/>
            </w14:solidFill>
            <w14:prstDash w14:val="solid"/>
            <w14:bevel/>
          </w14:textOutline>
          <w:spacing w:val="9"/>
        </w:rPr>
        <w:t>（二十）公共服务（广播电视系统）损失统计表</w:t>
      </w:r>
    </w:p>
    <w:p>
      <w:pPr>
        <w:spacing w:before="24"/>
        <w:rPr/>
      </w:pPr>
      <w:r/>
    </w:p>
    <w:p>
      <w:pPr>
        <w:sectPr>
          <w:footerReference w:type="default" r:id="rId39"/>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372"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H05</w:t>
      </w:r>
    </w:p>
    <w:p>
      <w:pPr>
        <w:pStyle w:val="BodyText"/>
        <w:ind w:left="1"/>
        <w:spacing w:before="65" w:line="219" w:lineRule="auto"/>
        <w:rPr>
          <w:sz w:val="18"/>
          <w:szCs w:val="18"/>
        </w:rPr>
      </w:pPr>
      <w:r>
        <w:rPr>
          <w:sz w:val="18"/>
          <w:szCs w:val="18"/>
          <w:spacing w:val="-10"/>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0" w:bottom="1221" w:left="1480" w:header="0" w:footer="1059" w:gutter="0"/>
          <w:cols w:equalWidth="0" w:num="2">
            <w:col w:w="4506" w:space="100"/>
            <w:col w:w="4341" w:space="0"/>
          </w:cols>
        </w:sectPr>
        <w:rPr>
          <w:sz w:val="18"/>
          <w:szCs w:val="18"/>
        </w:rPr>
      </w:pPr>
    </w:p>
    <w:p>
      <w:pPr>
        <w:pStyle w:val="BodyText"/>
        <w:ind w:left="117"/>
        <w:spacing w:before="101" w:line="214" w:lineRule="auto"/>
        <w:rPr>
          <w:sz w:val="18"/>
          <w:szCs w:val="18"/>
        </w:rPr>
      </w:pPr>
      <w:r>
        <w:rPr>
          <w:sz w:val="18"/>
          <w:szCs w:val="18"/>
          <w:spacing w:val="-2"/>
        </w:rPr>
        <w:t>填报单位（盖章</w:t>
      </w:r>
      <w:r>
        <w:rPr>
          <w:sz w:val="18"/>
          <w:szCs w:val="18"/>
          <w:spacing w:val="-4"/>
        </w:rPr>
        <w:t>）：</w:t>
      </w:r>
      <w:r>
        <w:rPr>
          <w:sz w:val="18"/>
          <w:szCs w:val="18"/>
          <w:spacing w:val="4"/>
        </w:rPr>
        <w:t xml:space="preserve">                   </w:t>
      </w:r>
      <w:r>
        <w:rPr>
          <w:rFonts w:ascii="Times New Roman" w:hAnsi="Times New Roman" w:eastAsia="Times New Roman" w:cs="Times New Roman"/>
          <w:sz w:val="18"/>
          <w:szCs w:val="18"/>
          <w:spacing w:val="-2"/>
        </w:rPr>
        <w:t>20    </w:t>
      </w:r>
      <w:r>
        <w:rPr>
          <w:sz w:val="18"/>
          <w:szCs w:val="18"/>
          <w:spacing w:val="-2"/>
        </w:rPr>
        <w:t>年  月</w:t>
      </w:r>
      <w:r>
        <w:rPr>
          <w:sz w:val="18"/>
          <w:szCs w:val="18"/>
          <w:spacing w:val="23"/>
        </w:rPr>
        <w:t xml:space="preserve">  </w:t>
      </w:r>
      <w:r>
        <w:rPr>
          <w:sz w:val="18"/>
          <w:szCs w:val="18"/>
          <w:spacing w:val="-2"/>
        </w:rPr>
        <w:t>有效期至：</w:t>
      </w:r>
      <w:r>
        <w:rPr>
          <w:rFonts w:ascii="Times New Roman" w:hAnsi="Times New Roman" w:eastAsia="Times New Roman" w:cs="Times New Roman"/>
          <w:sz w:val="18"/>
          <w:szCs w:val="18"/>
          <w:spacing w:val="-2"/>
        </w:rPr>
        <w:t>2027</w:t>
      </w:r>
      <w:r>
        <w:rPr>
          <w:rFonts w:ascii="Times New Roman" w:hAnsi="Times New Roman" w:eastAsia="Times New Roman" w:cs="Times New Roman"/>
          <w:sz w:val="18"/>
          <w:szCs w:val="18"/>
          <w:spacing w:val="8"/>
        </w:rPr>
        <w:t xml:space="preserve"> </w:t>
      </w:r>
      <w:r>
        <w:rPr>
          <w:sz w:val="18"/>
          <w:szCs w:val="18"/>
          <w:spacing w:val="-2"/>
        </w:rPr>
        <w:t>年</w:t>
      </w:r>
      <w:r>
        <w:rPr>
          <w:sz w:val="18"/>
          <w:szCs w:val="18"/>
          <w:spacing w:val="-37"/>
        </w:rPr>
        <w:t xml:space="preserve"> </w:t>
      </w:r>
      <w:r>
        <w:rPr>
          <w:rFonts w:ascii="Times New Roman" w:hAnsi="Times New Roman" w:eastAsia="Times New Roman" w:cs="Times New Roman"/>
          <w:sz w:val="18"/>
          <w:szCs w:val="18"/>
          <w:spacing w:val="-2"/>
        </w:rPr>
        <w:t>3</w:t>
      </w:r>
      <w:r>
        <w:rPr>
          <w:rFonts w:ascii="Times New Roman" w:hAnsi="Times New Roman" w:eastAsia="Times New Roman" w:cs="Times New Roman"/>
          <w:sz w:val="18"/>
          <w:szCs w:val="18"/>
          <w:spacing w:val="10"/>
        </w:rPr>
        <w:t xml:space="preserve"> </w:t>
      </w:r>
      <w:r>
        <w:rPr>
          <w:sz w:val="18"/>
          <w:szCs w:val="18"/>
          <w:spacing w:val="-2"/>
        </w:rPr>
        <w:t>月</w:t>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40"/>
        <w:gridCol w:w="1669"/>
        <w:gridCol w:w="1669"/>
        <w:gridCol w:w="1668"/>
      </w:tblGrid>
      <w:tr>
        <w:trPr>
          <w:trHeight w:val="306" w:hRule="atLeast"/>
        </w:trPr>
        <w:tc>
          <w:tcPr>
            <w:tcW w:w="3940" w:type="dxa"/>
            <w:vAlign w:val="top"/>
            <w:tcBorders>
              <w:top w:val="single" w:color="000000" w:sz="6" w:space="0"/>
              <w:left w:val="nil"/>
            </w:tcBorders>
          </w:tcPr>
          <w:p>
            <w:pPr>
              <w:ind w:left="1663"/>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8"/>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9" w:type="dxa"/>
            <w:vAlign w:val="top"/>
            <w:tcBorders>
              <w:top w:val="single" w:color="000000" w:sz="6" w:space="0"/>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8" w:type="dxa"/>
            <w:vAlign w:val="top"/>
            <w:tcBorders>
              <w:top w:val="single" w:color="000000" w:sz="6" w:space="0"/>
              <w:right w:val="nil"/>
            </w:tcBorders>
          </w:tcPr>
          <w:p>
            <w:pPr>
              <w:ind w:left="66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40" w:type="dxa"/>
            <w:vAlign w:val="top"/>
            <w:tcBorders>
              <w:left w:val="nil"/>
            </w:tcBorders>
          </w:tcPr>
          <w:p>
            <w:pPr>
              <w:ind w:left="1910"/>
              <w:spacing w:before="60"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2"/>
              <w:spacing w:before="60" w:line="234" w:lineRule="auto"/>
              <w:rPr>
                <w:rFonts w:ascii="SimSun" w:hAnsi="SimSun" w:eastAsia="SimSun" w:cs="SimSun"/>
                <w:sz w:val="18"/>
                <w:szCs w:val="18"/>
              </w:rPr>
            </w:pPr>
            <w:r>
              <w:rPr>
                <w:rFonts w:ascii="SimSun" w:hAnsi="SimSun" w:eastAsia="SimSun" w:cs="SimSun"/>
                <w:sz w:val="18"/>
                <w:szCs w:val="18"/>
              </w:rPr>
              <w:t>乙</w:t>
            </w:r>
          </w:p>
        </w:tc>
        <w:tc>
          <w:tcPr>
            <w:tcW w:w="1669" w:type="dxa"/>
            <w:vAlign w:val="top"/>
          </w:tcPr>
          <w:p>
            <w:pPr>
              <w:ind w:left="752"/>
              <w:spacing w:before="60" w:line="221" w:lineRule="auto"/>
              <w:rPr>
                <w:rFonts w:ascii="SimSun" w:hAnsi="SimSun" w:eastAsia="SimSun" w:cs="SimSun"/>
                <w:sz w:val="18"/>
                <w:szCs w:val="18"/>
              </w:rPr>
            </w:pPr>
            <w:r>
              <w:rPr>
                <w:rFonts w:ascii="SimSun" w:hAnsi="SimSun" w:eastAsia="SimSun" w:cs="SimSun"/>
                <w:sz w:val="18"/>
                <w:szCs w:val="18"/>
              </w:rPr>
              <w:t>丙</w:t>
            </w:r>
          </w:p>
        </w:tc>
        <w:tc>
          <w:tcPr>
            <w:tcW w:w="1668" w:type="dxa"/>
            <w:vAlign w:val="top"/>
            <w:tcBorders>
              <w:right w:val="nil"/>
            </w:tcBorders>
          </w:tcPr>
          <w:p>
            <w:pPr>
              <w:ind w:left="807"/>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204" w:hRule="atLeast"/>
        </w:trPr>
        <w:tc>
          <w:tcPr>
            <w:tcW w:w="3940" w:type="dxa"/>
            <w:vAlign w:val="top"/>
            <w:tcBorders>
              <w:bottom w:val="single" w:color="000000" w:sz="6" w:space="0"/>
              <w:left w:val="nil"/>
            </w:tcBorders>
          </w:tcPr>
          <w:p>
            <w:pPr>
              <w:ind w:left="119"/>
              <w:spacing w:before="61" w:line="220" w:lineRule="auto"/>
              <w:rPr>
                <w:rFonts w:ascii="SimSun" w:hAnsi="SimSun" w:eastAsia="SimSun" w:cs="SimSun"/>
                <w:sz w:val="18"/>
                <w:szCs w:val="18"/>
              </w:rPr>
            </w:pPr>
            <w:r>
              <w:rPr>
                <w:rFonts w:ascii="SimSun" w:hAnsi="SimSun" w:eastAsia="SimSun" w:cs="SimSun"/>
                <w:sz w:val="18"/>
                <w:szCs w:val="18"/>
                <w:spacing w:val="-2"/>
              </w:rPr>
              <w:t>受损广播电视台数量</w:t>
            </w:r>
          </w:p>
          <w:p>
            <w:pPr>
              <w:ind w:left="119"/>
              <w:spacing w:before="85" w:line="220" w:lineRule="auto"/>
              <w:rPr>
                <w:rFonts w:ascii="SimSun" w:hAnsi="SimSun" w:eastAsia="SimSun" w:cs="SimSun"/>
                <w:sz w:val="18"/>
                <w:szCs w:val="18"/>
              </w:rPr>
            </w:pPr>
            <w:r>
              <w:rPr>
                <w:rFonts w:ascii="SimSun" w:hAnsi="SimSun" w:eastAsia="SimSun" w:cs="SimSun"/>
                <w:sz w:val="18"/>
                <w:szCs w:val="18"/>
                <w:spacing w:val="-1"/>
              </w:rPr>
              <w:t>受损广播电视台经济损失</w:t>
            </w:r>
          </w:p>
          <w:p>
            <w:pPr>
              <w:ind w:left="119"/>
              <w:spacing w:before="85" w:line="220" w:lineRule="auto"/>
              <w:rPr>
                <w:rFonts w:ascii="SimSun" w:hAnsi="SimSun" w:eastAsia="SimSun" w:cs="SimSun"/>
                <w:sz w:val="18"/>
                <w:szCs w:val="18"/>
              </w:rPr>
            </w:pPr>
            <w:r>
              <w:rPr>
                <w:rFonts w:ascii="SimSun" w:hAnsi="SimSun" w:eastAsia="SimSun" w:cs="SimSun"/>
                <w:sz w:val="18"/>
                <w:szCs w:val="18"/>
                <w:spacing w:val="-1"/>
              </w:rPr>
              <w:t>受损无线广播电视发射（监测）台数量</w:t>
            </w:r>
          </w:p>
          <w:p>
            <w:pPr>
              <w:ind w:left="119" w:right="408"/>
              <w:spacing w:before="84" w:line="264" w:lineRule="auto"/>
              <w:rPr>
                <w:rFonts w:ascii="SimSun" w:hAnsi="SimSun" w:eastAsia="SimSun" w:cs="SimSun"/>
                <w:sz w:val="18"/>
                <w:szCs w:val="18"/>
              </w:rPr>
            </w:pPr>
            <w:r>
              <w:rPr>
                <w:rFonts w:ascii="SimSun" w:hAnsi="SimSun" w:eastAsia="SimSun" w:cs="SimSun"/>
                <w:sz w:val="18"/>
                <w:szCs w:val="18"/>
                <w:spacing w:val="-1"/>
              </w:rPr>
              <w:t>受损无线广播电视发射（监测）台经济损失</w:t>
            </w:r>
            <w:r>
              <w:rPr>
                <w:rFonts w:ascii="SimSun" w:hAnsi="SimSun" w:eastAsia="SimSun" w:cs="SimSun"/>
                <w:sz w:val="18"/>
                <w:szCs w:val="18"/>
                <w:spacing w:val="7"/>
              </w:rPr>
              <w:t xml:space="preserve"> </w:t>
            </w:r>
            <w:r>
              <w:rPr>
                <w:rFonts w:ascii="SimSun" w:hAnsi="SimSun" w:eastAsia="SimSun" w:cs="SimSun"/>
                <w:sz w:val="18"/>
                <w:szCs w:val="18"/>
                <w:spacing w:val="-1"/>
              </w:rPr>
              <w:t>受损广播电视传输覆盖网络经济损失</w:t>
            </w:r>
          </w:p>
          <w:p>
            <w:pPr>
              <w:ind w:left="119"/>
              <w:spacing w:before="86" w:line="220" w:lineRule="auto"/>
              <w:rPr>
                <w:rFonts w:ascii="SimSun" w:hAnsi="SimSun" w:eastAsia="SimSun" w:cs="SimSun"/>
                <w:sz w:val="18"/>
                <w:szCs w:val="18"/>
              </w:rPr>
            </w:pPr>
            <w:r>
              <w:rPr>
                <w:rFonts w:ascii="SimSun" w:hAnsi="SimSun" w:eastAsia="SimSun" w:cs="SimSun"/>
                <w:sz w:val="18"/>
                <w:szCs w:val="18"/>
                <w:spacing w:val="-1"/>
              </w:rPr>
              <w:t>受损广播电视有线前端经济损失</w:t>
            </w:r>
          </w:p>
          <w:p>
            <w:pPr>
              <w:ind w:left="119" w:right="768"/>
              <w:spacing w:before="84" w:line="264" w:lineRule="auto"/>
              <w:rPr>
                <w:rFonts w:ascii="SimSun" w:hAnsi="SimSun" w:eastAsia="SimSun" w:cs="SimSun"/>
                <w:sz w:val="18"/>
                <w:szCs w:val="18"/>
              </w:rPr>
            </w:pPr>
            <w:r>
              <w:rPr>
                <w:rFonts w:ascii="SimSun" w:hAnsi="SimSun" w:eastAsia="SimSun" w:cs="SimSun"/>
                <w:sz w:val="18"/>
                <w:szCs w:val="18"/>
                <w:spacing w:val="-1"/>
              </w:rPr>
              <w:t>受损乡镇广播电视站播出设备经济损失</w:t>
            </w:r>
            <w:r>
              <w:rPr>
                <w:rFonts w:ascii="SimSun" w:hAnsi="SimSun" w:eastAsia="SimSun" w:cs="SimSun"/>
                <w:sz w:val="18"/>
                <w:szCs w:val="18"/>
                <w:spacing w:val="5"/>
              </w:rPr>
              <w:t xml:space="preserve"> </w:t>
            </w:r>
            <w:r>
              <w:rPr>
                <w:rFonts w:ascii="SimSun" w:hAnsi="SimSun" w:eastAsia="SimSun" w:cs="SimSun"/>
                <w:sz w:val="18"/>
                <w:szCs w:val="18"/>
                <w:spacing w:val="-1"/>
              </w:rPr>
              <w:t>受损乡镇广播电视站传输设备经济损失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受损广播电视村村通设施经济损失</w:t>
            </w:r>
          </w:p>
          <w:p>
            <w:pPr>
              <w:ind w:left="119"/>
              <w:spacing w:before="87" w:line="219" w:lineRule="auto"/>
              <w:rPr>
                <w:rFonts w:ascii="SimSun" w:hAnsi="SimSun" w:eastAsia="SimSun" w:cs="SimSun"/>
                <w:sz w:val="18"/>
                <w:szCs w:val="18"/>
              </w:rPr>
            </w:pPr>
            <w:r>
              <w:rPr>
                <w:rFonts w:ascii="SimSun" w:hAnsi="SimSun" w:eastAsia="SimSun" w:cs="SimSun"/>
                <w:sz w:val="18"/>
                <w:szCs w:val="18"/>
                <w:spacing w:val="-1"/>
              </w:rPr>
              <w:t>受损其他广播电视公共服务机构数量</w:t>
            </w:r>
          </w:p>
          <w:p>
            <w:pPr>
              <w:ind w:left="116" w:right="588" w:firstLine="2"/>
              <w:spacing w:before="87" w:line="264" w:lineRule="auto"/>
              <w:rPr>
                <w:rFonts w:ascii="SimSun" w:hAnsi="SimSun" w:eastAsia="SimSun" w:cs="SimSun"/>
                <w:sz w:val="18"/>
                <w:szCs w:val="18"/>
              </w:rPr>
            </w:pPr>
            <w:r>
              <w:rPr>
                <w:rFonts w:ascii="SimSun" w:hAnsi="SimSun" w:eastAsia="SimSun" w:cs="SimSun"/>
                <w:sz w:val="18"/>
                <w:szCs w:val="18"/>
                <w:spacing w:val="-1"/>
              </w:rPr>
              <w:t>受损其他广播电视公共服务机构经济损失</w:t>
            </w:r>
            <w:r>
              <w:rPr>
                <w:rFonts w:ascii="SimSun" w:hAnsi="SimSun" w:eastAsia="SimSun" w:cs="SimSun"/>
                <w:sz w:val="18"/>
                <w:szCs w:val="18"/>
                <w:spacing w:val="6"/>
              </w:rPr>
              <w:t xml:space="preserve"> </w:t>
            </w:r>
            <w:r>
              <w:rPr>
                <w:rFonts w:ascii="SimSun" w:hAnsi="SimSun" w:eastAsia="SimSun" w:cs="SimSun"/>
                <w:sz w:val="18"/>
                <w:szCs w:val="18"/>
                <w:spacing w:val="-1"/>
              </w:rPr>
              <w:t>倒损相关用房面积</w:t>
            </w:r>
          </w:p>
          <w:p>
            <w:pPr>
              <w:ind w:left="116"/>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21"/>
              <w:spacing w:before="85" w:line="220" w:lineRule="auto"/>
              <w:rPr>
                <w:rFonts w:ascii="SimSun" w:hAnsi="SimSun" w:eastAsia="SimSun" w:cs="SimSun"/>
                <w:sz w:val="18"/>
                <w:szCs w:val="18"/>
              </w:rPr>
            </w:pPr>
            <w:r>
              <w:rPr>
                <w:rFonts w:ascii="SimSun" w:hAnsi="SimSun" w:eastAsia="SimSun" w:cs="SimSun"/>
                <w:sz w:val="18"/>
                <w:szCs w:val="18"/>
                <w:spacing w:val="-1"/>
              </w:rPr>
              <w:t>公共服务（广播电视系统）经济损失合计</w:t>
            </w:r>
          </w:p>
        </w:tc>
        <w:tc>
          <w:tcPr>
            <w:tcW w:w="1669" w:type="dxa"/>
            <w:vAlign w:val="top"/>
            <w:tcBorders>
              <w:bottom w:val="single" w:color="000000" w:sz="6" w:space="0"/>
            </w:tcBorders>
          </w:tcPr>
          <w:p>
            <w:pPr>
              <w:ind w:left="747"/>
              <w:spacing w:before="61" w:line="300" w:lineRule="exact"/>
              <w:rPr>
                <w:rFonts w:ascii="SimSun" w:hAnsi="SimSun" w:eastAsia="SimSun" w:cs="SimSun"/>
                <w:sz w:val="18"/>
                <w:szCs w:val="18"/>
              </w:rPr>
            </w:pPr>
            <w:r>
              <w:rPr>
                <w:rFonts w:ascii="SimSun" w:hAnsi="SimSun" w:eastAsia="SimSun" w:cs="SimSun"/>
                <w:sz w:val="18"/>
                <w:szCs w:val="18"/>
                <w:position w:val="8"/>
              </w:rPr>
              <w:t>个</w:t>
            </w:r>
          </w:p>
          <w:p>
            <w:pPr>
              <w:ind w:left="663"/>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84" w:line="220" w:lineRule="auto"/>
              <w:rPr>
                <w:rFonts w:ascii="SimSun" w:hAnsi="SimSun" w:eastAsia="SimSun" w:cs="SimSun"/>
                <w:sz w:val="18"/>
                <w:szCs w:val="18"/>
              </w:rPr>
            </w:pPr>
            <w:r>
              <w:rPr>
                <w:rFonts w:ascii="SimSun" w:hAnsi="SimSun" w:eastAsia="SimSun" w:cs="SimSun"/>
                <w:sz w:val="18"/>
                <w:szCs w:val="18"/>
              </w:rPr>
              <w:t>个</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47"/>
              <w:spacing w:before="85" w:line="220" w:lineRule="auto"/>
              <w:rPr>
                <w:rFonts w:ascii="SimSun" w:hAnsi="SimSun" w:eastAsia="SimSun" w:cs="SimSun"/>
                <w:sz w:val="18"/>
                <w:szCs w:val="18"/>
              </w:rPr>
            </w:pPr>
            <w:r>
              <w:rPr>
                <w:rFonts w:ascii="SimSun" w:hAnsi="SimSun" w:eastAsia="SimSun" w:cs="SimSun"/>
                <w:sz w:val="18"/>
                <w:szCs w:val="18"/>
              </w:rPr>
              <w:t>个</w:t>
            </w:r>
          </w:p>
          <w:p>
            <w:pPr>
              <w:ind w:left="663"/>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66"/>
              <w:spacing w:before="85"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63"/>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63"/>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9" w:type="dxa"/>
            <w:vAlign w:val="top"/>
            <w:tcBorders>
              <w:bottom w:val="single" w:color="000000" w:sz="6" w:space="0"/>
            </w:tcBorders>
          </w:tcPr>
          <w:p>
            <w:pPr>
              <w:ind w:left="545"/>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H05001</w:t>
            </w:r>
          </w:p>
          <w:p>
            <w:pPr>
              <w:ind w:left="54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H05002</w:t>
            </w:r>
          </w:p>
          <w:p>
            <w:pPr>
              <w:ind w:left="54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H05003</w:t>
            </w:r>
          </w:p>
          <w:p>
            <w:pPr>
              <w:ind w:left="54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H05004</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H05005</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H05006</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H05007</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H05008</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H05009</w:t>
            </w:r>
          </w:p>
          <w:p>
            <w:pPr>
              <w:ind w:left="54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H05010</w:t>
            </w:r>
          </w:p>
          <w:p>
            <w:pPr>
              <w:ind w:left="548"/>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H05011</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H05012</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H05013</w:t>
            </w:r>
          </w:p>
          <w:p>
            <w:pPr>
              <w:ind w:left="54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H05014</w:t>
            </w:r>
          </w:p>
        </w:tc>
        <w:tc>
          <w:tcPr>
            <w:tcW w:w="1668"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rPr>
        <w:t xml:space="preserve"> </w:t>
      </w:r>
      <w:r>
        <w:rPr>
          <w:sz w:val="18"/>
          <w:szCs w:val="18"/>
          <w:spacing w:val="-3"/>
        </w:rPr>
        <w:t>．本表适用于广播电视系统损失统计。</w:t>
      </w:r>
    </w:p>
    <w:p>
      <w:pPr>
        <w:pStyle w:val="BodyText"/>
        <w:ind w:left="116" w:right="108" w:firstLine="416"/>
        <w:spacing w:before="97" w:line="270" w:lineRule="auto"/>
        <w:rPr>
          <w:sz w:val="18"/>
          <w:szCs w:val="18"/>
        </w:rPr>
      </w:pPr>
      <w:r>
        <w:rPr>
          <w:rFonts w:ascii="Times New Roman" w:hAnsi="Times New Roman" w:eastAsia="Times New Roman" w:cs="Times New Roman"/>
          <w:sz w:val="18"/>
          <w:szCs w:val="18"/>
          <w:spacing w:val="-1"/>
        </w:rPr>
        <w:t>2</w:t>
      </w:r>
      <w:r>
        <w:rPr>
          <w:sz w:val="18"/>
          <w:szCs w:val="18"/>
          <w:spacing w:val="-1"/>
        </w:rPr>
        <w:t>．本表统计广播电视系统的设备设施及相关用房等损失；不含</w:t>
      </w:r>
      <w:r>
        <w:rPr>
          <w:sz w:val="18"/>
          <w:szCs w:val="18"/>
          <w:spacing w:val="-2"/>
        </w:rPr>
        <w:t>广播电视系统行政部门、各类行业协会和联</w:t>
      </w:r>
      <w:r>
        <w:rPr>
          <w:sz w:val="18"/>
          <w:szCs w:val="18"/>
        </w:rPr>
        <w:t xml:space="preserve"> </w:t>
      </w:r>
      <w:r>
        <w:rPr>
          <w:sz w:val="18"/>
          <w:szCs w:val="18"/>
          <w:spacing w:val="-2"/>
        </w:rPr>
        <w:t>合会等损失，此类损失计入《公共服务（社会</w:t>
      </w:r>
      <w:r>
        <w:rPr>
          <w:sz w:val="18"/>
          <w:szCs w:val="18"/>
          <w:spacing w:val="-3"/>
        </w:rPr>
        <w:t>管理系统）损失统计表》。</w:t>
      </w:r>
    </w:p>
    <w:p>
      <w:pPr>
        <w:pStyle w:val="BodyText"/>
        <w:ind w:left="115" w:right="108" w:firstLine="360"/>
        <w:spacing w:before="99" w:line="295" w:lineRule="auto"/>
        <w:rPr>
          <w:sz w:val="18"/>
          <w:szCs w:val="18"/>
        </w:rPr>
      </w:pPr>
      <w:r>
        <w:rPr>
          <w:rFonts w:ascii="Times New Roman" w:hAnsi="Times New Roman" w:eastAsia="Times New Roman" w:cs="Times New Roman"/>
          <w:sz w:val="18"/>
          <w:szCs w:val="18"/>
        </w:rPr>
        <w:t>3</w:t>
      </w:r>
      <w:r>
        <w:rPr>
          <w:sz w:val="18"/>
          <w:szCs w:val="18"/>
        </w:rPr>
        <w:t>．相关用房：含在建用房；不含职工住宅用房，此类损失采用《城镇居民住房受损</w:t>
      </w:r>
      <w:r>
        <w:rPr>
          <w:sz w:val="18"/>
          <w:szCs w:val="18"/>
          <w:spacing w:val="-1"/>
        </w:rPr>
        <w:t>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w:t>
      </w:r>
      <w:r>
        <w:rPr>
          <w:sz w:val="18"/>
          <w:szCs w:val="18"/>
          <w:spacing w:val="-2"/>
        </w:rPr>
        <w:t>建的使用面积）÷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5"/>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31"/>
        <w:spacing w:before="70" w:line="242" w:lineRule="auto"/>
        <w:rPr>
          <w:sz w:val="18"/>
          <w:szCs w:val="18"/>
        </w:rPr>
      </w:pPr>
      <w:r>
        <w:rPr>
          <w:rFonts w:ascii="Times New Roman" w:hAnsi="Times New Roman" w:eastAsia="Times New Roman" w:cs="Times New Roman"/>
          <w:sz w:val="18"/>
          <w:szCs w:val="18"/>
        </w:rPr>
        <w:t>H05014=H05002+H05004+H05005+H05006+H05007+H05008+H05009+</w:t>
      </w:r>
      <w:r>
        <w:rPr>
          <w:rFonts w:ascii="Times New Roman" w:hAnsi="Times New Roman" w:eastAsia="Times New Roman" w:cs="Times New Roman"/>
          <w:sz w:val="18"/>
          <w:szCs w:val="18"/>
          <w:spacing w:val="-1"/>
        </w:rPr>
        <w:t>H05011+H05013</w:t>
      </w:r>
      <w:r>
        <w:rPr>
          <w:sz w:val="18"/>
          <w:szCs w:val="18"/>
          <w:spacing w:val="-1"/>
        </w:rPr>
        <w:t>。</w:t>
      </w:r>
    </w:p>
    <w:p>
      <w:pPr>
        <w:spacing w:line="242" w:lineRule="auto"/>
        <w:sectPr>
          <w:type w:val="continuous"/>
          <w:pgSz w:w="11906" w:h="16839"/>
          <w:pgMar w:top="1431" w:right="1480" w:bottom="1221" w:left="1480" w:header="0" w:footer="1059" w:gutter="0"/>
          <w:cols w:equalWidth="0" w:num="1">
            <w:col w:w="8946" w:space="0"/>
          </w:cols>
        </w:sectPr>
        <w:rPr>
          <w:sz w:val="18"/>
          <w:szCs w:val="18"/>
        </w:rPr>
      </w:pPr>
    </w:p>
    <w:p>
      <w:pPr>
        <w:pStyle w:val="BodyText"/>
        <w:ind w:left="967"/>
        <w:spacing w:before="64" w:line="225" w:lineRule="auto"/>
        <w:outlineLvl w:val="1"/>
        <w:rPr/>
      </w:pPr>
      <w:bookmarkStart w:name="bookmark24" w:id="24"/>
      <w:bookmarkEnd w:id="24"/>
      <w:r>
        <w:rPr>
          <w14:textOutline w14:w="5793" w14:cap="sq" w14:cmpd="sng">
            <w14:solidFill>
              <w14:srgbClr w14:val="000000"/>
            </w14:solidFill>
            <w14:prstDash w14:val="solid"/>
            <w14:bevel/>
          </w14:textOutline>
          <w:spacing w:val="10"/>
        </w:rPr>
        <w:t>（二十一）公共服务（新闻出版系统）损失统计表</w:t>
      </w:r>
    </w:p>
    <w:p>
      <w:pPr>
        <w:spacing w:before="24"/>
        <w:rPr/>
      </w:pPr>
      <w:r/>
    </w:p>
    <w:p>
      <w:pPr>
        <w:sectPr>
          <w:footerReference w:type="default" r:id="rId40"/>
          <w:pgSz w:w="11906" w:h="16839"/>
          <w:pgMar w:top="1422"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4"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321" w:hanging="10"/>
        <w:spacing w:before="67"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H06</w:t>
      </w:r>
    </w:p>
    <w:p>
      <w:pPr>
        <w:pStyle w:val="BodyText"/>
        <w:ind w:left="1"/>
        <w:spacing w:before="62" w:line="219" w:lineRule="auto"/>
        <w:rPr>
          <w:sz w:val="18"/>
          <w:szCs w:val="18"/>
        </w:rPr>
      </w:pPr>
      <w:r>
        <w:rPr>
          <w:sz w:val="18"/>
          <w:szCs w:val="18"/>
          <w:spacing w:val="-9"/>
        </w:rPr>
        <w:t>制定机关：国家防灾减灾救灾委员会办公室、应急管理部</w:t>
      </w:r>
    </w:p>
    <w:p>
      <w:pPr>
        <w:pStyle w:val="BodyText"/>
        <w:spacing w:before="67" w:line="219" w:lineRule="auto"/>
        <w:rPr>
          <w:sz w:val="18"/>
          <w:szCs w:val="18"/>
        </w:rPr>
      </w:pPr>
      <w:r>
        <w:rPr>
          <w:sz w:val="18"/>
          <w:szCs w:val="18"/>
          <w:spacing w:val="-1"/>
        </w:rPr>
        <w:t>批准机关：国家统计局</w:t>
      </w:r>
    </w:p>
    <w:p>
      <w:pPr>
        <w:pStyle w:val="BodyText"/>
        <w:spacing w:before="68"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22" w:right="1483" w:bottom="1221" w:left="1480" w:header="0" w:footer="1059" w:gutter="0"/>
          <w:cols w:equalWidth="0" w:num="2">
            <w:col w:w="4456" w:space="100"/>
            <w:col w:w="4388" w:space="0"/>
          </w:cols>
        </w:sectPr>
        <w:rPr>
          <w:sz w:val="18"/>
          <w:szCs w:val="18"/>
        </w:rPr>
      </w:pPr>
    </w:p>
    <w:p>
      <w:pPr>
        <w:pStyle w:val="BodyText"/>
        <w:ind w:left="117"/>
        <w:spacing w:before="97" w:line="216" w:lineRule="auto"/>
        <w:rPr>
          <w:sz w:val="18"/>
          <w:szCs w:val="18"/>
        </w:rPr>
      </w:pPr>
      <w:r>
        <w:rPr>
          <w:sz w:val="18"/>
          <w:szCs w:val="18"/>
          <w:spacing w:val="-3"/>
        </w:rPr>
        <w:t>填报单位（盖章</w:t>
      </w:r>
      <w:r>
        <w:rPr>
          <w:sz w:val="18"/>
          <w:szCs w:val="18"/>
          <w:spacing w:val="-7"/>
        </w:rPr>
        <w:t>）：</w:t>
      </w:r>
      <w:r>
        <w:rPr>
          <w:sz w:val="18"/>
          <w:szCs w:val="18"/>
          <w:spacing w:val="3"/>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25"/>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7"/>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1"/>
          <w:w w:val="101"/>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6" w:hRule="atLeast"/>
        </w:trPr>
        <w:tc>
          <w:tcPr>
            <w:tcW w:w="3939" w:type="dxa"/>
            <w:vAlign w:val="top"/>
            <w:tcBorders>
              <w:top w:val="single" w:color="000000" w:sz="6" w:space="0"/>
              <w:left w:val="nil"/>
            </w:tcBorders>
          </w:tcPr>
          <w:p>
            <w:pPr>
              <w:ind w:left="1617"/>
              <w:spacing w:before="64"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4"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5"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5"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58"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8" w:line="235"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58"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9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004" w:hRule="atLeast"/>
        </w:trPr>
        <w:tc>
          <w:tcPr>
            <w:tcW w:w="3939" w:type="dxa"/>
            <w:vAlign w:val="top"/>
            <w:tcBorders>
              <w:bottom w:val="single" w:color="000000" w:sz="6" w:space="0"/>
              <w:left w:val="nil"/>
            </w:tcBorders>
          </w:tcPr>
          <w:p>
            <w:pPr>
              <w:ind w:left="119"/>
              <w:spacing w:before="59" w:line="219" w:lineRule="auto"/>
              <w:rPr>
                <w:rFonts w:ascii="SimSun" w:hAnsi="SimSun" w:eastAsia="SimSun" w:cs="SimSun"/>
                <w:sz w:val="18"/>
                <w:szCs w:val="18"/>
              </w:rPr>
            </w:pPr>
            <w:r>
              <w:rPr>
                <w:rFonts w:ascii="SimSun" w:hAnsi="SimSun" w:eastAsia="SimSun" w:cs="SimSun"/>
                <w:sz w:val="18"/>
                <w:szCs w:val="18"/>
                <w:spacing w:val="-1"/>
              </w:rPr>
              <w:t>受损新闻出版公共服务机构数量</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受损新闻出版公共服务机构经济损失</w:t>
            </w:r>
          </w:p>
          <w:p>
            <w:pPr>
              <w:ind w:left="119"/>
              <w:spacing w:before="86" w:line="220" w:lineRule="auto"/>
              <w:rPr>
                <w:rFonts w:ascii="SimSun" w:hAnsi="SimSun" w:eastAsia="SimSun" w:cs="SimSun"/>
                <w:sz w:val="18"/>
                <w:szCs w:val="18"/>
              </w:rPr>
            </w:pPr>
            <w:r>
              <w:rPr>
                <w:rFonts w:ascii="SimSun" w:hAnsi="SimSun" w:eastAsia="SimSun" w:cs="SimSun"/>
                <w:sz w:val="18"/>
                <w:szCs w:val="18"/>
                <w:spacing w:val="-2"/>
              </w:rPr>
              <w:t>受损影剧院数量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受损影剧院经济损失</w:t>
            </w:r>
          </w:p>
          <w:p>
            <w:pPr>
              <w:ind w:left="119"/>
              <w:spacing w:line="219" w:lineRule="auto"/>
              <w:rPr>
                <w:rFonts w:ascii="SimSun" w:hAnsi="SimSun" w:eastAsia="SimSun" w:cs="SimSun"/>
                <w:sz w:val="18"/>
                <w:szCs w:val="18"/>
              </w:rPr>
            </w:pPr>
            <w:r>
              <w:rPr>
                <w:rFonts w:ascii="SimSun" w:hAnsi="SimSun" w:eastAsia="SimSun" w:cs="SimSun"/>
                <w:sz w:val="18"/>
                <w:szCs w:val="18"/>
                <w:spacing w:val="-2"/>
              </w:rPr>
              <w:t>受损农家书屋数量</w:t>
            </w:r>
          </w:p>
          <w:p>
            <w:pPr>
              <w:ind w:left="119"/>
              <w:spacing w:before="86" w:line="219" w:lineRule="auto"/>
              <w:rPr>
                <w:rFonts w:ascii="SimSun" w:hAnsi="SimSun" w:eastAsia="SimSun" w:cs="SimSun"/>
                <w:sz w:val="18"/>
                <w:szCs w:val="18"/>
              </w:rPr>
            </w:pPr>
            <w:r>
              <w:rPr>
                <w:rFonts w:ascii="SimSun" w:hAnsi="SimSun" w:eastAsia="SimSun" w:cs="SimSun"/>
                <w:sz w:val="18"/>
                <w:szCs w:val="18"/>
                <w:spacing w:val="-2"/>
              </w:rPr>
              <w:t>受损农家书屋经济损失</w:t>
            </w:r>
          </w:p>
          <w:p>
            <w:pPr>
              <w:ind w:left="119"/>
              <w:spacing w:before="86" w:line="300" w:lineRule="exact"/>
              <w:rPr>
                <w:rFonts w:ascii="SimSun" w:hAnsi="SimSun" w:eastAsia="SimSun" w:cs="SimSun"/>
                <w:sz w:val="18"/>
                <w:szCs w:val="18"/>
              </w:rPr>
            </w:pPr>
            <w:r>
              <w:rPr>
                <w:rFonts w:ascii="SimSun" w:hAnsi="SimSun" w:eastAsia="SimSun" w:cs="SimSun"/>
                <w:sz w:val="18"/>
                <w:szCs w:val="18"/>
                <w:spacing w:val="-1"/>
                <w:position w:val="8"/>
              </w:rPr>
              <w:t>受损其他新闻出版系统经济损失</w:t>
            </w:r>
          </w:p>
          <w:p>
            <w:pPr>
              <w:ind w:left="116"/>
              <w:spacing w:before="1" w:line="220" w:lineRule="auto"/>
              <w:rPr>
                <w:rFonts w:ascii="SimSun" w:hAnsi="SimSun" w:eastAsia="SimSun" w:cs="SimSun"/>
                <w:sz w:val="18"/>
                <w:szCs w:val="18"/>
              </w:rPr>
            </w:pPr>
            <w:r>
              <w:rPr>
                <w:rFonts w:ascii="SimSun" w:hAnsi="SimSun" w:eastAsia="SimSun" w:cs="SimSun"/>
                <w:sz w:val="18"/>
                <w:szCs w:val="18"/>
                <w:spacing w:val="-1"/>
              </w:rPr>
              <w:t>倒损相关用房面积</w:t>
            </w:r>
          </w:p>
          <w:p>
            <w:pPr>
              <w:ind w:left="11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21"/>
              <w:spacing w:before="85" w:line="220" w:lineRule="auto"/>
              <w:rPr>
                <w:rFonts w:ascii="SimSun" w:hAnsi="SimSun" w:eastAsia="SimSun" w:cs="SimSun"/>
                <w:sz w:val="18"/>
                <w:szCs w:val="18"/>
              </w:rPr>
            </w:pPr>
            <w:r>
              <w:rPr>
                <w:rFonts w:ascii="SimSun" w:hAnsi="SimSun" w:eastAsia="SimSun" w:cs="SimSun"/>
                <w:sz w:val="18"/>
                <w:szCs w:val="18"/>
                <w:spacing w:val="-1"/>
              </w:rPr>
              <w:t>公共服务（新闻出版系统）经济损失合计</w:t>
            </w:r>
          </w:p>
        </w:tc>
        <w:tc>
          <w:tcPr>
            <w:tcW w:w="1669" w:type="dxa"/>
            <w:vAlign w:val="top"/>
            <w:tcBorders>
              <w:bottom w:val="single" w:color="000000" w:sz="6" w:space="0"/>
            </w:tcBorders>
          </w:tcPr>
          <w:p>
            <w:pPr>
              <w:ind w:left="748"/>
              <w:spacing w:before="59" w:line="300" w:lineRule="exact"/>
              <w:rPr>
                <w:rFonts w:ascii="SimSun" w:hAnsi="SimSun" w:eastAsia="SimSun" w:cs="SimSun"/>
                <w:sz w:val="18"/>
                <w:szCs w:val="18"/>
              </w:rPr>
            </w:pPr>
            <w:r>
              <w:rPr>
                <w:rFonts w:ascii="SimSun" w:hAnsi="SimSun" w:eastAsia="SimSun" w:cs="SimSun"/>
                <w:sz w:val="18"/>
                <w:szCs w:val="18"/>
                <w:position w:val="8"/>
              </w:rPr>
              <w:t>个</w:t>
            </w:r>
          </w:p>
          <w:p>
            <w:pPr>
              <w:ind w:left="661"/>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5"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567"/>
              <w:spacing w:before="85"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68" w:type="dxa"/>
            <w:vAlign w:val="top"/>
            <w:tcBorders>
              <w:bottom w:val="single" w:color="000000" w:sz="6" w:space="0"/>
            </w:tcBorders>
          </w:tcPr>
          <w:p>
            <w:pPr>
              <w:ind w:left="544"/>
              <w:spacing w:before="90"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H06001</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H06002</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H06003</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H06004</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H06005</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H06006</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H06007</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H06008</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H06009</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H06010</w:t>
            </w:r>
          </w:p>
        </w:tc>
        <w:tc>
          <w:tcPr>
            <w:tcW w:w="1666" w:type="dxa"/>
            <w:vAlign w:val="top"/>
            <w:tcBorders>
              <w:bottom w:val="single" w:color="000000" w:sz="6" w:space="0"/>
              <w:right w:val="nil"/>
            </w:tcBorders>
          </w:tcPr>
          <w:p>
            <w:pPr>
              <w:pStyle w:val="TableText"/>
              <w:rPr/>
            </w:pPr>
            <w:r/>
          </w:p>
        </w:tc>
      </w:tr>
    </w:tbl>
    <w:p>
      <w:pPr>
        <w:pStyle w:val="BodyText"/>
        <w:ind w:left="117"/>
        <w:spacing w:before="67"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rPr>
        <w:t xml:space="preserve"> </w:t>
      </w:r>
      <w:r>
        <w:rPr>
          <w:sz w:val="18"/>
          <w:szCs w:val="18"/>
          <w:spacing w:val="-3"/>
        </w:rPr>
        <w:t>．本表适用于新闻出版系统损失统计。</w:t>
      </w:r>
    </w:p>
    <w:p>
      <w:pPr>
        <w:pStyle w:val="BodyText"/>
        <w:ind w:left="116" w:right="105" w:firstLine="416"/>
        <w:spacing w:before="98" w:line="270" w:lineRule="auto"/>
        <w:rPr>
          <w:sz w:val="18"/>
          <w:szCs w:val="18"/>
        </w:rPr>
      </w:pPr>
      <w:r>
        <w:rPr>
          <w:rFonts w:ascii="Times New Roman" w:hAnsi="Times New Roman" w:eastAsia="Times New Roman" w:cs="Times New Roman"/>
          <w:sz w:val="18"/>
          <w:szCs w:val="18"/>
          <w:spacing w:val="-1"/>
        </w:rPr>
        <w:t>2</w:t>
      </w:r>
      <w:r>
        <w:rPr>
          <w:sz w:val="18"/>
          <w:szCs w:val="18"/>
          <w:spacing w:val="-1"/>
        </w:rPr>
        <w:t>．本表统计新闻出版系统的设备设施及相关用房等损失；不含</w:t>
      </w:r>
      <w:r>
        <w:rPr>
          <w:sz w:val="18"/>
          <w:szCs w:val="18"/>
          <w:spacing w:val="-2"/>
        </w:rPr>
        <w:t>新闻出版系统行政部门、各类行业协会和联</w:t>
      </w:r>
      <w:r>
        <w:rPr>
          <w:sz w:val="18"/>
          <w:szCs w:val="18"/>
        </w:rPr>
        <w:t xml:space="preserve"> </w:t>
      </w:r>
      <w:r>
        <w:rPr>
          <w:sz w:val="18"/>
          <w:szCs w:val="18"/>
          <w:spacing w:val="-2"/>
        </w:rPr>
        <w:t>合会等损失，此类损失计入《公共服务（社会</w:t>
      </w:r>
      <w:r>
        <w:rPr>
          <w:sz w:val="18"/>
          <w:szCs w:val="18"/>
          <w:spacing w:val="-3"/>
        </w:rPr>
        <w:t>管理系统）损失统计表》。</w:t>
      </w:r>
    </w:p>
    <w:p>
      <w:pPr>
        <w:pStyle w:val="BodyText"/>
        <w:ind w:left="115" w:right="102" w:firstLine="420"/>
        <w:spacing w:before="99" w:line="295" w:lineRule="auto"/>
        <w:rPr>
          <w:sz w:val="18"/>
          <w:szCs w:val="18"/>
        </w:rPr>
      </w:pPr>
      <w:r>
        <w:rPr>
          <w:rFonts w:ascii="Times New Roman" w:hAnsi="Times New Roman" w:eastAsia="Times New Roman" w:cs="Times New Roman"/>
          <w:sz w:val="18"/>
          <w:szCs w:val="18"/>
        </w:rPr>
        <w:t>3.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5"/>
        <w:spacing w:before="96"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31"/>
        <w:spacing w:before="71" w:line="242" w:lineRule="auto"/>
        <w:rPr>
          <w:sz w:val="18"/>
          <w:szCs w:val="18"/>
        </w:rPr>
      </w:pPr>
      <w:r>
        <w:rPr>
          <w:rFonts w:ascii="Times New Roman" w:hAnsi="Times New Roman" w:eastAsia="Times New Roman" w:cs="Times New Roman"/>
          <w:sz w:val="18"/>
          <w:szCs w:val="18"/>
        </w:rPr>
        <w:t>H06010=H06002+H06004+H0600</w:t>
      </w:r>
      <w:r>
        <w:rPr>
          <w:rFonts w:ascii="Times New Roman" w:hAnsi="Times New Roman" w:eastAsia="Times New Roman" w:cs="Times New Roman"/>
          <w:sz w:val="18"/>
          <w:szCs w:val="18"/>
          <w:spacing w:val="-1"/>
        </w:rPr>
        <w:t>6+H06007</w:t>
      </w:r>
      <w:r>
        <w:rPr>
          <w:sz w:val="18"/>
          <w:szCs w:val="18"/>
          <w:spacing w:val="-1"/>
        </w:rPr>
        <w:t>。</w:t>
      </w:r>
    </w:p>
    <w:p>
      <w:pPr>
        <w:spacing w:line="242" w:lineRule="auto"/>
        <w:sectPr>
          <w:type w:val="continuous"/>
          <w:pgSz w:w="11906" w:h="16839"/>
          <w:pgMar w:top="1422" w:right="1483" w:bottom="1221" w:left="1480" w:header="0" w:footer="1059" w:gutter="0"/>
          <w:cols w:equalWidth="0" w:num="1">
            <w:col w:w="8943" w:space="0"/>
          </w:cols>
        </w:sectPr>
        <w:rPr>
          <w:sz w:val="18"/>
          <w:szCs w:val="18"/>
        </w:rPr>
      </w:pPr>
    </w:p>
    <w:p>
      <w:pPr>
        <w:spacing w:line="403" w:lineRule="auto"/>
        <w:rPr>
          <w:rFonts w:ascii="Arial"/>
          <w:sz w:val="21"/>
        </w:rPr>
      </w:pPr>
      <w:r/>
    </w:p>
    <w:p>
      <w:pPr>
        <w:pStyle w:val="BodyText"/>
        <w:ind w:left="1610"/>
        <w:spacing w:before="101" w:line="225" w:lineRule="auto"/>
        <w:outlineLvl w:val="1"/>
        <w:rPr/>
      </w:pPr>
      <w:bookmarkStart w:name="bookmark25" w:id="25"/>
      <w:bookmarkEnd w:id="25"/>
      <w:r>
        <w:rPr>
          <w14:textOutline w14:w="5793" w14:cap="sq" w14:cmpd="sng">
            <w14:solidFill>
              <w14:srgbClr w14:val="000000"/>
            </w14:solidFill>
            <w14:prstDash w14:val="solid"/>
            <w14:bevel/>
          </w14:textOutline>
          <w:spacing w:val="9"/>
        </w:rPr>
        <w:t>（二十二）公共服务（体育）损失统计表</w:t>
      </w:r>
    </w:p>
    <w:p>
      <w:pPr>
        <w:spacing w:before="24"/>
        <w:rPr/>
      </w:pPr>
      <w:r/>
    </w:p>
    <w:p>
      <w:pPr>
        <w:sectPr>
          <w:footerReference w:type="default" r:id="rId41"/>
          <w:pgSz w:w="11906" w:h="16839"/>
          <w:pgMar w:top="1431" w:right="1483" w:bottom="1221" w:left="1480" w:header="0" w:footer="1058"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348"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H07</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8" w:gutter="0"/>
          <w:cols w:equalWidth="0" w:num="2">
            <w:col w:w="4482" w:space="100"/>
            <w:col w:w="4362" w:space="0"/>
          </w:cols>
        </w:sectPr>
        <w:rPr>
          <w:sz w:val="18"/>
          <w:szCs w:val="18"/>
        </w:rPr>
      </w:pPr>
    </w:p>
    <w:p>
      <w:pPr>
        <w:pStyle w:val="BodyText"/>
        <w:ind w:left="117"/>
        <w:spacing w:before="101" w:line="214" w:lineRule="auto"/>
        <w:rPr>
          <w:sz w:val="18"/>
          <w:szCs w:val="18"/>
        </w:rPr>
      </w:pPr>
      <w:r>
        <w:rPr>
          <w:sz w:val="18"/>
          <w:szCs w:val="18"/>
          <w:spacing w:val="-2"/>
        </w:rPr>
        <w:t>填报单位（盖章</w:t>
      </w:r>
      <w:r>
        <w:rPr>
          <w:sz w:val="18"/>
          <w:szCs w:val="18"/>
          <w:spacing w:val="-12"/>
        </w:rPr>
        <w:t>）：</w:t>
      </w:r>
      <w:r>
        <w:rPr>
          <w:sz w:val="18"/>
          <w:szCs w:val="18"/>
          <w:spacing w:val="3"/>
        </w:rPr>
        <w:t xml:space="preserve">                   </w:t>
      </w:r>
      <w:r>
        <w:rPr>
          <w:rFonts w:ascii="Times New Roman" w:hAnsi="Times New Roman" w:eastAsia="Times New Roman" w:cs="Times New Roman"/>
          <w:sz w:val="18"/>
          <w:szCs w:val="18"/>
          <w:spacing w:val="-2"/>
        </w:rPr>
        <w:t>20    </w:t>
      </w:r>
      <w:r>
        <w:rPr>
          <w:sz w:val="18"/>
          <w:szCs w:val="18"/>
          <w:spacing w:val="-2"/>
        </w:rPr>
        <w:t>年  月</w:t>
      </w:r>
      <w:r>
        <w:rPr>
          <w:sz w:val="18"/>
          <w:szCs w:val="18"/>
          <w:spacing w:val="29"/>
        </w:rPr>
        <w:t xml:space="preserve">  </w:t>
      </w:r>
      <w:r>
        <w:rPr>
          <w:sz w:val="18"/>
          <w:szCs w:val="18"/>
          <w:spacing w:val="-2"/>
        </w:rPr>
        <w:t>有效期至：</w:t>
      </w:r>
      <w:r>
        <w:rPr>
          <w:rFonts w:ascii="Times New Roman" w:hAnsi="Times New Roman" w:eastAsia="Times New Roman" w:cs="Times New Roman"/>
          <w:sz w:val="18"/>
          <w:szCs w:val="18"/>
          <w:spacing w:val="-2"/>
        </w:rPr>
        <w:t>202</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11"/>
        </w:rPr>
        <w:t xml:space="preserve"> </w:t>
      </w:r>
      <w:r>
        <w:rPr>
          <w:sz w:val="18"/>
          <w:szCs w:val="18"/>
          <w:spacing w:val="-3"/>
        </w:rPr>
        <w:t>年</w:t>
      </w:r>
      <w:r>
        <w:rPr>
          <w:sz w:val="18"/>
          <w:szCs w:val="18"/>
          <w:spacing w:val="-40"/>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3"/>
          <w:w w:val="101"/>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7" w:hRule="atLeast"/>
        </w:trPr>
        <w:tc>
          <w:tcPr>
            <w:tcW w:w="3939" w:type="dxa"/>
            <w:vAlign w:val="top"/>
            <w:tcBorders>
              <w:top w:val="single" w:color="000000" w:sz="6" w:space="0"/>
              <w:left w:val="nil"/>
            </w:tcBorders>
          </w:tcPr>
          <w:p>
            <w:pPr>
              <w:ind w:left="161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59"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59" w:line="235"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59"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9303" w:hRule="atLeast"/>
        </w:trPr>
        <w:tc>
          <w:tcPr>
            <w:tcW w:w="3939" w:type="dxa"/>
            <w:vAlign w:val="top"/>
            <w:tcBorders>
              <w:bottom w:val="single" w:color="000000" w:sz="6" w:space="0"/>
              <w:left w:val="nil"/>
            </w:tcBorders>
          </w:tcPr>
          <w:p>
            <w:pPr>
              <w:ind w:left="118"/>
              <w:spacing w:before="60" w:line="219" w:lineRule="auto"/>
              <w:rPr>
                <w:rFonts w:ascii="SimSun" w:hAnsi="SimSun" w:eastAsia="SimSun" w:cs="SimSun"/>
                <w:sz w:val="18"/>
                <w:szCs w:val="18"/>
              </w:rPr>
            </w:pPr>
            <w:r>
              <w:rPr>
                <w:rFonts w:ascii="SimSun" w:hAnsi="SimSun" w:eastAsia="SimSun" w:cs="SimSun"/>
                <w:sz w:val="18"/>
                <w:szCs w:val="18"/>
                <w:spacing w:val="-2"/>
              </w:rPr>
              <w:t>一、体育机构</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受损体育运动学校数量</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受损体育训练基地数量</w:t>
            </w:r>
          </w:p>
          <w:p>
            <w:pPr>
              <w:ind w:left="839"/>
              <w:spacing w:before="85" w:line="219" w:lineRule="auto"/>
              <w:rPr>
                <w:rFonts w:ascii="SimSun" w:hAnsi="SimSun" w:eastAsia="SimSun" w:cs="SimSun"/>
                <w:sz w:val="18"/>
                <w:szCs w:val="18"/>
              </w:rPr>
            </w:pPr>
            <w:r>
              <w:rPr>
                <w:rFonts w:ascii="SimSun" w:hAnsi="SimSun" w:eastAsia="SimSun" w:cs="SimSun"/>
                <w:sz w:val="18"/>
                <w:szCs w:val="18"/>
                <w:spacing w:val="-2"/>
              </w:rPr>
              <w:t>受损体育机构经济损失</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受损体育机构数量小计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二、体育场地</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受损体育场地数量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受损体育场地经济损失</w:t>
            </w:r>
          </w:p>
          <w:p>
            <w:pPr>
              <w:ind w:left="115"/>
              <w:spacing w:line="219" w:lineRule="auto"/>
              <w:rPr>
                <w:rFonts w:ascii="SimSun" w:hAnsi="SimSun" w:eastAsia="SimSun" w:cs="SimSun"/>
                <w:sz w:val="18"/>
                <w:szCs w:val="18"/>
              </w:rPr>
            </w:pPr>
            <w:r>
              <w:rPr>
                <w:rFonts w:ascii="SimSun" w:hAnsi="SimSun" w:eastAsia="SimSun" w:cs="SimSun"/>
                <w:sz w:val="18"/>
                <w:szCs w:val="18"/>
                <w:spacing w:val="-2"/>
              </w:rPr>
              <w:t>三、体育器材</w:t>
            </w:r>
          </w:p>
          <w:p>
            <w:pPr>
              <w:ind w:left="839"/>
              <w:spacing w:before="87" w:line="219" w:lineRule="auto"/>
              <w:rPr>
                <w:rFonts w:ascii="SimSun" w:hAnsi="SimSun" w:eastAsia="SimSun" w:cs="SimSun"/>
                <w:sz w:val="18"/>
                <w:szCs w:val="18"/>
              </w:rPr>
            </w:pPr>
            <w:r>
              <w:rPr>
                <w:rFonts w:ascii="SimSun" w:hAnsi="SimSun" w:eastAsia="SimSun" w:cs="SimSun"/>
                <w:sz w:val="18"/>
                <w:szCs w:val="18"/>
                <w:spacing w:val="-2"/>
              </w:rPr>
              <w:t>受损体育器材数量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受损体育器材经济损失</w:t>
            </w:r>
          </w:p>
          <w:p>
            <w:pPr>
              <w:ind w:left="132"/>
              <w:spacing w:line="220" w:lineRule="auto"/>
              <w:rPr>
                <w:rFonts w:ascii="SimSun" w:hAnsi="SimSun" w:eastAsia="SimSun" w:cs="SimSun"/>
                <w:sz w:val="18"/>
                <w:szCs w:val="18"/>
              </w:rPr>
            </w:pPr>
            <w:r>
              <w:rPr>
                <w:rFonts w:ascii="SimSun" w:hAnsi="SimSun" w:eastAsia="SimSun" w:cs="SimSun"/>
                <w:sz w:val="18"/>
                <w:szCs w:val="18"/>
                <w:spacing w:val="-4"/>
              </w:rPr>
              <w:t>四、体育建筑</w:t>
            </w:r>
          </w:p>
          <w:p>
            <w:pPr>
              <w:ind w:left="485"/>
              <w:spacing w:before="86" w:line="220" w:lineRule="auto"/>
              <w:rPr>
                <w:rFonts w:ascii="SimSun" w:hAnsi="SimSun" w:eastAsia="SimSun" w:cs="SimSun"/>
                <w:sz w:val="18"/>
                <w:szCs w:val="18"/>
              </w:rPr>
            </w:pPr>
            <w:r>
              <w:rPr>
                <w:rFonts w:ascii="SimSun" w:hAnsi="SimSun" w:eastAsia="SimSun" w:cs="SimSun"/>
                <w:sz w:val="18"/>
                <w:szCs w:val="18"/>
                <w:spacing w:val="-3"/>
              </w:rPr>
              <w:t>（一）体育场</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受损体育场数量</w:t>
            </w:r>
          </w:p>
          <w:p>
            <w:pPr>
              <w:ind w:left="839"/>
              <w:spacing w:before="86" w:line="300" w:lineRule="exact"/>
              <w:rPr>
                <w:rFonts w:ascii="SimSun" w:hAnsi="SimSun" w:eastAsia="SimSun" w:cs="SimSun"/>
                <w:sz w:val="18"/>
                <w:szCs w:val="18"/>
              </w:rPr>
            </w:pPr>
            <w:r>
              <w:rPr>
                <w:rFonts w:ascii="SimSun" w:hAnsi="SimSun" w:eastAsia="SimSun" w:cs="SimSun"/>
                <w:sz w:val="18"/>
                <w:szCs w:val="18"/>
                <w:spacing w:val="-2"/>
                <w:position w:val="8"/>
              </w:rPr>
              <w:t>受损体育场观众座席</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受损体育场经济损失</w:t>
            </w:r>
          </w:p>
          <w:p>
            <w:pPr>
              <w:ind w:left="485"/>
              <w:spacing w:before="85" w:line="220" w:lineRule="auto"/>
              <w:rPr>
                <w:rFonts w:ascii="SimSun" w:hAnsi="SimSun" w:eastAsia="SimSun" w:cs="SimSun"/>
                <w:sz w:val="18"/>
                <w:szCs w:val="18"/>
              </w:rPr>
            </w:pPr>
            <w:r>
              <w:rPr>
                <w:rFonts w:ascii="SimSun" w:hAnsi="SimSun" w:eastAsia="SimSun" w:cs="SimSun"/>
                <w:sz w:val="18"/>
                <w:szCs w:val="18"/>
                <w:spacing w:val="-3"/>
              </w:rPr>
              <w:t>（二）体育馆</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受损体育馆数量</w:t>
            </w:r>
          </w:p>
          <w:p>
            <w:pPr>
              <w:ind w:left="839"/>
              <w:spacing w:before="85" w:line="300" w:lineRule="exact"/>
              <w:rPr>
                <w:rFonts w:ascii="SimSun" w:hAnsi="SimSun" w:eastAsia="SimSun" w:cs="SimSun"/>
                <w:sz w:val="18"/>
                <w:szCs w:val="18"/>
              </w:rPr>
            </w:pPr>
            <w:r>
              <w:rPr>
                <w:rFonts w:ascii="SimSun" w:hAnsi="SimSun" w:eastAsia="SimSun" w:cs="SimSun"/>
                <w:sz w:val="18"/>
                <w:szCs w:val="18"/>
                <w:spacing w:val="-2"/>
                <w:position w:val="8"/>
              </w:rPr>
              <w:t>受损体育馆观众座席</w:t>
            </w:r>
          </w:p>
          <w:p>
            <w:pPr>
              <w:ind w:left="839"/>
              <w:spacing w:line="220" w:lineRule="auto"/>
              <w:rPr>
                <w:rFonts w:ascii="SimSun" w:hAnsi="SimSun" w:eastAsia="SimSun" w:cs="SimSun"/>
                <w:sz w:val="18"/>
                <w:szCs w:val="18"/>
              </w:rPr>
            </w:pPr>
            <w:r>
              <w:rPr>
                <w:rFonts w:ascii="SimSun" w:hAnsi="SimSun" w:eastAsia="SimSun" w:cs="SimSun"/>
                <w:sz w:val="18"/>
                <w:szCs w:val="18"/>
                <w:spacing w:val="-2"/>
              </w:rPr>
              <w:t>受损体育馆经济损失</w:t>
            </w:r>
          </w:p>
          <w:p>
            <w:pPr>
              <w:ind w:left="485"/>
              <w:spacing w:before="85" w:line="221" w:lineRule="auto"/>
              <w:rPr>
                <w:rFonts w:ascii="SimSun" w:hAnsi="SimSun" w:eastAsia="SimSun" w:cs="SimSun"/>
                <w:sz w:val="18"/>
                <w:szCs w:val="18"/>
              </w:rPr>
            </w:pPr>
            <w:r>
              <w:rPr>
                <w:rFonts w:ascii="SimSun" w:hAnsi="SimSun" w:eastAsia="SimSun" w:cs="SimSun"/>
                <w:sz w:val="18"/>
                <w:szCs w:val="18"/>
                <w:spacing w:val="-3"/>
              </w:rPr>
              <w:t>（三）游泳馆</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受损游泳馆数量</w:t>
            </w:r>
          </w:p>
          <w:p>
            <w:pPr>
              <w:ind w:left="839"/>
              <w:spacing w:before="86" w:line="220" w:lineRule="auto"/>
              <w:rPr>
                <w:rFonts w:ascii="SimSun" w:hAnsi="SimSun" w:eastAsia="SimSun" w:cs="SimSun"/>
                <w:sz w:val="18"/>
                <w:szCs w:val="18"/>
              </w:rPr>
            </w:pPr>
            <w:r>
              <w:rPr>
                <w:rFonts w:ascii="SimSun" w:hAnsi="SimSun" w:eastAsia="SimSun" w:cs="SimSun"/>
                <w:sz w:val="18"/>
                <w:szCs w:val="18"/>
                <w:spacing w:val="-2"/>
              </w:rPr>
              <w:t>受损游泳馆观众座席</w:t>
            </w:r>
          </w:p>
          <w:p>
            <w:pPr>
              <w:ind w:left="839"/>
              <w:spacing w:before="85" w:line="221" w:lineRule="auto"/>
              <w:rPr>
                <w:rFonts w:ascii="SimSun" w:hAnsi="SimSun" w:eastAsia="SimSun" w:cs="SimSun"/>
                <w:sz w:val="18"/>
                <w:szCs w:val="18"/>
              </w:rPr>
            </w:pPr>
            <w:r>
              <w:rPr>
                <w:rFonts w:ascii="SimSun" w:hAnsi="SimSun" w:eastAsia="SimSun" w:cs="SimSun"/>
                <w:sz w:val="18"/>
                <w:szCs w:val="18"/>
                <w:spacing w:val="-2"/>
              </w:rPr>
              <w:t>受损游泳馆经济损失</w:t>
            </w:r>
          </w:p>
          <w:p>
            <w:pPr>
              <w:ind w:left="839"/>
              <w:spacing w:before="85" w:line="220" w:lineRule="auto"/>
              <w:rPr>
                <w:rFonts w:ascii="SimSun" w:hAnsi="SimSun" w:eastAsia="SimSun" w:cs="SimSun"/>
                <w:sz w:val="18"/>
                <w:szCs w:val="18"/>
              </w:rPr>
            </w:pPr>
            <w:r>
              <w:rPr>
                <w:rFonts w:ascii="SimSun" w:hAnsi="SimSun" w:eastAsia="SimSun" w:cs="SimSun"/>
                <w:sz w:val="18"/>
                <w:szCs w:val="18"/>
                <w:spacing w:val="-2"/>
              </w:rPr>
              <w:t>受损体育场馆数量小计</w:t>
            </w:r>
          </w:p>
          <w:p>
            <w:pPr>
              <w:ind w:left="839"/>
              <w:spacing w:before="85" w:line="220" w:lineRule="auto"/>
              <w:rPr>
                <w:rFonts w:ascii="SimSun" w:hAnsi="SimSun" w:eastAsia="SimSun" w:cs="SimSun"/>
                <w:sz w:val="18"/>
                <w:szCs w:val="18"/>
              </w:rPr>
            </w:pPr>
            <w:r>
              <w:rPr>
                <w:rFonts w:ascii="SimSun" w:hAnsi="SimSun" w:eastAsia="SimSun" w:cs="SimSun"/>
                <w:sz w:val="18"/>
                <w:szCs w:val="18"/>
                <w:spacing w:val="-1"/>
              </w:rPr>
              <w:t>受损体育场馆观众座席数量小计</w:t>
            </w:r>
          </w:p>
          <w:p>
            <w:pPr>
              <w:ind w:left="839"/>
              <w:spacing w:before="86" w:line="300" w:lineRule="exact"/>
              <w:rPr>
                <w:rFonts w:ascii="SimSun" w:hAnsi="SimSun" w:eastAsia="SimSun" w:cs="SimSun"/>
                <w:sz w:val="18"/>
                <w:szCs w:val="18"/>
              </w:rPr>
            </w:pPr>
            <w:r>
              <w:rPr>
                <w:rFonts w:ascii="SimSun" w:hAnsi="SimSun" w:eastAsia="SimSun" w:cs="SimSun"/>
                <w:sz w:val="18"/>
                <w:szCs w:val="18"/>
                <w:spacing w:val="-1"/>
                <w:position w:val="9"/>
              </w:rPr>
              <w:t>受损体育场馆经济损失小计</w:t>
            </w:r>
          </w:p>
          <w:p>
            <w:pPr>
              <w:ind w:left="118"/>
              <w:spacing w:line="220" w:lineRule="auto"/>
              <w:rPr>
                <w:rFonts w:ascii="SimSun" w:hAnsi="SimSun" w:eastAsia="SimSun" w:cs="SimSun"/>
                <w:sz w:val="18"/>
                <w:szCs w:val="18"/>
              </w:rPr>
            </w:pPr>
            <w:r>
              <w:rPr>
                <w:rFonts w:ascii="SimSun" w:hAnsi="SimSun" w:eastAsia="SimSun" w:cs="SimSun"/>
                <w:sz w:val="18"/>
                <w:szCs w:val="18"/>
                <w:spacing w:val="-2"/>
              </w:rPr>
              <w:t>五、相关用房</w:t>
            </w:r>
          </w:p>
          <w:p>
            <w:pPr>
              <w:ind w:left="836"/>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836"/>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17"/>
              <w:spacing w:before="85" w:line="220" w:lineRule="auto"/>
              <w:rPr>
                <w:rFonts w:ascii="SimSun" w:hAnsi="SimSun" w:eastAsia="SimSun" w:cs="SimSun"/>
                <w:sz w:val="18"/>
                <w:szCs w:val="18"/>
              </w:rPr>
            </w:pPr>
            <w:r>
              <w:rPr>
                <w:rFonts w:ascii="SimSun" w:hAnsi="SimSun" w:eastAsia="SimSun" w:cs="SimSun"/>
                <w:sz w:val="18"/>
                <w:szCs w:val="18"/>
                <w:spacing w:val="-1"/>
              </w:rPr>
              <w:t>六、受损公共服务（体育）经济损失合计</w:t>
            </w:r>
          </w:p>
        </w:tc>
        <w:tc>
          <w:tcPr>
            <w:tcW w:w="1669" w:type="dxa"/>
            <w:vAlign w:val="top"/>
            <w:tcBorders>
              <w:bottom w:val="single" w:color="000000" w:sz="6" w:space="0"/>
            </w:tcBorders>
          </w:tcPr>
          <w:p>
            <w:pPr>
              <w:pStyle w:val="TableText"/>
              <w:ind w:left="747"/>
              <w:spacing w:line="193" w:lineRule="exact"/>
              <w:tabs>
                <w:tab w:val="left" w:pos="920"/>
              </w:tabs>
              <w:rPr/>
            </w:pPr>
            <w:r>
              <w:rPr>
                <w:u w:val="single" w:color="auto"/>
                <w:position w:val="-2"/>
              </w:rPr>
              <w:tab/>
            </w:r>
          </w:p>
          <w:p>
            <w:pPr>
              <w:ind w:left="748"/>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748"/>
              <w:spacing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4" w:line="197" w:lineRule="auto"/>
              <w:rPr>
                <w:rFonts w:ascii="SimSun" w:hAnsi="SimSun" w:eastAsia="SimSun" w:cs="SimSun"/>
                <w:sz w:val="18"/>
                <w:szCs w:val="18"/>
              </w:rPr>
            </w:pPr>
            <w:r>
              <w:rPr>
                <w:rFonts w:ascii="SimSun" w:hAnsi="SimSun" w:eastAsia="SimSun" w:cs="SimSun"/>
                <w:sz w:val="18"/>
                <w:szCs w:val="18"/>
              </w:rPr>
              <w:t>个</w:t>
            </w:r>
          </w:p>
          <w:p>
            <w:pPr>
              <w:pStyle w:val="TableText"/>
              <w:ind w:left="747"/>
              <w:spacing w:line="241" w:lineRule="exact"/>
              <w:tabs>
                <w:tab w:val="left" w:pos="920"/>
              </w:tabs>
              <w:rPr/>
            </w:pPr>
            <w:r>
              <w:rPr>
                <w:u w:val="single" w:color="auto"/>
              </w:rPr>
              <w:tab/>
            </w:r>
          </w:p>
          <w:p>
            <w:pPr>
              <w:ind w:left="748"/>
              <w:spacing w:before="167"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1" w:lineRule="exact"/>
              <w:tabs>
                <w:tab w:val="left" w:pos="920"/>
              </w:tabs>
              <w:rPr/>
            </w:pPr>
            <w:r>
              <w:rPr>
                <w:u w:val="single" w:color="auto"/>
              </w:rPr>
              <w:tab/>
            </w:r>
          </w:p>
          <w:p>
            <w:pPr>
              <w:ind w:left="748"/>
              <w:spacing w:before="167" w:line="220" w:lineRule="auto"/>
              <w:rPr>
                <w:rFonts w:ascii="SimSun" w:hAnsi="SimSun" w:eastAsia="SimSun" w:cs="SimSun"/>
                <w:sz w:val="18"/>
                <w:szCs w:val="18"/>
              </w:rPr>
            </w:pPr>
            <w:r>
              <w:rPr>
                <w:rFonts w:ascii="SimSun" w:hAnsi="SimSun" w:eastAsia="SimSun" w:cs="SimSun"/>
                <w:sz w:val="18"/>
                <w:szCs w:val="18"/>
              </w:rPr>
              <w:t>个</w:t>
            </w:r>
          </w:p>
          <w:p>
            <w:pPr>
              <w:ind w:left="661"/>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2" w:lineRule="exact"/>
              <w:tabs>
                <w:tab w:val="left" w:pos="920"/>
              </w:tabs>
              <w:rPr/>
            </w:pPr>
            <w:r>
              <w:rPr>
                <w:u w:val="single" w:color="auto"/>
              </w:rPr>
              <w:tab/>
            </w:r>
          </w:p>
          <w:p>
            <w:pPr>
              <w:pStyle w:val="TableText"/>
              <w:ind w:left="747"/>
              <w:spacing w:before="58" w:line="242" w:lineRule="exact"/>
              <w:tabs>
                <w:tab w:val="left" w:pos="920"/>
              </w:tabs>
              <w:rPr/>
            </w:pPr>
            <w:r>
              <w:rPr>
                <w:u w:val="single" w:color="auto"/>
              </w:rPr>
              <w:tab/>
            </w:r>
          </w:p>
          <w:p>
            <w:pPr>
              <w:ind w:left="748"/>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750"/>
              <w:spacing w:before="1" w:line="222" w:lineRule="auto"/>
              <w:rPr>
                <w:rFonts w:ascii="SimSun" w:hAnsi="SimSun" w:eastAsia="SimSun" w:cs="SimSun"/>
                <w:sz w:val="18"/>
                <w:szCs w:val="18"/>
              </w:rPr>
            </w:pPr>
            <w:r>
              <w:rPr>
                <w:rFonts w:ascii="SimSun" w:hAnsi="SimSun" w:eastAsia="SimSun" w:cs="SimSun"/>
                <w:sz w:val="18"/>
                <w:szCs w:val="18"/>
              </w:rPr>
              <w:t>座</w:t>
            </w:r>
          </w:p>
          <w:p>
            <w:pPr>
              <w:ind w:left="661"/>
              <w:spacing w:before="83"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1" w:lineRule="exact"/>
              <w:tabs>
                <w:tab w:val="left" w:pos="920"/>
              </w:tabs>
              <w:rPr/>
            </w:pPr>
            <w:r>
              <w:rPr>
                <w:u w:val="single" w:color="auto"/>
              </w:rPr>
              <w:tab/>
            </w:r>
          </w:p>
          <w:p>
            <w:pPr>
              <w:ind w:left="748"/>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750"/>
              <w:spacing w:line="222" w:lineRule="auto"/>
              <w:rPr>
                <w:rFonts w:ascii="SimSun" w:hAnsi="SimSun" w:eastAsia="SimSun" w:cs="SimSun"/>
                <w:sz w:val="18"/>
                <w:szCs w:val="18"/>
              </w:rPr>
            </w:pPr>
            <w:r>
              <w:rPr>
                <w:rFonts w:ascii="SimSun" w:hAnsi="SimSun" w:eastAsia="SimSun" w:cs="SimSun"/>
                <w:sz w:val="18"/>
                <w:szCs w:val="18"/>
              </w:rPr>
              <w:t>座</w:t>
            </w:r>
          </w:p>
          <w:p>
            <w:pPr>
              <w:ind w:left="661"/>
              <w:spacing w:before="83"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2" w:lineRule="exact"/>
              <w:tabs>
                <w:tab w:val="left" w:pos="920"/>
              </w:tabs>
              <w:rPr/>
            </w:pPr>
            <w:r>
              <w:rPr>
                <w:u w:val="single" w:color="auto"/>
              </w:rPr>
              <w:tab/>
            </w:r>
          </w:p>
          <w:p>
            <w:pPr>
              <w:ind w:left="748"/>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750"/>
              <w:spacing w:before="1" w:line="222" w:lineRule="auto"/>
              <w:rPr>
                <w:rFonts w:ascii="SimSun" w:hAnsi="SimSun" w:eastAsia="SimSun" w:cs="SimSun"/>
                <w:sz w:val="18"/>
                <w:szCs w:val="18"/>
              </w:rPr>
            </w:pPr>
            <w:r>
              <w:rPr>
                <w:rFonts w:ascii="SimSun" w:hAnsi="SimSun" w:eastAsia="SimSun" w:cs="SimSun"/>
                <w:sz w:val="18"/>
                <w:szCs w:val="18"/>
              </w:rPr>
              <w:t>座</w:t>
            </w:r>
          </w:p>
          <w:p>
            <w:pPr>
              <w:ind w:left="661"/>
              <w:spacing w:before="83" w:line="221" w:lineRule="auto"/>
              <w:rPr>
                <w:rFonts w:ascii="SimSun" w:hAnsi="SimSun" w:eastAsia="SimSun" w:cs="SimSun"/>
                <w:sz w:val="18"/>
                <w:szCs w:val="18"/>
              </w:rPr>
            </w:pPr>
            <w:r>
              <w:rPr>
                <w:rFonts w:ascii="SimSun" w:hAnsi="SimSun" w:eastAsia="SimSun" w:cs="SimSun"/>
                <w:sz w:val="18"/>
                <w:szCs w:val="18"/>
                <w:spacing w:val="-6"/>
              </w:rPr>
              <w:t>万元</w:t>
            </w:r>
          </w:p>
          <w:p>
            <w:pPr>
              <w:ind w:left="748"/>
              <w:spacing w:before="85" w:line="220" w:lineRule="auto"/>
              <w:rPr>
                <w:rFonts w:ascii="SimSun" w:hAnsi="SimSun" w:eastAsia="SimSun" w:cs="SimSun"/>
                <w:sz w:val="18"/>
                <w:szCs w:val="18"/>
              </w:rPr>
            </w:pPr>
            <w:r>
              <w:rPr>
                <w:rFonts w:ascii="SimSun" w:hAnsi="SimSun" w:eastAsia="SimSun" w:cs="SimSun"/>
                <w:sz w:val="18"/>
                <w:szCs w:val="18"/>
              </w:rPr>
              <w:t>个</w:t>
            </w:r>
          </w:p>
          <w:p>
            <w:pPr>
              <w:ind w:left="750"/>
              <w:spacing w:before="85" w:line="222" w:lineRule="auto"/>
              <w:rPr>
                <w:rFonts w:ascii="SimSun" w:hAnsi="SimSun" w:eastAsia="SimSun" w:cs="SimSun"/>
                <w:sz w:val="18"/>
                <w:szCs w:val="18"/>
              </w:rPr>
            </w:pPr>
            <w:r>
              <w:rPr>
                <w:rFonts w:ascii="SimSun" w:hAnsi="SimSun" w:eastAsia="SimSun" w:cs="SimSun"/>
                <w:sz w:val="18"/>
                <w:szCs w:val="18"/>
              </w:rPr>
              <w:t>座</w:t>
            </w:r>
          </w:p>
          <w:p>
            <w:pPr>
              <w:ind w:left="661"/>
              <w:spacing w:before="83"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47"/>
              <w:spacing w:line="242" w:lineRule="exact"/>
              <w:tabs>
                <w:tab w:val="left" w:pos="920"/>
              </w:tabs>
              <w:rPr/>
            </w:pPr>
            <w:r>
              <w:rPr>
                <w:u w:val="single" w:color="auto"/>
              </w:rPr>
              <w:tab/>
            </w:r>
          </w:p>
          <w:p>
            <w:pPr>
              <w:ind w:left="567"/>
              <w:spacing w:before="167" w:line="220" w:lineRule="auto"/>
              <w:rPr>
                <w:rFonts w:ascii="SimSun" w:hAnsi="SimSun" w:eastAsia="SimSun" w:cs="SimSun"/>
                <w:sz w:val="18"/>
                <w:szCs w:val="18"/>
              </w:rPr>
            </w:pPr>
            <w:r>
              <w:rPr>
                <w:rFonts w:ascii="SimSun" w:hAnsi="SimSun" w:eastAsia="SimSun" w:cs="SimSun"/>
                <w:sz w:val="18"/>
                <w:szCs w:val="18"/>
                <w:spacing w:val="-3"/>
              </w:rPr>
              <w:t>平方米</w:t>
            </w:r>
          </w:p>
          <w:p>
            <w:pPr>
              <w:ind w:left="661"/>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661"/>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68" w:type="dxa"/>
            <w:vAlign w:val="top"/>
            <w:tcBorders>
              <w:bottom w:val="single" w:color="000000" w:sz="6" w:space="0"/>
            </w:tcBorders>
          </w:tcPr>
          <w:p>
            <w:pPr>
              <w:pStyle w:val="TableText"/>
              <w:ind w:left="746"/>
              <w:spacing w:line="193" w:lineRule="exact"/>
              <w:tabs>
                <w:tab w:val="left" w:pos="920"/>
              </w:tabs>
              <w:rPr/>
            </w:pPr>
            <w:r>
              <w:rPr>
                <w:u w:val="single" w:color="auto"/>
                <w:position w:val="-2"/>
              </w:rPr>
              <w:tab/>
            </w:r>
          </w:p>
          <w:p>
            <w:pPr>
              <w:ind w:left="544"/>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H07001</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H07002</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H07003</w:t>
            </w:r>
          </w:p>
          <w:p>
            <w:pPr>
              <w:ind w:left="54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H07004</w:t>
            </w:r>
          </w:p>
          <w:p>
            <w:pPr>
              <w:pStyle w:val="TableText"/>
              <w:ind w:left="746"/>
              <w:spacing w:before="1" w:line="242" w:lineRule="exact"/>
              <w:tabs>
                <w:tab w:val="left" w:pos="920"/>
              </w:tabs>
              <w:rPr/>
            </w:pPr>
            <w:r>
              <w:rPr>
                <w:u w:val="single" w:color="auto"/>
              </w:rPr>
              <w:tab/>
            </w:r>
          </w:p>
          <w:p>
            <w:pPr>
              <w:ind w:left="544"/>
              <w:spacing w:before="19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H07005</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H07006</w:t>
            </w:r>
          </w:p>
          <w:p>
            <w:pPr>
              <w:pStyle w:val="TableText"/>
              <w:ind w:left="746"/>
              <w:spacing w:before="1" w:line="241" w:lineRule="exact"/>
              <w:tabs>
                <w:tab w:val="left" w:pos="920"/>
              </w:tabs>
              <w:rPr/>
            </w:pPr>
            <w:r>
              <w:rPr>
                <w:u w:val="single" w:color="auto"/>
              </w:rPr>
              <w:tab/>
            </w:r>
          </w:p>
          <w:p>
            <w:pPr>
              <w:ind w:left="544"/>
              <w:spacing w:before="19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H07007</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H07008</w:t>
            </w:r>
          </w:p>
          <w:p>
            <w:pPr>
              <w:pStyle w:val="TableText"/>
              <w:ind w:left="746"/>
              <w:spacing w:line="242" w:lineRule="exact"/>
              <w:tabs>
                <w:tab w:val="left" w:pos="920"/>
              </w:tabs>
              <w:rPr/>
            </w:pPr>
            <w:r>
              <w:rPr>
                <w:u w:val="single" w:color="auto"/>
              </w:rPr>
              <w:tab/>
            </w:r>
          </w:p>
          <w:p>
            <w:pPr>
              <w:pStyle w:val="TableText"/>
              <w:ind w:left="746"/>
              <w:spacing w:before="58" w:line="242" w:lineRule="exact"/>
              <w:tabs>
                <w:tab w:val="left" w:pos="920"/>
              </w:tabs>
              <w:rPr/>
            </w:pPr>
            <w:r>
              <w:rPr>
                <w:u w:val="single" w:color="auto"/>
              </w:rPr>
              <w:tab/>
            </w:r>
          </w:p>
          <w:p>
            <w:pPr>
              <w:ind w:left="544"/>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H07009</w:t>
            </w:r>
          </w:p>
          <w:p>
            <w:pPr>
              <w:ind w:left="544"/>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H07010</w:t>
            </w:r>
          </w:p>
          <w:p>
            <w:pPr>
              <w:ind w:left="549"/>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H07011</w:t>
            </w:r>
          </w:p>
          <w:p>
            <w:pPr>
              <w:pStyle w:val="TableText"/>
              <w:ind w:left="746"/>
              <w:spacing w:before="1" w:line="242" w:lineRule="exact"/>
              <w:tabs>
                <w:tab w:val="left" w:pos="920"/>
              </w:tabs>
              <w:rPr/>
            </w:pPr>
            <w:r>
              <w:rPr>
                <w:u w:val="single" w:color="auto"/>
              </w:rPr>
              <w:tab/>
            </w:r>
          </w:p>
          <w:p>
            <w:pPr>
              <w:ind w:left="544"/>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H07012</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H07013</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H07014</w:t>
            </w:r>
          </w:p>
          <w:p>
            <w:pPr>
              <w:pStyle w:val="TableText"/>
              <w:ind w:left="746"/>
              <w:spacing w:before="1" w:line="241" w:lineRule="exact"/>
              <w:tabs>
                <w:tab w:val="left" w:pos="920"/>
              </w:tabs>
              <w:rPr/>
            </w:pPr>
            <w:r>
              <w:rPr>
                <w:u w:val="single" w:color="auto"/>
              </w:rPr>
              <w:tab/>
            </w:r>
          </w:p>
          <w:p>
            <w:pPr>
              <w:ind w:left="544"/>
              <w:spacing w:before="19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H07015</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H07016</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H07017</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H07018</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H07019</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H07020</w:t>
            </w:r>
          </w:p>
          <w:p>
            <w:pPr>
              <w:pStyle w:val="TableText"/>
              <w:ind w:left="746"/>
              <w:spacing w:line="242" w:lineRule="exact"/>
              <w:tabs>
                <w:tab w:val="left" w:pos="920"/>
              </w:tabs>
              <w:rPr/>
            </w:pPr>
            <w:r>
              <w:rPr>
                <w:u w:val="single" w:color="auto"/>
              </w:rPr>
              <w:tab/>
            </w:r>
          </w:p>
          <w:p>
            <w:pPr>
              <w:ind w:left="544"/>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H07021</w:t>
            </w:r>
          </w:p>
          <w:p>
            <w:pPr>
              <w:ind w:left="54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H07022</w:t>
            </w:r>
          </w:p>
          <w:p>
            <w:pPr>
              <w:ind w:left="54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H07023</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21"/>
        </w:rPr>
        <w:t xml:space="preserve"> </w:t>
      </w:r>
      <w:r>
        <w:rPr>
          <w:sz w:val="18"/>
          <w:szCs w:val="18"/>
          <w:spacing w:val="-3"/>
        </w:rPr>
        <w:t>．本表适用于体育系统损失统计。</w:t>
      </w:r>
    </w:p>
    <w:p>
      <w:pPr>
        <w:pStyle w:val="BodyText"/>
        <w:ind w:left="532"/>
        <w:spacing w:before="98" w:line="185" w:lineRule="auto"/>
        <w:rPr>
          <w:sz w:val="18"/>
          <w:szCs w:val="18"/>
        </w:rPr>
      </w:pPr>
      <w:r>
        <w:rPr>
          <w:rFonts w:ascii="Times New Roman" w:hAnsi="Times New Roman" w:eastAsia="Times New Roman" w:cs="Times New Roman"/>
          <w:sz w:val="18"/>
          <w:szCs w:val="18"/>
          <w:spacing w:val="-1"/>
        </w:rPr>
        <w:t>2</w:t>
      </w:r>
      <w:r>
        <w:rPr>
          <w:sz w:val="18"/>
          <w:szCs w:val="18"/>
          <w:spacing w:val="-1"/>
        </w:rPr>
        <w:t>．本表统计体育系统的各类场馆（场地）的设备设施及相关用</w:t>
      </w:r>
      <w:r>
        <w:rPr>
          <w:sz w:val="18"/>
          <w:szCs w:val="18"/>
          <w:spacing w:val="-2"/>
        </w:rPr>
        <w:t>房等损失；不含体育系统行政部门、各类行</w:t>
      </w:r>
    </w:p>
    <w:p>
      <w:pPr>
        <w:spacing w:line="185" w:lineRule="auto"/>
        <w:sectPr>
          <w:type w:val="continuous"/>
          <w:pgSz w:w="11906" w:h="16839"/>
          <w:pgMar w:top="1431" w:right="1483" w:bottom="1221" w:left="1480" w:header="0" w:footer="1058" w:gutter="0"/>
          <w:cols w:equalWidth="0" w:num="1">
            <w:col w:w="8943" w:space="0"/>
          </w:cols>
        </w:sectPr>
        <w:rPr>
          <w:sz w:val="18"/>
          <w:szCs w:val="18"/>
        </w:rPr>
      </w:pPr>
    </w:p>
    <w:p>
      <w:pPr>
        <w:pStyle w:val="BodyText"/>
        <w:spacing w:before="36" w:line="219" w:lineRule="auto"/>
        <w:rPr>
          <w:sz w:val="18"/>
          <w:szCs w:val="18"/>
        </w:rPr>
      </w:pPr>
      <w:r>
        <w:rPr>
          <w:sz w:val="18"/>
          <w:szCs w:val="18"/>
          <w:spacing w:val="-2"/>
        </w:rPr>
        <w:t>业协会和联合会等损失，此类损失计入《公共服务（社会管理系统）损失统计表》。</w:t>
      </w:r>
    </w:p>
    <w:p>
      <w:pPr>
        <w:pStyle w:val="BodyText"/>
        <w:ind w:firstLine="420"/>
        <w:spacing w:before="98" w:line="295" w:lineRule="auto"/>
        <w:jc w:val="both"/>
        <w:rPr>
          <w:sz w:val="18"/>
          <w:szCs w:val="18"/>
        </w:rPr>
      </w:pPr>
      <w:r>
        <w:rPr>
          <w:rFonts w:ascii="Times New Roman" w:hAnsi="Times New Roman" w:eastAsia="Times New Roman" w:cs="Times New Roman"/>
          <w:sz w:val="18"/>
          <w:szCs w:val="18"/>
        </w:rPr>
        <w:t>3.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2"/>
        <w:spacing w:before="96"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360"/>
        <w:spacing w:before="97" w:line="220" w:lineRule="auto"/>
        <w:rPr>
          <w:sz w:val="18"/>
          <w:szCs w:val="18"/>
        </w:rPr>
      </w:pPr>
      <w:r>
        <w:rPr>
          <w:sz w:val="18"/>
          <w:szCs w:val="18"/>
          <w:spacing w:val="-1"/>
        </w:rPr>
        <w:t>体育场馆：不包括各类学校内的体育场馆。</w:t>
      </w:r>
    </w:p>
    <w:p>
      <w:pPr>
        <w:pStyle w:val="BodyText"/>
        <w:spacing w:before="97"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374"/>
        <w:spacing w:before="68" w:line="286" w:lineRule="exact"/>
        <w:rPr>
          <w:sz w:val="18"/>
          <w:szCs w:val="18"/>
        </w:rPr>
      </w:pPr>
      <w:r>
        <w:rPr>
          <w:rFonts w:ascii="Times New Roman" w:hAnsi="Times New Roman" w:eastAsia="Times New Roman" w:cs="Times New Roman"/>
          <w:sz w:val="18"/>
          <w:szCs w:val="18"/>
          <w:spacing w:val="-1"/>
          <w:position w:val="3"/>
        </w:rPr>
        <w:t>1.  H07004=H07001+H07002</w:t>
      </w:r>
      <w:r>
        <w:rPr>
          <w:sz w:val="18"/>
          <w:szCs w:val="18"/>
          <w:spacing w:val="-1"/>
          <w:position w:val="3"/>
        </w:rPr>
        <w:t>。</w:t>
      </w:r>
    </w:p>
    <w:p>
      <w:pPr>
        <w:pStyle w:val="BodyText"/>
        <w:ind w:left="357"/>
        <w:spacing w:before="26" w:line="312" w:lineRule="exact"/>
        <w:rPr>
          <w:sz w:val="18"/>
          <w:szCs w:val="18"/>
        </w:rPr>
      </w:pPr>
      <w:r>
        <w:rPr>
          <w:rFonts w:ascii="Times New Roman" w:hAnsi="Times New Roman" w:eastAsia="Times New Roman" w:cs="Times New Roman"/>
          <w:sz w:val="18"/>
          <w:szCs w:val="18"/>
          <w:position w:val="7"/>
        </w:rPr>
        <w:t>2.  H07018=H07009+H07012+</w:t>
      </w:r>
      <w:r>
        <w:rPr>
          <w:rFonts w:ascii="Times New Roman" w:hAnsi="Times New Roman" w:eastAsia="Times New Roman" w:cs="Times New Roman"/>
          <w:sz w:val="18"/>
          <w:szCs w:val="18"/>
          <w:spacing w:val="-1"/>
          <w:position w:val="7"/>
        </w:rPr>
        <w:t>H07015</w:t>
      </w:r>
      <w:r>
        <w:rPr>
          <w:sz w:val="18"/>
          <w:szCs w:val="18"/>
          <w:spacing w:val="-1"/>
          <w:position w:val="7"/>
        </w:rPr>
        <w:t>。</w:t>
      </w:r>
    </w:p>
    <w:p>
      <w:pPr>
        <w:pStyle w:val="BodyText"/>
        <w:ind w:left="361"/>
        <w:spacing w:line="286" w:lineRule="exact"/>
        <w:rPr>
          <w:sz w:val="18"/>
          <w:szCs w:val="18"/>
        </w:rPr>
      </w:pPr>
      <w:r>
        <w:rPr>
          <w:rFonts w:ascii="Times New Roman" w:hAnsi="Times New Roman" w:eastAsia="Times New Roman" w:cs="Times New Roman"/>
          <w:sz w:val="18"/>
          <w:szCs w:val="18"/>
          <w:position w:val="3"/>
        </w:rPr>
        <w:t>3.  H07019=H07010+H07</w:t>
      </w:r>
      <w:r>
        <w:rPr>
          <w:rFonts w:ascii="Times New Roman" w:hAnsi="Times New Roman" w:eastAsia="Times New Roman" w:cs="Times New Roman"/>
          <w:sz w:val="18"/>
          <w:szCs w:val="18"/>
          <w:spacing w:val="-1"/>
          <w:position w:val="3"/>
        </w:rPr>
        <w:t>013+H07016</w:t>
      </w:r>
      <w:r>
        <w:rPr>
          <w:sz w:val="18"/>
          <w:szCs w:val="18"/>
          <w:spacing w:val="-1"/>
          <w:position w:val="3"/>
        </w:rPr>
        <w:t>。</w:t>
      </w:r>
    </w:p>
    <w:p>
      <w:pPr>
        <w:pStyle w:val="BodyText"/>
        <w:ind w:left="356"/>
        <w:spacing w:before="26" w:line="286" w:lineRule="exact"/>
        <w:rPr>
          <w:sz w:val="18"/>
          <w:szCs w:val="18"/>
        </w:rPr>
      </w:pPr>
      <w:r>
        <w:rPr>
          <w:rFonts w:ascii="Times New Roman" w:hAnsi="Times New Roman" w:eastAsia="Times New Roman" w:cs="Times New Roman"/>
          <w:sz w:val="18"/>
          <w:szCs w:val="18"/>
          <w:spacing w:val="-1"/>
          <w:position w:val="3"/>
        </w:rPr>
        <w:t>4.  H07020=H07011+H07014+H07017</w:t>
      </w:r>
      <w:r>
        <w:rPr>
          <w:sz w:val="18"/>
          <w:szCs w:val="18"/>
          <w:spacing w:val="-1"/>
          <w:position w:val="3"/>
        </w:rPr>
        <w:t>。</w:t>
      </w:r>
    </w:p>
    <w:p>
      <w:pPr>
        <w:pStyle w:val="BodyText"/>
        <w:ind w:left="362"/>
        <w:spacing w:before="26" w:line="286" w:lineRule="exact"/>
        <w:outlineLvl w:val="1"/>
        <w:rPr>
          <w:sz w:val="18"/>
          <w:szCs w:val="18"/>
        </w:rPr>
      </w:pPr>
      <w:r>
        <w:rPr>
          <w:rFonts w:ascii="Times New Roman" w:hAnsi="Times New Roman" w:eastAsia="Times New Roman" w:cs="Times New Roman"/>
          <w:sz w:val="18"/>
          <w:szCs w:val="18"/>
          <w:position w:val="3"/>
        </w:rPr>
        <w:t>5.  H07023=H07003+H07006+H0</w:t>
      </w:r>
      <w:r>
        <w:rPr>
          <w:rFonts w:ascii="Times New Roman" w:hAnsi="Times New Roman" w:eastAsia="Times New Roman" w:cs="Times New Roman"/>
          <w:sz w:val="18"/>
          <w:szCs w:val="18"/>
          <w:spacing w:val="-1"/>
          <w:position w:val="3"/>
        </w:rPr>
        <w:t>7008+H07020</w:t>
      </w:r>
      <w:r>
        <w:rPr>
          <w:sz w:val="18"/>
          <w:szCs w:val="18"/>
          <w:spacing w:val="-1"/>
          <w:position w:val="3"/>
        </w:rPr>
        <w:t>。</w:t>
      </w:r>
    </w:p>
    <w:p>
      <w:pPr>
        <w:spacing w:line="286" w:lineRule="exact"/>
        <w:sectPr>
          <w:footerReference w:type="default" r:id="rId42"/>
          <w:pgSz w:w="11906" w:h="16839"/>
          <w:pgMar w:top="1363" w:right="1585" w:bottom="1221" w:left="1595" w:header="0" w:footer="1058" w:gutter="0"/>
        </w:sectPr>
        <w:rPr>
          <w:sz w:val="18"/>
          <w:szCs w:val="18"/>
        </w:rPr>
      </w:pPr>
    </w:p>
    <w:p>
      <w:pPr>
        <w:pStyle w:val="BodyText"/>
        <w:ind w:left="165"/>
        <w:spacing w:before="193" w:line="225" w:lineRule="auto"/>
        <w:rPr/>
      </w:pPr>
      <w:bookmarkStart w:name="bookmark26" w:id="26"/>
      <w:bookmarkEnd w:id="26"/>
      <w:r>
        <w:rPr>
          <w14:textOutline w14:w="5793" w14:cap="sq" w14:cmpd="sng">
            <w14:solidFill>
              <w14:srgbClr w14:val="000000"/>
            </w14:solidFill>
            <w14:prstDash w14:val="solid"/>
            <w14:bevel/>
          </w14:textOutline>
          <w:spacing w:val="10"/>
        </w:rPr>
        <w:t>（二十三）公共服务（社会保障与社会服务系统）损失统计表</w:t>
      </w:r>
    </w:p>
    <w:p>
      <w:pPr>
        <w:spacing w:before="26"/>
        <w:rPr/>
      </w:pPr>
      <w:r/>
    </w:p>
    <w:p>
      <w:pPr>
        <w:sectPr>
          <w:footerReference w:type="default" r:id="rId43"/>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336"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H08</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0" w:bottom="1221" w:left="1480" w:header="0" w:footer="1059" w:gutter="0"/>
          <w:cols w:equalWidth="0" w:num="2">
            <w:col w:w="4470" w:space="100"/>
            <w:col w:w="4377" w:space="0"/>
          </w:cols>
        </w:sectPr>
        <w:rPr>
          <w:sz w:val="18"/>
          <w:szCs w:val="18"/>
        </w:rPr>
      </w:pPr>
    </w:p>
    <w:p>
      <w:pPr>
        <w:pStyle w:val="BodyText"/>
        <w:ind w:left="117"/>
        <w:spacing w:before="100" w:line="214" w:lineRule="auto"/>
        <w:rPr>
          <w:sz w:val="18"/>
          <w:szCs w:val="18"/>
        </w:rPr>
      </w:pPr>
      <w:r>
        <w:rPr>
          <w:sz w:val="18"/>
          <w:szCs w:val="18"/>
          <w:spacing w:val="-2"/>
        </w:rPr>
        <w:t>填报单位（盖章</w:t>
      </w:r>
      <w:r>
        <w:rPr>
          <w:sz w:val="18"/>
          <w:szCs w:val="18"/>
          <w:spacing w:val="-13"/>
        </w:rPr>
        <w:t>）：</w:t>
      </w:r>
      <w:r>
        <w:rPr>
          <w:sz w:val="18"/>
          <w:szCs w:val="18"/>
          <w:spacing w:val="3"/>
        </w:rPr>
        <w:t xml:space="preserve">                   </w:t>
      </w:r>
      <w:r>
        <w:rPr>
          <w:rFonts w:ascii="Times New Roman" w:hAnsi="Times New Roman" w:eastAsia="Times New Roman" w:cs="Times New Roman"/>
          <w:sz w:val="18"/>
          <w:szCs w:val="18"/>
          <w:spacing w:val="-2"/>
        </w:rPr>
        <w:t>20    </w:t>
      </w:r>
      <w:r>
        <w:rPr>
          <w:sz w:val="18"/>
          <w:szCs w:val="18"/>
          <w:spacing w:val="-2"/>
        </w:rPr>
        <w:t>年  月</w:t>
      </w:r>
      <w:r>
        <w:rPr>
          <w:sz w:val="18"/>
          <w:szCs w:val="18"/>
          <w:spacing w:val="27"/>
        </w:rPr>
        <w:t xml:space="preserve">  </w:t>
      </w:r>
      <w:r>
        <w:rPr>
          <w:sz w:val="18"/>
          <w:szCs w:val="18"/>
          <w:spacing w:val="-2"/>
        </w:rPr>
        <w:t>有效期</w:t>
      </w:r>
      <w:r>
        <w:rPr>
          <w:sz w:val="18"/>
          <w:szCs w:val="18"/>
          <w:spacing w:val="-3"/>
        </w:rPr>
        <w:t>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10"/>
        </w:rPr>
        <w:t xml:space="preserve"> </w:t>
      </w:r>
      <w:r>
        <w:rPr>
          <w:sz w:val="18"/>
          <w:szCs w:val="18"/>
          <w:spacing w:val="-3"/>
        </w:rPr>
        <w:t>年</w:t>
      </w:r>
      <w:r>
        <w:rPr>
          <w:sz w:val="18"/>
          <w:szCs w:val="18"/>
          <w:spacing w:val="-40"/>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3"/>
          <w:w w:val="101"/>
        </w:rPr>
        <w:t xml:space="preserve"> </w:t>
      </w:r>
      <w:r>
        <w:rPr>
          <w:sz w:val="18"/>
          <w:szCs w:val="18"/>
          <w:spacing w:val="-3"/>
        </w:rPr>
        <w:t>月</w:t>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79"/>
        <w:gridCol w:w="1179"/>
        <w:gridCol w:w="1450"/>
        <w:gridCol w:w="1337"/>
      </w:tblGrid>
      <w:tr>
        <w:trPr>
          <w:trHeight w:val="307" w:hRule="atLeast"/>
        </w:trPr>
        <w:tc>
          <w:tcPr>
            <w:tcW w:w="4979" w:type="dxa"/>
            <w:vAlign w:val="top"/>
            <w:tcBorders>
              <w:top w:val="single" w:color="000000" w:sz="6" w:space="0"/>
              <w:left w:val="nil"/>
            </w:tcBorders>
          </w:tcPr>
          <w:p>
            <w:pPr>
              <w:ind w:left="222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179" w:type="dxa"/>
            <w:vAlign w:val="top"/>
            <w:tcBorders>
              <w:top w:val="single" w:color="000000" w:sz="6" w:space="0"/>
            </w:tcBorders>
          </w:tcPr>
          <w:p>
            <w:pPr>
              <w:ind w:left="234"/>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450" w:type="dxa"/>
            <w:vAlign w:val="top"/>
            <w:tcBorders>
              <w:top w:val="single" w:color="000000" w:sz="6" w:space="0"/>
            </w:tcBorders>
          </w:tcPr>
          <w:p>
            <w:pPr>
              <w:ind w:left="549"/>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337" w:type="dxa"/>
            <w:vAlign w:val="top"/>
            <w:tcBorders>
              <w:top w:val="single" w:color="000000" w:sz="6" w:space="0"/>
              <w:right w:val="nil"/>
            </w:tcBorders>
          </w:tcPr>
          <w:p>
            <w:pPr>
              <w:ind w:left="493"/>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979" w:type="dxa"/>
            <w:vAlign w:val="top"/>
            <w:tcBorders>
              <w:left w:val="nil"/>
            </w:tcBorders>
          </w:tcPr>
          <w:p>
            <w:pPr>
              <w:ind w:left="2428"/>
              <w:spacing w:before="59" w:line="223" w:lineRule="auto"/>
              <w:rPr>
                <w:rFonts w:ascii="SimSun" w:hAnsi="SimSun" w:eastAsia="SimSun" w:cs="SimSun"/>
                <w:sz w:val="18"/>
                <w:szCs w:val="18"/>
              </w:rPr>
            </w:pPr>
            <w:r>
              <w:rPr>
                <w:rFonts w:ascii="SimSun" w:hAnsi="SimSun" w:eastAsia="SimSun" w:cs="SimSun"/>
                <w:sz w:val="18"/>
                <w:szCs w:val="18"/>
              </w:rPr>
              <w:t>甲</w:t>
            </w:r>
          </w:p>
        </w:tc>
        <w:tc>
          <w:tcPr>
            <w:tcW w:w="1179" w:type="dxa"/>
            <w:vAlign w:val="top"/>
          </w:tcPr>
          <w:p>
            <w:pPr>
              <w:ind w:left="520"/>
              <w:spacing w:before="59" w:line="235" w:lineRule="auto"/>
              <w:rPr>
                <w:rFonts w:ascii="SimSun" w:hAnsi="SimSun" w:eastAsia="SimSun" w:cs="SimSun"/>
                <w:sz w:val="18"/>
                <w:szCs w:val="18"/>
              </w:rPr>
            </w:pPr>
            <w:r>
              <w:rPr>
                <w:rFonts w:ascii="SimSun" w:hAnsi="SimSun" w:eastAsia="SimSun" w:cs="SimSun"/>
                <w:sz w:val="18"/>
                <w:szCs w:val="18"/>
              </w:rPr>
              <w:t>乙</w:t>
            </w:r>
          </w:p>
        </w:tc>
        <w:tc>
          <w:tcPr>
            <w:tcW w:w="1450" w:type="dxa"/>
            <w:vAlign w:val="top"/>
          </w:tcPr>
          <w:p>
            <w:pPr>
              <w:ind w:left="642"/>
              <w:spacing w:before="59" w:line="221" w:lineRule="auto"/>
              <w:rPr>
                <w:rFonts w:ascii="SimSun" w:hAnsi="SimSun" w:eastAsia="SimSun" w:cs="SimSun"/>
                <w:sz w:val="18"/>
                <w:szCs w:val="18"/>
              </w:rPr>
            </w:pPr>
            <w:r>
              <w:rPr>
                <w:rFonts w:ascii="SimSun" w:hAnsi="SimSun" w:eastAsia="SimSun" w:cs="SimSun"/>
                <w:sz w:val="18"/>
                <w:szCs w:val="18"/>
              </w:rPr>
              <w:t>丙</w:t>
            </w:r>
          </w:p>
        </w:tc>
        <w:tc>
          <w:tcPr>
            <w:tcW w:w="1337" w:type="dxa"/>
            <w:vAlign w:val="top"/>
            <w:tcBorders>
              <w:right w:val="nil"/>
            </w:tcBorders>
          </w:tcPr>
          <w:p>
            <w:pPr>
              <w:ind w:left="643"/>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4979" w:type="dxa"/>
            <w:vAlign w:val="top"/>
            <w:tcBorders>
              <w:bottom w:val="single" w:color="000000" w:sz="6" w:space="0"/>
              <w:left w:val="nil"/>
            </w:tcBorders>
          </w:tcPr>
          <w:p>
            <w:pPr>
              <w:ind w:left="118"/>
              <w:spacing w:before="60" w:line="219" w:lineRule="auto"/>
              <w:rPr>
                <w:rFonts w:ascii="SimSun" w:hAnsi="SimSun" w:eastAsia="SimSun" w:cs="SimSun"/>
                <w:sz w:val="18"/>
                <w:szCs w:val="18"/>
              </w:rPr>
            </w:pPr>
            <w:r>
              <w:rPr>
                <w:rFonts w:ascii="SimSun" w:hAnsi="SimSun" w:eastAsia="SimSun" w:cs="SimSun"/>
                <w:sz w:val="18"/>
                <w:szCs w:val="18"/>
                <w:spacing w:val="-2"/>
              </w:rPr>
              <w:t>一、社会保障系统</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受损县级及以上社会保障服务机构数量</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受损县级及以上社会保障服务机构经济损失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受损乡（镇、街道）社会（劳动）保障事务所数量</w:t>
            </w:r>
          </w:p>
          <w:p>
            <w:pPr>
              <w:ind w:left="534" w:right="132"/>
              <w:spacing w:before="85" w:line="264" w:lineRule="auto"/>
              <w:rPr>
                <w:rFonts w:ascii="SimSun" w:hAnsi="SimSun" w:eastAsia="SimSun" w:cs="SimSun"/>
                <w:sz w:val="18"/>
                <w:szCs w:val="18"/>
              </w:rPr>
            </w:pPr>
            <w:r>
              <w:rPr>
                <w:rFonts w:ascii="SimSun" w:hAnsi="SimSun" w:eastAsia="SimSun" w:cs="SimSun"/>
                <w:sz w:val="18"/>
                <w:szCs w:val="18"/>
                <w:spacing w:val="-1"/>
              </w:rPr>
              <w:t>受损乡（镇、街道）社会（劳动）保障事务所经济损失</w:t>
            </w:r>
            <w:r>
              <w:rPr>
                <w:rFonts w:ascii="SimSun" w:hAnsi="SimSun" w:eastAsia="SimSun" w:cs="SimSun"/>
                <w:sz w:val="18"/>
                <w:szCs w:val="18"/>
                <w:spacing w:val="12"/>
              </w:rPr>
              <w:t xml:space="preserve"> </w:t>
            </w:r>
            <w:r>
              <w:rPr>
                <w:rFonts w:ascii="SimSun" w:hAnsi="SimSun" w:eastAsia="SimSun" w:cs="SimSun"/>
                <w:sz w:val="18"/>
                <w:szCs w:val="18"/>
                <w:spacing w:val="-1"/>
              </w:rPr>
              <w:t>受损社区（村）社会（劳动）保障工作站数量</w:t>
            </w:r>
          </w:p>
          <w:p>
            <w:pPr>
              <w:ind w:left="532" w:right="492" w:firstLine="2"/>
              <w:spacing w:before="85" w:line="264" w:lineRule="auto"/>
              <w:rPr>
                <w:rFonts w:ascii="SimSun" w:hAnsi="SimSun" w:eastAsia="SimSun" w:cs="SimSun"/>
                <w:sz w:val="18"/>
                <w:szCs w:val="18"/>
              </w:rPr>
            </w:pPr>
            <w:r>
              <w:rPr>
                <w:rFonts w:ascii="SimSun" w:hAnsi="SimSun" w:eastAsia="SimSun" w:cs="SimSun"/>
                <w:sz w:val="18"/>
                <w:szCs w:val="18"/>
                <w:spacing w:val="-1"/>
              </w:rPr>
              <w:t>受损社区（村）社会（劳动）保障工作站经济损失</w:t>
            </w:r>
            <w:r>
              <w:rPr>
                <w:rFonts w:ascii="SimSun" w:hAnsi="SimSun" w:eastAsia="SimSun" w:cs="SimSun"/>
                <w:sz w:val="18"/>
                <w:szCs w:val="18"/>
                <w:spacing w:val="10"/>
              </w:rPr>
              <w:t xml:space="preserve"> </w:t>
            </w:r>
            <w:r>
              <w:rPr>
                <w:rFonts w:ascii="SimSun" w:hAnsi="SimSun" w:eastAsia="SimSun" w:cs="SimSun"/>
                <w:sz w:val="18"/>
                <w:szCs w:val="18"/>
                <w:spacing w:val="-1"/>
              </w:rPr>
              <w:t>社会保障系统经济损失小计</w:t>
            </w:r>
          </w:p>
          <w:p>
            <w:pPr>
              <w:ind w:left="118"/>
              <w:spacing w:before="86" w:line="219" w:lineRule="auto"/>
              <w:rPr>
                <w:rFonts w:ascii="SimSun" w:hAnsi="SimSun" w:eastAsia="SimSun" w:cs="SimSun"/>
                <w:sz w:val="18"/>
                <w:szCs w:val="18"/>
              </w:rPr>
            </w:pPr>
            <w:r>
              <w:rPr>
                <w:rFonts w:ascii="SimSun" w:hAnsi="SimSun" w:eastAsia="SimSun" w:cs="SimSun"/>
                <w:sz w:val="18"/>
                <w:szCs w:val="18"/>
                <w:spacing w:val="-2"/>
              </w:rPr>
              <w:t>二、社会服务系统</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受损县级及以上养老服务机构数量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受损县级及以上养老服务机构经济损失</w:t>
            </w:r>
          </w:p>
          <w:p>
            <w:pPr>
              <w:ind w:left="534"/>
              <w:spacing w:line="219" w:lineRule="auto"/>
              <w:rPr>
                <w:rFonts w:ascii="SimSun" w:hAnsi="SimSun" w:eastAsia="SimSun" w:cs="SimSun"/>
                <w:sz w:val="18"/>
                <w:szCs w:val="18"/>
              </w:rPr>
            </w:pPr>
            <w:r>
              <w:rPr>
                <w:rFonts w:ascii="SimSun" w:hAnsi="SimSun" w:eastAsia="SimSun" w:cs="SimSun"/>
                <w:sz w:val="18"/>
                <w:szCs w:val="18"/>
                <w:spacing w:val="-1"/>
              </w:rPr>
              <w:t>受损县级以下养老服务机构数量</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受损县级以下养老服务机构经济损失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受损县级及以上优抚安置服务机构数量</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受损县级及以上优抚安置服务机构经济损失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受损县级以下优抚安置服务机构数量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受损县级以下优抚安置服务机构经济损失</w:t>
            </w:r>
          </w:p>
          <w:p>
            <w:pPr>
              <w:ind w:left="534"/>
              <w:spacing w:before="1" w:line="219" w:lineRule="auto"/>
              <w:rPr>
                <w:rFonts w:ascii="SimSun" w:hAnsi="SimSun" w:eastAsia="SimSun" w:cs="SimSun"/>
                <w:sz w:val="18"/>
                <w:szCs w:val="18"/>
              </w:rPr>
            </w:pPr>
            <w:r>
              <w:rPr>
                <w:rFonts w:ascii="SimSun" w:hAnsi="SimSun" w:eastAsia="SimSun" w:cs="SimSun"/>
                <w:sz w:val="18"/>
                <w:szCs w:val="18"/>
                <w:spacing w:val="-1"/>
              </w:rPr>
              <w:t>受损县级及以上社会福利服务机构数量</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受损县级及以上社会福利服务机构经济损失</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受损县级以下社会福利服务机构数量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受损县级以下社会福利服务机构经济损失</w:t>
            </w:r>
          </w:p>
          <w:p>
            <w:pPr>
              <w:ind w:left="534"/>
              <w:spacing w:line="219" w:lineRule="auto"/>
              <w:rPr>
                <w:rFonts w:ascii="SimSun" w:hAnsi="SimSun" w:eastAsia="SimSun" w:cs="SimSun"/>
                <w:sz w:val="18"/>
                <w:szCs w:val="18"/>
              </w:rPr>
            </w:pPr>
            <w:r>
              <w:rPr>
                <w:rFonts w:ascii="SimSun" w:hAnsi="SimSun" w:eastAsia="SimSun" w:cs="SimSun"/>
                <w:sz w:val="18"/>
                <w:szCs w:val="18"/>
                <w:spacing w:val="-1"/>
              </w:rPr>
              <w:t>受损县级及以上城乡社区服务机构数量</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受损县级及以上城乡社区服务机构经济损失</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受损县级以下城乡社区服务机构数量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受损县级以下城乡社区服务机构经济损失</w:t>
            </w:r>
          </w:p>
          <w:p>
            <w:pPr>
              <w:ind w:left="534"/>
              <w:spacing w:before="1" w:line="219" w:lineRule="auto"/>
              <w:rPr>
                <w:rFonts w:ascii="SimSun" w:hAnsi="SimSun" w:eastAsia="SimSun" w:cs="SimSun"/>
                <w:sz w:val="18"/>
                <w:szCs w:val="18"/>
              </w:rPr>
            </w:pPr>
            <w:r>
              <w:rPr>
                <w:rFonts w:ascii="SimSun" w:hAnsi="SimSun" w:eastAsia="SimSun" w:cs="SimSun"/>
                <w:sz w:val="18"/>
                <w:szCs w:val="18"/>
                <w:spacing w:val="-1"/>
              </w:rPr>
              <w:t>受损县级及以上社会救助服务机构数量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受损县级及以上社会救助服务机构经济损失</w:t>
            </w:r>
          </w:p>
          <w:p>
            <w:pPr>
              <w:ind w:left="534"/>
              <w:spacing w:line="219" w:lineRule="auto"/>
              <w:rPr>
                <w:rFonts w:ascii="SimSun" w:hAnsi="SimSun" w:eastAsia="SimSun" w:cs="SimSun"/>
                <w:sz w:val="18"/>
                <w:szCs w:val="18"/>
              </w:rPr>
            </w:pPr>
            <w:r>
              <w:rPr>
                <w:rFonts w:ascii="SimSun" w:hAnsi="SimSun" w:eastAsia="SimSun" w:cs="SimSun"/>
                <w:sz w:val="18"/>
                <w:szCs w:val="18"/>
                <w:spacing w:val="-1"/>
              </w:rPr>
              <w:t>受损县级以下社会救助服务机构数量</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受损县级以下社会救助服务机构经济损失</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受损县级及以上防灾减灾救灾服务机构数量</w:t>
            </w:r>
          </w:p>
          <w:p>
            <w:pPr>
              <w:ind w:left="534" w:right="672"/>
              <w:spacing w:before="85" w:line="264" w:lineRule="auto"/>
              <w:rPr>
                <w:rFonts w:ascii="SimSun" w:hAnsi="SimSun" w:eastAsia="SimSun" w:cs="SimSun"/>
                <w:sz w:val="18"/>
                <w:szCs w:val="18"/>
              </w:rPr>
            </w:pPr>
            <w:r>
              <w:rPr>
                <w:rFonts w:ascii="SimSun" w:hAnsi="SimSun" w:eastAsia="SimSun" w:cs="SimSun"/>
                <w:sz w:val="18"/>
                <w:szCs w:val="18"/>
                <w:spacing w:val="-1"/>
              </w:rPr>
              <w:t>受损县级及以上防灾减灾救灾服务机构经济损失</w:t>
            </w:r>
            <w:r>
              <w:rPr>
                <w:rFonts w:ascii="SimSun" w:hAnsi="SimSun" w:eastAsia="SimSun" w:cs="SimSun"/>
                <w:sz w:val="18"/>
                <w:szCs w:val="18"/>
                <w:spacing w:val="9"/>
              </w:rPr>
              <w:t xml:space="preserve"> </w:t>
            </w:r>
            <w:r>
              <w:rPr>
                <w:rFonts w:ascii="SimSun" w:hAnsi="SimSun" w:eastAsia="SimSun" w:cs="SimSun"/>
                <w:sz w:val="18"/>
                <w:szCs w:val="18"/>
                <w:spacing w:val="-1"/>
              </w:rPr>
              <w:t>受损县级以下防灾减灾救灾服务机构数量</w:t>
            </w:r>
          </w:p>
          <w:p>
            <w:pPr>
              <w:ind w:left="534" w:right="852"/>
              <w:spacing w:before="85" w:line="264" w:lineRule="auto"/>
              <w:rPr>
                <w:rFonts w:ascii="SimSun" w:hAnsi="SimSun" w:eastAsia="SimSun" w:cs="SimSun"/>
                <w:sz w:val="18"/>
                <w:szCs w:val="18"/>
              </w:rPr>
            </w:pPr>
            <w:r>
              <w:rPr>
                <w:rFonts w:ascii="SimSun" w:hAnsi="SimSun" w:eastAsia="SimSun" w:cs="SimSun"/>
                <w:sz w:val="18"/>
                <w:szCs w:val="18"/>
                <w:spacing w:val="-1"/>
              </w:rPr>
              <w:t>受损县级以下防灾减灾救灾服务机构经济损失</w:t>
            </w:r>
            <w:r>
              <w:rPr>
                <w:rFonts w:ascii="SimSun" w:hAnsi="SimSun" w:eastAsia="SimSun" w:cs="SimSun"/>
                <w:sz w:val="18"/>
                <w:szCs w:val="18"/>
                <w:spacing w:val="8"/>
              </w:rPr>
              <w:t xml:space="preserve"> </w:t>
            </w:r>
            <w:r>
              <w:rPr>
                <w:rFonts w:ascii="SimSun" w:hAnsi="SimSun" w:eastAsia="SimSun" w:cs="SimSun"/>
                <w:sz w:val="18"/>
                <w:szCs w:val="18"/>
                <w:spacing w:val="-1"/>
              </w:rPr>
              <w:t>受损其他社会服务机构数量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受损其他社会服务系统经济损失</w:t>
            </w:r>
          </w:p>
          <w:p>
            <w:pPr>
              <w:ind w:left="532"/>
              <w:spacing w:before="1" w:line="219" w:lineRule="auto"/>
              <w:rPr>
                <w:rFonts w:ascii="SimSun" w:hAnsi="SimSun" w:eastAsia="SimSun" w:cs="SimSun"/>
                <w:sz w:val="18"/>
                <w:szCs w:val="18"/>
              </w:rPr>
            </w:pPr>
            <w:r>
              <w:rPr>
                <w:rFonts w:ascii="SimSun" w:hAnsi="SimSun" w:eastAsia="SimSun" w:cs="SimSun"/>
                <w:sz w:val="18"/>
                <w:szCs w:val="18"/>
                <w:spacing w:val="-1"/>
              </w:rPr>
              <w:t>社会服务系统经济损失小计</w:t>
            </w:r>
          </w:p>
        </w:tc>
        <w:tc>
          <w:tcPr>
            <w:tcW w:w="1179" w:type="dxa"/>
            <w:vAlign w:val="top"/>
            <w:tcBorders>
              <w:bottom w:val="single" w:color="000000" w:sz="6" w:space="0"/>
            </w:tcBorders>
          </w:tcPr>
          <w:p>
            <w:pPr>
              <w:ind w:left="497"/>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05"/>
              <w:spacing w:before="108" w:line="300" w:lineRule="exact"/>
              <w:rPr>
                <w:rFonts w:ascii="SimSun" w:hAnsi="SimSun" w:eastAsia="SimSun" w:cs="SimSun"/>
                <w:sz w:val="18"/>
                <w:szCs w:val="18"/>
              </w:rPr>
            </w:pPr>
            <w:r>
              <w:rPr>
                <w:rFonts w:ascii="SimSun" w:hAnsi="SimSun" w:eastAsia="SimSun" w:cs="SimSun"/>
                <w:sz w:val="18"/>
                <w:szCs w:val="18"/>
                <w:position w:val="8"/>
              </w:rPr>
              <w:t>个</w:t>
            </w:r>
          </w:p>
          <w:p>
            <w:pPr>
              <w:ind w:left="418"/>
              <w:spacing w:line="220"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418"/>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497"/>
              <w:spacing w:before="190"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05"/>
              <w:spacing w:before="109" w:line="300" w:lineRule="exact"/>
              <w:rPr>
                <w:rFonts w:ascii="SimSun" w:hAnsi="SimSun" w:eastAsia="SimSun" w:cs="SimSun"/>
                <w:sz w:val="18"/>
                <w:szCs w:val="18"/>
              </w:rPr>
            </w:pPr>
            <w:r>
              <w:rPr>
                <w:rFonts w:ascii="SimSun" w:hAnsi="SimSun" w:eastAsia="SimSun" w:cs="SimSun"/>
                <w:sz w:val="18"/>
                <w:szCs w:val="18"/>
                <w:position w:val="8"/>
              </w:rPr>
              <w:t>个</w:t>
            </w:r>
          </w:p>
          <w:p>
            <w:pPr>
              <w:ind w:left="418"/>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4" w:line="220" w:lineRule="auto"/>
              <w:rPr>
                <w:rFonts w:ascii="SimSun" w:hAnsi="SimSun" w:eastAsia="SimSun" w:cs="SimSun"/>
                <w:sz w:val="18"/>
                <w:szCs w:val="18"/>
              </w:rPr>
            </w:pPr>
            <w:r>
              <w:rPr>
                <w:rFonts w:ascii="SimSun" w:hAnsi="SimSun" w:eastAsia="SimSun" w:cs="SimSun"/>
                <w:sz w:val="18"/>
                <w:szCs w:val="18"/>
              </w:rPr>
              <w:t>个</w:t>
            </w:r>
          </w:p>
          <w:p>
            <w:pPr>
              <w:ind w:left="418"/>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505"/>
              <w:spacing w:before="85" w:line="220" w:lineRule="auto"/>
              <w:rPr>
                <w:rFonts w:ascii="SimSun" w:hAnsi="SimSun" w:eastAsia="SimSun" w:cs="SimSun"/>
                <w:sz w:val="18"/>
                <w:szCs w:val="18"/>
              </w:rPr>
            </w:pPr>
            <w:r>
              <w:rPr>
                <w:rFonts w:ascii="SimSun" w:hAnsi="SimSun" w:eastAsia="SimSun" w:cs="SimSun"/>
                <w:sz w:val="18"/>
                <w:szCs w:val="18"/>
              </w:rPr>
              <w:t>个</w:t>
            </w:r>
          </w:p>
          <w:p>
            <w:pPr>
              <w:ind w:left="418"/>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18"/>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450" w:type="dxa"/>
            <w:vAlign w:val="top"/>
            <w:tcBorders>
              <w:bottom w:val="single" w:color="000000" w:sz="6" w:space="0"/>
            </w:tcBorders>
          </w:tcPr>
          <w:p>
            <w:pPr>
              <w:ind w:left="630"/>
              <w:spacing w:before="165"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36"/>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H08001</w:t>
            </w:r>
          </w:p>
          <w:p>
            <w:pPr>
              <w:ind w:left="43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H08002</w:t>
            </w:r>
          </w:p>
          <w:p>
            <w:pPr>
              <w:ind w:left="43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H08003</w:t>
            </w:r>
          </w:p>
          <w:p>
            <w:pPr>
              <w:ind w:left="43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H08004</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H08005</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H08006</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H08007</w:t>
            </w:r>
          </w:p>
          <w:p>
            <w:pPr>
              <w:ind w:left="630"/>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436"/>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H08008</w:t>
            </w:r>
          </w:p>
          <w:p>
            <w:pPr>
              <w:ind w:left="43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H08009</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H08010</w:t>
            </w:r>
          </w:p>
          <w:p>
            <w:pPr>
              <w:ind w:left="44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H08011</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H08012</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H08013</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H08014</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H08015</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H08016</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H08017</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H08018</w:t>
            </w:r>
          </w:p>
          <w:p>
            <w:pPr>
              <w:ind w:left="43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H08019</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H08020</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H08021</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H08022</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H08023</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H08024</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H08025</w:t>
            </w:r>
          </w:p>
          <w:p>
            <w:pPr>
              <w:ind w:left="43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H08026</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H08027</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H08028</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H08029</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H08030</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H08031</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H08032</w:t>
            </w:r>
          </w:p>
          <w:p>
            <w:pPr>
              <w:ind w:left="43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H08033</w:t>
            </w:r>
          </w:p>
          <w:p>
            <w:pPr>
              <w:ind w:left="43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H08034</w:t>
            </w:r>
          </w:p>
        </w:tc>
        <w:tc>
          <w:tcPr>
            <w:tcW w:w="1337"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0" w:bottom="1221" w:left="1480" w:header="0" w:footer="1059" w:gutter="0"/>
          <w:cols w:equalWidth="0" w:num="1">
            <w:col w:w="8946" w:space="0"/>
          </w:cols>
        </w:sectPr>
        <w:rPr>
          <w:rFonts w:ascii="Arial" w:hAnsi="Arial" w:eastAsia="Arial" w:cs="Arial"/>
          <w:sz w:val="2"/>
          <w:szCs w:val="2"/>
        </w:rPr>
      </w:pPr>
    </w:p>
    <w:p>
      <w:pPr>
        <w:pStyle w:val="BodyText"/>
        <w:ind w:left="115"/>
        <w:spacing w:before="35" w:line="221" w:lineRule="auto"/>
        <w:rPr>
          <w:sz w:val="18"/>
          <w:szCs w:val="18"/>
        </w:rPr>
      </w:pPr>
      <w:r>
        <w:rPr>
          <w:sz w:val="18"/>
          <w:szCs w:val="18"/>
          <w:spacing w:val="-5"/>
        </w:rPr>
        <w:t>续表</w:t>
      </w:r>
    </w:p>
    <w:p>
      <w:pPr>
        <w:spacing w:line="29" w:lineRule="exact"/>
        <w:rPr/>
      </w:pPr>
      <w:r/>
    </w:p>
    <w:tbl>
      <w:tblPr>
        <w:tblStyle w:val="TableNormal"/>
        <w:tblW w:w="8940"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76"/>
        <w:gridCol w:w="1170"/>
        <w:gridCol w:w="1460"/>
        <w:gridCol w:w="1334"/>
      </w:tblGrid>
      <w:tr>
        <w:trPr>
          <w:trHeight w:val="305" w:hRule="atLeast"/>
        </w:trPr>
        <w:tc>
          <w:tcPr>
            <w:tcW w:w="4976" w:type="dxa"/>
            <w:vAlign w:val="top"/>
            <w:tcBorders>
              <w:top w:val="single" w:color="000000" w:sz="6" w:space="0"/>
              <w:left w:val="nil"/>
            </w:tcBorders>
          </w:tcPr>
          <w:p>
            <w:pPr>
              <w:ind w:left="2136"/>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170" w:type="dxa"/>
            <w:vAlign w:val="top"/>
            <w:tcBorders>
              <w:top w:val="single" w:color="000000" w:sz="6" w:space="0"/>
            </w:tcBorders>
          </w:tcPr>
          <w:p>
            <w:pPr>
              <w:ind w:left="230"/>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460" w:type="dxa"/>
            <w:vAlign w:val="top"/>
            <w:tcBorders>
              <w:top w:val="single" w:color="000000" w:sz="6" w:space="0"/>
            </w:tcBorders>
          </w:tcPr>
          <w:p>
            <w:pPr>
              <w:ind w:left="554"/>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334" w:type="dxa"/>
            <w:vAlign w:val="top"/>
            <w:tcBorders>
              <w:top w:val="single" w:color="000000" w:sz="6" w:space="0"/>
              <w:right w:val="nil"/>
            </w:tcBorders>
          </w:tcPr>
          <w:p>
            <w:pPr>
              <w:ind w:left="493"/>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7" w:hRule="atLeast"/>
        </w:trPr>
        <w:tc>
          <w:tcPr>
            <w:tcW w:w="4976" w:type="dxa"/>
            <w:vAlign w:val="top"/>
            <w:tcBorders>
              <w:left w:val="nil"/>
            </w:tcBorders>
          </w:tcPr>
          <w:p>
            <w:pPr>
              <w:ind w:left="2429"/>
              <w:spacing w:before="61" w:line="223" w:lineRule="auto"/>
              <w:rPr>
                <w:rFonts w:ascii="SimSun" w:hAnsi="SimSun" w:eastAsia="SimSun" w:cs="SimSun"/>
                <w:sz w:val="18"/>
                <w:szCs w:val="18"/>
              </w:rPr>
            </w:pPr>
            <w:r>
              <w:rPr>
                <w:rFonts w:ascii="SimSun" w:hAnsi="SimSun" w:eastAsia="SimSun" w:cs="SimSun"/>
                <w:sz w:val="18"/>
                <w:szCs w:val="18"/>
              </w:rPr>
              <w:t>甲</w:t>
            </w:r>
          </w:p>
        </w:tc>
        <w:tc>
          <w:tcPr>
            <w:tcW w:w="1170" w:type="dxa"/>
            <w:vAlign w:val="top"/>
          </w:tcPr>
          <w:p>
            <w:pPr>
              <w:ind w:left="514"/>
              <w:spacing w:before="61" w:line="231" w:lineRule="auto"/>
              <w:rPr>
                <w:rFonts w:ascii="SimSun" w:hAnsi="SimSun" w:eastAsia="SimSun" w:cs="SimSun"/>
                <w:sz w:val="18"/>
                <w:szCs w:val="18"/>
              </w:rPr>
            </w:pPr>
            <w:r>
              <w:rPr>
                <w:rFonts w:ascii="SimSun" w:hAnsi="SimSun" w:eastAsia="SimSun" w:cs="SimSun"/>
                <w:sz w:val="18"/>
                <w:szCs w:val="18"/>
              </w:rPr>
              <w:t>乙</w:t>
            </w:r>
          </w:p>
        </w:tc>
        <w:tc>
          <w:tcPr>
            <w:tcW w:w="1460" w:type="dxa"/>
            <w:vAlign w:val="top"/>
          </w:tcPr>
          <w:p>
            <w:pPr>
              <w:ind w:left="648"/>
              <w:spacing w:before="61" w:line="221" w:lineRule="auto"/>
              <w:rPr>
                <w:rFonts w:ascii="SimSun" w:hAnsi="SimSun" w:eastAsia="SimSun" w:cs="SimSun"/>
                <w:sz w:val="18"/>
                <w:szCs w:val="18"/>
              </w:rPr>
            </w:pPr>
            <w:r>
              <w:rPr>
                <w:rFonts w:ascii="SimSun" w:hAnsi="SimSun" w:eastAsia="SimSun" w:cs="SimSun"/>
                <w:sz w:val="18"/>
                <w:szCs w:val="18"/>
              </w:rPr>
              <w:t>丙</w:t>
            </w:r>
          </w:p>
        </w:tc>
        <w:tc>
          <w:tcPr>
            <w:tcW w:w="1334" w:type="dxa"/>
            <w:vAlign w:val="top"/>
            <w:tcBorders>
              <w:right w:val="nil"/>
            </w:tcBorders>
          </w:tcPr>
          <w:p>
            <w:pPr>
              <w:ind w:left="640"/>
              <w:spacing w:before="9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207" w:hRule="atLeast"/>
        </w:trPr>
        <w:tc>
          <w:tcPr>
            <w:tcW w:w="4976" w:type="dxa"/>
            <w:vAlign w:val="top"/>
            <w:tcBorders>
              <w:bottom w:val="single" w:color="000000" w:sz="6" w:space="0"/>
              <w:left w:val="nil"/>
            </w:tcBorders>
          </w:tcPr>
          <w:p>
            <w:pPr>
              <w:ind w:left="113"/>
              <w:spacing w:before="63" w:line="221" w:lineRule="auto"/>
              <w:rPr>
                <w:rFonts w:ascii="SimSun" w:hAnsi="SimSun" w:eastAsia="SimSun" w:cs="SimSun"/>
                <w:sz w:val="18"/>
                <w:szCs w:val="18"/>
              </w:rPr>
            </w:pPr>
            <w:r>
              <w:rPr>
                <w:rFonts w:ascii="SimSun" w:hAnsi="SimSun" w:eastAsia="SimSun" w:cs="SimSun"/>
                <w:sz w:val="18"/>
                <w:szCs w:val="18"/>
                <w:spacing w:val="-2"/>
              </w:rPr>
              <w:t>三、相关用房</w:t>
            </w:r>
          </w:p>
          <w:p>
            <w:pPr>
              <w:ind w:left="474"/>
              <w:spacing w:before="84"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474"/>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30"/>
              <w:spacing w:before="85" w:line="219" w:lineRule="auto"/>
              <w:rPr>
                <w:rFonts w:ascii="SimSun" w:hAnsi="SimSun" w:eastAsia="SimSun" w:cs="SimSun"/>
                <w:sz w:val="18"/>
                <w:szCs w:val="18"/>
              </w:rPr>
            </w:pPr>
            <w:r>
              <w:rPr>
                <w:rFonts w:ascii="SimSun" w:hAnsi="SimSun" w:eastAsia="SimSun" w:cs="SimSun"/>
                <w:sz w:val="18"/>
                <w:szCs w:val="18"/>
                <w:spacing w:val="-1"/>
              </w:rPr>
              <w:t>四、公共服务（社会保障与社会服务系统）经济损失合计</w:t>
            </w:r>
          </w:p>
        </w:tc>
        <w:tc>
          <w:tcPr>
            <w:tcW w:w="1170" w:type="dxa"/>
            <w:vAlign w:val="top"/>
            <w:tcBorders>
              <w:bottom w:val="single" w:color="000000" w:sz="6" w:space="0"/>
            </w:tcBorders>
          </w:tcPr>
          <w:p>
            <w:pPr>
              <w:pStyle w:val="TableText"/>
              <w:ind w:left="497"/>
              <w:spacing w:line="197" w:lineRule="exact"/>
              <w:tabs>
                <w:tab w:val="left" w:pos="671"/>
              </w:tabs>
              <w:rPr/>
            </w:pPr>
            <w:r>
              <w:rPr>
                <w:u w:val="single" w:color="auto"/>
                <w:position w:val="-2"/>
              </w:rPr>
              <w:tab/>
            </w:r>
          </w:p>
          <w:p>
            <w:pPr>
              <w:ind w:left="318"/>
              <w:spacing w:before="166"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414"/>
              <w:spacing w:line="220" w:lineRule="auto"/>
              <w:rPr>
                <w:rFonts w:ascii="SimSun" w:hAnsi="SimSun" w:eastAsia="SimSun" w:cs="SimSun"/>
                <w:sz w:val="18"/>
                <w:szCs w:val="18"/>
              </w:rPr>
            </w:pPr>
            <w:r>
              <w:rPr>
                <w:rFonts w:ascii="SimSun" w:hAnsi="SimSun" w:eastAsia="SimSun" w:cs="SimSun"/>
                <w:sz w:val="18"/>
                <w:szCs w:val="18"/>
                <w:spacing w:val="-6"/>
              </w:rPr>
              <w:t>万元</w:t>
            </w:r>
          </w:p>
          <w:p>
            <w:pPr>
              <w:ind w:left="414"/>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460" w:type="dxa"/>
            <w:vAlign w:val="top"/>
            <w:tcBorders>
              <w:bottom w:val="single" w:color="000000" w:sz="6" w:space="0"/>
            </w:tcBorders>
          </w:tcPr>
          <w:p>
            <w:pPr>
              <w:pStyle w:val="TableText"/>
              <w:ind w:left="643"/>
              <w:spacing w:line="197" w:lineRule="exact"/>
              <w:tabs>
                <w:tab w:val="left" w:pos="816"/>
              </w:tabs>
              <w:rPr/>
            </w:pPr>
            <w:r>
              <w:rPr>
                <w:u w:val="single" w:color="auto"/>
                <w:position w:val="-2"/>
              </w:rPr>
              <w:tab/>
            </w:r>
          </w:p>
          <w:p>
            <w:pPr>
              <w:ind w:left="441"/>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H08035</w:t>
            </w:r>
          </w:p>
          <w:p>
            <w:pPr>
              <w:ind w:left="44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H08036</w:t>
            </w:r>
          </w:p>
          <w:p>
            <w:pPr>
              <w:ind w:left="44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H08037</w:t>
            </w:r>
          </w:p>
        </w:tc>
        <w:tc>
          <w:tcPr>
            <w:tcW w:w="1334" w:type="dxa"/>
            <w:vAlign w:val="top"/>
            <w:tcBorders>
              <w:bottom w:val="single" w:color="000000" w:sz="6" w:space="0"/>
              <w:right w:val="nil"/>
            </w:tcBorders>
          </w:tcPr>
          <w:p>
            <w:pPr>
              <w:pStyle w:val="TableText"/>
              <w:rPr/>
            </w:pPr>
            <w:r/>
          </w:p>
        </w:tc>
      </w:tr>
    </w:tbl>
    <w:p>
      <w:pPr>
        <w:pStyle w:val="BodyText"/>
        <w:ind w:left="115"/>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5"/>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487"/>
        <w:spacing w:before="97"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3"/>
        </w:rPr>
        <w:t xml:space="preserve"> </w:t>
      </w:r>
      <w:r>
        <w:rPr>
          <w:sz w:val="18"/>
          <w:szCs w:val="18"/>
          <w:spacing w:val="-2"/>
        </w:rPr>
        <w:t>．本表适用于社会保障与社会服务系统损失统计。</w:t>
      </w:r>
    </w:p>
    <w:p>
      <w:pPr>
        <w:pStyle w:val="BodyText"/>
        <w:ind w:left="134" w:right="105" w:firstLine="336"/>
        <w:spacing w:before="98" w:line="270"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4"/>
        </w:rPr>
        <w:t xml:space="preserve"> </w:t>
      </w:r>
      <w:r>
        <w:rPr>
          <w:sz w:val="18"/>
          <w:szCs w:val="18"/>
          <w:spacing w:val="-1"/>
        </w:rPr>
        <w:t>．本表统计社会保障与社会服务系统的设备设施及相关用房等损失；不含社会保障与社会服务系统行政部</w:t>
      </w:r>
      <w:r>
        <w:rPr>
          <w:sz w:val="18"/>
          <w:szCs w:val="18"/>
        </w:rPr>
        <w:t xml:space="preserve"> </w:t>
      </w:r>
      <w:r>
        <w:rPr>
          <w:sz w:val="18"/>
          <w:szCs w:val="18"/>
          <w:spacing w:val="-2"/>
        </w:rPr>
        <w:t>门、各类行业协会和联合会等损失，此类损失计入《公共服务（社会管</w:t>
      </w:r>
      <w:r>
        <w:rPr>
          <w:sz w:val="18"/>
          <w:szCs w:val="18"/>
          <w:spacing w:val="-3"/>
        </w:rPr>
        <w:t>理系统）损失统计表》。</w:t>
      </w:r>
    </w:p>
    <w:p>
      <w:pPr>
        <w:pStyle w:val="BodyText"/>
        <w:ind w:left="113" w:right="102" w:firstLine="360"/>
        <w:spacing w:before="99" w:line="295" w:lineRule="auto"/>
        <w:rPr>
          <w:sz w:val="18"/>
          <w:szCs w:val="18"/>
        </w:rPr>
      </w:pPr>
      <w:r>
        <w:rPr>
          <w:rFonts w:ascii="Times New Roman" w:hAnsi="Times New Roman" w:eastAsia="Times New Roman" w:cs="Times New Roman"/>
          <w:sz w:val="18"/>
          <w:szCs w:val="18"/>
          <w:spacing w:val="1"/>
        </w:rPr>
        <w:t>3.  </w:t>
      </w:r>
      <w:r>
        <w:rPr>
          <w:sz w:val="18"/>
          <w:szCs w:val="18"/>
          <w:spacing w:val="1"/>
        </w:rPr>
        <w:t>相关用房：含在建用房；不含职工住宅用房，此类损失采用《城镇居民</w:t>
      </w:r>
      <w:r>
        <w:rPr>
          <w:sz w:val="18"/>
          <w:szCs w:val="18"/>
        </w:rPr>
        <w:t>住房受损情况统计表》和《农村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5"/>
        <w:spacing w:before="96"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4" w:right="105" w:firstLine="373"/>
        <w:spacing w:before="97" w:line="270" w:lineRule="auto"/>
        <w:rPr>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2"/>
        </w:rPr>
        <w:t xml:space="preserve"> </w:t>
      </w:r>
      <w:r>
        <w:rPr>
          <w:sz w:val="18"/>
          <w:szCs w:val="18"/>
          <w:spacing w:val="-1"/>
        </w:rPr>
        <w:t>．社会保障服务机构：不以盈利为目的的公益性社会保障机构，包括综合性服务机构、社会保险和社会救</w:t>
      </w:r>
      <w:r>
        <w:rPr>
          <w:sz w:val="18"/>
          <w:szCs w:val="18"/>
        </w:rPr>
        <w:t xml:space="preserve"> </w:t>
      </w:r>
      <w:r>
        <w:rPr>
          <w:sz w:val="18"/>
          <w:szCs w:val="18"/>
          <w:spacing w:val="-1"/>
        </w:rPr>
        <w:t>济经办机构、保障安置等机构。</w:t>
      </w:r>
    </w:p>
    <w:p>
      <w:pPr>
        <w:pStyle w:val="BodyText"/>
        <w:ind w:left="113" w:right="102" w:firstLine="357"/>
        <w:spacing w:before="100" w:line="314"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4"/>
        </w:rPr>
        <w:t xml:space="preserve"> </w:t>
      </w:r>
      <w:r>
        <w:rPr>
          <w:sz w:val="18"/>
          <w:szCs w:val="18"/>
          <w:spacing w:val="-1"/>
        </w:rPr>
        <w:t>．社会服务机构：以养老服务、优抚安置服务、社会福利服务、城乡社区服务、社会救助服务、防灾减灾</w:t>
      </w:r>
      <w:r>
        <w:rPr>
          <w:sz w:val="18"/>
          <w:szCs w:val="18"/>
        </w:rPr>
        <w:t xml:space="preserve"> </w:t>
      </w:r>
      <w:r>
        <w:rPr>
          <w:sz w:val="18"/>
          <w:szCs w:val="18"/>
          <w:spacing w:val="-2"/>
        </w:rPr>
        <w:t>救灾服务为主要内容，旨在保障和改善人民群众尤其是困难群体基本生活需求的服务机构。其中：①养老服务机</w:t>
      </w:r>
      <w:r>
        <w:rPr>
          <w:sz w:val="18"/>
          <w:szCs w:val="18"/>
        </w:rPr>
        <w:t xml:space="preserve"> </w:t>
      </w:r>
      <w:r>
        <w:rPr>
          <w:sz w:val="18"/>
          <w:szCs w:val="18"/>
          <w:spacing w:val="-2"/>
        </w:rPr>
        <w:t>构指为所有老年人提供基本生活照料、康复护理、精神关爱、参与社会等服务的机构，主要包括社会福利院、敬</w:t>
      </w:r>
      <w:r>
        <w:rPr>
          <w:sz w:val="18"/>
          <w:szCs w:val="18"/>
        </w:rPr>
        <w:t xml:space="preserve"> </w:t>
      </w:r>
      <w:r>
        <w:rPr>
          <w:sz w:val="18"/>
          <w:szCs w:val="18"/>
          <w:spacing w:val="-2"/>
        </w:rPr>
        <w:t>老院、老年护理院、老年公寓等；②优抚安置服务机构指为军队离退休干部、军队无军籍退休退职职工、孤老病</w:t>
      </w:r>
      <w:r>
        <w:rPr>
          <w:sz w:val="18"/>
          <w:szCs w:val="18"/>
        </w:rPr>
        <w:t xml:space="preserve"> </w:t>
      </w:r>
      <w:r>
        <w:rPr>
          <w:sz w:val="18"/>
          <w:szCs w:val="18"/>
          <w:spacing w:val="-1"/>
        </w:rPr>
        <w:t>残等优抚对象提供安置管理、集中供养等服务的机构（包括优抚医院、光荣院、军供站、军休所</w:t>
      </w:r>
      <w:r>
        <w:rPr>
          <w:sz w:val="18"/>
          <w:szCs w:val="18"/>
          <w:spacing w:val="-26"/>
        </w:rPr>
        <w:t>），</w:t>
      </w:r>
      <w:r>
        <w:rPr>
          <w:sz w:val="18"/>
          <w:szCs w:val="18"/>
          <w:spacing w:val="-1"/>
        </w:rPr>
        <w:t>以及经批准</w:t>
      </w:r>
      <w:r>
        <w:rPr>
          <w:sz w:val="18"/>
          <w:szCs w:val="18"/>
        </w:rPr>
        <w:t xml:space="preserve"> </w:t>
      </w:r>
      <w:r>
        <w:rPr>
          <w:sz w:val="18"/>
          <w:szCs w:val="18"/>
          <w:spacing w:val="-2"/>
        </w:rPr>
        <w:t>修建的烈士纪念设施等；③社会福利服务机构指为孤儿生活提供养育服务，为服刑人员子女、农村留守儿童、受</w:t>
      </w:r>
      <w:r>
        <w:rPr>
          <w:sz w:val="18"/>
          <w:szCs w:val="18"/>
          <w:spacing w:val="1"/>
        </w:rPr>
        <w:t xml:space="preserve"> </w:t>
      </w:r>
      <w:r>
        <w:rPr>
          <w:sz w:val="18"/>
          <w:szCs w:val="18"/>
          <w:spacing w:val="-2"/>
        </w:rPr>
        <w:t>艾滋病影响儿童等特殊困境儿童提供关爱服务，为残疾人提供基本生活照料、护理康复、就业发展等保障服务的</w:t>
      </w:r>
      <w:r>
        <w:rPr>
          <w:sz w:val="18"/>
          <w:szCs w:val="18"/>
        </w:rPr>
        <w:t xml:space="preserve"> </w:t>
      </w:r>
      <w:r>
        <w:rPr>
          <w:sz w:val="18"/>
          <w:szCs w:val="18"/>
          <w:spacing w:val="-2"/>
        </w:rPr>
        <w:t>机构，主要包括儿童福利院、精神病人福利院以及县级综合社会福利中心等；④城乡社区服务机构指为城乡社区</w:t>
      </w:r>
      <w:r>
        <w:rPr>
          <w:sz w:val="18"/>
          <w:szCs w:val="18"/>
        </w:rPr>
        <w:t xml:space="preserve"> </w:t>
      </w:r>
      <w:r>
        <w:rPr>
          <w:sz w:val="18"/>
          <w:szCs w:val="18"/>
          <w:spacing w:val="-2"/>
        </w:rPr>
        <w:t>提供社会救助、社会福利、社区减灾、社区养老、就业指导、社会保险、医疗卫生、计划生育、文体教育、社区</w:t>
      </w:r>
      <w:r>
        <w:rPr>
          <w:sz w:val="18"/>
          <w:szCs w:val="18"/>
        </w:rPr>
        <w:t xml:space="preserve"> </w:t>
      </w:r>
      <w:r>
        <w:rPr>
          <w:sz w:val="18"/>
          <w:szCs w:val="18"/>
          <w:spacing w:val="-2"/>
        </w:rPr>
        <w:t>安全、法律服务、农资农技等各类服务的机构，主要包括城乡社区服务站点、街道乡镇社区服务中心、区县社区</w:t>
      </w:r>
      <w:r>
        <w:rPr>
          <w:sz w:val="18"/>
          <w:szCs w:val="18"/>
        </w:rPr>
        <w:t xml:space="preserve"> </w:t>
      </w:r>
      <w:r>
        <w:rPr>
          <w:sz w:val="18"/>
          <w:szCs w:val="18"/>
          <w:spacing w:val="-2"/>
        </w:rPr>
        <w:t>服务指导中心、城乡社区公共服务综合信息平台等；⑤社会救助服务机构指为困难群体提供最低生活保障、医疗</w:t>
      </w:r>
      <w:r>
        <w:rPr>
          <w:sz w:val="18"/>
          <w:szCs w:val="18"/>
        </w:rPr>
        <w:t xml:space="preserve"> </w:t>
      </w:r>
      <w:r>
        <w:rPr>
          <w:sz w:val="18"/>
          <w:szCs w:val="18"/>
          <w:spacing w:val="-2"/>
        </w:rPr>
        <w:t>救助、临时救助、流浪乞讨人员救助等基本生活保障服务的机构，主要包括居民家庭经济状况核对中心、城市流</w:t>
      </w:r>
      <w:r>
        <w:rPr>
          <w:sz w:val="18"/>
          <w:szCs w:val="18"/>
          <w:spacing w:val="1"/>
        </w:rPr>
        <w:t xml:space="preserve"> </w:t>
      </w:r>
      <w:r>
        <w:rPr>
          <w:sz w:val="18"/>
          <w:szCs w:val="18"/>
          <w:spacing w:val="-2"/>
        </w:rPr>
        <w:t>浪救助站、流浪未成年人保护中心、生活无着人员救助管理站等；⑥防灾减灾救灾服务机构指为人民群众提供备</w:t>
      </w:r>
      <w:r>
        <w:rPr>
          <w:sz w:val="18"/>
          <w:szCs w:val="18"/>
        </w:rPr>
        <w:t xml:space="preserve"> </w:t>
      </w:r>
      <w:r>
        <w:rPr>
          <w:sz w:val="18"/>
          <w:szCs w:val="18"/>
          <w:spacing w:val="-2"/>
        </w:rPr>
        <w:t>灾服务、减灾服务、捐赠接收服务和为受灾群众提供生活救助服务的机构，主要包括救灾物资储备库、应急避难</w:t>
      </w:r>
      <w:r>
        <w:rPr>
          <w:sz w:val="18"/>
          <w:szCs w:val="18"/>
          <w:spacing w:val="1"/>
        </w:rPr>
        <w:t xml:space="preserve"> </w:t>
      </w:r>
      <w:r>
        <w:rPr>
          <w:sz w:val="18"/>
          <w:szCs w:val="18"/>
          <w:spacing w:val="-2"/>
        </w:rPr>
        <w:t>场所等；⑦其他社会服务机构指提供社会组织服务、婚姻登记服务、殡葬服务、地名服务等社会服务的机构，主</w:t>
      </w:r>
      <w:r>
        <w:rPr>
          <w:sz w:val="18"/>
          <w:szCs w:val="18"/>
        </w:rPr>
        <w:t xml:space="preserve"> </w:t>
      </w:r>
      <w:r>
        <w:rPr>
          <w:sz w:val="18"/>
          <w:szCs w:val="18"/>
          <w:spacing w:val="-2"/>
        </w:rPr>
        <w:t>要包括婚姻登记服务设施、地名公共服务设施、社会组织服务设施、殡仪馆、公益性公墓（骨灰安放设施）、福</w:t>
      </w:r>
      <w:r>
        <w:rPr>
          <w:sz w:val="18"/>
          <w:szCs w:val="18"/>
        </w:rPr>
        <w:t xml:space="preserve"> </w:t>
      </w:r>
      <w:r>
        <w:rPr>
          <w:sz w:val="18"/>
          <w:szCs w:val="18"/>
          <w:spacing w:val="-1"/>
        </w:rPr>
        <w:t>利彩票发行机构等。</w:t>
      </w:r>
    </w:p>
    <w:p>
      <w:pPr>
        <w:pStyle w:val="BodyText"/>
        <w:ind w:left="113"/>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47"/>
        <w:spacing w:before="70" w:line="286" w:lineRule="exact"/>
        <w:rPr>
          <w:sz w:val="18"/>
          <w:szCs w:val="18"/>
        </w:rPr>
      </w:pPr>
      <w:r>
        <w:rPr>
          <w:rFonts w:ascii="Times New Roman" w:hAnsi="Times New Roman" w:eastAsia="Times New Roman" w:cs="Times New Roman"/>
          <w:sz w:val="18"/>
          <w:szCs w:val="18"/>
          <w:spacing w:val="-2"/>
          <w:position w:val="3"/>
        </w:rPr>
        <w:t>1</w:t>
      </w:r>
      <w:r>
        <w:rPr>
          <w:rFonts w:ascii="Times New Roman" w:hAnsi="Times New Roman" w:eastAsia="Times New Roman" w:cs="Times New Roman"/>
          <w:sz w:val="18"/>
          <w:szCs w:val="18"/>
          <w:spacing w:val="-11"/>
          <w:position w:val="3"/>
        </w:rPr>
        <w:t xml:space="preserve"> </w:t>
      </w:r>
      <w:r>
        <w:rPr>
          <w:sz w:val="18"/>
          <w:szCs w:val="18"/>
          <w:spacing w:val="-2"/>
          <w:position w:val="3"/>
        </w:rPr>
        <w:t>．</w:t>
      </w:r>
      <w:r>
        <w:rPr>
          <w:rFonts w:ascii="Times New Roman" w:hAnsi="Times New Roman" w:eastAsia="Times New Roman" w:cs="Times New Roman"/>
          <w:sz w:val="18"/>
          <w:szCs w:val="18"/>
          <w:spacing w:val="-2"/>
          <w:position w:val="3"/>
        </w:rPr>
        <w:t>H08007=H08002+H08004+H08006</w:t>
      </w:r>
      <w:r>
        <w:rPr>
          <w:sz w:val="18"/>
          <w:szCs w:val="18"/>
          <w:spacing w:val="-2"/>
          <w:position w:val="3"/>
        </w:rPr>
        <w:t>。</w:t>
      </w:r>
    </w:p>
    <w:p>
      <w:pPr>
        <w:pStyle w:val="BodyText"/>
        <w:ind w:left="110" w:right="90" w:firstLine="420"/>
        <w:spacing w:before="25" w:line="280" w:lineRule="auto"/>
        <w:rPr>
          <w:sz w:val="18"/>
          <w:szCs w:val="18"/>
        </w:rPr>
      </w:pPr>
      <w:r>
        <w:rPr>
          <w:rFonts w:ascii="Times New Roman" w:hAnsi="Times New Roman" w:eastAsia="Times New Roman" w:cs="Times New Roman"/>
          <w:sz w:val="18"/>
          <w:szCs w:val="18"/>
        </w:rPr>
        <w:t>2</w:t>
      </w:r>
      <w:r>
        <w:rPr>
          <w:sz w:val="18"/>
          <w:szCs w:val="18"/>
        </w:rPr>
        <w:t>．</w:t>
      </w:r>
      <w:r>
        <w:rPr>
          <w:rFonts w:ascii="Times New Roman" w:hAnsi="Times New Roman" w:eastAsia="Times New Roman" w:cs="Times New Roman"/>
          <w:sz w:val="18"/>
          <w:szCs w:val="18"/>
        </w:rPr>
        <w:t>H08034=H08009+H08011+H08013+H08015+H08017+H08019+H08021</w:t>
      </w:r>
      <w:r>
        <w:rPr>
          <w:rFonts w:ascii="Times New Roman" w:hAnsi="Times New Roman" w:eastAsia="Times New Roman" w:cs="Times New Roman"/>
          <w:sz w:val="18"/>
          <w:szCs w:val="18"/>
          <w:spacing w:val="-1"/>
        </w:rPr>
        <w:t>+H08023+H08025+H08027+H08029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+H08031+H08033</w:t>
      </w:r>
      <w:r>
        <w:rPr>
          <w:sz w:val="18"/>
          <w:szCs w:val="18"/>
          <w:spacing w:val="-1"/>
        </w:rPr>
        <w:t>。</w:t>
      </w:r>
    </w:p>
    <w:p>
      <w:pPr>
        <w:pStyle w:val="BodyText"/>
        <w:ind w:left="534"/>
        <w:spacing w:before="79" w:line="286" w:lineRule="exact"/>
        <w:rPr>
          <w:sz w:val="18"/>
          <w:szCs w:val="18"/>
        </w:rPr>
      </w:pPr>
      <w:r>
        <w:rPr>
          <w:rFonts w:ascii="Times New Roman" w:hAnsi="Times New Roman" w:eastAsia="Times New Roman" w:cs="Times New Roman"/>
          <w:sz w:val="18"/>
          <w:szCs w:val="18"/>
          <w:spacing w:val="-1"/>
          <w:position w:val="3"/>
        </w:rPr>
        <w:t>3</w:t>
      </w:r>
      <w:r>
        <w:rPr>
          <w:sz w:val="18"/>
          <w:szCs w:val="18"/>
          <w:spacing w:val="-1"/>
          <w:position w:val="3"/>
        </w:rPr>
        <w:t>．</w:t>
      </w:r>
      <w:r>
        <w:rPr>
          <w:rFonts w:ascii="Times New Roman" w:hAnsi="Times New Roman" w:eastAsia="Times New Roman" w:cs="Times New Roman"/>
          <w:sz w:val="18"/>
          <w:szCs w:val="18"/>
          <w:spacing w:val="-1"/>
          <w:position w:val="3"/>
        </w:rPr>
        <w:t>H08037=H08007+H08034</w:t>
      </w:r>
      <w:r>
        <w:rPr>
          <w:sz w:val="18"/>
          <w:szCs w:val="18"/>
          <w:spacing w:val="-1"/>
          <w:position w:val="3"/>
        </w:rPr>
        <w:t>。</w:t>
      </w:r>
    </w:p>
    <w:p>
      <w:pPr>
        <w:spacing w:line="286" w:lineRule="exact"/>
        <w:sectPr>
          <w:footerReference w:type="default" r:id="rId44"/>
          <w:pgSz w:w="11906" w:h="16839"/>
          <w:pgMar w:top="1363" w:right="1483" w:bottom="1221" w:left="1481" w:header="0" w:footer="1058" w:gutter="0"/>
        </w:sectPr>
        <w:rPr>
          <w:sz w:val="18"/>
          <w:szCs w:val="18"/>
        </w:rPr>
      </w:pPr>
    </w:p>
    <w:p>
      <w:pPr>
        <w:spacing w:line="403" w:lineRule="auto"/>
        <w:rPr>
          <w:rFonts w:ascii="Arial"/>
          <w:sz w:val="21"/>
        </w:rPr>
      </w:pPr>
      <w:r/>
    </w:p>
    <w:p>
      <w:pPr>
        <w:pStyle w:val="BodyText"/>
        <w:ind w:left="250"/>
        <w:spacing w:before="101" w:line="225" w:lineRule="auto"/>
        <w:outlineLvl w:val="1"/>
        <w:rPr/>
      </w:pPr>
      <w:bookmarkStart w:name="bookmark27" w:id="27"/>
      <w:bookmarkEnd w:id="27"/>
      <w:r>
        <w:rPr>
          <w14:textOutline w14:w="5503" w14:cap="sq" w14:cmpd="sng">
            <w14:solidFill>
              <w14:srgbClr w14:val="000000"/>
            </w14:solidFill>
            <w14:prstDash w14:val="solid"/>
            <w14:bevel/>
          </w14:textOutline>
          <w:spacing w:val="-36"/>
          <w:w w:val="97"/>
        </w:rPr>
        <w:t>（二十四）公共服务（公安系统和国家综合性消防救援队伍）损失统计表</w:t>
      </w:r>
    </w:p>
    <w:p>
      <w:pPr>
        <w:spacing w:before="24"/>
        <w:rPr/>
      </w:pPr>
      <w:r/>
    </w:p>
    <w:p>
      <w:pPr>
        <w:sectPr>
          <w:footerReference w:type="default" r:id="rId45"/>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297"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H09</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432" w:space="100"/>
            <w:col w:w="4412" w:space="0"/>
          </w:cols>
        </w:sectPr>
        <w:rPr>
          <w:sz w:val="18"/>
          <w:szCs w:val="18"/>
        </w:rPr>
      </w:pPr>
    </w:p>
    <w:p>
      <w:pPr>
        <w:pStyle w:val="BodyText"/>
        <w:ind w:left="117"/>
        <w:spacing w:before="101" w:line="214" w:lineRule="auto"/>
        <w:rPr>
          <w:sz w:val="18"/>
          <w:szCs w:val="18"/>
        </w:rPr>
      </w:pPr>
      <w:r>
        <w:rPr>
          <w:sz w:val="18"/>
          <w:szCs w:val="18"/>
          <w:spacing w:val="-3"/>
        </w:rPr>
        <w:t>填报单位（盖章</w:t>
      </w:r>
      <w:r>
        <w:rPr>
          <w:sz w:val="18"/>
          <w:szCs w:val="18"/>
          <w:spacing w:val="-15"/>
        </w:rPr>
        <w:t>）：</w:t>
      </w:r>
      <w:r>
        <w:rPr>
          <w:sz w:val="18"/>
          <w:szCs w:val="18"/>
          <w:spacing w:val="2"/>
        </w:rPr>
        <w:t xml:space="preserve">                   </w:t>
      </w:r>
      <w:r>
        <w:rPr>
          <w:rFonts w:ascii="Times New Roman" w:hAnsi="Times New Roman" w:eastAsia="Times New Roman" w:cs="Times New Roman"/>
          <w:sz w:val="18"/>
          <w:szCs w:val="18"/>
          <w:spacing w:val="-3"/>
        </w:rPr>
        <w:t>20    </w:t>
      </w:r>
      <w:r>
        <w:rPr>
          <w:sz w:val="18"/>
          <w:szCs w:val="18"/>
          <w:spacing w:val="-3"/>
        </w:rPr>
        <w:t>年  月</w:t>
      </w:r>
      <w:r>
        <w:rPr>
          <w:sz w:val="18"/>
          <w:szCs w:val="18"/>
          <w:spacing w:val="30"/>
        </w:rPr>
        <w:t xml:space="preserve">  </w:t>
      </w:r>
      <w:r>
        <w:rPr>
          <w:sz w:val="18"/>
          <w:szCs w:val="18"/>
          <w:spacing w:val="-3"/>
        </w:rPr>
        <w:t>有效期至：</w:t>
      </w:r>
      <w:r>
        <w:rPr>
          <w:rFonts w:ascii="Times New Roman" w:hAnsi="Times New Roman" w:eastAsia="Times New Roman" w:cs="Times New Roman"/>
          <w:sz w:val="18"/>
          <w:szCs w:val="18"/>
          <w:spacing w:val="-3"/>
        </w:rPr>
        <w:t>2027</w:t>
      </w:r>
      <w:r>
        <w:rPr>
          <w:rFonts w:ascii="Times New Roman" w:hAnsi="Times New Roman" w:eastAsia="Times New Roman" w:cs="Times New Roman"/>
          <w:sz w:val="18"/>
          <w:szCs w:val="18"/>
          <w:spacing w:val="8"/>
        </w:rPr>
        <w:t xml:space="preserve"> </w:t>
      </w:r>
      <w:r>
        <w:rPr>
          <w:sz w:val="18"/>
          <w:szCs w:val="18"/>
          <w:spacing w:val="-3"/>
        </w:rPr>
        <w:t>年</w:t>
      </w:r>
      <w:r>
        <w:rPr>
          <w:sz w:val="18"/>
          <w:szCs w:val="18"/>
          <w:spacing w:val="-37"/>
        </w:rPr>
        <w:t xml:space="preserve"> </w:t>
      </w:r>
      <w:r>
        <w:rPr>
          <w:rFonts w:ascii="Times New Roman" w:hAnsi="Times New Roman" w:eastAsia="Times New Roman" w:cs="Times New Roman"/>
          <w:sz w:val="18"/>
          <w:szCs w:val="18"/>
          <w:spacing w:val="-3"/>
        </w:rPr>
        <w:t>3</w:t>
      </w:r>
      <w:r>
        <w:rPr>
          <w:rFonts w:ascii="Times New Roman" w:hAnsi="Times New Roman" w:eastAsia="Times New Roman" w:cs="Times New Roman"/>
          <w:sz w:val="18"/>
          <w:szCs w:val="18"/>
          <w:spacing w:val="11"/>
          <w:w w:val="101"/>
        </w:rPr>
        <w:t xml:space="preserve"> </w:t>
      </w:r>
      <w:r>
        <w:rPr>
          <w:sz w:val="18"/>
          <w:szCs w:val="18"/>
          <w:spacing w:val="-3"/>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566"/>
        <w:gridCol w:w="1080"/>
        <w:gridCol w:w="1210"/>
        <w:gridCol w:w="1086"/>
      </w:tblGrid>
      <w:tr>
        <w:trPr>
          <w:trHeight w:val="307" w:hRule="atLeast"/>
        </w:trPr>
        <w:tc>
          <w:tcPr>
            <w:tcW w:w="5566" w:type="dxa"/>
            <w:vAlign w:val="top"/>
            <w:tcBorders>
              <w:left w:val="nil"/>
              <w:top w:val="single" w:color="000000" w:sz="6" w:space="0"/>
            </w:tcBorders>
          </w:tcPr>
          <w:p>
            <w:pPr>
              <w:ind w:left="2431"/>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080" w:type="dxa"/>
            <w:vAlign w:val="top"/>
            <w:tcBorders>
              <w:top w:val="single" w:color="000000" w:sz="6" w:space="0"/>
            </w:tcBorders>
          </w:tcPr>
          <w:p>
            <w:pPr>
              <w:ind w:left="184"/>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210" w:type="dxa"/>
            <w:vAlign w:val="top"/>
            <w:tcBorders>
              <w:top w:val="single" w:color="000000" w:sz="6" w:space="0"/>
            </w:tcBorders>
          </w:tcPr>
          <w:p>
            <w:pPr>
              <w:ind w:left="42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086" w:type="dxa"/>
            <w:vAlign w:val="top"/>
            <w:tcBorders>
              <w:right w:val="nil"/>
              <w:top w:val="single" w:color="000000" w:sz="6" w:space="0"/>
            </w:tcBorders>
          </w:tcPr>
          <w:p>
            <w:pPr>
              <w:ind w:left="368"/>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5566" w:type="dxa"/>
            <w:vAlign w:val="top"/>
            <w:tcBorders>
              <w:left w:val="nil"/>
            </w:tcBorders>
          </w:tcPr>
          <w:p>
            <w:pPr>
              <w:ind w:left="2723"/>
              <w:spacing w:before="59" w:line="223" w:lineRule="auto"/>
              <w:rPr>
                <w:rFonts w:ascii="SimSun" w:hAnsi="SimSun" w:eastAsia="SimSun" w:cs="SimSun"/>
                <w:sz w:val="18"/>
                <w:szCs w:val="18"/>
              </w:rPr>
            </w:pPr>
            <w:r>
              <w:rPr>
                <w:rFonts w:ascii="SimSun" w:hAnsi="SimSun" w:eastAsia="SimSun" w:cs="SimSun"/>
                <w:sz w:val="18"/>
                <w:szCs w:val="18"/>
              </w:rPr>
              <w:t>甲</w:t>
            </w:r>
          </w:p>
        </w:tc>
        <w:tc>
          <w:tcPr>
            <w:tcW w:w="1080" w:type="dxa"/>
            <w:vAlign w:val="top"/>
          </w:tcPr>
          <w:p>
            <w:pPr>
              <w:ind w:left="468"/>
              <w:spacing w:before="59" w:line="235" w:lineRule="auto"/>
              <w:rPr>
                <w:rFonts w:ascii="SimSun" w:hAnsi="SimSun" w:eastAsia="SimSun" w:cs="SimSun"/>
                <w:sz w:val="18"/>
                <w:szCs w:val="18"/>
              </w:rPr>
            </w:pPr>
            <w:r>
              <w:rPr>
                <w:rFonts w:ascii="SimSun" w:hAnsi="SimSun" w:eastAsia="SimSun" w:cs="SimSun"/>
                <w:sz w:val="18"/>
                <w:szCs w:val="18"/>
              </w:rPr>
              <w:t>乙</w:t>
            </w:r>
          </w:p>
        </w:tc>
        <w:tc>
          <w:tcPr>
            <w:tcW w:w="1210" w:type="dxa"/>
            <w:vAlign w:val="top"/>
          </w:tcPr>
          <w:p>
            <w:pPr>
              <w:ind w:left="522"/>
              <w:spacing w:before="59" w:line="221" w:lineRule="auto"/>
              <w:rPr>
                <w:rFonts w:ascii="SimSun" w:hAnsi="SimSun" w:eastAsia="SimSun" w:cs="SimSun"/>
                <w:sz w:val="18"/>
                <w:szCs w:val="18"/>
              </w:rPr>
            </w:pPr>
            <w:r>
              <w:rPr>
                <w:rFonts w:ascii="SimSun" w:hAnsi="SimSun" w:eastAsia="SimSun" w:cs="SimSun"/>
                <w:sz w:val="18"/>
                <w:szCs w:val="18"/>
              </w:rPr>
              <w:t>丙</w:t>
            </w:r>
          </w:p>
        </w:tc>
        <w:tc>
          <w:tcPr>
            <w:tcW w:w="1086" w:type="dxa"/>
            <w:vAlign w:val="top"/>
            <w:tcBorders>
              <w:right w:val="nil"/>
            </w:tcBorders>
          </w:tcPr>
          <w:p>
            <w:pPr>
              <w:ind w:left="515"/>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00" w:hRule="atLeast"/>
        </w:trPr>
        <w:tc>
          <w:tcPr>
            <w:tcW w:w="5566" w:type="dxa"/>
            <w:vAlign w:val="top"/>
            <w:tcBorders>
              <w:left w:val="nil"/>
            </w:tcBorders>
          </w:tcPr>
          <w:p>
            <w:pPr>
              <w:ind w:left="118"/>
              <w:spacing w:before="59" w:line="222" w:lineRule="auto"/>
              <w:rPr>
                <w:rFonts w:ascii="SimSun" w:hAnsi="SimSun" w:eastAsia="SimSun" w:cs="SimSun"/>
                <w:sz w:val="18"/>
                <w:szCs w:val="18"/>
              </w:rPr>
            </w:pPr>
            <w:r>
              <w:rPr>
                <w:rFonts w:ascii="SimSun" w:hAnsi="SimSun" w:eastAsia="SimSun" w:cs="SimSun"/>
                <w:sz w:val="18"/>
                <w:szCs w:val="18"/>
                <w:spacing w:val="-2"/>
              </w:rPr>
              <w:t>一、公安系统</w:t>
            </w:r>
          </w:p>
        </w:tc>
        <w:tc>
          <w:tcPr>
            <w:tcW w:w="1080" w:type="dxa"/>
            <w:vAlign w:val="top"/>
          </w:tcPr>
          <w:p>
            <w:pPr>
              <w:pStyle w:val="TableText"/>
              <w:ind w:left="452"/>
              <w:spacing w:line="193" w:lineRule="exact"/>
              <w:tabs>
                <w:tab w:val="left" w:pos="625"/>
              </w:tabs>
              <w:rPr/>
            </w:pPr>
            <w:r>
              <w:rPr>
                <w:u w:val="single" w:color="auto"/>
                <w:position w:val="-2"/>
              </w:rPr>
              <w:tab/>
            </w:r>
          </w:p>
        </w:tc>
        <w:tc>
          <w:tcPr>
            <w:tcW w:w="1210" w:type="dxa"/>
            <w:vAlign w:val="top"/>
          </w:tcPr>
          <w:p>
            <w:pPr>
              <w:pStyle w:val="TableText"/>
              <w:ind w:left="517"/>
              <w:spacing w:line="193" w:lineRule="exact"/>
              <w:tabs>
                <w:tab w:val="left" w:pos="690"/>
              </w:tabs>
              <w:rPr/>
            </w:pPr>
            <w:r>
              <w:rPr>
                <w:u w:val="single" w:color="auto"/>
                <w:position w:val="-2"/>
              </w:rPr>
              <w:tab/>
            </w:r>
          </w:p>
        </w:tc>
        <w:tc>
          <w:tcPr>
            <w:tcW w:w="1086" w:type="dxa"/>
            <w:vAlign w:val="top"/>
            <w:tcBorders>
              <w:right w:val="nil"/>
            </w:tcBorders>
          </w:tcPr>
          <w:p>
            <w:pPr>
              <w:pStyle w:val="TableText"/>
              <w:rPr/>
            </w:pPr>
            <w:r/>
          </w:p>
        </w:tc>
      </w:tr>
      <w:tr>
        <w:trPr>
          <w:trHeight w:val="8703" w:hRule="atLeast"/>
        </w:trPr>
        <w:tc>
          <w:tcPr>
            <w:tcW w:w="5566" w:type="dxa"/>
            <w:vAlign w:val="top"/>
            <w:tcBorders>
              <w:left w:val="nil"/>
              <w:bottom w:val="single" w:color="000000" w:sz="6" w:space="0"/>
            </w:tcBorders>
          </w:tcPr>
          <w:p>
            <w:pPr>
              <w:ind w:left="479"/>
              <w:spacing w:before="60" w:line="220" w:lineRule="auto"/>
              <w:rPr>
                <w:rFonts w:ascii="SimSun" w:hAnsi="SimSun" w:eastAsia="SimSun" w:cs="SimSun"/>
                <w:sz w:val="18"/>
                <w:szCs w:val="18"/>
              </w:rPr>
            </w:pPr>
            <w:r>
              <w:rPr>
                <w:rFonts w:ascii="SimSun" w:hAnsi="SimSun" w:eastAsia="SimSun" w:cs="SimSun"/>
                <w:sz w:val="18"/>
                <w:szCs w:val="18"/>
                <w:spacing w:val="-2"/>
              </w:rPr>
              <w:t>受损公安派出所数量</w:t>
            </w:r>
          </w:p>
          <w:p>
            <w:pPr>
              <w:ind w:left="479"/>
              <w:spacing w:before="85" w:line="221" w:lineRule="auto"/>
              <w:rPr>
                <w:rFonts w:ascii="SimSun" w:hAnsi="SimSun" w:eastAsia="SimSun" w:cs="SimSun"/>
                <w:sz w:val="18"/>
                <w:szCs w:val="18"/>
              </w:rPr>
            </w:pPr>
            <w:r>
              <w:rPr>
                <w:rFonts w:ascii="SimSun" w:hAnsi="SimSun" w:eastAsia="SimSun" w:cs="SimSun"/>
                <w:sz w:val="18"/>
                <w:szCs w:val="18"/>
                <w:spacing w:val="-1"/>
              </w:rPr>
              <w:t>受损公安派出所经济损失</w:t>
            </w:r>
          </w:p>
          <w:p>
            <w:pPr>
              <w:ind w:left="479"/>
              <w:spacing w:before="84" w:line="220" w:lineRule="auto"/>
              <w:rPr>
                <w:rFonts w:ascii="SimSun" w:hAnsi="SimSun" w:eastAsia="SimSun" w:cs="SimSun"/>
                <w:sz w:val="18"/>
                <w:szCs w:val="18"/>
              </w:rPr>
            </w:pPr>
            <w:r>
              <w:rPr>
                <w:rFonts w:ascii="SimSun" w:hAnsi="SimSun" w:eastAsia="SimSun" w:cs="SimSun"/>
                <w:sz w:val="18"/>
                <w:szCs w:val="18"/>
                <w:spacing w:val="-2"/>
              </w:rPr>
              <w:t>受损监管场所数量</w:t>
            </w:r>
          </w:p>
          <w:p>
            <w:pPr>
              <w:ind w:left="479"/>
              <w:spacing w:before="85" w:line="220" w:lineRule="auto"/>
              <w:rPr>
                <w:rFonts w:ascii="SimSun" w:hAnsi="SimSun" w:eastAsia="SimSun" w:cs="SimSun"/>
                <w:sz w:val="18"/>
                <w:szCs w:val="18"/>
              </w:rPr>
            </w:pPr>
            <w:r>
              <w:rPr>
                <w:rFonts w:ascii="SimSun" w:hAnsi="SimSun" w:eastAsia="SimSun" w:cs="SimSun"/>
                <w:sz w:val="18"/>
                <w:szCs w:val="18"/>
                <w:spacing w:val="-2"/>
              </w:rPr>
              <w:t>受损监管场所损失</w:t>
            </w:r>
          </w:p>
          <w:p>
            <w:pPr>
              <w:ind w:left="479"/>
              <w:spacing w:before="85" w:line="220" w:lineRule="auto"/>
              <w:rPr>
                <w:rFonts w:ascii="SimSun" w:hAnsi="SimSun" w:eastAsia="SimSun" w:cs="SimSun"/>
                <w:sz w:val="18"/>
                <w:szCs w:val="18"/>
              </w:rPr>
            </w:pPr>
            <w:r>
              <w:rPr>
                <w:rFonts w:ascii="SimSun" w:hAnsi="SimSun" w:eastAsia="SimSun" w:cs="SimSun"/>
                <w:sz w:val="18"/>
                <w:szCs w:val="18"/>
                <w:spacing w:val="-2"/>
              </w:rPr>
              <w:t>受损公安检查站数量</w:t>
            </w:r>
          </w:p>
          <w:p>
            <w:pPr>
              <w:ind w:left="47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受损公安检查站经济损失</w:t>
            </w:r>
          </w:p>
          <w:p>
            <w:pPr>
              <w:ind w:left="479"/>
              <w:spacing w:line="220" w:lineRule="auto"/>
              <w:rPr>
                <w:rFonts w:ascii="SimSun" w:hAnsi="SimSun" w:eastAsia="SimSun" w:cs="SimSun"/>
                <w:sz w:val="18"/>
                <w:szCs w:val="18"/>
              </w:rPr>
            </w:pPr>
            <w:r>
              <w:rPr>
                <w:rFonts w:ascii="SimSun" w:hAnsi="SimSun" w:eastAsia="SimSun" w:cs="SimSun"/>
                <w:sz w:val="18"/>
                <w:szCs w:val="18"/>
                <w:spacing w:val="-2"/>
              </w:rPr>
              <w:t>受损社区警务室数量</w:t>
            </w:r>
          </w:p>
          <w:p>
            <w:pPr>
              <w:ind w:left="479"/>
              <w:spacing w:before="86" w:line="220" w:lineRule="auto"/>
              <w:rPr>
                <w:rFonts w:ascii="SimSun" w:hAnsi="SimSun" w:eastAsia="SimSun" w:cs="SimSun"/>
                <w:sz w:val="18"/>
                <w:szCs w:val="18"/>
              </w:rPr>
            </w:pPr>
            <w:r>
              <w:rPr>
                <w:rFonts w:ascii="SimSun" w:hAnsi="SimSun" w:eastAsia="SimSun" w:cs="SimSun"/>
                <w:sz w:val="18"/>
                <w:szCs w:val="18"/>
                <w:spacing w:val="-1"/>
              </w:rPr>
              <w:t>受损社区警务室经济损失</w:t>
            </w:r>
          </w:p>
          <w:p>
            <w:pPr>
              <w:ind w:left="481"/>
              <w:spacing w:before="85" w:line="221" w:lineRule="auto"/>
              <w:rPr>
                <w:rFonts w:ascii="SimSun" w:hAnsi="SimSun" w:eastAsia="SimSun" w:cs="SimSun"/>
                <w:sz w:val="18"/>
                <w:szCs w:val="18"/>
              </w:rPr>
            </w:pPr>
            <w:r>
              <w:rPr>
                <w:rFonts w:ascii="SimSun" w:hAnsi="SimSun" w:eastAsia="SimSun" w:cs="SimSun"/>
                <w:sz w:val="18"/>
                <w:szCs w:val="18"/>
                <w:spacing w:val="-2"/>
              </w:rPr>
              <w:t>公安系统经济损失小计</w:t>
            </w:r>
          </w:p>
          <w:p>
            <w:pPr>
              <w:ind w:left="118"/>
              <w:spacing w:before="85" w:line="220" w:lineRule="auto"/>
              <w:rPr>
                <w:rFonts w:ascii="SimSun" w:hAnsi="SimSun" w:eastAsia="SimSun" w:cs="SimSun"/>
                <w:sz w:val="18"/>
                <w:szCs w:val="18"/>
              </w:rPr>
            </w:pPr>
            <w:r>
              <w:rPr>
                <w:rFonts w:ascii="SimSun" w:hAnsi="SimSun" w:eastAsia="SimSun" w:cs="SimSun"/>
                <w:sz w:val="18"/>
                <w:szCs w:val="18"/>
                <w:spacing w:val="-1"/>
              </w:rPr>
              <w:t>二、国家综合性消防救援队伍</w:t>
            </w:r>
          </w:p>
          <w:p>
            <w:pPr>
              <w:ind w:left="479"/>
              <w:spacing w:before="85" w:line="220" w:lineRule="auto"/>
              <w:rPr>
                <w:rFonts w:ascii="SimSun" w:hAnsi="SimSun" w:eastAsia="SimSun" w:cs="SimSun"/>
                <w:sz w:val="18"/>
                <w:szCs w:val="18"/>
              </w:rPr>
            </w:pPr>
            <w:r>
              <w:rPr>
                <w:rFonts w:ascii="SimSun" w:hAnsi="SimSun" w:eastAsia="SimSun" w:cs="SimSun"/>
                <w:sz w:val="18"/>
                <w:szCs w:val="18"/>
                <w:spacing w:val="-2"/>
              </w:rPr>
              <w:t>受损消防救援站</w:t>
            </w:r>
          </w:p>
          <w:p>
            <w:pPr>
              <w:ind w:left="47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受损消防救援站损失</w:t>
            </w:r>
          </w:p>
          <w:p>
            <w:pPr>
              <w:ind w:left="479"/>
              <w:spacing w:line="220" w:lineRule="auto"/>
              <w:rPr>
                <w:rFonts w:ascii="SimSun" w:hAnsi="SimSun" w:eastAsia="SimSun" w:cs="SimSun"/>
                <w:sz w:val="18"/>
                <w:szCs w:val="18"/>
              </w:rPr>
            </w:pPr>
            <w:r>
              <w:rPr>
                <w:rFonts w:ascii="SimSun" w:hAnsi="SimSun" w:eastAsia="SimSun" w:cs="SimSun"/>
                <w:sz w:val="18"/>
                <w:szCs w:val="18"/>
                <w:spacing w:val="-2"/>
              </w:rPr>
              <w:t>受损消防救援大队</w:t>
            </w:r>
          </w:p>
          <w:p>
            <w:pPr>
              <w:ind w:left="47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受损消防救援大队损失</w:t>
            </w:r>
          </w:p>
          <w:p>
            <w:pPr>
              <w:ind w:left="479"/>
              <w:spacing w:line="220" w:lineRule="auto"/>
              <w:rPr>
                <w:rFonts w:ascii="SimSun" w:hAnsi="SimSun" w:eastAsia="SimSun" w:cs="SimSun"/>
                <w:sz w:val="18"/>
                <w:szCs w:val="18"/>
              </w:rPr>
            </w:pPr>
            <w:r>
              <w:rPr>
                <w:rFonts w:ascii="SimSun" w:hAnsi="SimSun" w:eastAsia="SimSun" w:cs="SimSun"/>
                <w:sz w:val="18"/>
                <w:szCs w:val="18"/>
                <w:spacing w:val="-2"/>
              </w:rPr>
              <w:t>受损消防救援支队</w:t>
            </w:r>
          </w:p>
          <w:p>
            <w:pPr>
              <w:ind w:left="47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受损消防救援支队损失</w:t>
            </w:r>
          </w:p>
          <w:p>
            <w:pPr>
              <w:ind w:left="479"/>
              <w:spacing w:line="220" w:lineRule="auto"/>
              <w:rPr>
                <w:rFonts w:ascii="SimSun" w:hAnsi="SimSun" w:eastAsia="SimSun" w:cs="SimSun"/>
                <w:sz w:val="18"/>
                <w:szCs w:val="18"/>
              </w:rPr>
            </w:pPr>
            <w:r>
              <w:rPr>
                <w:rFonts w:ascii="SimSun" w:hAnsi="SimSun" w:eastAsia="SimSun" w:cs="SimSun"/>
                <w:sz w:val="18"/>
                <w:szCs w:val="18"/>
                <w:spacing w:val="-2"/>
              </w:rPr>
              <w:t>受损森林消防中队</w:t>
            </w:r>
          </w:p>
          <w:p>
            <w:pPr>
              <w:ind w:left="479"/>
              <w:spacing w:before="85" w:line="300" w:lineRule="exact"/>
              <w:rPr>
                <w:rFonts w:ascii="SimSun" w:hAnsi="SimSun" w:eastAsia="SimSun" w:cs="SimSun"/>
                <w:sz w:val="18"/>
                <w:szCs w:val="18"/>
              </w:rPr>
            </w:pPr>
            <w:r>
              <w:rPr>
                <w:rFonts w:ascii="SimSun" w:hAnsi="SimSun" w:eastAsia="SimSun" w:cs="SimSun"/>
                <w:sz w:val="18"/>
                <w:szCs w:val="18"/>
                <w:spacing w:val="-2"/>
                <w:position w:val="9"/>
              </w:rPr>
              <w:t>受损森林消防中队损失</w:t>
            </w:r>
          </w:p>
          <w:p>
            <w:pPr>
              <w:ind w:left="479"/>
              <w:spacing w:line="220" w:lineRule="auto"/>
              <w:rPr>
                <w:rFonts w:ascii="SimSun" w:hAnsi="SimSun" w:eastAsia="SimSun" w:cs="SimSun"/>
                <w:sz w:val="18"/>
                <w:szCs w:val="18"/>
              </w:rPr>
            </w:pPr>
            <w:r>
              <w:rPr>
                <w:rFonts w:ascii="SimSun" w:hAnsi="SimSun" w:eastAsia="SimSun" w:cs="SimSun"/>
                <w:sz w:val="18"/>
                <w:szCs w:val="18"/>
                <w:spacing w:val="-2"/>
              </w:rPr>
              <w:t>受损森林消防大队</w:t>
            </w:r>
          </w:p>
          <w:p>
            <w:pPr>
              <w:ind w:left="479"/>
              <w:spacing w:before="86" w:line="220" w:lineRule="auto"/>
              <w:rPr>
                <w:rFonts w:ascii="SimSun" w:hAnsi="SimSun" w:eastAsia="SimSun" w:cs="SimSun"/>
                <w:sz w:val="18"/>
                <w:szCs w:val="18"/>
              </w:rPr>
            </w:pPr>
            <w:r>
              <w:rPr>
                <w:rFonts w:ascii="SimSun" w:hAnsi="SimSun" w:eastAsia="SimSun" w:cs="SimSun"/>
                <w:sz w:val="18"/>
                <w:szCs w:val="18"/>
                <w:spacing w:val="-2"/>
              </w:rPr>
              <w:t>受损森林消防大队损失</w:t>
            </w:r>
          </w:p>
          <w:p>
            <w:pPr>
              <w:ind w:left="479"/>
              <w:spacing w:before="85" w:line="220" w:lineRule="auto"/>
              <w:rPr>
                <w:rFonts w:ascii="SimSun" w:hAnsi="SimSun" w:eastAsia="SimSun" w:cs="SimSun"/>
                <w:sz w:val="18"/>
                <w:szCs w:val="18"/>
              </w:rPr>
            </w:pPr>
            <w:r>
              <w:rPr>
                <w:rFonts w:ascii="SimSun" w:hAnsi="SimSun" w:eastAsia="SimSun" w:cs="SimSun"/>
                <w:sz w:val="18"/>
                <w:szCs w:val="18"/>
                <w:spacing w:val="-2"/>
              </w:rPr>
              <w:t>受损森林消防支队</w:t>
            </w:r>
          </w:p>
          <w:p>
            <w:pPr>
              <w:ind w:left="479"/>
              <w:spacing w:before="86" w:line="300" w:lineRule="exact"/>
              <w:rPr>
                <w:rFonts w:ascii="SimSun" w:hAnsi="SimSun" w:eastAsia="SimSun" w:cs="SimSun"/>
                <w:sz w:val="18"/>
                <w:szCs w:val="18"/>
              </w:rPr>
            </w:pPr>
            <w:r>
              <w:rPr>
                <w:rFonts w:ascii="SimSun" w:hAnsi="SimSun" w:eastAsia="SimSun" w:cs="SimSun"/>
                <w:sz w:val="18"/>
                <w:szCs w:val="18"/>
                <w:spacing w:val="-2"/>
                <w:position w:val="9"/>
              </w:rPr>
              <w:t>受损森林消防支队损失</w:t>
            </w:r>
          </w:p>
          <w:p>
            <w:pPr>
              <w:ind w:left="479"/>
              <w:spacing w:line="219" w:lineRule="auto"/>
              <w:rPr>
                <w:rFonts w:ascii="SimSun" w:hAnsi="SimSun" w:eastAsia="SimSun" w:cs="SimSun"/>
                <w:sz w:val="18"/>
                <w:szCs w:val="18"/>
              </w:rPr>
            </w:pPr>
            <w:r>
              <w:rPr>
                <w:rFonts w:ascii="SimSun" w:hAnsi="SimSun" w:eastAsia="SimSun" w:cs="SimSun"/>
                <w:sz w:val="18"/>
                <w:szCs w:val="18"/>
                <w:spacing w:val="-2"/>
              </w:rPr>
              <w:t>受损森林消防机动队伍</w:t>
            </w:r>
          </w:p>
          <w:p>
            <w:pPr>
              <w:ind w:left="479"/>
              <w:spacing w:before="86" w:line="219" w:lineRule="auto"/>
              <w:rPr>
                <w:rFonts w:ascii="SimSun" w:hAnsi="SimSun" w:eastAsia="SimSun" w:cs="SimSun"/>
                <w:sz w:val="18"/>
                <w:szCs w:val="18"/>
              </w:rPr>
            </w:pPr>
            <w:r>
              <w:rPr>
                <w:rFonts w:ascii="SimSun" w:hAnsi="SimSun" w:eastAsia="SimSun" w:cs="SimSun"/>
                <w:sz w:val="18"/>
                <w:szCs w:val="18"/>
                <w:spacing w:val="-1"/>
              </w:rPr>
              <w:t>受损森林消防机动队伍损失</w:t>
            </w:r>
          </w:p>
          <w:p>
            <w:pPr>
              <w:ind w:left="493"/>
              <w:spacing w:before="86" w:line="300" w:lineRule="exact"/>
              <w:rPr>
                <w:rFonts w:ascii="SimSun" w:hAnsi="SimSun" w:eastAsia="SimSun" w:cs="SimSun"/>
                <w:sz w:val="18"/>
                <w:szCs w:val="18"/>
              </w:rPr>
            </w:pPr>
            <w:r>
              <w:rPr>
                <w:rFonts w:ascii="SimSun" w:hAnsi="SimSun" w:eastAsia="SimSun" w:cs="SimSun"/>
                <w:sz w:val="18"/>
                <w:szCs w:val="18"/>
                <w:spacing w:val="-2"/>
                <w:position w:val="9"/>
              </w:rPr>
              <w:t>国家综合性消防救援队伍经济损失小计</w:t>
            </w:r>
          </w:p>
          <w:p>
            <w:pPr>
              <w:ind w:left="115"/>
              <w:spacing w:before="1" w:line="220" w:lineRule="auto"/>
              <w:rPr>
                <w:rFonts w:ascii="SimSun" w:hAnsi="SimSun" w:eastAsia="SimSun" w:cs="SimSun"/>
                <w:sz w:val="18"/>
                <w:szCs w:val="18"/>
              </w:rPr>
            </w:pPr>
            <w:r>
              <w:rPr>
                <w:rFonts w:ascii="SimSun" w:hAnsi="SimSun" w:eastAsia="SimSun" w:cs="SimSun"/>
                <w:sz w:val="18"/>
                <w:szCs w:val="18"/>
                <w:spacing w:val="-2"/>
              </w:rPr>
              <w:t>三、相关用房</w:t>
            </w:r>
          </w:p>
          <w:p>
            <w:pPr>
              <w:ind w:left="476"/>
              <w:spacing w:before="85" w:line="221" w:lineRule="auto"/>
              <w:rPr>
                <w:rFonts w:ascii="SimSun" w:hAnsi="SimSun" w:eastAsia="SimSun" w:cs="SimSun"/>
                <w:sz w:val="18"/>
                <w:szCs w:val="18"/>
              </w:rPr>
            </w:pPr>
            <w:r>
              <w:rPr>
                <w:rFonts w:ascii="SimSun" w:hAnsi="SimSun" w:eastAsia="SimSun" w:cs="SimSun"/>
                <w:sz w:val="18"/>
                <w:szCs w:val="18"/>
                <w:spacing w:val="-1"/>
              </w:rPr>
              <w:t>倒损相关用房面积</w:t>
            </w:r>
          </w:p>
          <w:p>
            <w:pPr>
              <w:ind w:left="476"/>
              <w:spacing w:before="84"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32"/>
              <w:spacing w:before="85" w:line="220" w:lineRule="auto"/>
              <w:rPr>
                <w:rFonts w:ascii="SimSun" w:hAnsi="SimSun" w:eastAsia="SimSun" w:cs="SimSun"/>
                <w:sz w:val="18"/>
                <w:szCs w:val="18"/>
              </w:rPr>
            </w:pPr>
            <w:r>
              <w:rPr>
                <w:rFonts w:ascii="SimSun" w:hAnsi="SimSun" w:eastAsia="SimSun" w:cs="SimSun"/>
                <w:sz w:val="18"/>
                <w:szCs w:val="18"/>
                <w:spacing w:val="-3"/>
              </w:rPr>
              <w:t>四、公共服务（公安系统和国家综合性消防救援队伍）经济损失合计</w:t>
            </w:r>
          </w:p>
        </w:tc>
        <w:tc>
          <w:tcPr>
            <w:tcW w:w="1080" w:type="dxa"/>
            <w:vAlign w:val="top"/>
            <w:tcBorders>
              <w:bottom w:val="single" w:color="000000" w:sz="6" w:space="0"/>
            </w:tcBorders>
          </w:tcPr>
          <w:p>
            <w:pPr>
              <w:ind w:left="453"/>
              <w:spacing w:before="59" w:line="300" w:lineRule="exact"/>
              <w:rPr>
                <w:rFonts w:ascii="SimSun" w:hAnsi="SimSun" w:eastAsia="SimSun" w:cs="SimSun"/>
                <w:sz w:val="18"/>
                <w:szCs w:val="18"/>
              </w:rPr>
            </w:pPr>
            <w:r>
              <w:rPr>
                <w:rFonts w:ascii="SimSun" w:hAnsi="SimSun" w:eastAsia="SimSun" w:cs="SimSun"/>
                <w:sz w:val="18"/>
                <w:szCs w:val="18"/>
                <w:position w:val="8"/>
              </w:rPr>
              <w:t>个</w:t>
            </w:r>
          </w:p>
          <w:p>
            <w:pPr>
              <w:ind w:left="369"/>
              <w:spacing w:line="220"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4"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369"/>
              <w:spacing w:before="85"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452"/>
              <w:spacing w:line="241" w:lineRule="exact"/>
              <w:tabs>
                <w:tab w:val="left" w:pos="625"/>
              </w:tabs>
              <w:rPr/>
            </w:pPr>
            <w:r>
              <w:rPr>
                <w:u w:val="single" w:color="auto"/>
              </w:rPr>
              <w:tab/>
            </w:r>
          </w:p>
          <w:p>
            <w:pPr>
              <w:ind w:left="453"/>
              <w:spacing w:before="167" w:line="300" w:lineRule="exact"/>
              <w:rPr>
                <w:rFonts w:ascii="SimSun" w:hAnsi="SimSun" w:eastAsia="SimSun" w:cs="SimSun"/>
                <w:sz w:val="18"/>
                <w:szCs w:val="18"/>
              </w:rPr>
            </w:pPr>
            <w:r>
              <w:rPr>
                <w:rFonts w:ascii="SimSun" w:hAnsi="SimSun" w:eastAsia="SimSun" w:cs="SimSun"/>
                <w:sz w:val="18"/>
                <w:szCs w:val="18"/>
                <w:position w:val="8"/>
              </w:rPr>
              <w:t>个</w:t>
            </w:r>
          </w:p>
          <w:p>
            <w:pPr>
              <w:ind w:left="369"/>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453"/>
              <w:spacing w:before="85" w:line="220" w:lineRule="auto"/>
              <w:rPr>
                <w:rFonts w:ascii="SimSun" w:hAnsi="SimSun" w:eastAsia="SimSun" w:cs="SimSun"/>
                <w:sz w:val="18"/>
                <w:szCs w:val="18"/>
              </w:rPr>
            </w:pPr>
            <w:r>
              <w:rPr>
                <w:rFonts w:ascii="SimSun" w:hAnsi="SimSun" w:eastAsia="SimSun" w:cs="SimSun"/>
                <w:sz w:val="18"/>
                <w:szCs w:val="18"/>
              </w:rPr>
              <w:t>个</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369"/>
              <w:spacing w:before="84"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452"/>
              <w:spacing w:line="242" w:lineRule="exact"/>
              <w:tabs>
                <w:tab w:val="left" w:pos="625"/>
              </w:tabs>
              <w:rPr/>
            </w:pPr>
            <w:r>
              <w:rPr>
                <w:u w:val="single" w:color="auto"/>
              </w:rPr>
              <w:tab/>
            </w:r>
          </w:p>
          <w:p>
            <w:pPr>
              <w:ind w:left="272"/>
              <w:spacing w:before="167"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369"/>
              <w:spacing w:line="220" w:lineRule="auto"/>
              <w:rPr>
                <w:rFonts w:ascii="SimSun" w:hAnsi="SimSun" w:eastAsia="SimSun" w:cs="SimSun"/>
                <w:sz w:val="18"/>
                <w:szCs w:val="18"/>
              </w:rPr>
            </w:pPr>
            <w:r>
              <w:rPr>
                <w:rFonts w:ascii="SimSun" w:hAnsi="SimSun" w:eastAsia="SimSun" w:cs="SimSun"/>
                <w:sz w:val="18"/>
                <w:szCs w:val="18"/>
                <w:spacing w:val="-6"/>
              </w:rPr>
              <w:t>万元</w:t>
            </w:r>
          </w:p>
          <w:p>
            <w:pPr>
              <w:ind w:left="369"/>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210" w:type="dxa"/>
            <w:vAlign w:val="top"/>
            <w:tcBorders>
              <w:bottom w:val="single" w:color="000000" w:sz="6" w:space="0"/>
            </w:tcBorders>
          </w:tcPr>
          <w:p>
            <w:pPr>
              <w:ind w:left="315"/>
              <w:spacing w:before="8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H09001</w:t>
            </w:r>
          </w:p>
          <w:p>
            <w:pPr>
              <w:ind w:left="31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H09002</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H09003</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H09004</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H09005</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H09006</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H09007</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H09008</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H09009</w:t>
            </w:r>
          </w:p>
          <w:p>
            <w:pPr>
              <w:pStyle w:val="TableText"/>
              <w:ind w:left="517"/>
              <w:spacing w:before="1" w:line="242" w:lineRule="exact"/>
              <w:tabs>
                <w:tab w:val="left" w:pos="690"/>
              </w:tabs>
              <w:rPr/>
            </w:pPr>
            <w:r>
              <w:rPr>
                <w:u w:val="single" w:color="auto"/>
              </w:rPr>
              <w:tab/>
            </w:r>
          </w:p>
          <w:p>
            <w:pPr>
              <w:ind w:left="315"/>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H09010</w:t>
            </w:r>
          </w:p>
          <w:p>
            <w:pPr>
              <w:ind w:left="320"/>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H09011</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H09012</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H09013</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H09014</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H09015</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H09016</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H09017</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H09018</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H09019</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H09020</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H09021</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H09022</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H09023</w:t>
            </w:r>
          </w:p>
          <w:p>
            <w:pPr>
              <w:ind w:left="315"/>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H09024</w:t>
            </w:r>
          </w:p>
          <w:p>
            <w:pPr>
              <w:pStyle w:val="TableText"/>
              <w:ind w:left="517"/>
              <w:spacing w:before="1" w:line="242" w:lineRule="exact"/>
              <w:tabs>
                <w:tab w:val="left" w:pos="690"/>
              </w:tabs>
              <w:rPr/>
            </w:pPr>
            <w:r>
              <w:rPr>
                <w:u w:val="single" w:color="auto"/>
              </w:rPr>
              <w:tab/>
            </w:r>
          </w:p>
          <w:p>
            <w:pPr>
              <w:ind w:left="315"/>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H08025</w:t>
            </w:r>
          </w:p>
          <w:p>
            <w:pPr>
              <w:ind w:left="315"/>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H08026</w:t>
            </w:r>
          </w:p>
          <w:p>
            <w:pPr>
              <w:ind w:left="315"/>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H09027</w:t>
            </w:r>
          </w:p>
        </w:tc>
        <w:tc>
          <w:tcPr>
            <w:tcW w:w="1086" w:type="dxa"/>
            <w:vAlign w:val="top"/>
            <w:tcBorders>
              <w:right w:val="nil"/>
              <w:bottom w:val="single" w:color="000000" w:sz="6" w:space="0"/>
            </w:tcBorders>
          </w:tcPr>
          <w:p>
            <w:pPr>
              <w:pStyle w:val="TableText"/>
              <w:rPr/>
            </w:pPr>
            <w:r/>
          </w:p>
        </w:tc>
      </w:tr>
    </w:tbl>
    <w:p>
      <w:pPr>
        <w:pStyle w:val="BodyText"/>
        <w:ind w:left="117"/>
        <w:spacing w:before="68"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3"/>
        </w:rPr>
        <w:t xml:space="preserve"> </w:t>
      </w:r>
      <w:r>
        <w:rPr>
          <w:sz w:val="18"/>
          <w:szCs w:val="18"/>
          <w:spacing w:val="-2"/>
        </w:rPr>
        <w:t>．本表适用于公安系统和国家综合性消防救援队伍损失统计。</w:t>
      </w:r>
    </w:p>
    <w:p>
      <w:pPr>
        <w:pStyle w:val="BodyText"/>
        <w:ind w:left="532"/>
        <w:spacing w:before="98" w:line="219"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15"/>
        </w:rPr>
        <w:t xml:space="preserve"> </w:t>
      </w:r>
      <w:r>
        <w:rPr>
          <w:sz w:val="18"/>
          <w:szCs w:val="18"/>
          <w:spacing w:val="-1"/>
        </w:rPr>
        <w:t>．本表统计公安系统和国家综合性消防救援队伍的设备设施及相关用房等损失。</w:t>
      </w:r>
    </w:p>
    <w:p>
      <w:pPr>
        <w:pStyle w:val="BodyText"/>
        <w:ind w:left="536"/>
        <w:spacing w:before="99" w:line="185" w:lineRule="auto"/>
        <w:rPr>
          <w:sz w:val="18"/>
          <w:szCs w:val="18"/>
        </w:rPr>
      </w:pPr>
      <w:r>
        <w:rPr>
          <w:rFonts w:ascii="Times New Roman" w:hAnsi="Times New Roman" w:eastAsia="Times New Roman" w:cs="Times New Roman"/>
          <w:sz w:val="18"/>
          <w:szCs w:val="18"/>
        </w:rPr>
        <w:t>3.  </w:t>
      </w:r>
      <w:r>
        <w:rPr>
          <w:sz w:val="18"/>
          <w:szCs w:val="18"/>
        </w:rPr>
        <w:t>相关用房：含在建用房；不含职工住宅用房，此类</w:t>
      </w:r>
      <w:r>
        <w:rPr>
          <w:sz w:val="18"/>
          <w:szCs w:val="18"/>
          <w:spacing w:val="-1"/>
        </w:rPr>
        <w:t>损失采用《城镇居民住房受损情况统计表》和《农村</w:t>
      </w:r>
    </w:p>
    <w:p>
      <w:pPr>
        <w:spacing w:line="185"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firstLine="1"/>
        <w:spacing w:before="35" w:line="287" w:lineRule="auto"/>
        <w:jc w:val="both"/>
        <w:rPr>
          <w:sz w:val="18"/>
          <w:szCs w:val="18"/>
        </w:rPr>
      </w:pPr>
      <w:r>
        <w:rPr>
          <w:sz w:val="18"/>
          <w:szCs w:val="18"/>
          <w:spacing w:val="-2"/>
        </w:rPr>
        <w:t>居民住房受损情况统计表》单独统计；不含土地损失，此类损失计入《资源与环境损失统计表》。倒损面</w:t>
      </w:r>
      <w:r>
        <w:rPr>
          <w:sz w:val="18"/>
          <w:szCs w:val="18"/>
          <w:spacing w:val="-3"/>
        </w:rPr>
        <w:t>积指建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spacing w:before="96"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434"/>
        <w:spacing w:before="67" w:line="286" w:lineRule="exact"/>
        <w:rPr>
          <w:sz w:val="18"/>
          <w:szCs w:val="18"/>
        </w:rPr>
      </w:pPr>
      <w:r>
        <w:rPr>
          <w:rFonts w:ascii="Times New Roman" w:hAnsi="Times New Roman" w:eastAsia="Times New Roman" w:cs="Times New Roman"/>
          <w:sz w:val="18"/>
          <w:szCs w:val="18"/>
          <w:spacing w:val="-1"/>
          <w:position w:val="3"/>
        </w:rPr>
        <w:t>1.  H09009=H09002+H09004+H09006+H09008</w:t>
      </w:r>
      <w:r>
        <w:rPr>
          <w:sz w:val="18"/>
          <w:szCs w:val="18"/>
          <w:spacing w:val="-1"/>
          <w:position w:val="3"/>
        </w:rPr>
        <w:t>。</w:t>
      </w:r>
    </w:p>
    <w:p>
      <w:pPr>
        <w:pStyle w:val="BodyText"/>
        <w:ind w:left="417"/>
        <w:spacing w:before="26" w:line="312" w:lineRule="exact"/>
        <w:rPr>
          <w:sz w:val="18"/>
          <w:szCs w:val="18"/>
        </w:rPr>
      </w:pPr>
      <w:r>
        <w:rPr>
          <w:rFonts w:ascii="Times New Roman" w:hAnsi="Times New Roman" w:eastAsia="Times New Roman" w:cs="Times New Roman"/>
          <w:sz w:val="18"/>
          <w:szCs w:val="18"/>
          <w:position w:val="7"/>
        </w:rPr>
        <w:t>2.  H09024=H09011+H09013+H09015+H09017+H09019+</w:t>
      </w:r>
      <w:r>
        <w:rPr>
          <w:rFonts w:ascii="Times New Roman" w:hAnsi="Times New Roman" w:eastAsia="Times New Roman" w:cs="Times New Roman"/>
          <w:sz w:val="18"/>
          <w:szCs w:val="18"/>
          <w:spacing w:val="-1"/>
          <w:position w:val="7"/>
        </w:rPr>
        <w:t>H09021+H09023</w:t>
      </w:r>
      <w:r>
        <w:rPr>
          <w:sz w:val="18"/>
          <w:szCs w:val="18"/>
          <w:spacing w:val="-1"/>
          <w:position w:val="7"/>
        </w:rPr>
        <w:t>。</w:t>
      </w:r>
    </w:p>
    <w:p>
      <w:pPr>
        <w:pStyle w:val="BodyText"/>
        <w:ind w:left="421"/>
        <w:spacing w:line="286" w:lineRule="exact"/>
        <w:rPr>
          <w:sz w:val="18"/>
          <w:szCs w:val="18"/>
        </w:rPr>
      </w:pPr>
      <w:r>
        <w:rPr>
          <w:rFonts w:ascii="Times New Roman" w:hAnsi="Times New Roman" w:eastAsia="Times New Roman" w:cs="Times New Roman"/>
          <w:sz w:val="18"/>
          <w:szCs w:val="18"/>
          <w:spacing w:val="-1"/>
          <w:position w:val="3"/>
        </w:rPr>
        <w:t>3.  H09027=H09009+H09024</w:t>
      </w:r>
      <w:r>
        <w:rPr>
          <w:sz w:val="18"/>
          <w:szCs w:val="18"/>
          <w:spacing w:val="-1"/>
          <w:position w:val="3"/>
        </w:rPr>
        <w:t>。</w:t>
      </w:r>
    </w:p>
    <w:p>
      <w:pPr>
        <w:spacing w:line="286" w:lineRule="exact"/>
        <w:sectPr>
          <w:footerReference w:type="default" r:id="rId46"/>
          <w:pgSz w:w="11906" w:h="16839"/>
          <w:pgMar w:top="1363" w:right="1585" w:bottom="1221" w:left="1595" w:header="0" w:footer="1059" w:gutter="0"/>
        </w:sectPr>
        <w:rPr>
          <w:sz w:val="18"/>
          <w:szCs w:val="18"/>
        </w:rPr>
      </w:pPr>
    </w:p>
    <w:p>
      <w:pPr>
        <w:spacing w:line="402" w:lineRule="auto"/>
        <w:rPr>
          <w:rFonts w:ascii="Arial"/>
          <w:sz w:val="21"/>
        </w:rPr>
      </w:pPr>
      <w:r/>
    </w:p>
    <w:p>
      <w:pPr>
        <w:pStyle w:val="BodyText"/>
        <w:ind w:left="967"/>
        <w:spacing w:before="101" w:line="225" w:lineRule="auto"/>
        <w:outlineLvl w:val="1"/>
        <w:rPr/>
      </w:pPr>
      <w:bookmarkStart w:name="bookmark28" w:id="28"/>
      <w:bookmarkEnd w:id="28"/>
      <w:r>
        <w:rPr>
          <w14:textOutline w14:w="5793" w14:cap="sq" w14:cmpd="sng">
            <w14:solidFill>
              <w14:srgbClr w14:val="000000"/>
            </w14:solidFill>
            <w14:prstDash w14:val="solid"/>
            <w14:bevel/>
          </w14:textOutline>
          <w:spacing w:val="10"/>
        </w:rPr>
        <w:t>（二十五）公共服务（社会管理系统）损失统计表</w:t>
      </w:r>
    </w:p>
    <w:p>
      <w:pPr>
        <w:spacing w:before="26"/>
        <w:rPr/>
      </w:pPr>
      <w:r/>
    </w:p>
    <w:p>
      <w:pPr>
        <w:sectPr>
          <w:footerReference w:type="default" r:id="rId47"/>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H10</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26"/>
        <w:gridCol w:w="1610"/>
        <w:gridCol w:w="1629"/>
        <w:gridCol w:w="1577"/>
      </w:tblGrid>
      <w:tr>
        <w:trPr>
          <w:trHeight w:val="306" w:hRule="atLeast"/>
        </w:trPr>
        <w:tc>
          <w:tcPr>
            <w:tcW w:w="4126" w:type="dxa"/>
            <w:vAlign w:val="top"/>
            <w:tcBorders>
              <w:top w:val="single" w:color="000000" w:sz="6" w:space="0"/>
              <w:left w:val="nil"/>
            </w:tcBorders>
          </w:tcPr>
          <w:p>
            <w:pPr>
              <w:ind w:left="1711"/>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10" w:type="dxa"/>
            <w:vAlign w:val="top"/>
            <w:tcBorders>
              <w:top w:val="single" w:color="000000" w:sz="6" w:space="0"/>
            </w:tcBorders>
          </w:tcPr>
          <w:p>
            <w:pPr>
              <w:ind w:left="451"/>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29" w:type="dxa"/>
            <w:vAlign w:val="top"/>
            <w:tcBorders>
              <w:top w:val="single" w:color="000000" w:sz="6" w:space="0"/>
            </w:tcBorders>
          </w:tcPr>
          <w:p>
            <w:pPr>
              <w:ind w:left="63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577" w:type="dxa"/>
            <w:vAlign w:val="top"/>
            <w:tcBorders>
              <w:top w:val="single" w:color="000000" w:sz="6" w:space="0"/>
              <w:right w:val="nil"/>
            </w:tcBorders>
          </w:tcPr>
          <w:p>
            <w:pPr>
              <w:ind w:left="614"/>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126" w:type="dxa"/>
            <w:vAlign w:val="top"/>
            <w:tcBorders>
              <w:left w:val="nil"/>
            </w:tcBorders>
          </w:tcPr>
          <w:p>
            <w:pPr>
              <w:ind w:left="2003"/>
              <w:spacing w:before="60" w:line="223" w:lineRule="auto"/>
              <w:rPr>
                <w:rFonts w:ascii="SimSun" w:hAnsi="SimSun" w:eastAsia="SimSun" w:cs="SimSun"/>
                <w:sz w:val="18"/>
                <w:szCs w:val="18"/>
              </w:rPr>
            </w:pPr>
            <w:r>
              <w:rPr>
                <w:rFonts w:ascii="SimSun" w:hAnsi="SimSun" w:eastAsia="SimSun" w:cs="SimSun"/>
                <w:sz w:val="18"/>
                <w:szCs w:val="18"/>
              </w:rPr>
              <w:t>甲</w:t>
            </w:r>
          </w:p>
        </w:tc>
        <w:tc>
          <w:tcPr>
            <w:tcW w:w="1610" w:type="dxa"/>
            <w:vAlign w:val="top"/>
          </w:tcPr>
          <w:p>
            <w:pPr>
              <w:ind w:left="734"/>
              <w:spacing w:before="60" w:line="234" w:lineRule="auto"/>
              <w:rPr>
                <w:rFonts w:ascii="SimSun" w:hAnsi="SimSun" w:eastAsia="SimSun" w:cs="SimSun"/>
                <w:sz w:val="18"/>
                <w:szCs w:val="18"/>
              </w:rPr>
            </w:pPr>
            <w:r>
              <w:rPr>
                <w:rFonts w:ascii="SimSun" w:hAnsi="SimSun" w:eastAsia="SimSun" w:cs="SimSun"/>
                <w:sz w:val="18"/>
                <w:szCs w:val="18"/>
              </w:rPr>
              <w:t>乙</w:t>
            </w:r>
          </w:p>
        </w:tc>
        <w:tc>
          <w:tcPr>
            <w:tcW w:w="1629" w:type="dxa"/>
            <w:vAlign w:val="top"/>
          </w:tcPr>
          <w:p>
            <w:pPr>
              <w:ind w:left="733"/>
              <w:spacing w:before="60" w:line="221" w:lineRule="auto"/>
              <w:rPr>
                <w:rFonts w:ascii="SimSun" w:hAnsi="SimSun" w:eastAsia="SimSun" w:cs="SimSun"/>
                <w:sz w:val="18"/>
                <w:szCs w:val="18"/>
              </w:rPr>
            </w:pPr>
            <w:r>
              <w:rPr>
                <w:rFonts w:ascii="SimSun" w:hAnsi="SimSun" w:eastAsia="SimSun" w:cs="SimSun"/>
                <w:sz w:val="18"/>
                <w:szCs w:val="18"/>
              </w:rPr>
              <w:t>丙</w:t>
            </w:r>
          </w:p>
        </w:tc>
        <w:tc>
          <w:tcPr>
            <w:tcW w:w="1577" w:type="dxa"/>
            <w:vAlign w:val="top"/>
            <w:tcBorders>
              <w:right w:val="nil"/>
            </w:tcBorders>
          </w:tcPr>
          <w:p>
            <w:pPr>
              <w:ind w:left="761"/>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3604" w:hRule="atLeast"/>
        </w:trPr>
        <w:tc>
          <w:tcPr>
            <w:tcW w:w="4126" w:type="dxa"/>
            <w:vAlign w:val="top"/>
            <w:tcBorders>
              <w:bottom w:val="single" w:color="000000" w:sz="6" w:space="0"/>
              <w:left w:val="nil"/>
            </w:tcBorders>
          </w:tcPr>
          <w:p>
            <w:pPr>
              <w:ind w:left="119"/>
              <w:spacing w:before="61" w:line="219" w:lineRule="auto"/>
              <w:rPr>
                <w:rFonts w:ascii="SimSun" w:hAnsi="SimSun" w:eastAsia="SimSun" w:cs="SimSun"/>
                <w:sz w:val="18"/>
                <w:szCs w:val="18"/>
              </w:rPr>
            </w:pPr>
            <w:r>
              <w:rPr>
                <w:rFonts w:ascii="SimSun" w:hAnsi="SimSun" w:eastAsia="SimSun" w:cs="SimSun"/>
                <w:sz w:val="18"/>
                <w:szCs w:val="18"/>
                <w:spacing w:val="-2"/>
              </w:rPr>
              <w:t>受损党政机关数量</w:t>
            </w:r>
          </w:p>
          <w:p>
            <w:pPr>
              <w:ind w:left="119"/>
              <w:spacing w:before="86" w:line="219" w:lineRule="auto"/>
              <w:rPr>
                <w:rFonts w:ascii="SimSun" w:hAnsi="SimSun" w:eastAsia="SimSun" w:cs="SimSun"/>
                <w:sz w:val="18"/>
                <w:szCs w:val="18"/>
              </w:rPr>
            </w:pPr>
            <w:r>
              <w:rPr>
                <w:rFonts w:ascii="SimSun" w:hAnsi="SimSun" w:eastAsia="SimSun" w:cs="SimSun"/>
                <w:sz w:val="18"/>
                <w:szCs w:val="18"/>
                <w:spacing w:val="-2"/>
              </w:rPr>
              <w:t>受损党政机关经济损失</w:t>
            </w:r>
          </w:p>
          <w:p>
            <w:pPr>
              <w:ind w:left="119"/>
              <w:spacing w:before="86" w:line="219" w:lineRule="auto"/>
              <w:rPr>
                <w:rFonts w:ascii="SimSun" w:hAnsi="SimSun" w:eastAsia="SimSun" w:cs="SimSun"/>
                <w:sz w:val="18"/>
                <w:szCs w:val="18"/>
              </w:rPr>
            </w:pPr>
            <w:r>
              <w:rPr>
                <w:rFonts w:ascii="SimSun" w:hAnsi="SimSun" w:eastAsia="SimSun" w:cs="SimSun"/>
                <w:sz w:val="18"/>
                <w:szCs w:val="18"/>
                <w:spacing w:val="-1"/>
              </w:rPr>
              <w:t>受损群众团体、社会团体和其他成员组织数量</w:t>
            </w:r>
          </w:p>
          <w:p>
            <w:pPr>
              <w:ind w:left="119" w:right="105"/>
              <w:spacing w:before="85" w:line="264" w:lineRule="auto"/>
              <w:rPr>
                <w:rFonts w:ascii="SimSun" w:hAnsi="SimSun" w:eastAsia="SimSun" w:cs="SimSun"/>
                <w:sz w:val="18"/>
                <w:szCs w:val="18"/>
              </w:rPr>
            </w:pPr>
            <w:r>
              <w:rPr>
                <w:rFonts w:ascii="SimSun" w:hAnsi="SimSun" w:eastAsia="SimSun" w:cs="SimSun"/>
                <w:sz w:val="18"/>
                <w:szCs w:val="18"/>
                <w:spacing w:val="-3"/>
              </w:rPr>
              <w:t>受损群众团体、社会团体和其他成员组织经济损失</w:t>
            </w:r>
            <w:r>
              <w:rPr>
                <w:rFonts w:ascii="SimSun" w:hAnsi="SimSun" w:eastAsia="SimSun" w:cs="SimSun"/>
                <w:sz w:val="18"/>
                <w:szCs w:val="18"/>
                <w:spacing w:val="3"/>
              </w:rPr>
              <w:t xml:space="preserve"> </w:t>
            </w:r>
            <w:r>
              <w:rPr>
                <w:rFonts w:ascii="SimSun" w:hAnsi="SimSun" w:eastAsia="SimSun" w:cs="SimSun"/>
                <w:sz w:val="18"/>
                <w:szCs w:val="18"/>
                <w:spacing w:val="-1"/>
              </w:rPr>
              <w:t>受损基层群众自治组织数量</w:t>
            </w:r>
          </w:p>
          <w:p>
            <w:pPr>
              <w:ind w:left="119"/>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受损基层群众自治组织经济损失</w:t>
            </w:r>
          </w:p>
          <w:p>
            <w:pPr>
              <w:ind w:left="119"/>
              <w:spacing w:line="220" w:lineRule="auto"/>
              <w:rPr>
                <w:rFonts w:ascii="SimSun" w:hAnsi="SimSun" w:eastAsia="SimSun" w:cs="SimSun"/>
                <w:sz w:val="18"/>
                <w:szCs w:val="18"/>
              </w:rPr>
            </w:pPr>
            <w:r>
              <w:rPr>
                <w:rFonts w:ascii="SimSun" w:hAnsi="SimSun" w:eastAsia="SimSun" w:cs="SimSun"/>
                <w:sz w:val="18"/>
                <w:szCs w:val="18"/>
                <w:spacing w:val="-2"/>
              </w:rPr>
              <w:t>受损国际组织数量</w:t>
            </w:r>
          </w:p>
          <w:p>
            <w:pPr>
              <w:ind w:left="119"/>
              <w:spacing w:before="86" w:line="221" w:lineRule="auto"/>
              <w:rPr>
                <w:rFonts w:ascii="SimSun" w:hAnsi="SimSun" w:eastAsia="SimSun" w:cs="SimSun"/>
                <w:sz w:val="18"/>
                <w:szCs w:val="18"/>
              </w:rPr>
            </w:pPr>
            <w:r>
              <w:rPr>
                <w:rFonts w:ascii="SimSun" w:hAnsi="SimSun" w:eastAsia="SimSun" w:cs="SimSun"/>
                <w:sz w:val="18"/>
                <w:szCs w:val="18"/>
                <w:spacing w:val="-2"/>
              </w:rPr>
              <w:t>受损国际组织经济损失</w:t>
            </w:r>
          </w:p>
          <w:p>
            <w:pPr>
              <w:ind w:left="119"/>
              <w:spacing w:before="84" w:line="300" w:lineRule="exact"/>
              <w:rPr>
                <w:rFonts w:ascii="SimSun" w:hAnsi="SimSun" w:eastAsia="SimSun" w:cs="SimSun"/>
                <w:sz w:val="18"/>
                <w:szCs w:val="18"/>
              </w:rPr>
            </w:pPr>
            <w:r>
              <w:rPr>
                <w:rFonts w:ascii="SimSun" w:hAnsi="SimSun" w:eastAsia="SimSun" w:cs="SimSun"/>
                <w:sz w:val="18"/>
                <w:szCs w:val="18"/>
                <w:spacing w:val="-1"/>
                <w:position w:val="9"/>
              </w:rPr>
              <w:t>受损其他社会管理系统经济损失</w:t>
            </w:r>
          </w:p>
          <w:p>
            <w:pPr>
              <w:ind w:left="116"/>
              <w:spacing w:before="1" w:line="220" w:lineRule="auto"/>
              <w:rPr>
                <w:rFonts w:ascii="SimSun" w:hAnsi="SimSun" w:eastAsia="SimSun" w:cs="SimSun"/>
                <w:sz w:val="18"/>
                <w:szCs w:val="18"/>
              </w:rPr>
            </w:pPr>
            <w:r>
              <w:rPr>
                <w:rFonts w:ascii="SimSun" w:hAnsi="SimSun" w:eastAsia="SimSun" w:cs="SimSun"/>
                <w:sz w:val="18"/>
                <w:szCs w:val="18"/>
                <w:spacing w:val="-1"/>
              </w:rPr>
              <w:t>倒损相关用房面积</w:t>
            </w:r>
          </w:p>
          <w:p>
            <w:pPr>
              <w:ind w:left="116"/>
              <w:spacing w:before="85" w:line="221" w:lineRule="auto"/>
              <w:rPr>
                <w:rFonts w:ascii="SimSun" w:hAnsi="SimSun" w:eastAsia="SimSun" w:cs="SimSun"/>
                <w:sz w:val="18"/>
                <w:szCs w:val="18"/>
              </w:rPr>
            </w:pPr>
            <w:r>
              <w:rPr>
                <w:rFonts w:ascii="SimSun" w:hAnsi="SimSun" w:eastAsia="SimSun" w:cs="SimSun"/>
                <w:sz w:val="18"/>
                <w:szCs w:val="18"/>
                <w:spacing w:val="-1"/>
              </w:rPr>
              <w:t>倒损相关用房经济损失</w:t>
            </w:r>
          </w:p>
          <w:p>
            <w:pPr>
              <w:ind w:left="121"/>
              <w:spacing w:before="85" w:line="219" w:lineRule="auto"/>
              <w:rPr>
                <w:rFonts w:ascii="SimSun" w:hAnsi="SimSun" w:eastAsia="SimSun" w:cs="SimSun"/>
                <w:sz w:val="18"/>
                <w:szCs w:val="18"/>
              </w:rPr>
            </w:pPr>
            <w:r>
              <w:rPr>
                <w:rFonts w:ascii="SimSun" w:hAnsi="SimSun" w:eastAsia="SimSun" w:cs="SimSun"/>
                <w:sz w:val="18"/>
                <w:szCs w:val="18"/>
                <w:spacing w:val="-1"/>
              </w:rPr>
              <w:t>公共服务（社会管理系统）经济损失合计</w:t>
            </w:r>
          </w:p>
        </w:tc>
        <w:tc>
          <w:tcPr>
            <w:tcW w:w="1610" w:type="dxa"/>
            <w:vAlign w:val="top"/>
            <w:tcBorders>
              <w:bottom w:val="single" w:color="000000" w:sz="6" w:space="0"/>
            </w:tcBorders>
          </w:tcPr>
          <w:p>
            <w:pPr>
              <w:ind w:left="720"/>
              <w:spacing w:before="61" w:line="300" w:lineRule="exact"/>
              <w:rPr>
                <w:rFonts w:ascii="SimSun" w:hAnsi="SimSun" w:eastAsia="SimSun" w:cs="SimSun"/>
                <w:sz w:val="18"/>
                <w:szCs w:val="18"/>
              </w:rPr>
            </w:pPr>
            <w:r>
              <w:rPr>
                <w:rFonts w:ascii="SimSun" w:hAnsi="SimSun" w:eastAsia="SimSun" w:cs="SimSun"/>
                <w:sz w:val="18"/>
                <w:szCs w:val="18"/>
                <w:position w:val="8"/>
              </w:rPr>
              <w:t>个</w:t>
            </w:r>
          </w:p>
          <w:p>
            <w:pPr>
              <w:ind w:left="635"/>
              <w:spacing w:line="220" w:lineRule="auto"/>
              <w:rPr>
                <w:rFonts w:ascii="SimSun" w:hAnsi="SimSun" w:eastAsia="SimSun" w:cs="SimSun"/>
                <w:sz w:val="18"/>
                <w:szCs w:val="18"/>
              </w:rPr>
            </w:pPr>
            <w:r>
              <w:rPr>
                <w:rFonts w:ascii="SimSun" w:hAnsi="SimSun" w:eastAsia="SimSun" w:cs="SimSun"/>
                <w:sz w:val="18"/>
                <w:szCs w:val="18"/>
                <w:spacing w:val="-6"/>
              </w:rPr>
              <w:t>万元</w:t>
            </w:r>
          </w:p>
          <w:p>
            <w:pPr>
              <w:ind w:left="720"/>
              <w:spacing w:before="84" w:line="220" w:lineRule="auto"/>
              <w:rPr>
                <w:rFonts w:ascii="SimSun" w:hAnsi="SimSun" w:eastAsia="SimSun" w:cs="SimSun"/>
                <w:sz w:val="18"/>
                <w:szCs w:val="18"/>
              </w:rPr>
            </w:pPr>
            <w:r>
              <w:rPr>
                <w:rFonts w:ascii="SimSun" w:hAnsi="SimSun" w:eastAsia="SimSun" w:cs="SimSun"/>
                <w:sz w:val="18"/>
                <w:szCs w:val="18"/>
              </w:rPr>
              <w:t>个</w:t>
            </w:r>
          </w:p>
          <w:p>
            <w:pPr>
              <w:ind w:left="635"/>
              <w:spacing w:before="85" w:line="221" w:lineRule="auto"/>
              <w:rPr>
                <w:rFonts w:ascii="SimSun" w:hAnsi="SimSun" w:eastAsia="SimSun" w:cs="SimSun"/>
                <w:sz w:val="18"/>
                <w:szCs w:val="18"/>
              </w:rPr>
            </w:pPr>
            <w:r>
              <w:rPr>
                <w:rFonts w:ascii="SimSun" w:hAnsi="SimSun" w:eastAsia="SimSun" w:cs="SimSun"/>
                <w:sz w:val="18"/>
                <w:szCs w:val="18"/>
                <w:spacing w:val="-6"/>
              </w:rPr>
              <w:t>万元</w:t>
            </w:r>
          </w:p>
          <w:p>
            <w:pPr>
              <w:ind w:left="720"/>
              <w:spacing w:before="84" w:line="220" w:lineRule="auto"/>
              <w:rPr>
                <w:rFonts w:ascii="SimSun" w:hAnsi="SimSun" w:eastAsia="SimSun" w:cs="SimSun"/>
                <w:sz w:val="18"/>
                <w:szCs w:val="18"/>
              </w:rPr>
            </w:pPr>
            <w:r>
              <w:rPr>
                <w:rFonts w:ascii="SimSun" w:hAnsi="SimSun" w:eastAsia="SimSun" w:cs="SimSun"/>
                <w:sz w:val="18"/>
                <w:szCs w:val="18"/>
              </w:rPr>
              <w:t>个</w:t>
            </w:r>
          </w:p>
          <w:p>
            <w:pPr>
              <w:ind w:left="635"/>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720"/>
              <w:spacing w:before="84" w:line="220" w:lineRule="auto"/>
              <w:rPr>
                <w:rFonts w:ascii="SimSun" w:hAnsi="SimSun" w:eastAsia="SimSun" w:cs="SimSun"/>
                <w:sz w:val="18"/>
                <w:szCs w:val="18"/>
              </w:rPr>
            </w:pPr>
            <w:r>
              <w:rPr>
                <w:rFonts w:ascii="SimSun" w:hAnsi="SimSun" w:eastAsia="SimSun" w:cs="SimSun"/>
                <w:sz w:val="18"/>
                <w:szCs w:val="18"/>
              </w:rPr>
              <w:t>个</w:t>
            </w:r>
          </w:p>
          <w:p>
            <w:pPr>
              <w:ind w:left="635"/>
              <w:spacing w:before="86" w:line="221" w:lineRule="auto"/>
              <w:rPr>
                <w:rFonts w:ascii="SimSun" w:hAnsi="SimSun" w:eastAsia="SimSun" w:cs="SimSun"/>
                <w:sz w:val="18"/>
                <w:szCs w:val="18"/>
              </w:rPr>
            </w:pPr>
            <w:r>
              <w:rPr>
                <w:rFonts w:ascii="SimSun" w:hAnsi="SimSun" w:eastAsia="SimSun" w:cs="SimSun"/>
                <w:sz w:val="18"/>
                <w:szCs w:val="18"/>
                <w:spacing w:val="-6"/>
              </w:rPr>
              <w:t>万元</w:t>
            </w:r>
          </w:p>
          <w:p>
            <w:pPr>
              <w:ind w:left="635"/>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539"/>
              <w:spacing w:before="85" w:line="300" w:lineRule="exact"/>
              <w:rPr>
                <w:rFonts w:ascii="SimSun" w:hAnsi="SimSun" w:eastAsia="SimSun" w:cs="SimSun"/>
                <w:sz w:val="18"/>
                <w:szCs w:val="18"/>
              </w:rPr>
            </w:pPr>
            <w:r>
              <w:rPr>
                <w:rFonts w:ascii="SimSun" w:hAnsi="SimSun" w:eastAsia="SimSun" w:cs="SimSun"/>
                <w:sz w:val="18"/>
                <w:szCs w:val="18"/>
                <w:spacing w:val="-3"/>
                <w:position w:val="9"/>
              </w:rPr>
              <w:t>平方米</w:t>
            </w:r>
          </w:p>
          <w:p>
            <w:pPr>
              <w:ind w:left="635"/>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35"/>
              <w:spacing w:before="84" w:line="221" w:lineRule="auto"/>
              <w:rPr>
                <w:rFonts w:ascii="SimSun" w:hAnsi="SimSun" w:eastAsia="SimSun" w:cs="SimSun"/>
                <w:sz w:val="18"/>
                <w:szCs w:val="18"/>
              </w:rPr>
            </w:pPr>
            <w:r>
              <w:rPr>
                <w:rFonts w:ascii="SimSun" w:hAnsi="SimSun" w:eastAsia="SimSun" w:cs="SimSun"/>
                <w:sz w:val="18"/>
                <w:szCs w:val="18"/>
                <w:spacing w:val="-6"/>
              </w:rPr>
              <w:t>万元</w:t>
            </w:r>
          </w:p>
        </w:tc>
        <w:tc>
          <w:tcPr>
            <w:tcW w:w="1629" w:type="dxa"/>
            <w:vAlign w:val="top"/>
            <w:tcBorders>
              <w:bottom w:val="single" w:color="000000" w:sz="6" w:space="0"/>
            </w:tcBorders>
          </w:tcPr>
          <w:p>
            <w:pPr>
              <w:ind w:left="526"/>
              <w:spacing w:before="89"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H10001</w:t>
            </w:r>
          </w:p>
          <w:p>
            <w:pPr>
              <w:ind w:left="52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H10002</w:t>
            </w:r>
          </w:p>
          <w:p>
            <w:pPr>
              <w:ind w:left="52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H10003</w:t>
            </w:r>
          </w:p>
          <w:p>
            <w:pPr>
              <w:ind w:left="52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H10004</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H10005</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H10006</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H10007</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H10008</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H10009</w:t>
            </w:r>
          </w:p>
          <w:p>
            <w:pPr>
              <w:ind w:left="52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H10010</w:t>
            </w:r>
          </w:p>
          <w:p>
            <w:pPr>
              <w:ind w:left="529"/>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H10011</w:t>
            </w:r>
          </w:p>
          <w:p>
            <w:pPr>
              <w:ind w:left="52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H10012</w:t>
            </w:r>
          </w:p>
        </w:tc>
        <w:tc>
          <w:tcPr>
            <w:tcW w:w="1577"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15"/>
        </w:rPr>
        <w:t xml:space="preserve"> </w:t>
      </w:r>
      <w:r>
        <w:rPr>
          <w:sz w:val="18"/>
          <w:szCs w:val="18"/>
          <w:spacing w:val="-3"/>
        </w:rPr>
        <w:t>．本表适用于社会管理系统损失统计。</w:t>
      </w:r>
    </w:p>
    <w:p>
      <w:pPr>
        <w:pStyle w:val="BodyText"/>
        <w:ind w:left="116" w:right="76" w:firstLine="416"/>
        <w:spacing w:before="97" w:line="270"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3"/>
        </w:rPr>
        <w:t xml:space="preserve"> </w:t>
      </w:r>
      <w:r>
        <w:rPr>
          <w:sz w:val="18"/>
          <w:szCs w:val="18"/>
          <w:spacing w:val="-1"/>
        </w:rPr>
        <w:t>．本表统计社会管理系统的设备设施及相关用房等损失；不含社会管理系统</w:t>
      </w:r>
      <w:r>
        <w:rPr>
          <w:sz w:val="18"/>
          <w:szCs w:val="18"/>
          <w:spacing w:val="-2"/>
        </w:rPr>
        <w:t>中主要从事研究与试验发展、</w:t>
      </w:r>
      <w:r>
        <w:rPr>
          <w:sz w:val="18"/>
          <w:szCs w:val="18"/>
        </w:rPr>
        <w:t xml:space="preserve"> </w:t>
      </w:r>
      <w:r>
        <w:rPr>
          <w:sz w:val="18"/>
          <w:szCs w:val="18"/>
          <w:spacing w:val="-2"/>
        </w:rPr>
        <w:t>专业技术服务的相关机构损失，此类损失计入《公共服务（科技系统）损失统计表》。</w:t>
      </w:r>
    </w:p>
    <w:p>
      <w:pPr>
        <w:pStyle w:val="BodyText"/>
        <w:ind w:left="115" w:right="102" w:firstLine="420"/>
        <w:spacing w:before="99" w:line="295" w:lineRule="auto"/>
        <w:rPr>
          <w:sz w:val="18"/>
          <w:szCs w:val="18"/>
        </w:rPr>
      </w:pPr>
      <w:r>
        <w:rPr>
          <w:rFonts w:ascii="Times New Roman" w:hAnsi="Times New Roman" w:eastAsia="Times New Roman" w:cs="Times New Roman"/>
          <w:sz w:val="18"/>
          <w:szCs w:val="18"/>
        </w:rPr>
        <w:t>3.  </w:t>
      </w:r>
      <w:r>
        <w:rPr>
          <w:sz w:val="18"/>
          <w:szCs w:val="18"/>
        </w:rPr>
        <w:t>相关用房：含在建用房；不含职工住宅用房，此类</w:t>
      </w:r>
      <w:r>
        <w:rPr>
          <w:sz w:val="18"/>
          <w:szCs w:val="18"/>
          <w:spacing w:val="-1"/>
        </w:rPr>
        <w:t>损失采用《城镇居民住房受损情况统计表》和《农村</w:t>
      </w:r>
      <w:r>
        <w:rPr>
          <w:sz w:val="18"/>
          <w:szCs w:val="18"/>
        </w:rPr>
        <w:t xml:space="preserve"> </w:t>
      </w:r>
      <w:r>
        <w:rPr>
          <w:sz w:val="18"/>
          <w:szCs w:val="18"/>
          <w:spacing w:val="-2"/>
        </w:rPr>
        <w:t>居民住房受损情况统计表》单独统计；不含土地损失，此类损失计入《资源与环境损失统计表》。倒损面积</w:t>
      </w:r>
      <w:r>
        <w:rPr>
          <w:sz w:val="18"/>
          <w:szCs w:val="18"/>
          <w:spacing w:val="-3"/>
        </w:rPr>
        <w:t>指建</w:t>
      </w:r>
      <w:r>
        <w:rPr>
          <w:sz w:val="18"/>
          <w:szCs w:val="18"/>
        </w:rPr>
        <w:t xml:space="preserve"> </w:t>
      </w:r>
      <w:r>
        <w:rPr>
          <w:sz w:val="18"/>
          <w:szCs w:val="18"/>
          <w:spacing w:val="-1"/>
        </w:rPr>
        <w:t>筑面积，按房屋外墙计算。只知道使用面积的，可用公式换算：使用面积（包括扩建的</w:t>
      </w:r>
      <w:r>
        <w:rPr>
          <w:sz w:val="18"/>
          <w:szCs w:val="18"/>
          <w:spacing w:val="-2"/>
        </w:rPr>
        <w:t>使用面积）÷</w:t>
      </w:r>
      <w:r>
        <w:rPr>
          <w:rFonts w:ascii="Times New Roman" w:hAnsi="Times New Roman" w:eastAsia="Times New Roman" w:cs="Times New Roman"/>
          <w:sz w:val="18"/>
          <w:szCs w:val="18"/>
          <w:spacing w:val="-2"/>
        </w:rPr>
        <w:t>0.7=</w:t>
      </w:r>
      <w:r>
        <w:rPr>
          <w:sz w:val="18"/>
          <w:szCs w:val="18"/>
          <w:spacing w:val="-2"/>
        </w:rPr>
        <w:t>建筑面</w:t>
      </w:r>
      <w:r>
        <w:rPr>
          <w:sz w:val="18"/>
          <w:szCs w:val="18"/>
        </w:rPr>
        <w:t xml:space="preserve"> </w:t>
      </w:r>
      <w:r>
        <w:rPr>
          <w:sz w:val="18"/>
          <w:szCs w:val="18"/>
          <w:spacing w:val="-4"/>
        </w:rPr>
        <w:t>积。</w:t>
      </w:r>
    </w:p>
    <w:p>
      <w:pPr>
        <w:pStyle w:val="BodyText"/>
        <w:ind w:left="117"/>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7" w:right="102" w:firstLine="431"/>
        <w:spacing w:before="97"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．党政机关：包括中国共产党机关，国家机构，人民政协、民主党派等。其中，国</w:t>
      </w:r>
      <w:r>
        <w:rPr>
          <w:sz w:val="18"/>
          <w:szCs w:val="18"/>
          <w:spacing w:val="-3"/>
        </w:rPr>
        <w:t>家机构包括国家权力机</w:t>
      </w:r>
      <w:r>
        <w:rPr>
          <w:sz w:val="18"/>
          <w:szCs w:val="18"/>
        </w:rPr>
        <w:t xml:space="preserve"> </w:t>
      </w:r>
      <w:r>
        <w:rPr>
          <w:sz w:val="18"/>
          <w:szCs w:val="18"/>
          <w:spacing w:val="-1"/>
        </w:rPr>
        <w:t>构、国家行政机构、人民法院和人民检察院等。</w:t>
      </w:r>
    </w:p>
    <w:p>
      <w:pPr>
        <w:pStyle w:val="BodyText"/>
        <w:ind w:left="118" w:right="45" w:firstLine="413"/>
        <w:spacing w:before="97" w:line="270" w:lineRule="auto"/>
        <w:rPr>
          <w:sz w:val="18"/>
          <w:szCs w:val="18"/>
        </w:rPr>
      </w:pPr>
      <w:r>
        <w:rPr>
          <w:rFonts w:ascii="Times New Roman" w:hAnsi="Times New Roman" w:eastAsia="Times New Roman" w:cs="Times New Roman"/>
          <w:sz w:val="18"/>
          <w:szCs w:val="18"/>
          <w:spacing w:val="-4"/>
        </w:rPr>
        <w:t>2</w:t>
      </w:r>
      <w:r>
        <w:rPr>
          <w:sz w:val="18"/>
          <w:szCs w:val="18"/>
          <w:spacing w:val="-4"/>
        </w:rPr>
        <w:t>．群众团体、社会团体和其他成员组织：群众团体包括工会、妇联、共青团等，社会团体包括专业性团体、</w:t>
      </w:r>
      <w:r>
        <w:rPr>
          <w:sz w:val="18"/>
          <w:szCs w:val="18"/>
          <w:spacing w:val="6"/>
        </w:rPr>
        <w:t xml:space="preserve"> </w:t>
      </w:r>
      <w:r>
        <w:rPr>
          <w:sz w:val="18"/>
          <w:szCs w:val="18"/>
          <w:spacing w:val="-1"/>
        </w:rPr>
        <w:t>行业性团体等，其他成员组织包括基金会、宗教组织等。</w:t>
      </w:r>
    </w:p>
    <w:p>
      <w:pPr>
        <w:pStyle w:val="BodyText"/>
        <w:ind w:left="536"/>
        <w:spacing w:before="98" w:line="312" w:lineRule="exact"/>
        <w:rPr>
          <w:sz w:val="18"/>
          <w:szCs w:val="18"/>
        </w:rPr>
      </w:pPr>
      <w:r>
        <w:rPr>
          <w:rFonts w:ascii="Times New Roman" w:hAnsi="Times New Roman" w:eastAsia="Times New Roman" w:cs="Times New Roman"/>
          <w:sz w:val="18"/>
          <w:szCs w:val="18"/>
          <w:spacing w:val="-1"/>
          <w:position w:val="9"/>
        </w:rPr>
        <w:t>3</w:t>
      </w:r>
      <w:r>
        <w:rPr>
          <w:rFonts w:ascii="Times New Roman" w:hAnsi="Times New Roman" w:eastAsia="Times New Roman" w:cs="Times New Roman"/>
          <w:sz w:val="18"/>
          <w:szCs w:val="18"/>
          <w:spacing w:val="22"/>
          <w:position w:val="9"/>
        </w:rPr>
        <w:t xml:space="preserve"> </w:t>
      </w:r>
      <w:r>
        <w:rPr>
          <w:rFonts w:ascii="Times New Roman" w:hAnsi="Times New Roman" w:eastAsia="Times New Roman" w:cs="Times New Roman"/>
          <w:sz w:val="18"/>
          <w:szCs w:val="18"/>
          <w:spacing w:val="-1"/>
          <w:position w:val="9"/>
        </w:rPr>
        <w:t>.  </w:t>
      </w:r>
      <w:r>
        <w:rPr>
          <w:sz w:val="18"/>
          <w:szCs w:val="18"/>
          <w:spacing w:val="-1"/>
          <w:position w:val="9"/>
        </w:rPr>
        <w:t>基层群众自治组织：包括社区居民自治组织、村民自治组织等。</w:t>
      </w:r>
    </w:p>
    <w:p>
      <w:pPr>
        <w:pStyle w:val="BodyText"/>
        <w:ind w:left="531"/>
        <w:spacing w:before="1" w:line="219" w:lineRule="auto"/>
        <w:rPr>
          <w:sz w:val="18"/>
          <w:szCs w:val="18"/>
        </w:rPr>
      </w:pPr>
      <w:r>
        <w:rPr>
          <w:rFonts w:ascii="Times New Roman" w:hAnsi="Times New Roman" w:eastAsia="Times New Roman" w:cs="Times New Roman"/>
          <w:sz w:val="18"/>
          <w:szCs w:val="18"/>
          <w:spacing w:val="-1"/>
        </w:rPr>
        <w:t>4</w:t>
      </w:r>
      <w:r>
        <w:rPr>
          <w:rFonts w:ascii="Times New Roman" w:hAnsi="Times New Roman" w:eastAsia="Times New Roman" w:cs="Times New Roman"/>
          <w:sz w:val="18"/>
          <w:szCs w:val="18"/>
          <w:spacing w:val="-23"/>
        </w:rPr>
        <w:t xml:space="preserve"> </w:t>
      </w:r>
      <w:r>
        <w:rPr>
          <w:sz w:val="18"/>
          <w:szCs w:val="18"/>
          <w:spacing w:val="-1"/>
        </w:rPr>
        <w:t>．国际组织：联合国和其他国际组织驻我国境内</w:t>
      </w:r>
      <w:r>
        <w:rPr>
          <w:sz w:val="18"/>
          <w:szCs w:val="18"/>
          <w:spacing w:val="-2"/>
        </w:rPr>
        <w:t>机构。</w:t>
      </w:r>
    </w:p>
    <w:p>
      <w:pPr>
        <w:pStyle w:val="BodyText"/>
        <w:ind w:left="115"/>
        <w:spacing w:before="98"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31"/>
        <w:spacing w:before="70" w:line="242" w:lineRule="auto"/>
        <w:rPr>
          <w:sz w:val="18"/>
          <w:szCs w:val="18"/>
        </w:rPr>
      </w:pPr>
      <w:r>
        <w:rPr>
          <w:rFonts w:ascii="Times New Roman" w:hAnsi="Times New Roman" w:eastAsia="Times New Roman" w:cs="Times New Roman"/>
          <w:sz w:val="18"/>
          <w:szCs w:val="18"/>
        </w:rPr>
        <w:t>H10012=H10002+H10004+H10006+H10008+</w:t>
      </w:r>
      <w:r>
        <w:rPr>
          <w:rFonts w:ascii="Times New Roman" w:hAnsi="Times New Roman" w:eastAsia="Times New Roman" w:cs="Times New Roman"/>
          <w:sz w:val="18"/>
          <w:szCs w:val="18"/>
          <w:spacing w:val="-1"/>
        </w:rPr>
        <w:t>H10009</w:t>
      </w:r>
      <w:r>
        <w:rPr>
          <w:sz w:val="18"/>
          <w:szCs w:val="18"/>
          <w:spacing w:val="-1"/>
        </w:rPr>
        <w:t>。</w:t>
      </w:r>
    </w:p>
    <w:p>
      <w:pPr>
        <w:spacing w:line="242" w:lineRule="auto"/>
        <w:sectPr>
          <w:type w:val="continuous"/>
          <w:pgSz w:w="11906" w:h="16839"/>
          <w:pgMar w:top="1431" w:right="1483" w:bottom="1221" w:left="1480" w:header="0" w:footer="1059" w:gutter="0"/>
          <w:cols w:equalWidth="0" w:num="1">
            <w:col w:w="8943" w:space="0"/>
          </w:cols>
        </w:sectPr>
        <w:rPr>
          <w:sz w:val="18"/>
          <w:szCs w:val="18"/>
        </w:rPr>
      </w:pPr>
    </w:p>
    <w:p>
      <w:pPr>
        <w:spacing w:line="403" w:lineRule="auto"/>
        <w:rPr>
          <w:rFonts w:ascii="Arial"/>
          <w:sz w:val="21"/>
        </w:rPr>
      </w:pPr>
      <w:r/>
    </w:p>
    <w:p>
      <w:pPr>
        <w:pStyle w:val="BodyText"/>
        <w:ind w:left="1288"/>
        <w:spacing w:before="101" w:line="225" w:lineRule="auto"/>
        <w:outlineLvl w:val="1"/>
        <w:rPr/>
      </w:pPr>
      <w:bookmarkStart w:name="bookmark29" w:id="29"/>
      <w:bookmarkEnd w:id="29"/>
      <w:r>
        <w:rPr>
          <w14:textOutline w14:w="5793" w14:cap="sq" w14:cmpd="sng">
            <w14:solidFill>
              <w14:srgbClr w14:val="000000"/>
            </w14:solidFill>
            <w14:prstDash w14:val="solid"/>
            <w14:bevel/>
          </w14:textOutline>
          <w:spacing w:val="9"/>
        </w:rPr>
        <w:t>（二十六）公共服务（文化遗产）损失统计表</w:t>
      </w:r>
    </w:p>
    <w:p>
      <w:pPr>
        <w:spacing w:before="24"/>
        <w:rPr/>
      </w:pPr>
      <w:r/>
    </w:p>
    <w:p>
      <w:pPr>
        <w:sectPr>
          <w:footerReference w:type="default" r:id="rId48"/>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5"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H11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0" w:space="100"/>
            <w:col w:w="4544" w:space="0"/>
          </w:cols>
        </w:sectPr>
        <w:rPr>
          <w:sz w:val="18"/>
          <w:szCs w:val="18"/>
        </w:rPr>
      </w:pPr>
    </w:p>
    <w:p>
      <w:pPr>
        <w:pStyle w:val="BodyText"/>
        <w:ind w:left="117"/>
        <w:spacing w:before="101"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7"/>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986"/>
        <w:gridCol w:w="1430"/>
        <w:gridCol w:w="1340"/>
        <w:gridCol w:w="1186"/>
      </w:tblGrid>
      <w:tr>
        <w:trPr>
          <w:trHeight w:val="307" w:hRule="atLeast"/>
        </w:trPr>
        <w:tc>
          <w:tcPr>
            <w:tcW w:w="4986" w:type="dxa"/>
            <w:vAlign w:val="top"/>
            <w:tcBorders>
              <w:top w:val="single" w:color="000000" w:sz="6" w:space="0"/>
              <w:left w:val="nil"/>
            </w:tcBorders>
          </w:tcPr>
          <w:p>
            <w:pPr>
              <w:ind w:left="2141"/>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430" w:type="dxa"/>
            <w:vAlign w:val="top"/>
            <w:tcBorders>
              <w:top w:val="single" w:color="000000" w:sz="6" w:space="0"/>
            </w:tcBorders>
          </w:tcPr>
          <w:p>
            <w:pPr>
              <w:ind w:left="359"/>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340" w:type="dxa"/>
            <w:vAlign w:val="top"/>
            <w:tcBorders>
              <w:top w:val="single" w:color="000000" w:sz="6" w:space="0"/>
            </w:tcBorders>
          </w:tcPr>
          <w:p>
            <w:pPr>
              <w:ind w:left="493"/>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186" w:type="dxa"/>
            <w:vAlign w:val="top"/>
            <w:tcBorders>
              <w:top w:val="single" w:color="000000" w:sz="6" w:space="0"/>
              <w:right w:val="nil"/>
            </w:tcBorders>
          </w:tcPr>
          <w:p>
            <w:pPr>
              <w:ind w:left="41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986" w:type="dxa"/>
            <w:vAlign w:val="top"/>
            <w:tcBorders>
              <w:left w:val="nil"/>
            </w:tcBorders>
          </w:tcPr>
          <w:p>
            <w:pPr>
              <w:ind w:left="2433"/>
              <w:spacing w:before="59" w:line="223" w:lineRule="auto"/>
              <w:rPr>
                <w:rFonts w:ascii="SimSun" w:hAnsi="SimSun" w:eastAsia="SimSun" w:cs="SimSun"/>
                <w:sz w:val="18"/>
                <w:szCs w:val="18"/>
              </w:rPr>
            </w:pPr>
            <w:r>
              <w:rPr>
                <w:rFonts w:ascii="SimSun" w:hAnsi="SimSun" w:eastAsia="SimSun" w:cs="SimSun"/>
                <w:sz w:val="18"/>
                <w:szCs w:val="18"/>
              </w:rPr>
              <w:t>甲</w:t>
            </w:r>
          </w:p>
        </w:tc>
        <w:tc>
          <w:tcPr>
            <w:tcW w:w="1430" w:type="dxa"/>
            <w:vAlign w:val="top"/>
          </w:tcPr>
          <w:p>
            <w:pPr>
              <w:ind w:left="645"/>
              <w:spacing w:before="59" w:line="235" w:lineRule="auto"/>
              <w:rPr>
                <w:rFonts w:ascii="SimSun" w:hAnsi="SimSun" w:eastAsia="SimSun" w:cs="SimSun"/>
                <w:sz w:val="18"/>
                <w:szCs w:val="18"/>
              </w:rPr>
            </w:pPr>
            <w:r>
              <w:rPr>
                <w:rFonts w:ascii="SimSun" w:hAnsi="SimSun" w:eastAsia="SimSun" w:cs="SimSun"/>
                <w:sz w:val="18"/>
                <w:szCs w:val="18"/>
              </w:rPr>
              <w:t>乙</w:t>
            </w:r>
          </w:p>
        </w:tc>
        <w:tc>
          <w:tcPr>
            <w:tcW w:w="1340" w:type="dxa"/>
            <w:vAlign w:val="top"/>
          </w:tcPr>
          <w:p>
            <w:pPr>
              <w:ind w:left="588"/>
              <w:spacing w:before="59" w:line="221" w:lineRule="auto"/>
              <w:rPr>
                <w:rFonts w:ascii="SimSun" w:hAnsi="SimSun" w:eastAsia="SimSun" w:cs="SimSun"/>
                <w:sz w:val="18"/>
                <w:szCs w:val="18"/>
              </w:rPr>
            </w:pPr>
            <w:r>
              <w:rPr>
                <w:rFonts w:ascii="SimSun" w:hAnsi="SimSun" w:eastAsia="SimSun" w:cs="SimSun"/>
                <w:sz w:val="18"/>
                <w:szCs w:val="18"/>
              </w:rPr>
              <w:t>丙</w:t>
            </w:r>
          </w:p>
        </w:tc>
        <w:tc>
          <w:tcPr>
            <w:tcW w:w="1186" w:type="dxa"/>
            <w:vAlign w:val="top"/>
            <w:tcBorders>
              <w:right w:val="nil"/>
            </w:tcBorders>
          </w:tcPr>
          <w:p>
            <w:pPr>
              <w:ind w:left="56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5103" w:hRule="atLeast"/>
        </w:trPr>
        <w:tc>
          <w:tcPr>
            <w:tcW w:w="4986" w:type="dxa"/>
            <w:vAlign w:val="top"/>
            <w:tcBorders>
              <w:bottom w:val="single" w:color="000000" w:sz="6" w:space="0"/>
              <w:left w:val="nil"/>
            </w:tcBorders>
          </w:tcPr>
          <w:p>
            <w:pPr>
              <w:ind w:left="118"/>
              <w:spacing w:before="60" w:line="220" w:lineRule="auto"/>
              <w:rPr>
                <w:rFonts w:ascii="SimSun" w:hAnsi="SimSun" w:eastAsia="SimSun" w:cs="SimSun"/>
                <w:sz w:val="18"/>
                <w:szCs w:val="18"/>
              </w:rPr>
            </w:pPr>
            <w:r>
              <w:rPr>
                <w:rFonts w:ascii="SimSun" w:hAnsi="SimSun" w:eastAsia="SimSun" w:cs="SimSun"/>
                <w:sz w:val="18"/>
                <w:szCs w:val="18"/>
                <w:spacing w:val="-2"/>
              </w:rPr>
              <w:t>一、物质文化遗产</w:t>
            </w:r>
          </w:p>
          <w:p>
            <w:pPr>
              <w:ind w:left="305"/>
              <w:spacing w:before="85" w:line="221" w:lineRule="auto"/>
              <w:rPr>
                <w:rFonts w:ascii="SimSun" w:hAnsi="SimSun" w:eastAsia="SimSun" w:cs="SimSun"/>
                <w:sz w:val="18"/>
                <w:szCs w:val="18"/>
              </w:rPr>
            </w:pPr>
            <w:r>
              <w:rPr>
                <w:rFonts w:ascii="SimSun" w:hAnsi="SimSun" w:eastAsia="SimSun" w:cs="SimSun"/>
                <w:sz w:val="18"/>
                <w:szCs w:val="18"/>
                <w:spacing w:val="-2"/>
              </w:rPr>
              <w:t>（一）不可移动文物</w:t>
            </w:r>
          </w:p>
          <w:p>
            <w:pPr>
              <w:ind w:left="534"/>
              <w:spacing w:before="84" w:line="220" w:lineRule="auto"/>
              <w:rPr>
                <w:rFonts w:ascii="SimSun" w:hAnsi="SimSun" w:eastAsia="SimSun" w:cs="SimSun"/>
                <w:sz w:val="18"/>
                <w:szCs w:val="18"/>
              </w:rPr>
            </w:pPr>
            <w:r>
              <w:rPr>
                <w:rFonts w:ascii="SimSun" w:hAnsi="SimSun" w:eastAsia="SimSun" w:cs="SimSun"/>
                <w:sz w:val="18"/>
                <w:szCs w:val="18"/>
                <w:spacing w:val="-1"/>
              </w:rPr>
              <w:t>受损全国重点文物保护单位数量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受损省级重点文物保护单位数量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1"/>
                <w:position w:val="8"/>
              </w:rPr>
              <w:t>受损市县级重点文物保护单位数量</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受损世界文化遗产数量</w:t>
            </w:r>
          </w:p>
          <w:p>
            <w:pPr>
              <w:ind w:left="534"/>
              <w:spacing w:before="86" w:line="219" w:lineRule="auto"/>
              <w:rPr>
                <w:rFonts w:ascii="SimSun" w:hAnsi="SimSun" w:eastAsia="SimSun" w:cs="SimSun"/>
                <w:sz w:val="18"/>
                <w:szCs w:val="18"/>
              </w:rPr>
            </w:pPr>
            <w:r>
              <w:rPr>
                <w:rFonts w:ascii="SimSun" w:hAnsi="SimSun" w:eastAsia="SimSun" w:cs="SimSun"/>
                <w:sz w:val="18"/>
                <w:szCs w:val="18"/>
                <w:spacing w:val="-1"/>
              </w:rPr>
              <w:t>受损尚未核定公布为文物保护单位的不可移动文物数量</w:t>
            </w:r>
          </w:p>
          <w:p>
            <w:pPr>
              <w:ind w:left="305"/>
              <w:spacing w:before="85" w:line="221" w:lineRule="auto"/>
              <w:rPr>
                <w:rFonts w:ascii="SimSun" w:hAnsi="SimSun" w:eastAsia="SimSun" w:cs="SimSun"/>
                <w:sz w:val="18"/>
                <w:szCs w:val="18"/>
              </w:rPr>
            </w:pPr>
            <w:r>
              <w:rPr>
                <w:rFonts w:ascii="SimSun" w:hAnsi="SimSun" w:eastAsia="SimSun" w:cs="SimSun"/>
                <w:sz w:val="18"/>
                <w:szCs w:val="18"/>
                <w:spacing w:val="-3"/>
              </w:rPr>
              <w:t>（二）可移动文物</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9"/>
              </w:rPr>
              <w:t>受损珍贵文物数量</w:t>
            </w:r>
          </w:p>
          <w:p>
            <w:pPr>
              <w:ind w:left="534"/>
              <w:spacing w:line="220" w:lineRule="auto"/>
              <w:rPr>
                <w:rFonts w:ascii="SimSun" w:hAnsi="SimSun" w:eastAsia="SimSun" w:cs="SimSun"/>
                <w:sz w:val="18"/>
                <w:szCs w:val="18"/>
              </w:rPr>
            </w:pPr>
            <w:r>
              <w:rPr>
                <w:rFonts w:ascii="SimSun" w:hAnsi="SimSun" w:eastAsia="SimSun" w:cs="SimSun"/>
                <w:sz w:val="18"/>
                <w:szCs w:val="18"/>
                <w:spacing w:val="-2"/>
              </w:rPr>
              <w:t>受损一般文物数量</w:t>
            </w:r>
          </w:p>
          <w:p>
            <w:pPr>
              <w:ind w:left="305"/>
              <w:spacing w:before="86" w:line="300" w:lineRule="exact"/>
              <w:rPr>
                <w:rFonts w:ascii="SimSun" w:hAnsi="SimSun" w:eastAsia="SimSun" w:cs="SimSun"/>
                <w:sz w:val="18"/>
                <w:szCs w:val="18"/>
              </w:rPr>
            </w:pPr>
            <w:r>
              <w:rPr>
                <w:rFonts w:ascii="SimSun" w:hAnsi="SimSun" w:eastAsia="SimSun" w:cs="SimSun"/>
                <w:sz w:val="18"/>
                <w:szCs w:val="18"/>
                <w:spacing w:val="-1"/>
                <w:position w:val="9"/>
              </w:rPr>
              <w:t>（三）历史文化名城、名镇、名村、传统村落</w:t>
            </w:r>
          </w:p>
          <w:p>
            <w:pPr>
              <w:ind w:left="534"/>
              <w:spacing w:line="220" w:lineRule="auto"/>
              <w:rPr>
                <w:rFonts w:ascii="SimSun" w:hAnsi="SimSun" w:eastAsia="SimSun" w:cs="SimSun"/>
                <w:sz w:val="18"/>
                <w:szCs w:val="18"/>
              </w:rPr>
            </w:pPr>
            <w:r>
              <w:rPr>
                <w:rFonts w:ascii="SimSun" w:hAnsi="SimSun" w:eastAsia="SimSun" w:cs="SimSun"/>
                <w:sz w:val="18"/>
                <w:szCs w:val="18"/>
                <w:spacing w:val="-1"/>
              </w:rPr>
              <w:t>受损名城（含历史街区）数量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9"/>
              </w:rPr>
              <w:t>受损名镇数量</w:t>
            </w:r>
          </w:p>
          <w:p>
            <w:pPr>
              <w:ind w:left="534"/>
              <w:spacing w:before="1" w:line="219" w:lineRule="auto"/>
              <w:rPr>
                <w:rFonts w:ascii="SimSun" w:hAnsi="SimSun" w:eastAsia="SimSun" w:cs="SimSun"/>
                <w:sz w:val="18"/>
                <w:szCs w:val="18"/>
              </w:rPr>
            </w:pPr>
            <w:r>
              <w:rPr>
                <w:rFonts w:ascii="SimSun" w:hAnsi="SimSun" w:eastAsia="SimSun" w:cs="SimSun"/>
                <w:sz w:val="18"/>
                <w:szCs w:val="18"/>
                <w:spacing w:val="-2"/>
              </w:rPr>
              <w:t>受损名村数量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2"/>
                <w:position w:val="9"/>
              </w:rPr>
              <w:t>受损中国传统村落数量</w:t>
            </w:r>
          </w:p>
          <w:p>
            <w:pPr>
              <w:ind w:left="118"/>
              <w:spacing w:line="220" w:lineRule="auto"/>
              <w:rPr>
                <w:rFonts w:ascii="SimSun" w:hAnsi="SimSun" w:eastAsia="SimSun" w:cs="SimSun"/>
                <w:sz w:val="18"/>
                <w:szCs w:val="18"/>
              </w:rPr>
            </w:pPr>
            <w:r>
              <w:rPr>
                <w:rFonts w:ascii="SimSun" w:hAnsi="SimSun" w:eastAsia="SimSun" w:cs="SimSun"/>
                <w:sz w:val="18"/>
                <w:szCs w:val="18"/>
                <w:spacing w:val="-2"/>
              </w:rPr>
              <w:t>二、非物质文化遗产</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受损非物质文化遗产数量</w:t>
            </w:r>
          </w:p>
        </w:tc>
        <w:tc>
          <w:tcPr>
            <w:tcW w:w="1430" w:type="dxa"/>
            <w:vAlign w:val="top"/>
            <w:tcBorders>
              <w:bottom w:val="single" w:color="000000" w:sz="6" w:space="0"/>
            </w:tcBorders>
          </w:tcPr>
          <w:p>
            <w:pPr>
              <w:pStyle w:val="TableText"/>
              <w:ind w:left="629"/>
              <w:spacing w:line="193" w:lineRule="exact"/>
              <w:tabs>
                <w:tab w:val="left" w:pos="803"/>
              </w:tabs>
              <w:rPr/>
            </w:pPr>
            <w:r>
              <w:rPr>
                <w:u w:val="single" w:color="auto"/>
                <w:position w:val="-2"/>
              </w:rPr>
              <w:tab/>
            </w:r>
          </w:p>
          <w:p>
            <w:pPr>
              <w:pStyle w:val="TableText"/>
              <w:ind w:left="629"/>
              <w:spacing w:before="58" w:line="242" w:lineRule="exact"/>
              <w:tabs>
                <w:tab w:val="left" w:pos="803"/>
              </w:tabs>
              <w:rPr/>
            </w:pPr>
            <w:r>
              <w:rPr>
                <w:u w:val="single" w:color="auto"/>
              </w:rPr>
              <w:tab/>
            </w:r>
          </w:p>
          <w:p>
            <w:pPr>
              <w:ind w:left="634"/>
              <w:spacing w:before="166" w:line="300" w:lineRule="exact"/>
              <w:rPr>
                <w:rFonts w:ascii="SimSun" w:hAnsi="SimSun" w:eastAsia="SimSun" w:cs="SimSun"/>
                <w:sz w:val="18"/>
                <w:szCs w:val="18"/>
              </w:rPr>
            </w:pPr>
            <w:r>
              <w:rPr>
                <w:rFonts w:ascii="SimSun" w:hAnsi="SimSun" w:eastAsia="SimSun" w:cs="SimSun"/>
                <w:sz w:val="18"/>
                <w:szCs w:val="18"/>
                <w:position w:val="9"/>
              </w:rPr>
              <w:t>处</w:t>
            </w:r>
          </w:p>
          <w:p>
            <w:pPr>
              <w:ind w:left="634"/>
              <w:spacing w:line="224" w:lineRule="auto"/>
              <w:rPr>
                <w:rFonts w:ascii="SimSun" w:hAnsi="SimSun" w:eastAsia="SimSun" w:cs="SimSun"/>
                <w:sz w:val="18"/>
                <w:szCs w:val="18"/>
              </w:rPr>
            </w:pPr>
            <w:r>
              <w:rPr>
                <w:rFonts w:ascii="SimSun" w:hAnsi="SimSun" w:eastAsia="SimSun" w:cs="SimSun"/>
                <w:sz w:val="18"/>
                <w:szCs w:val="18"/>
              </w:rPr>
              <w:t>处</w:t>
            </w:r>
          </w:p>
          <w:p>
            <w:pPr>
              <w:ind w:left="634"/>
              <w:spacing w:before="81" w:line="224" w:lineRule="auto"/>
              <w:rPr>
                <w:rFonts w:ascii="SimSun" w:hAnsi="SimSun" w:eastAsia="SimSun" w:cs="SimSun"/>
                <w:sz w:val="18"/>
                <w:szCs w:val="18"/>
              </w:rPr>
            </w:pPr>
            <w:r>
              <w:rPr>
                <w:rFonts w:ascii="SimSun" w:hAnsi="SimSun" w:eastAsia="SimSun" w:cs="SimSun"/>
                <w:sz w:val="18"/>
                <w:szCs w:val="18"/>
              </w:rPr>
              <w:t>处</w:t>
            </w:r>
          </w:p>
          <w:p>
            <w:pPr>
              <w:ind w:left="634"/>
              <w:spacing w:before="81" w:line="224" w:lineRule="auto"/>
              <w:rPr>
                <w:rFonts w:ascii="SimSun" w:hAnsi="SimSun" w:eastAsia="SimSun" w:cs="SimSun"/>
                <w:sz w:val="18"/>
                <w:szCs w:val="18"/>
              </w:rPr>
            </w:pPr>
            <w:r>
              <w:rPr>
                <w:rFonts w:ascii="SimSun" w:hAnsi="SimSun" w:eastAsia="SimSun" w:cs="SimSun"/>
                <w:sz w:val="18"/>
                <w:szCs w:val="18"/>
              </w:rPr>
              <w:t>处</w:t>
            </w:r>
          </w:p>
          <w:p>
            <w:pPr>
              <w:ind w:left="634"/>
              <w:spacing w:before="81" w:line="197" w:lineRule="auto"/>
              <w:rPr>
                <w:rFonts w:ascii="SimSun" w:hAnsi="SimSun" w:eastAsia="SimSun" w:cs="SimSun"/>
                <w:sz w:val="18"/>
                <w:szCs w:val="18"/>
              </w:rPr>
            </w:pPr>
            <w:r>
              <w:rPr>
                <w:rFonts w:ascii="SimSun" w:hAnsi="SimSun" w:eastAsia="SimSun" w:cs="SimSun"/>
                <w:sz w:val="18"/>
                <w:szCs w:val="18"/>
              </w:rPr>
              <w:t>处</w:t>
            </w:r>
          </w:p>
          <w:p>
            <w:pPr>
              <w:pStyle w:val="TableText"/>
              <w:ind w:left="629"/>
              <w:spacing w:line="242" w:lineRule="exact"/>
              <w:tabs>
                <w:tab w:val="left" w:pos="803"/>
              </w:tabs>
              <w:rPr/>
            </w:pPr>
            <w:r>
              <w:rPr>
                <w:u w:val="single" w:color="auto"/>
              </w:rPr>
              <w:tab/>
            </w:r>
          </w:p>
          <w:p>
            <w:pPr>
              <w:ind w:left="538"/>
              <w:spacing w:before="166" w:line="220" w:lineRule="auto"/>
              <w:rPr>
                <w:rFonts w:ascii="SimSun" w:hAnsi="SimSun" w:eastAsia="SimSun" w:cs="SimSun"/>
                <w:sz w:val="18"/>
                <w:szCs w:val="18"/>
              </w:rPr>
            </w:pPr>
            <w:r>
              <w:rPr>
                <w:rFonts w:ascii="SimSun" w:hAnsi="SimSun" w:eastAsia="SimSun" w:cs="SimSun"/>
                <w:sz w:val="18"/>
                <w:szCs w:val="18"/>
                <w:spacing w:val="-4"/>
              </w:rPr>
              <w:t>件套</w:t>
            </w:r>
          </w:p>
          <w:p>
            <w:pPr>
              <w:ind w:left="538"/>
              <w:spacing w:before="86" w:line="197" w:lineRule="auto"/>
              <w:rPr>
                <w:rFonts w:ascii="SimSun" w:hAnsi="SimSun" w:eastAsia="SimSun" w:cs="SimSun"/>
                <w:sz w:val="18"/>
                <w:szCs w:val="18"/>
              </w:rPr>
            </w:pPr>
            <w:r>
              <w:rPr>
                <w:rFonts w:ascii="SimSun" w:hAnsi="SimSun" w:eastAsia="SimSun" w:cs="SimSun"/>
                <w:sz w:val="18"/>
                <w:szCs w:val="18"/>
                <w:spacing w:val="-4"/>
              </w:rPr>
              <w:t>件套</w:t>
            </w:r>
          </w:p>
          <w:p>
            <w:pPr>
              <w:pStyle w:val="TableText"/>
              <w:ind w:left="629"/>
              <w:spacing w:line="241" w:lineRule="exact"/>
              <w:tabs>
                <w:tab w:val="left" w:pos="803"/>
              </w:tabs>
              <w:rPr/>
            </w:pPr>
            <w:r>
              <w:rPr>
                <w:u w:val="single" w:color="auto"/>
              </w:rPr>
              <w:tab/>
            </w:r>
          </w:p>
          <w:p>
            <w:pPr>
              <w:ind w:left="634"/>
              <w:spacing w:before="167" w:line="300" w:lineRule="exact"/>
              <w:rPr>
                <w:rFonts w:ascii="SimSun" w:hAnsi="SimSun" w:eastAsia="SimSun" w:cs="SimSun"/>
                <w:sz w:val="18"/>
                <w:szCs w:val="18"/>
              </w:rPr>
            </w:pPr>
            <w:r>
              <w:rPr>
                <w:rFonts w:ascii="SimSun" w:hAnsi="SimSun" w:eastAsia="SimSun" w:cs="SimSun"/>
                <w:sz w:val="18"/>
                <w:szCs w:val="18"/>
                <w:position w:val="9"/>
              </w:rPr>
              <w:t>处</w:t>
            </w:r>
          </w:p>
          <w:p>
            <w:pPr>
              <w:ind w:left="634"/>
              <w:spacing w:line="224" w:lineRule="auto"/>
              <w:rPr>
                <w:rFonts w:ascii="SimSun" w:hAnsi="SimSun" w:eastAsia="SimSun" w:cs="SimSun"/>
                <w:sz w:val="18"/>
                <w:szCs w:val="18"/>
              </w:rPr>
            </w:pPr>
            <w:r>
              <w:rPr>
                <w:rFonts w:ascii="SimSun" w:hAnsi="SimSun" w:eastAsia="SimSun" w:cs="SimSun"/>
                <w:sz w:val="18"/>
                <w:szCs w:val="18"/>
              </w:rPr>
              <w:t>处</w:t>
            </w:r>
          </w:p>
          <w:p>
            <w:pPr>
              <w:ind w:left="634"/>
              <w:spacing w:before="82" w:line="224" w:lineRule="auto"/>
              <w:rPr>
                <w:rFonts w:ascii="SimSun" w:hAnsi="SimSun" w:eastAsia="SimSun" w:cs="SimSun"/>
                <w:sz w:val="18"/>
                <w:szCs w:val="18"/>
              </w:rPr>
            </w:pPr>
            <w:r>
              <w:rPr>
                <w:rFonts w:ascii="SimSun" w:hAnsi="SimSun" w:eastAsia="SimSun" w:cs="SimSun"/>
                <w:sz w:val="18"/>
                <w:szCs w:val="18"/>
              </w:rPr>
              <w:t>处</w:t>
            </w:r>
          </w:p>
          <w:p>
            <w:pPr>
              <w:ind w:left="634"/>
              <w:spacing w:before="81" w:line="197" w:lineRule="auto"/>
              <w:rPr>
                <w:rFonts w:ascii="SimSun" w:hAnsi="SimSun" w:eastAsia="SimSun" w:cs="SimSun"/>
                <w:sz w:val="18"/>
                <w:szCs w:val="18"/>
              </w:rPr>
            </w:pPr>
            <w:r>
              <w:rPr>
                <w:rFonts w:ascii="SimSun" w:hAnsi="SimSun" w:eastAsia="SimSun" w:cs="SimSun"/>
                <w:sz w:val="18"/>
                <w:szCs w:val="18"/>
              </w:rPr>
              <w:t>处</w:t>
            </w:r>
          </w:p>
          <w:p>
            <w:pPr>
              <w:pStyle w:val="TableText"/>
              <w:ind w:left="629"/>
              <w:spacing w:line="241" w:lineRule="exact"/>
              <w:tabs>
                <w:tab w:val="left" w:pos="803"/>
              </w:tabs>
              <w:rPr/>
            </w:pPr>
            <w:r>
              <w:rPr>
                <w:u w:val="single" w:color="auto"/>
              </w:rPr>
              <w:tab/>
            </w:r>
          </w:p>
          <w:p>
            <w:pPr>
              <w:ind w:left="634"/>
              <w:spacing w:before="167" w:line="224" w:lineRule="auto"/>
              <w:rPr>
                <w:rFonts w:ascii="SimSun" w:hAnsi="SimSun" w:eastAsia="SimSun" w:cs="SimSun"/>
                <w:sz w:val="18"/>
                <w:szCs w:val="18"/>
              </w:rPr>
            </w:pPr>
            <w:r>
              <w:rPr>
                <w:rFonts w:ascii="SimSun" w:hAnsi="SimSun" w:eastAsia="SimSun" w:cs="SimSun"/>
                <w:sz w:val="18"/>
                <w:szCs w:val="18"/>
              </w:rPr>
              <w:t>处</w:t>
            </w:r>
          </w:p>
        </w:tc>
        <w:tc>
          <w:tcPr>
            <w:tcW w:w="1340" w:type="dxa"/>
            <w:vAlign w:val="top"/>
            <w:tcBorders>
              <w:bottom w:val="single" w:color="000000" w:sz="6" w:space="0"/>
            </w:tcBorders>
          </w:tcPr>
          <w:p>
            <w:pPr>
              <w:pStyle w:val="TableText"/>
              <w:ind w:left="576"/>
              <w:spacing w:line="213" w:lineRule="exact"/>
              <w:tabs>
                <w:tab w:val="left" w:pos="759"/>
              </w:tabs>
              <w:rPr/>
            </w:pPr>
            <w:r>
              <w:rPr>
                <w:u w:val="single" w:color="auto"/>
                <w:position w:val="-1"/>
              </w:rPr>
              <w:tab/>
            </w:r>
          </w:p>
          <w:p>
            <w:pPr>
              <w:pStyle w:val="TableText"/>
              <w:ind w:left="576"/>
              <w:spacing w:before="58" w:line="242" w:lineRule="exact"/>
              <w:tabs>
                <w:tab w:val="left" w:pos="759"/>
              </w:tabs>
              <w:rPr/>
            </w:pPr>
            <w:r>
              <w:rPr>
                <w:u w:val="single" w:color="auto"/>
              </w:rPr>
              <w:tab/>
            </w:r>
          </w:p>
          <w:p>
            <w:pPr>
              <w:ind w:left="384"/>
              <w:spacing w:before="17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H11001</w:t>
            </w:r>
          </w:p>
          <w:p>
            <w:pPr>
              <w:ind w:left="38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H11002</w:t>
            </w:r>
          </w:p>
          <w:p>
            <w:pPr>
              <w:ind w:left="38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H11003</w:t>
            </w:r>
          </w:p>
          <w:p>
            <w:pPr>
              <w:ind w:left="384"/>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H11004</w:t>
            </w:r>
          </w:p>
          <w:p>
            <w:pPr>
              <w:ind w:left="38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H11005</w:t>
            </w:r>
          </w:p>
          <w:p>
            <w:pPr>
              <w:pStyle w:val="TableText"/>
              <w:ind w:left="576"/>
              <w:spacing w:before="21" w:line="241" w:lineRule="exact"/>
              <w:tabs>
                <w:tab w:val="left" w:pos="759"/>
              </w:tabs>
              <w:rPr/>
            </w:pPr>
            <w:r>
              <w:rPr>
                <w:u w:val="single" w:color="auto"/>
              </w:rPr>
              <w:tab/>
            </w:r>
          </w:p>
          <w:p>
            <w:pPr>
              <w:ind w:left="384"/>
              <w:spacing w:before="17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H11006</w:t>
            </w:r>
          </w:p>
          <w:p>
            <w:pPr>
              <w:ind w:left="38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H11007</w:t>
            </w:r>
          </w:p>
          <w:p>
            <w:pPr>
              <w:pStyle w:val="TableText"/>
              <w:ind w:left="576"/>
              <w:spacing w:before="21" w:line="241" w:lineRule="exact"/>
              <w:tabs>
                <w:tab w:val="left" w:pos="759"/>
              </w:tabs>
              <w:rPr/>
            </w:pPr>
            <w:r>
              <w:rPr>
                <w:u w:val="single" w:color="auto"/>
              </w:rPr>
              <w:tab/>
            </w:r>
          </w:p>
          <w:p>
            <w:pPr>
              <w:ind w:left="384"/>
              <w:spacing w:before="17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2"/>
              </w:rPr>
              <w:t>H11008</w:t>
            </w:r>
          </w:p>
          <w:p>
            <w:pPr>
              <w:ind w:left="384"/>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H11009</w:t>
            </w:r>
          </w:p>
          <w:p>
            <w:pPr>
              <w:ind w:left="384"/>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H11010</w:t>
            </w:r>
          </w:p>
          <w:p>
            <w:pPr>
              <w:ind w:left="38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H11011</w:t>
            </w:r>
          </w:p>
          <w:p>
            <w:pPr>
              <w:pStyle w:val="TableText"/>
              <w:ind w:left="576"/>
              <w:spacing w:before="21" w:line="242" w:lineRule="exact"/>
              <w:tabs>
                <w:tab w:val="left" w:pos="759"/>
              </w:tabs>
              <w:rPr/>
            </w:pPr>
            <w:r>
              <w:rPr>
                <w:u w:val="single" w:color="auto"/>
              </w:rPr>
              <w:tab/>
            </w:r>
          </w:p>
          <w:p>
            <w:pPr>
              <w:ind w:left="384"/>
              <w:spacing w:before="17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H11012</w:t>
            </w:r>
          </w:p>
        </w:tc>
        <w:tc>
          <w:tcPr>
            <w:tcW w:w="118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59" w:line="220" w:lineRule="auto"/>
        <w:outlineLvl w:val="1"/>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36"/>
        <w:spacing w:before="98" w:line="185" w:lineRule="auto"/>
        <w:rPr>
          <w:sz w:val="18"/>
          <w:szCs w:val="18"/>
        </w:rPr>
      </w:pPr>
      <w:r>
        <w:rPr>
          <w:sz w:val="18"/>
          <w:szCs w:val="18"/>
          <w:spacing w:val="-1"/>
        </w:rPr>
        <w:t>本表适用于文化遗产实物量损失统计。</w:t>
      </w:r>
    </w:p>
    <w:p>
      <w:pPr>
        <w:spacing w:line="185"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left="2090"/>
        <w:spacing w:before="194" w:line="226" w:lineRule="auto"/>
        <w:rPr/>
      </w:pPr>
      <w:bookmarkStart w:name="bookmark30" w:id="30"/>
      <w:bookmarkEnd w:id="30"/>
      <w:r>
        <w:rPr>
          <w14:textOutline w14:w="5793" w14:cap="sq" w14:cmpd="sng">
            <w14:solidFill>
              <w14:srgbClr w14:val="000000"/>
            </w14:solidFill>
            <w14:prstDash w14:val="solid"/>
            <w14:bevel/>
          </w14:textOutline>
          <w:spacing w:val="9"/>
        </w:rPr>
        <w:t>（二十七）资源与环境损失统计表</w:t>
      </w:r>
    </w:p>
    <w:p>
      <w:pPr>
        <w:spacing w:before="23"/>
        <w:rPr/>
      </w:pPr>
      <w:r/>
    </w:p>
    <w:p>
      <w:pPr>
        <w:sectPr>
          <w:footerReference w:type="default" r:id="rId49"/>
          <w:pgSz w:w="11906" w:h="16839"/>
          <w:pgMar w:top="1431" w:right="1483" w:bottom="1221" w:left="1480" w:header="0" w:footer="1059" w:gutter="0"/>
          <w:cols w:equalWidth="0" w:num="1">
            <w:col w:w="8943"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68"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3"/>
        </w:rPr>
        <w:t xml:space="preserve">    </w:t>
      </w:r>
      <w:r>
        <w:rPr>
          <w:sz w:val="18"/>
          <w:szCs w:val="18"/>
          <w:spacing w:val="-4"/>
        </w:rPr>
        <w:t>号：</w:t>
      </w:r>
      <w:r>
        <w:rPr>
          <w:rFonts w:ascii="Times New Roman" w:hAnsi="Times New Roman" w:eastAsia="Times New Roman" w:cs="Times New Roman"/>
          <w:sz w:val="18"/>
          <w:szCs w:val="18"/>
          <w:spacing w:val="-4"/>
        </w:rPr>
        <w:t>I01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spacing w:val="-1"/>
        </w:rPr>
        <w:t>批准文号：国统制〔</w:t>
      </w:r>
      <w:r>
        <w:rPr>
          <w:rFonts w:ascii="Times New Roman" w:hAnsi="Times New Roman" w:eastAsia="Times New Roman" w:cs="Times New Roman"/>
          <w:sz w:val="18"/>
          <w:szCs w:val="18"/>
          <w:spacing w:val="-1"/>
        </w:rPr>
        <w:t>2024</w:t>
      </w:r>
      <w:r>
        <w:rPr>
          <w:sz w:val="18"/>
          <w:szCs w:val="18"/>
          <w:spacing w:val="-1"/>
        </w:rPr>
        <w:t>〕</w:t>
      </w:r>
      <w:r>
        <w:rPr>
          <w:rFonts w:ascii="Times New Roman" w:hAnsi="Times New Roman" w:eastAsia="Times New Roman" w:cs="Times New Roman"/>
          <w:sz w:val="18"/>
          <w:szCs w:val="18"/>
          <w:spacing w:val="-1"/>
        </w:rPr>
        <w:t>82</w:t>
      </w:r>
      <w:r>
        <w:rPr>
          <w:rFonts w:ascii="Times New Roman" w:hAnsi="Times New Roman" w:eastAsia="Times New Roman" w:cs="Times New Roman"/>
          <w:sz w:val="18"/>
          <w:szCs w:val="18"/>
          <w:spacing w:val="21"/>
          <w:w w:val="101"/>
        </w:rPr>
        <w:t xml:space="preserve"> </w:t>
      </w:r>
      <w:r>
        <w:rPr>
          <w:sz w:val="18"/>
          <w:szCs w:val="18"/>
          <w:spacing w:val="-1"/>
        </w:rPr>
        <w:t>号</w:t>
      </w:r>
    </w:p>
    <w:p>
      <w:pPr>
        <w:spacing w:line="185" w:lineRule="auto"/>
        <w:sectPr>
          <w:type w:val="continuous"/>
          <w:pgSz w:w="11906" w:h="16839"/>
          <w:pgMar w:top="1431" w:right="1483" w:bottom="1221" w:left="1480" w:header="0" w:footer="1059" w:gutter="0"/>
          <w:cols w:equalWidth="0" w:num="2">
            <w:col w:w="4302" w:space="100"/>
            <w:col w:w="4542"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7"/>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w w:val="101"/>
        </w:rPr>
        <w:t xml:space="preserve">  </w:t>
      </w:r>
      <w:r>
        <w:rPr>
          <w:sz w:val="18"/>
          <w:szCs w:val="18"/>
          <w:spacing w:val="-4"/>
        </w:rPr>
        <w:t>有效期至：</w:t>
      </w:r>
      <w:r>
        <w:rPr>
          <w:rFonts w:ascii="Times New Roman" w:hAnsi="Times New Roman" w:eastAsia="Times New Roman" w:cs="Times New Roman"/>
          <w:sz w:val="18"/>
          <w:szCs w:val="18"/>
          <w:spacing w:val="-4"/>
        </w:rPr>
        <w:t>2027</w:t>
      </w:r>
      <w:r>
        <w:rPr>
          <w:rFonts w:ascii="Times New Roman" w:hAnsi="Times New Roman" w:eastAsia="Times New Roman" w:cs="Times New Roman"/>
          <w:sz w:val="18"/>
          <w:szCs w:val="18"/>
          <w:spacing w:val="7"/>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0"/>
        </w:rPr>
        <w:t xml:space="preserve"> </w:t>
      </w:r>
      <w:r>
        <w:rPr>
          <w:sz w:val="18"/>
          <w:szCs w:val="18"/>
          <w:spacing w:val="-5"/>
        </w:rPr>
        <w:t>月</w:t>
      </w:r>
    </w:p>
    <w:tbl>
      <w:tblPr>
        <w:tblStyle w:val="TableNormal"/>
        <w:tblW w:w="8942"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939"/>
        <w:gridCol w:w="1669"/>
        <w:gridCol w:w="1668"/>
        <w:gridCol w:w="1666"/>
      </w:tblGrid>
      <w:tr>
        <w:trPr>
          <w:trHeight w:val="306" w:hRule="atLeast"/>
        </w:trPr>
        <w:tc>
          <w:tcPr>
            <w:tcW w:w="3939" w:type="dxa"/>
            <w:vAlign w:val="top"/>
            <w:tcBorders>
              <w:top w:val="single" w:color="000000" w:sz="6" w:space="0"/>
              <w:left w:val="nil"/>
            </w:tcBorders>
          </w:tcPr>
          <w:p>
            <w:pPr>
              <w:ind w:left="161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69" w:type="dxa"/>
            <w:vAlign w:val="top"/>
            <w:tcBorders>
              <w:top w:val="single" w:color="000000" w:sz="6" w:space="0"/>
            </w:tcBorders>
          </w:tcPr>
          <w:p>
            <w:pPr>
              <w:ind w:left="477"/>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68" w:type="dxa"/>
            <w:vAlign w:val="top"/>
            <w:tcBorders>
              <w:top w:val="single" w:color="000000" w:sz="6" w:space="0"/>
            </w:tcBorders>
          </w:tcPr>
          <w:p>
            <w:pPr>
              <w:ind w:left="65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666" w:type="dxa"/>
            <w:vAlign w:val="top"/>
            <w:tcBorders>
              <w:top w:val="single" w:color="000000" w:sz="6" w:space="0"/>
              <w:right w:val="nil"/>
            </w:tcBorders>
          </w:tcPr>
          <w:p>
            <w:pPr>
              <w:ind w:left="657"/>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3939" w:type="dxa"/>
            <w:vAlign w:val="top"/>
            <w:tcBorders>
              <w:left w:val="nil"/>
            </w:tcBorders>
          </w:tcPr>
          <w:p>
            <w:pPr>
              <w:ind w:left="1910"/>
              <w:spacing w:before="60" w:line="223" w:lineRule="auto"/>
              <w:rPr>
                <w:rFonts w:ascii="SimSun" w:hAnsi="SimSun" w:eastAsia="SimSun" w:cs="SimSun"/>
                <w:sz w:val="18"/>
                <w:szCs w:val="18"/>
              </w:rPr>
            </w:pPr>
            <w:r>
              <w:rPr>
                <w:rFonts w:ascii="SimSun" w:hAnsi="SimSun" w:eastAsia="SimSun" w:cs="SimSun"/>
                <w:sz w:val="18"/>
                <w:szCs w:val="18"/>
              </w:rPr>
              <w:t>甲</w:t>
            </w:r>
          </w:p>
        </w:tc>
        <w:tc>
          <w:tcPr>
            <w:tcW w:w="1669" w:type="dxa"/>
            <w:vAlign w:val="top"/>
          </w:tcPr>
          <w:p>
            <w:pPr>
              <w:ind w:left="763"/>
              <w:spacing w:before="60" w:line="234" w:lineRule="auto"/>
              <w:rPr>
                <w:rFonts w:ascii="SimSun" w:hAnsi="SimSun" w:eastAsia="SimSun" w:cs="SimSun"/>
                <w:sz w:val="18"/>
                <w:szCs w:val="18"/>
              </w:rPr>
            </w:pPr>
            <w:r>
              <w:rPr>
                <w:rFonts w:ascii="SimSun" w:hAnsi="SimSun" w:eastAsia="SimSun" w:cs="SimSun"/>
                <w:sz w:val="18"/>
                <w:szCs w:val="18"/>
              </w:rPr>
              <w:t>乙</w:t>
            </w:r>
          </w:p>
        </w:tc>
        <w:tc>
          <w:tcPr>
            <w:tcW w:w="1668" w:type="dxa"/>
            <w:vAlign w:val="top"/>
          </w:tcPr>
          <w:p>
            <w:pPr>
              <w:ind w:left="751"/>
              <w:spacing w:before="60" w:line="221" w:lineRule="auto"/>
              <w:rPr>
                <w:rFonts w:ascii="SimSun" w:hAnsi="SimSun" w:eastAsia="SimSun" w:cs="SimSun"/>
                <w:sz w:val="18"/>
                <w:szCs w:val="18"/>
              </w:rPr>
            </w:pPr>
            <w:r>
              <w:rPr>
                <w:rFonts w:ascii="SimSun" w:hAnsi="SimSun" w:eastAsia="SimSun" w:cs="SimSun"/>
                <w:sz w:val="18"/>
                <w:szCs w:val="18"/>
              </w:rPr>
              <w:t>丙</w:t>
            </w:r>
          </w:p>
        </w:tc>
        <w:tc>
          <w:tcPr>
            <w:tcW w:w="1666" w:type="dxa"/>
            <w:vAlign w:val="top"/>
            <w:tcBorders>
              <w:right w:val="nil"/>
            </w:tcBorders>
          </w:tcPr>
          <w:p>
            <w:pPr>
              <w:ind w:left="807"/>
              <w:spacing w:before="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4204" w:hRule="atLeast"/>
        </w:trPr>
        <w:tc>
          <w:tcPr>
            <w:tcW w:w="3939" w:type="dxa"/>
            <w:vAlign w:val="top"/>
            <w:tcBorders>
              <w:bottom w:val="single" w:color="000000" w:sz="6" w:space="0"/>
              <w:left w:val="nil"/>
            </w:tcBorders>
          </w:tcPr>
          <w:p>
            <w:pPr>
              <w:ind w:left="118"/>
              <w:spacing w:before="61" w:line="300" w:lineRule="exact"/>
              <w:rPr>
                <w:rFonts w:ascii="SimSun" w:hAnsi="SimSun" w:eastAsia="SimSun" w:cs="SimSun"/>
                <w:sz w:val="18"/>
                <w:szCs w:val="18"/>
              </w:rPr>
            </w:pPr>
            <w:r>
              <w:rPr>
                <w:rFonts w:ascii="SimSun" w:hAnsi="SimSun" w:eastAsia="SimSun" w:cs="SimSun"/>
                <w:sz w:val="18"/>
                <w:szCs w:val="18"/>
                <w:spacing w:val="-2"/>
                <w:position w:val="9"/>
              </w:rPr>
              <w:t>一、土地资源与矿山</w:t>
            </w:r>
          </w:p>
          <w:p>
            <w:pPr>
              <w:ind w:left="534"/>
              <w:spacing w:line="219" w:lineRule="auto"/>
              <w:rPr>
                <w:rFonts w:ascii="SimSun" w:hAnsi="SimSun" w:eastAsia="SimSun" w:cs="SimSun"/>
                <w:sz w:val="18"/>
                <w:szCs w:val="18"/>
              </w:rPr>
            </w:pPr>
            <w:r>
              <w:rPr>
                <w:rFonts w:ascii="SimSun" w:hAnsi="SimSun" w:eastAsia="SimSun" w:cs="SimSun"/>
                <w:sz w:val="18"/>
                <w:szCs w:val="18"/>
                <w:spacing w:val="-2"/>
              </w:rPr>
              <w:t>毁坏耕地面积</w:t>
            </w:r>
          </w:p>
          <w:p>
            <w:pPr>
              <w:ind w:left="534"/>
              <w:spacing w:before="86" w:line="220" w:lineRule="auto"/>
              <w:rPr>
                <w:rFonts w:ascii="SimSun" w:hAnsi="SimSun" w:eastAsia="SimSun" w:cs="SimSun"/>
                <w:sz w:val="18"/>
                <w:szCs w:val="18"/>
              </w:rPr>
            </w:pPr>
            <w:r>
              <w:rPr>
                <w:rFonts w:ascii="SimSun" w:hAnsi="SimSun" w:eastAsia="SimSun" w:cs="SimSun"/>
                <w:sz w:val="18"/>
                <w:szCs w:val="18"/>
                <w:spacing w:val="-2"/>
              </w:rPr>
              <w:t>毁坏林地面积</w:t>
            </w:r>
          </w:p>
          <w:p>
            <w:pPr>
              <w:ind w:left="534"/>
              <w:spacing w:before="85" w:line="220" w:lineRule="auto"/>
              <w:rPr>
                <w:rFonts w:ascii="SimSun" w:hAnsi="SimSun" w:eastAsia="SimSun" w:cs="SimSun"/>
                <w:sz w:val="18"/>
                <w:szCs w:val="18"/>
              </w:rPr>
            </w:pPr>
            <w:r>
              <w:rPr>
                <w:rFonts w:ascii="SimSun" w:hAnsi="SimSun" w:eastAsia="SimSun" w:cs="SimSun"/>
                <w:sz w:val="18"/>
                <w:szCs w:val="18"/>
                <w:spacing w:val="-2"/>
              </w:rPr>
              <w:t>毁坏草地面积</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9"/>
              </w:rPr>
              <w:t>毁坏非煤矿山资源数量</w:t>
            </w:r>
          </w:p>
          <w:p>
            <w:pPr>
              <w:ind w:left="534"/>
              <w:spacing w:line="220" w:lineRule="auto"/>
              <w:rPr>
                <w:rFonts w:ascii="SimSun" w:hAnsi="SimSun" w:eastAsia="SimSun" w:cs="SimSun"/>
                <w:sz w:val="18"/>
                <w:szCs w:val="18"/>
              </w:rPr>
            </w:pPr>
            <w:r>
              <w:rPr>
                <w:rFonts w:ascii="SimSun" w:hAnsi="SimSun" w:eastAsia="SimSun" w:cs="SimSun"/>
                <w:sz w:val="18"/>
                <w:szCs w:val="18"/>
                <w:spacing w:val="-2"/>
              </w:rPr>
              <w:t>毁坏非煤矿山资源面积</w:t>
            </w:r>
          </w:p>
          <w:p>
            <w:pPr>
              <w:ind w:left="118"/>
              <w:spacing w:before="85" w:line="300" w:lineRule="exact"/>
              <w:rPr>
                <w:rFonts w:ascii="SimSun" w:hAnsi="SimSun" w:eastAsia="SimSun" w:cs="SimSun"/>
                <w:sz w:val="18"/>
                <w:szCs w:val="18"/>
              </w:rPr>
            </w:pPr>
            <w:r>
              <w:rPr>
                <w:rFonts w:ascii="SimSun" w:hAnsi="SimSun" w:eastAsia="SimSun" w:cs="SimSun"/>
                <w:sz w:val="18"/>
                <w:szCs w:val="18"/>
                <w:spacing w:val="-4"/>
                <w:position w:val="8"/>
              </w:rPr>
              <w:t>二、</w:t>
            </w:r>
            <w:r>
              <w:rPr>
                <w:rFonts w:ascii="SimSun" w:hAnsi="SimSun" w:eastAsia="SimSun" w:cs="SimSun"/>
                <w:sz w:val="18"/>
                <w:szCs w:val="18"/>
                <w:spacing w:val="-45"/>
                <w:position w:val="8"/>
              </w:rPr>
              <w:t xml:space="preserve"> </w:t>
            </w:r>
            <w:r>
              <w:rPr>
                <w:rFonts w:ascii="SimSun" w:hAnsi="SimSun" w:eastAsia="SimSun" w:cs="SimSun"/>
                <w:sz w:val="18"/>
                <w:szCs w:val="18"/>
                <w:spacing w:val="-4"/>
                <w:position w:val="8"/>
              </w:rPr>
              <w:t>自然保护地及野生动物保护</w:t>
            </w:r>
          </w:p>
          <w:p>
            <w:pPr>
              <w:ind w:left="534"/>
              <w:spacing w:line="220" w:lineRule="auto"/>
              <w:rPr>
                <w:rFonts w:ascii="SimSun" w:hAnsi="SimSun" w:eastAsia="SimSun" w:cs="SimSun"/>
                <w:sz w:val="18"/>
                <w:szCs w:val="18"/>
              </w:rPr>
            </w:pPr>
            <w:r>
              <w:rPr>
                <w:rFonts w:ascii="SimSun" w:hAnsi="SimSun" w:eastAsia="SimSun" w:cs="SimSun"/>
                <w:sz w:val="18"/>
                <w:szCs w:val="18"/>
                <w:spacing w:val="-1"/>
              </w:rPr>
              <w:t>受损国家级自然保护地数量</w:t>
            </w:r>
          </w:p>
          <w:p>
            <w:pPr>
              <w:ind w:left="534"/>
              <w:spacing w:before="85" w:line="220" w:lineRule="auto"/>
              <w:rPr>
                <w:rFonts w:ascii="SimSun" w:hAnsi="SimSun" w:eastAsia="SimSun" w:cs="SimSun"/>
                <w:sz w:val="18"/>
                <w:szCs w:val="18"/>
              </w:rPr>
            </w:pPr>
            <w:r>
              <w:rPr>
                <w:rFonts w:ascii="SimSun" w:hAnsi="SimSun" w:eastAsia="SimSun" w:cs="SimSun"/>
                <w:sz w:val="18"/>
                <w:szCs w:val="18"/>
                <w:spacing w:val="-1"/>
              </w:rPr>
              <w:t>受损地方级自然保护地数量</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野生动物伤亡数量</w:t>
            </w:r>
          </w:p>
          <w:p>
            <w:pPr>
              <w:ind w:left="115" w:right="172" w:firstLine="595"/>
              <w:spacing w:before="86" w:line="264" w:lineRule="auto"/>
              <w:rPr>
                <w:rFonts w:ascii="SimSun" w:hAnsi="SimSun" w:eastAsia="SimSun" w:cs="SimSun"/>
                <w:sz w:val="18"/>
                <w:szCs w:val="18"/>
              </w:rPr>
            </w:pPr>
            <w:r>
              <w:rPr>
                <w:rFonts w:ascii="SimSun" w:hAnsi="SimSun" w:eastAsia="SimSun" w:cs="SimSun"/>
                <w:sz w:val="18"/>
                <w:szCs w:val="18"/>
                <w:spacing w:val="-1"/>
              </w:rPr>
              <w:t>其中：国家重点保护野生动物伤亡数量</w:t>
            </w:r>
            <w:r>
              <w:rPr>
                <w:rFonts w:ascii="SimSun" w:hAnsi="SimSun" w:eastAsia="SimSun" w:cs="SimSun"/>
                <w:sz w:val="18"/>
                <w:szCs w:val="18"/>
                <w:spacing w:val="8"/>
              </w:rPr>
              <w:t xml:space="preserve"> </w:t>
            </w:r>
            <w:r>
              <w:rPr>
                <w:rFonts w:ascii="SimSun" w:hAnsi="SimSun" w:eastAsia="SimSun" w:cs="SimSun"/>
                <w:sz w:val="18"/>
                <w:szCs w:val="18"/>
                <w:spacing w:val="-2"/>
              </w:rPr>
              <w:t>三、环境损害</w:t>
            </w:r>
          </w:p>
          <w:p>
            <w:pPr>
              <w:ind w:left="531"/>
              <w:spacing w:before="84" w:line="300" w:lineRule="exact"/>
              <w:rPr>
                <w:rFonts w:ascii="SimSun" w:hAnsi="SimSun" w:eastAsia="SimSun" w:cs="SimSun"/>
                <w:sz w:val="18"/>
                <w:szCs w:val="18"/>
              </w:rPr>
            </w:pPr>
            <w:r>
              <w:rPr>
                <w:rFonts w:ascii="SimSun" w:hAnsi="SimSun" w:eastAsia="SimSun" w:cs="SimSun"/>
                <w:sz w:val="18"/>
                <w:szCs w:val="18"/>
                <w:spacing w:val="-2"/>
                <w:position w:val="9"/>
              </w:rPr>
              <w:t>地表水污染面积</w:t>
            </w:r>
          </w:p>
          <w:p>
            <w:pPr>
              <w:ind w:left="531"/>
              <w:spacing w:before="1" w:line="220" w:lineRule="auto"/>
              <w:rPr>
                <w:rFonts w:ascii="SimSun" w:hAnsi="SimSun" w:eastAsia="SimSun" w:cs="SimSun"/>
                <w:sz w:val="18"/>
                <w:szCs w:val="18"/>
              </w:rPr>
            </w:pPr>
            <w:r>
              <w:rPr>
                <w:rFonts w:ascii="SimSun" w:hAnsi="SimSun" w:eastAsia="SimSun" w:cs="SimSun"/>
                <w:sz w:val="18"/>
                <w:szCs w:val="18"/>
                <w:spacing w:val="-2"/>
              </w:rPr>
              <w:t>土壤污染面积</w:t>
            </w:r>
          </w:p>
        </w:tc>
        <w:tc>
          <w:tcPr>
            <w:tcW w:w="1669" w:type="dxa"/>
            <w:vAlign w:val="top"/>
            <w:tcBorders>
              <w:bottom w:val="single" w:color="000000" w:sz="6" w:space="0"/>
            </w:tcBorders>
          </w:tcPr>
          <w:p>
            <w:pPr>
              <w:ind w:left="740"/>
              <w:spacing w:before="16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663"/>
              <w:spacing w:before="108"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63"/>
              <w:spacing w:line="220" w:lineRule="auto"/>
              <w:rPr>
                <w:rFonts w:ascii="SimSun" w:hAnsi="SimSun" w:eastAsia="SimSun" w:cs="SimSun"/>
                <w:sz w:val="18"/>
                <w:szCs w:val="18"/>
              </w:rPr>
            </w:pPr>
            <w:r>
              <w:rPr>
                <w:rFonts w:ascii="SimSun" w:hAnsi="SimSun" w:eastAsia="SimSun" w:cs="SimSun"/>
                <w:sz w:val="18"/>
                <w:szCs w:val="18"/>
                <w:spacing w:val="-7"/>
              </w:rPr>
              <w:t>公顷</w:t>
            </w:r>
          </w:p>
          <w:p>
            <w:pPr>
              <w:ind w:left="663"/>
              <w:spacing w:before="84" w:line="221" w:lineRule="auto"/>
              <w:rPr>
                <w:rFonts w:ascii="SimSun" w:hAnsi="SimSun" w:eastAsia="SimSun" w:cs="SimSun"/>
                <w:sz w:val="18"/>
                <w:szCs w:val="18"/>
              </w:rPr>
            </w:pPr>
            <w:r>
              <w:rPr>
                <w:rFonts w:ascii="SimSun" w:hAnsi="SimSun" w:eastAsia="SimSun" w:cs="SimSun"/>
                <w:sz w:val="18"/>
                <w:szCs w:val="18"/>
                <w:spacing w:val="-7"/>
              </w:rPr>
              <w:t>公顷</w:t>
            </w:r>
          </w:p>
          <w:p>
            <w:pPr>
              <w:ind w:left="752"/>
              <w:spacing w:before="85" w:line="224" w:lineRule="auto"/>
              <w:rPr>
                <w:rFonts w:ascii="SimSun" w:hAnsi="SimSun" w:eastAsia="SimSun" w:cs="SimSun"/>
                <w:sz w:val="18"/>
                <w:szCs w:val="18"/>
              </w:rPr>
            </w:pPr>
            <w:r>
              <w:rPr>
                <w:rFonts w:ascii="SimSun" w:hAnsi="SimSun" w:eastAsia="SimSun" w:cs="SimSun"/>
                <w:sz w:val="18"/>
                <w:szCs w:val="18"/>
              </w:rPr>
              <w:t>处</w:t>
            </w:r>
          </w:p>
          <w:p>
            <w:pPr>
              <w:ind w:left="481"/>
              <w:spacing w:before="81" w:line="220" w:lineRule="auto"/>
              <w:rPr>
                <w:rFonts w:ascii="SimSun" w:hAnsi="SimSun" w:eastAsia="SimSun" w:cs="SimSun"/>
                <w:sz w:val="18"/>
                <w:szCs w:val="18"/>
              </w:rPr>
            </w:pPr>
            <w:r>
              <w:rPr>
                <w:rFonts w:ascii="SimSun" w:hAnsi="SimSun" w:eastAsia="SimSun" w:cs="SimSun"/>
                <w:sz w:val="18"/>
                <w:szCs w:val="18"/>
                <w:spacing w:val="-3"/>
              </w:rPr>
              <w:t>万平方米</w:t>
            </w:r>
          </w:p>
          <w:p>
            <w:pPr>
              <w:ind w:left="740"/>
              <w:spacing w:before="191"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748"/>
              <w:spacing w:before="109" w:line="300" w:lineRule="exact"/>
              <w:rPr>
                <w:rFonts w:ascii="SimSun" w:hAnsi="SimSun" w:eastAsia="SimSun" w:cs="SimSun"/>
                <w:sz w:val="18"/>
                <w:szCs w:val="18"/>
              </w:rPr>
            </w:pPr>
            <w:r>
              <w:rPr>
                <w:rFonts w:ascii="SimSun" w:hAnsi="SimSun" w:eastAsia="SimSun" w:cs="SimSun"/>
                <w:sz w:val="18"/>
                <w:szCs w:val="18"/>
                <w:position w:val="8"/>
              </w:rPr>
              <w:t>个</w:t>
            </w:r>
          </w:p>
          <w:p>
            <w:pPr>
              <w:ind w:left="748"/>
              <w:spacing w:line="220" w:lineRule="auto"/>
              <w:rPr>
                <w:rFonts w:ascii="SimSun" w:hAnsi="SimSun" w:eastAsia="SimSun" w:cs="SimSun"/>
                <w:sz w:val="18"/>
                <w:szCs w:val="18"/>
              </w:rPr>
            </w:pPr>
            <w:r>
              <w:rPr>
                <w:rFonts w:ascii="SimSun" w:hAnsi="SimSun" w:eastAsia="SimSun" w:cs="SimSun"/>
                <w:sz w:val="18"/>
                <w:szCs w:val="18"/>
              </w:rPr>
              <w:t>个</w:t>
            </w:r>
          </w:p>
          <w:p>
            <w:pPr>
              <w:ind w:left="660"/>
              <w:spacing w:before="85" w:line="220" w:lineRule="auto"/>
              <w:rPr>
                <w:rFonts w:ascii="SimSun" w:hAnsi="SimSun" w:eastAsia="SimSun" w:cs="SimSun"/>
                <w:sz w:val="18"/>
                <w:szCs w:val="18"/>
              </w:rPr>
            </w:pPr>
            <w:r>
              <w:rPr>
                <w:rFonts w:ascii="SimSun" w:hAnsi="SimSun" w:eastAsia="SimSun" w:cs="SimSun"/>
                <w:sz w:val="18"/>
                <w:szCs w:val="18"/>
                <w:spacing w:val="-5"/>
              </w:rPr>
              <w:t>头只</w:t>
            </w:r>
          </w:p>
          <w:p>
            <w:pPr>
              <w:ind w:left="660"/>
              <w:spacing w:before="86" w:line="220" w:lineRule="auto"/>
              <w:rPr>
                <w:rFonts w:ascii="SimSun" w:hAnsi="SimSun" w:eastAsia="SimSun" w:cs="SimSun"/>
                <w:sz w:val="18"/>
                <w:szCs w:val="18"/>
              </w:rPr>
            </w:pPr>
            <w:r>
              <w:rPr>
                <w:rFonts w:ascii="SimSun" w:hAnsi="SimSun" w:eastAsia="SimSun" w:cs="SimSun"/>
                <w:sz w:val="18"/>
                <w:szCs w:val="18"/>
                <w:spacing w:val="-5"/>
              </w:rPr>
              <w:t>头只</w:t>
            </w:r>
          </w:p>
          <w:p>
            <w:pPr>
              <w:ind w:left="740"/>
              <w:spacing w:before="191" w:line="8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663"/>
              <w:spacing w:before="109"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63"/>
              <w:spacing w:before="1" w:line="220" w:lineRule="auto"/>
              <w:rPr>
                <w:rFonts w:ascii="SimSun" w:hAnsi="SimSun" w:eastAsia="SimSun" w:cs="SimSun"/>
                <w:sz w:val="18"/>
                <w:szCs w:val="18"/>
              </w:rPr>
            </w:pPr>
            <w:r>
              <w:rPr>
                <w:rFonts w:ascii="SimSun" w:hAnsi="SimSun" w:eastAsia="SimSun" w:cs="SimSun"/>
                <w:sz w:val="18"/>
                <w:szCs w:val="18"/>
                <w:spacing w:val="-7"/>
              </w:rPr>
              <w:t>公顷</w:t>
            </w:r>
          </w:p>
        </w:tc>
        <w:tc>
          <w:tcPr>
            <w:tcW w:w="1668" w:type="dxa"/>
            <w:vAlign w:val="top"/>
            <w:tcBorders>
              <w:bottom w:val="single" w:color="000000" w:sz="6" w:space="0"/>
            </w:tcBorders>
          </w:tcPr>
          <w:p>
            <w:pPr>
              <w:ind w:left="739"/>
              <w:spacing w:before="166"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81"/>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I01001</w:t>
            </w:r>
          </w:p>
          <w:p>
            <w:pPr>
              <w:ind w:left="58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I01002</w:t>
            </w:r>
          </w:p>
          <w:p>
            <w:pPr>
              <w:ind w:left="58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I01003</w:t>
            </w:r>
          </w:p>
          <w:p>
            <w:pPr>
              <w:ind w:left="581"/>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I01004</w:t>
            </w:r>
          </w:p>
          <w:p>
            <w:pPr>
              <w:ind w:left="5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I01005</w:t>
            </w:r>
          </w:p>
          <w:p>
            <w:pPr>
              <w:ind w:left="73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81"/>
              <w:spacing w:before="138"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I01006</w:t>
            </w:r>
          </w:p>
          <w:p>
            <w:pPr>
              <w:ind w:left="581"/>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I01007</w:t>
            </w:r>
          </w:p>
          <w:p>
            <w:pPr>
              <w:ind w:left="5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I01008</w:t>
            </w:r>
          </w:p>
          <w:p>
            <w:pPr>
              <w:ind w:left="581"/>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I01009</w:t>
            </w:r>
          </w:p>
          <w:p>
            <w:pPr>
              <w:ind w:left="739"/>
              <w:spacing w:before="214" w:line="8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w:t>
            </w:r>
          </w:p>
          <w:p>
            <w:pPr>
              <w:ind w:left="581"/>
              <w:spacing w:before="13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I01010</w:t>
            </w:r>
          </w:p>
          <w:p>
            <w:pPr>
              <w:ind w:left="584"/>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I01011</w:t>
            </w:r>
          </w:p>
        </w:tc>
        <w:tc>
          <w:tcPr>
            <w:tcW w:w="1666" w:type="dxa"/>
            <w:vAlign w:val="top"/>
            <w:tcBorders>
              <w:bottom w:val="single" w:color="000000" w:sz="6" w:space="0"/>
              <w:right w:val="nil"/>
            </w:tcBorders>
          </w:tcPr>
          <w:p>
            <w:pPr>
              <w:pStyle w:val="TableText"/>
              <w:rPr/>
            </w:pPr>
            <w:r/>
          </w:p>
        </w:tc>
      </w:tr>
    </w:tbl>
    <w:p>
      <w:pPr>
        <w:pStyle w:val="BodyText"/>
        <w:ind w:left="117"/>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ind w:left="117"/>
        <w:spacing w:before="60"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left="549"/>
        <w:spacing w:before="98"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9"/>
        </w:rPr>
        <w:t xml:space="preserve"> </w:t>
      </w:r>
      <w:r>
        <w:rPr>
          <w:sz w:val="18"/>
          <w:szCs w:val="18"/>
          <w:spacing w:val="-2"/>
        </w:rPr>
        <w:t>．本表适用于资源与环境系统损毁实物量统计，不统计经济损失。</w:t>
      </w:r>
    </w:p>
    <w:p>
      <w:pPr>
        <w:pStyle w:val="BodyText"/>
        <w:ind w:left="532"/>
        <w:spacing w:before="98" w:line="220"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22"/>
        </w:rPr>
        <w:t xml:space="preserve"> </w:t>
      </w:r>
      <w:r>
        <w:rPr>
          <w:sz w:val="18"/>
          <w:szCs w:val="18"/>
          <w:spacing w:val="-1"/>
        </w:rPr>
        <w:t>．毁坏草地面积：不包括《基础设施（市政）损失统计表》</w:t>
      </w:r>
      <w:r>
        <w:rPr>
          <w:sz w:val="18"/>
          <w:szCs w:val="18"/>
          <w:spacing w:val="-2"/>
        </w:rPr>
        <w:t>中的“受损城市绿地面积</w:t>
      </w:r>
      <w:r>
        <w:rPr>
          <w:sz w:val="18"/>
          <w:szCs w:val="18"/>
          <w:spacing w:val="-66"/>
        </w:rPr>
        <w:t xml:space="preserve"> </w:t>
      </w:r>
      <w:r>
        <w:rPr>
          <w:sz w:val="18"/>
          <w:szCs w:val="18"/>
          <w:spacing w:val="-2"/>
        </w:rPr>
        <w:t>”。</w:t>
      </w:r>
    </w:p>
    <w:p>
      <w:pPr>
        <w:pStyle w:val="BodyText"/>
        <w:ind w:left="117"/>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115" w:right="105" w:firstLine="434"/>
        <w:spacing w:before="98" w:line="270"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22"/>
        </w:rPr>
        <w:t xml:space="preserve"> </w:t>
      </w:r>
      <w:r>
        <w:rPr>
          <w:sz w:val="18"/>
          <w:szCs w:val="18"/>
          <w:spacing w:val="-2"/>
        </w:rPr>
        <w:t>．自然保护地：按照自然属性、生态价值和保护强度高低依次分为国家公园</w:t>
      </w:r>
      <w:r>
        <w:rPr>
          <w:sz w:val="18"/>
          <w:szCs w:val="18"/>
          <w:spacing w:val="-3"/>
        </w:rPr>
        <w:t>、自然保护区和自然公园三种</w:t>
      </w:r>
      <w:r>
        <w:rPr>
          <w:sz w:val="18"/>
          <w:szCs w:val="18"/>
        </w:rPr>
        <w:t xml:space="preserve"> </w:t>
      </w:r>
      <w:r>
        <w:rPr>
          <w:sz w:val="18"/>
          <w:szCs w:val="18"/>
          <w:spacing w:val="-1"/>
        </w:rPr>
        <w:t>类别。不包括文物保护区。</w:t>
      </w:r>
    </w:p>
    <w:p>
      <w:pPr>
        <w:pStyle w:val="BodyText"/>
        <w:ind w:left="115" w:right="105" w:firstLine="416"/>
        <w:spacing w:before="97" w:line="270" w:lineRule="auto"/>
        <w:rPr>
          <w:sz w:val="18"/>
          <w:szCs w:val="18"/>
        </w:rPr>
      </w:pPr>
      <w:r>
        <w:rPr>
          <w:rFonts w:ascii="Times New Roman" w:hAnsi="Times New Roman" w:eastAsia="Times New Roman" w:cs="Times New Roman"/>
          <w:sz w:val="18"/>
          <w:szCs w:val="18"/>
          <w:spacing w:val="-1"/>
        </w:rPr>
        <w:t>2</w:t>
      </w:r>
      <w:r>
        <w:rPr>
          <w:sz w:val="18"/>
          <w:szCs w:val="18"/>
          <w:spacing w:val="-1"/>
        </w:rPr>
        <w:t>．环境损害：自然灾害对影响区域自然资源和环境本身及其生</w:t>
      </w:r>
      <w:r>
        <w:rPr>
          <w:sz w:val="18"/>
          <w:szCs w:val="18"/>
          <w:spacing w:val="-2"/>
        </w:rPr>
        <w:t>态环境服务功能造成的损害。地表水污染面</w:t>
      </w:r>
      <w:r>
        <w:rPr>
          <w:sz w:val="18"/>
          <w:szCs w:val="18"/>
        </w:rPr>
        <w:t xml:space="preserve"> </w:t>
      </w:r>
      <w:r>
        <w:rPr>
          <w:sz w:val="18"/>
          <w:szCs w:val="18"/>
        </w:rPr>
        <w:t>积、土壤污染面积是指因特别重大自然灾害次生的环境污染导致的地表水</w:t>
      </w:r>
      <w:r>
        <w:rPr>
          <w:sz w:val="18"/>
          <w:szCs w:val="18"/>
          <w:spacing w:val="-1"/>
        </w:rPr>
        <w:t>、土壤的污染面积。</w:t>
      </w:r>
    </w:p>
    <w:p>
      <w:pPr>
        <w:pStyle w:val="BodyText"/>
        <w:ind w:left="115"/>
        <w:spacing w:before="98" w:line="221" w:lineRule="auto"/>
        <w:outlineLvl w:val="1"/>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533"/>
        <w:spacing w:before="96" w:line="185" w:lineRule="auto"/>
        <w:rPr>
          <w:sz w:val="18"/>
          <w:szCs w:val="18"/>
        </w:rPr>
      </w:pPr>
      <w:r>
        <w:rPr>
          <w:rFonts w:ascii="Times New Roman" w:hAnsi="Times New Roman" w:eastAsia="Times New Roman" w:cs="Times New Roman"/>
          <w:sz w:val="18"/>
          <w:szCs w:val="18"/>
          <w:spacing w:val="-1"/>
        </w:rPr>
        <w:t>I01008</w:t>
      </w:r>
      <w:r>
        <w:rPr>
          <w:sz w:val="18"/>
          <w:szCs w:val="18"/>
          <w:spacing w:val="-1"/>
        </w:rPr>
        <w:t>≥</w:t>
      </w:r>
      <w:r>
        <w:rPr>
          <w:rFonts w:ascii="Times New Roman" w:hAnsi="Times New Roman" w:eastAsia="Times New Roman" w:cs="Times New Roman"/>
          <w:sz w:val="18"/>
          <w:szCs w:val="18"/>
          <w:spacing w:val="-1"/>
        </w:rPr>
        <w:t>I01009</w:t>
      </w:r>
      <w:r>
        <w:rPr>
          <w:sz w:val="18"/>
          <w:szCs w:val="18"/>
          <w:spacing w:val="-1"/>
        </w:rPr>
        <w:t>。</w:t>
      </w:r>
    </w:p>
    <w:p>
      <w:pPr>
        <w:spacing w:line="185" w:lineRule="auto"/>
        <w:sectPr>
          <w:type w:val="continuous"/>
          <w:pgSz w:w="11906" w:h="16839"/>
          <w:pgMar w:top="1431" w:right="1483" w:bottom="1221" w:left="1480" w:header="0" w:footer="1059" w:gutter="0"/>
          <w:cols w:equalWidth="0" w:num="1">
            <w:col w:w="8943" w:space="0"/>
          </w:cols>
        </w:sectPr>
        <w:rPr>
          <w:sz w:val="18"/>
          <w:szCs w:val="18"/>
        </w:rPr>
      </w:pPr>
    </w:p>
    <w:p>
      <w:pPr>
        <w:pStyle w:val="BodyText"/>
        <w:ind w:left="2572"/>
        <w:spacing w:before="194" w:line="226" w:lineRule="auto"/>
        <w:rPr/>
      </w:pPr>
      <w:bookmarkStart w:name="bookmark31" w:id="31"/>
      <w:bookmarkEnd w:id="31"/>
      <w:r>
        <w:rPr>
          <w14:textOutline w14:w="5793" w14:cap="sq" w14:cmpd="sng">
            <w14:solidFill>
              <w14:srgbClr w14:val="000000"/>
            </w14:solidFill>
            <w14:prstDash w14:val="solid"/>
            <w14:bevel/>
          </w14:textOutline>
          <w:spacing w:val="8"/>
        </w:rPr>
        <w:t>（二十八）基础指标统计表</w:t>
      </w:r>
    </w:p>
    <w:p>
      <w:pPr>
        <w:spacing w:before="23"/>
        <w:rPr/>
      </w:pPr>
      <w:r/>
    </w:p>
    <w:p>
      <w:pPr>
        <w:sectPr>
          <w:footerReference w:type="default" r:id="rId50"/>
          <w:pgSz w:w="11906" w:h="16839"/>
          <w:pgMar w:top="1431" w:right="1480" w:bottom="1221" w:left="1480" w:header="0" w:footer="1059" w:gutter="0"/>
          <w:cols w:equalWidth="0" w:num="1">
            <w:col w:w="8946" w:space="0"/>
          </w:cols>
        </w:sectPr>
        <w:rPr/>
      </w:pPr>
    </w:p>
    <w:p>
      <w:pPr>
        <w:pStyle w:val="BodyText"/>
        <w:ind w:left="108"/>
        <w:spacing w:before="36" w:line="219" w:lineRule="auto"/>
        <w:tabs>
          <w:tab w:val="left" w:pos="648"/>
        </w:tabs>
        <w:rPr>
          <w:sz w:val="18"/>
          <w:szCs w:val="18"/>
        </w:rPr>
      </w:pPr>
      <w:r>
        <w:rPr>
          <w:sz w:val="18"/>
          <w:szCs w:val="18"/>
          <w:u w:val="single" w:color="auto"/>
        </w:rPr>
        <w:tab/>
      </w:r>
      <w:r>
        <w:rPr>
          <w:sz w:val="18"/>
          <w:szCs w:val="18"/>
          <w:spacing w:val="-80"/>
        </w:rPr>
        <w:t xml:space="preserve"> </w:t>
      </w:r>
      <w:r>
        <w:rPr>
          <w:sz w:val="18"/>
          <w:szCs w:val="18"/>
          <w:spacing w:val="-1"/>
        </w:rPr>
        <w:t>省（自治区、直辖市）</w:t>
      </w:r>
    </w:p>
    <w:p>
      <w:pPr>
        <w:pStyle w:val="BodyText"/>
        <w:ind w:left="108"/>
        <w:spacing w:before="67" w:line="219" w:lineRule="auto"/>
        <w:tabs>
          <w:tab w:val="left" w:pos="648"/>
        </w:tabs>
        <w:rPr>
          <w:sz w:val="18"/>
          <w:szCs w:val="18"/>
        </w:rPr>
      </w:pPr>
      <w:r>
        <w:rPr>
          <w:sz w:val="18"/>
          <w:szCs w:val="18"/>
          <w:u w:val="single" w:color="auto"/>
        </w:rPr>
        <w:tab/>
      </w:r>
      <w:r>
        <w:rPr>
          <w:sz w:val="18"/>
          <w:szCs w:val="18"/>
          <w:spacing w:val="-69"/>
        </w:rPr>
        <w:t xml:space="preserve"> </w:t>
      </w:r>
      <w:r>
        <w:rPr>
          <w:sz w:val="18"/>
          <w:szCs w:val="18"/>
          <w:spacing w:val="-2"/>
        </w:rPr>
        <w:t>市（自治州、盟、地区）</w:t>
      </w:r>
    </w:p>
    <w:p>
      <w:pPr>
        <w:pStyle w:val="BodyText"/>
        <w:ind w:left="118" w:right="170" w:hanging="10"/>
        <w:spacing w:before="63" w:line="237" w:lineRule="auto"/>
        <w:tabs>
          <w:tab w:val="left" w:pos="648"/>
        </w:tabs>
        <w:rPr>
          <w:sz w:val="18"/>
          <w:szCs w:val="18"/>
        </w:rPr>
      </w:pPr>
      <w:r>
        <w:rPr>
          <w:sz w:val="18"/>
          <w:szCs w:val="18"/>
          <w:u w:val="single" w:color="auto"/>
        </w:rPr>
        <w:tab/>
      </w:r>
      <w:r>
        <w:rPr>
          <w:sz w:val="18"/>
          <w:szCs w:val="18"/>
          <w:u w:val="single" w:color="auto"/>
        </w:rPr>
        <w:tab/>
      </w:r>
      <w:r>
        <w:rPr>
          <w:sz w:val="18"/>
          <w:szCs w:val="18"/>
          <w:spacing w:val="-82"/>
        </w:rPr>
        <w:t xml:space="preserve"> </w:t>
      </w:r>
      <w:r>
        <w:rPr>
          <w:sz w:val="18"/>
          <w:szCs w:val="18"/>
          <w:spacing w:val="-22"/>
        </w:rPr>
        <w:t>县（市、区、自治县、旗、自治旗、特区、林区）</w:t>
      </w:r>
      <w:r>
        <w:rPr>
          <w:sz w:val="18"/>
          <w:szCs w:val="18"/>
        </w:rPr>
        <w:t xml:space="preserve"> </w:t>
      </w:r>
      <w:r>
        <w:rPr>
          <w:sz w:val="18"/>
          <w:szCs w:val="18"/>
          <w:spacing w:val="-2"/>
        </w:rPr>
        <w:t>行政区划代码：</w:t>
      </w:r>
    </w:p>
    <w:p>
      <w:pPr>
        <w:spacing w:line="14" w:lineRule="auto"/>
        <w:rPr>
          <w:rFonts w:ascii="Arial"/>
          <w:sz w:val="2"/>
        </w:rPr>
      </w:pPr>
      <w:r>
        <w:rPr>
          <w:rFonts w:ascii="Arial" w:hAnsi="Arial" w:eastAsia="Arial" w:cs="Arial"/>
          <w:sz w:val="2"/>
          <w:szCs w:val="2"/>
        </w:rPr>
        <w:br w:type="column"/>
      </w:r>
    </w:p>
    <w:p>
      <w:pPr>
        <w:pStyle w:val="BodyText"/>
        <w:spacing w:before="34" w:line="222" w:lineRule="auto"/>
        <w:rPr>
          <w:rFonts w:ascii="Times New Roman" w:hAnsi="Times New Roman" w:eastAsia="Times New Roman" w:cs="Times New Roman"/>
          <w:sz w:val="18"/>
          <w:szCs w:val="18"/>
        </w:rPr>
      </w:pPr>
      <w:r>
        <w:rPr>
          <w:sz w:val="18"/>
          <w:szCs w:val="18"/>
          <w:spacing w:val="-4"/>
        </w:rPr>
        <w:t>表</w:t>
      </w:r>
      <w:r>
        <w:rPr>
          <w:sz w:val="18"/>
          <w:szCs w:val="18"/>
          <w:spacing w:val="4"/>
        </w:rPr>
        <w:t xml:space="preserve">    </w:t>
      </w:r>
      <w:r>
        <w:rPr>
          <w:sz w:val="18"/>
          <w:szCs w:val="18"/>
          <w:spacing w:val="-4"/>
        </w:rPr>
        <w:t>号：</w:t>
      </w:r>
      <w:r>
        <w:rPr>
          <w:rFonts w:ascii="Times New Roman" w:hAnsi="Times New Roman" w:eastAsia="Times New Roman" w:cs="Times New Roman"/>
          <w:sz w:val="18"/>
          <w:szCs w:val="18"/>
          <w:spacing w:val="-4"/>
        </w:rPr>
        <w:t>J01</w:t>
      </w:r>
    </w:p>
    <w:p>
      <w:pPr>
        <w:pStyle w:val="BodyText"/>
        <w:ind w:left="1"/>
        <w:spacing w:before="65" w:line="219" w:lineRule="auto"/>
        <w:rPr>
          <w:sz w:val="18"/>
          <w:szCs w:val="18"/>
        </w:rPr>
      </w:pPr>
      <w:r>
        <w:rPr>
          <w:sz w:val="18"/>
          <w:szCs w:val="18"/>
          <w:spacing w:val="-9"/>
        </w:rPr>
        <w:t>制定机关：国家防灾减灾救灾委员会办公室、应急管理部</w:t>
      </w:r>
    </w:p>
    <w:p>
      <w:pPr>
        <w:pStyle w:val="BodyText"/>
        <w:spacing w:before="64" w:line="219" w:lineRule="auto"/>
        <w:rPr>
          <w:sz w:val="18"/>
          <w:szCs w:val="18"/>
        </w:rPr>
      </w:pPr>
      <w:r>
        <w:rPr>
          <w:sz w:val="18"/>
          <w:szCs w:val="18"/>
          <w:spacing w:val="-1"/>
        </w:rPr>
        <w:t>批准机关：国家统计局</w:t>
      </w:r>
    </w:p>
    <w:p>
      <w:pPr>
        <w:pStyle w:val="BodyText"/>
        <w:spacing w:before="67" w:line="185" w:lineRule="auto"/>
        <w:rPr>
          <w:sz w:val="18"/>
          <w:szCs w:val="18"/>
        </w:rPr>
      </w:pPr>
      <w:r>
        <w:rPr>
          <w:sz w:val="18"/>
          <w:szCs w:val="18"/>
        </w:rPr>
        <w:t>批准文号：国统制〔</w:t>
      </w:r>
      <w:r>
        <w:rPr>
          <w:rFonts w:ascii="Times New Roman" w:hAnsi="Times New Roman" w:eastAsia="Times New Roman" w:cs="Times New Roman"/>
          <w:sz w:val="18"/>
          <w:szCs w:val="18"/>
        </w:rPr>
        <w:t>2024</w:t>
      </w:r>
      <w:r>
        <w:rPr>
          <w:sz w:val="18"/>
          <w:szCs w:val="18"/>
        </w:rPr>
        <w:t>〕</w:t>
      </w:r>
      <w:r>
        <w:rPr>
          <w:rFonts w:ascii="Times New Roman" w:hAnsi="Times New Roman" w:eastAsia="Times New Roman" w:cs="Times New Roman"/>
          <w:sz w:val="18"/>
          <w:szCs w:val="18"/>
        </w:rPr>
        <w:t>82 </w:t>
      </w:r>
      <w:r>
        <w:rPr>
          <w:sz w:val="18"/>
          <w:szCs w:val="18"/>
        </w:rPr>
        <w:t>号</w:t>
      </w:r>
    </w:p>
    <w:p>
      <w:pPr>
        <w:spacing w:line="185" w:lineRule="auto"/>
        <w:sectPr>
          <w:type w:val="continuous"/>
          <w:pgSz w:w="11906" w:h="16839"/>
          <w:pgMar w:top="1431" w:right="1480" w:bottom="1221" w:left="1480" w:header="0" w:footer="1059" w:gutter="0"/>
          <w:cols w:equalWidth="0" w:num="2">
            <w:col w:w="4304" w:space="100"/>
            <w:col w:w="4543" w:space="0"/>
          </w:cols>
        </w:sectPr>
        <w:rPr>
          <w:sz w:val="18"/>
          <w:szCs w:val="18"/>
        </w:rPr>
      </w:pPr>
    </w:p>
    <w:p>
      <w:pPr>
        <w:pStyle w:val="BodyText"/>
        <w:ind w:left="117"/>
        <w:spacing w:before="100" w:line="214" w:lineRule="auto"/>
        <w:rPr>
          <w:sz w:val="18"/>
          <w:szCs w:val="18"/>
        </w:rPr>
      </w:pPr>
      <w:r>
        <w:rPr>
          <w:sz w:val="18"/>
          <w:szCs w:val="18"/>
          <w:spacing w:val="-4"/>
        </w:rPr>
        <w:t>填报单位（盖章</w:t>
      </w:r>
      <w:r>
        <w:rPr>
          <w:sz w:val="18"/>
          <w:szCs w:val="18"/>
          <w:spacing w:val="-47"/>
          <w:w w:val="98"/>
        </w:rPr>
        <w:t>）：</w:t>
      </w:r>
      <w:r>
        <w:rPr>
          <w:sz w:val="18"/>
          <w:szCs w:val="18"/>
          <w:spacing w:val="1"/>
        </w:rPr>
        <w:t xml:space="preserve">                   </w:t>
      </w:r>
      <w:r>
        <w:rPr>
          <w:rFonts w:ascii="Times New Roman" w:hAnsi="Times New Roman" w:eastAsia="Times New Roman" w:cs="Times New Roman"/>
          <w:sz w:val="18"/>
          <w:szCs w:val="18"/>
          <w:spacing w:val="-4"/>
        </w:rPr>
        <w:t>20    </w:t>
      </w:r>
      <w:r>
        <w:rPr>
          <w:sz w:val="18"/>
          <w:szCs w:val="18"/>
          <w:spacing w:val="-4"/>
        </w:rPr>
        <w:t>年  月</w:t>
      </w:r>
      <w:r>
        <w:rPr>
          <w:sz w:val="18"/>
          <w:szCs w:val="18"/>
          <w:spacing w:val="28"/>
        </w:rPr>
        <w:t xml:space="preserve">  </w:t>
      </w:r>
      <w:r>
        <w:rPr>
          <w:sz w:val="18"/>
          <w:szCs w:val="18"/>
          <w:spacing w:val="-4"/>
        </w:rPr>
        <w:t>有效期至：</w:t>
      </w:r>
      <w:r>
        <w:rPr>
          <w:rFonts w:ascii="Times New Roman" w:hAnsi="Times New Roman" w:eastAsia="Times New Roman" w:cs="Times New Roman"/>
          <w:sz w:val="18"/>
          <w:szCs w:val="18"/>
          <w:spacing w:val="-4"/>
        </w:rPr>
        <w:t>2</w:t>
      </w:r>
      <w:r>
        <w:rPr>
          <w:rFonts w:ascii="Times New Roman" w:hAnsi="Times New Roman" w:eastAsia="Times New Roman" w:cs="Times New Roman"/>
          <w:sz w:val="18"/>
          <w:szCs w:val="18"/>
          <w:spacing w:val="-5"/>
        </w:rPr>
        <w:t>027</w:t>
      </w:r>
      <w:r>
        <w:rPr>
          <w:rFonts w:ascii="Times New Roman" w:hAnsi="Times New Roman" w:eastAsia="Times New Roman" w:cs="Times New Roman"/>
          <w:sz w:val="18"/>
          <w:szCs w:val="18"/>
          <w:spacing w:val="8"/>
        </w:rPr>
        <w:t xml:space="preserve"> </w:t>
      </w:r>
      <w:r>
        <w:rPr>
          <w:sz w:val="18"/>
          <w:szCs w:val="18"/>
          <w:spacing w:val="-5"/>
        </w:rPr>
        <w:t>年</w:t>
      </w:r>
      <w:r>
        <w:rPr>
          <w:sz w:val="18"/>
          <w:szCs w:val="18"/>
          <w:spacing w:val="-37"/>
        </w:rPr>
        <w:t xml:space="preserve"> </w:t>
      </w:r>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1"/>
        </w:rPr>
        <w:t xml:space="preserve"> </w:t>
      </w:r>
      <w:r>
        <w:rPr>
          <w:sz w:val="18"/>
          <w:szCs w:val="18"/>
          <w:spacing w:val="-5"/>
        </w:rPr>
        <w:t>月</w:t>
      </w:r>
    </w:p>
    <w:tbl>
      <w:tblPr>
        <w:tblStyle w:val="TableNormal"/>
        <w:tblW w:w="8946"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99"/>
        <w:gridCol w:w="1600"/>
        <w:gridCol w:w="1610"/>
        <w:gridCol w:w="1537"/>
      </w:tblGrid>
      <w:tr>
        <w:trPr>
          <w:trHeight w:val="307" w:hRule="atLeast"/>
        </w:trPr>
        <w:tc>
          <w:tcPr>
            <w:tcW w:w="4199" w:type="dxa"/>
            <w:vAlign w:val="top"/>
            <w:tcBorders>
              <w:top w:val="single" w:color="000000" w:sz="6" w:space="0"/>
              <w:left w:val="nil"/>
            </w:tcBorders>
          </w:tcPr>
          <w:p>
            <w:pPr>
              <w:ind w:left="1838"/>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00" w:type="dxa"/>
            <w:vAlign w:val="top"/>
            <w:tcBorders>
              <w:top w:val="single" w:color="000000" w:sz="6" w:space="0"/>
            </w:tcBorders>
          </w:tcPr>
          <w:p>
            <w:pPr>
              <w:ind w:left="445"/>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10" w:type="dxa"/>
            <w:vAlign w:val="top"/>
            <w:tcBorders>
              <w:top w:val="single" w:color="000000" w:sz="6" w:space="0"/>
            </w:tcBorders>
          </w:tcPr>
          <w:p>
            <w:pPr>
              <w:ind w:left="627"/>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537" w:type="dxa"/>
            <w:vAlign w:val="top"/>
            <w:tcBorders>
              <w:top w:val="single" w:color="000000" w:sz="6" w:space="0"/>
              <w:right w:val="nil"/>
            </w:tcBorders>
          </w:tcPr>
          <w:p>
            <w:pPr>
              <w:ind w:left="594"/>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299" w:hRule="atLeast"/>
        </w:trPr>
        <w:tc>
          <w:tcPr>
            <w:tcW w:w="4199" w:type="dxa"/>
            <w:vAlign w:val="top"/>
            <w:tcBorders>
              <w:left w:val="nil"/>
            </w:tcBorders>
          </w:tcPr>
          <w:p>
            <w:pPr>
              <w:ind w:left="2039"/>
              <w:spacing w:before="59" w:line="223" w:lineRule="auto"/>
              <w:rPr>
                <w:rFonts w:ascii="SimSun" w:hAnsi="SimSun" w:eastAsia="SimSun" w:cs="SimSun"/>
                <w:sz w:val="18"/>
                <w:szCs w:val="18"/>
              </w:rPr>
            </w:pPr>
            <w:r>
              <w:rPr>
                <w:rFonts w:ascii="SimSun" w:hAnsi="SimSun" w:eastAsia="SimSun" w:cs="SimSun"/>
                <w:sz w:val="18"/>
                <w:szCs w:val="18"/>
              </w:rPr>
              <w:t>甲</w:t>
            </w:r>
          </w:p>
        </w:tc>
        <w:tc>
          <w:tcPr>
            <w:tcW w:w="1600" w:type="dxa"/>
            <w:vAlign w:val="top"/>
          </w:tcPr>
          <w:p>
            <w:pPr>
              <w:ind w:left="729"/>
              <w:spacing w:before="59" w:line="235" w:lineRule="auto"/>
              <w:rPr>
                <w:rFonts w:ascii="SimSun" w:hAnsi="SimSun" w:eastAsia="SimSun" w:cs="SimSun"/>
                <w:sz w:val="18"/>
                <w:szCs w:val="18"/>
              </w:rPr>
            </w:pPr>
            <w:r>
              <w:rPr>
                <w:rFonts w:ascii="SimSun" w:hAnsi="SimSun" w:eastAsia="SimSun" w:cs="SimSun"/>
                <w:sz w:val="18"/>
                <w:szCs w:val="18"/>
              </w:rPr>
              <w:t>乙</w:t>
            </w:r>
          </w:p>
        </w:tc>
        <w:tc>
          <w:tcPr>
            <w:tcW w:w="1610" w:type="dxa"/>
            <w:vAlign w:val="top"/>
          </w:tcPr>
          <w:p>
            <w:pPr>
              <w:ind w:left="723"/>
              <w:spacing w:before="59" w:line="221" w:lineRule="auto"/>
              <w:rPr>
                <w:rFonts w:ascii="SimSun" w:hAnsi="SimSun" w:eastAsia="SimSun" w:cs="SimSun"/>
                <w:sz w:val="18"/>
                <w:szCs w:val="18"/>
              </w:rPr>
            </w:pPr>
            <w:r>
              <w:rPr>
                <w:rFonts w:ascii="SimSun" w:hAnsi="SimSun" w:eastAsia="SimSun" w:cs="SimSun"/>
                <w:sz w:val="18"/>
                <w:szCs w:val="18"/>
              </w:rPr>
              <w:t>丙</w:t>
            </w:r>
          </w:p>
        </w:tc>
        <w:tc>
          <w:tcPr>
            <w:tcW w:w="1537" w:type="dxa"/>
            <w:vAlign w:val="top"/>
            <w:tcBorders>
              <w:right w:val="nil"/>
            </w:tcBorders>
          </w:tcPr>
          <w:p>
            <w:pPr>
              <w:ind w:left="741"/>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0801" w:hRule="atLeast"/>
        </w:trPr>
        <w:tc>
          <w:tcPr>
            <w:tcW w:w="4199" w:type="dxa"/>
            <w:vAlign w:val="top"/>
            <w:tcBorders>
              <w:bottom w:val="single" w:color="000000" w:sz="6" w:space="0"/>
              <w:left w:val="nil"/>
            </w:tcBorders>
          </w:tcPr>
          <w:p>
            <w:pPr>
              <w:ind w:left="118"/>
              <w:spacing w:before="60" w:line="223" w:lineRule="auto"/>
              <w:rPr>
                <w:rFonts w:ascii="SimSun" w:hAnsi="SimSun" w:eastAsia="SimSun" w:cs="SimSun"/>
                <w:sz w:val="18"/>
                <w:szCs w:val="18"/>
              </w:rPr>
            </w:pPr>
            <w:r>
              <w:rPr>
                <w:rFonts w:ascii="SimSun" w:hAnsi="SimSun" w:eastAsia="SimSun" w:cs="SimSun"/>
                <w:sz w:val="18"/>
                <w:szCs w:val="18"/>
                <w:spacing w:val="-3"/>
              </w:rPr>
              <w:t>一、人口</w:t>
            </w:r>
          </w:p>
          <w:p>
            <w:pPr>
              <w:ind w:left="533"/>
              <w:spacing w:before="82" w:line="223" w:lineRule="auto"/>
              <w:rPr>
                <w:rFonts w:ascii="SimSun" w:hAnsi="SimSun" w:eastAsia="SimSun" w:cs="SimSun"/>
                <w:sz w:val="18"/>
                <w:szCs w:val="18"/>
              </w:rPr>
            </w:pPr>
            <w:r>
              <w:rPr>
                <w:rFonts w:ascii="SimSun" w:hAnsi="SimSun" w:eastAsia="SimSun" w:cs="SimSun"/>
                <w:sz w:val="18"/>
                <w:szCs w:val="18"/>
                <w:spacing w:val="-4"/>
              </w:rPr>
              <w:t>总人口</w:t>
            </w:r>
          </w:p>
          <w:p>
            <w:pPr>
              <w:ind w:left="531"/>
              <w:spacing w:before="82" w:line="300" w:lineRule="exact"/>
              <w:rPr>
                <w:rFonts w:ascii="SimSun" w:hAnsi="SimSun" w:eastAsia="SimSun" w:cs="SimSun"/>
                <w:sz w:val="18"/>
                <w:szCs w:val="18"/>
              </w:rPr>
            </w:pPr>
            <w:r>
              <w:rPr>
                <w:rFonts w:ascii="SimSun" w:hAnsi="SimSun" w:eastAsia="SimSun" w:cs="SimSun"/>
                <w:sz w:val="18"/>
                <w:szCs w:val="18"/>
                <w:spacing w:val="-2"/>
                <w:position w:val="9"/>
              </w:rPr>
              <w:t>城镇人口</w:t>
            </w:r>
          </w:p>
          <w:p>
            <w:pPr>
              <w:ind w:left="531"/>
              <w:spacing w:line="219" w:lineRule="auto"/>
              <w:rPr>
                <w:rFonts w:ascii="SimSun" w:hAnsi="SimSun" w:eastAsia="SimSun" w:cs="SimSun"/>
                <w:sz w:val="18"/>
                <w:szCs w:val="18"/>
              </w:rPr>
            </w:pPr>
            <w:r>
              <w:rPr>
                <w:rFonts w:ascii="SimSun" w:hAnsi="SimSun" w:eastAsia="SimSun" w:cs="SimSun"/>
                <w:sz w:val="18"/>
                <w:szCs w:val="18"/>
                <w:spacing w:val="-2"/>
              </w:rPr>
              <w:t>农村人口</w:t>
            </w:r>
          </w:p>
          <w:p>
            <w:pPr>
              <w:ind w:left="535"/>
              <w:spacing w:before="86" w:line="220" w:lineRule="auto"/>
              <w:rPr>
                <w:rFonts w:ascii="SimSun" w:hAnsi="SimSun" w:eastAsia="SimSun" w:cs="SimSun"/>
                <w:sz w:val="18"/>
                <w:szCs w:val="18"/>
              </w:rPr>
            </w:pPr>
            <w:r>
              <w:rPr>
                <w:rFonts w:ascii="SimSun" w:hAnsi="SimSun" w:eastAsia="SimSun" w:cs="SimSun"/>
                <w:sz w:val="18"/>
                <w:szCs w:val="18"/>
                <w:spacing w:val="-3"/>
              </w:rPr>
              <w:t>女性人口</w:t>
            </w:r>
          </w:p>
          <w:p>
            <w:pPr>
              <w:ind w:left="544"/>
              <w:spacing w:before="84" w:line="222" w:lineRule="auto"/>
              <w:rPr>
                <w:rFonts w:ascii="SimSun" w:hAnsi="SimSun" w:eastAsia="SimSun" w:cs="SimSun"/>
                <w:sz w:val="18"/>
                <w:szCs w:val="18"/>
              </w:rPr>
            </w:pPr>
            <w:r>
              <w:rPr>
                <w:rFonts w:ascii="SimSun" w:hAnsi="SimSun" w:eastAsia="SimSun" w:cs="SimSun"/>
                <w:sz w:val="18"/>
                <w:szCs w:val="18"/>
                <w:spacing w:val="-5"/>
              </w:rPr>
              <w:t>18</w:t>
            </w:r>
            <w:r>
              <w:rPr>
                <w:rFonts w:ascii="SimSun" w:hAnsi="SimSun" w:eastAsia="SimSun" w:cs="SimSun"/>
                <w:sz w:val="18"/>
                <w:szCs w:val="18"/>
                <w:spacing w:val="-30"/>
              </w:rPr>
              <w:t xml:space="preserve"> </w:t>
            </w:r>
            <w:r>
              <w:rPr>
                <w:rFonts w:ascii="SimSun" w:hAnsi="SimSun" w:eastAsia="SimSun" w:cs="SimSun"/>
                <w:sz w:val="18"/>
                <w:szCs w:val="18"/>
                <w:spacing w:val="-5"/>
              </w:rPr>
              <w:t>岁以下人口</w:t>
            </w:r>
          </w:p>
          <w:p>
            <w:pPr>
              <w:ind w:left="532"/>
              <w:spacing w:before="84" w:line="300" w:lineRule="exact"/>
              <w:rPr>
                <w:rFonts w:ascii="SimSun" w:hAnsi="SimSun" w:eastAsia="SimSun" w:cs="SimSun"/>
                <w:sz w:val="18"/>
                <w:szCs w:val="18"/>
              </w:rPr>
            </w:pPr>
            <w:r>
              <w:rPr>
                <w:rFonts w:ascii="SimSun" w:hAnsi="SimSun" w:eastAsia="SimSun" w:cs="SimSun"/>
                <w:sz w:val="18"/>
                <w:szCs w:val="18"/>
                <w:spacing w:val="-3"/>
                <w:position w:val="8"/>
              </w:rPr>
              <w:t>60</w:t>
            </w:r>
            <w:r>
              <w:rPr>
                <w:rFonts w:ascii="SimSun" w:hAnsi="SimSun" w:eastAsia="SimSun" w:cs="SimSun"/>
                <w:sz w:val="18"/>
                <w:szCs w:val="18"/>
                <w:spacing w:val="-30"/>
                <w:position w:val="8"/>
              </w:rPr>
              <w:t xml:space="preserve"> </w:t>
            </w:r>
            <w:r>
              <w:rPr>
                <w:rFonts w:ascii="SimSun" w:hAnsi="SimSun" w:eastAsia="SimSun" w:cs="SimSun"/>
                <w:sz w:val="18"/>
                <w:szCs w:val="18"/>
                <w:spacing w:val="-3"/>
                <w:position w:val="8"/>
              </w:rPr>
              <w:t>岁及以上人口</w:t>
            </w:r>
          </w:p>
          <w:p>
            <w:pPr>
              <w:ind w:left="533"/>
              <w:spacing w:line="220" w:lineRule="auto"/>
              <w:rPr>
                <w:rFonts w:ascii="SimSun" w:hAnsi="SimSun" w:eastAsia="SimSun" w:cs="SimSun"/>
                <w:sz w:val="18"/>
                <w:szCs w:val="18"/>
              </w:rPr>
            </w:pPr>
            <w:r>
              <w:rPr>
                <w:rFonts w:ascii="SimSun" w:hAnsi="SimSun" w:eastAsia="SimSun" w:cs="SimSun"/>
                <w:sz w:val="18"/>
                <w:szCs w:val="18"/>
                <w:spacing w:val="-4"/>
              </w:rPr>
              <w:t>总户数</w:t>
            </w:r>
          </w:p>
          <w:p>
            <w:pPr>
              <w:ind w:left="531"/>
              <w:spacing w:before="86" w:line="300" w:lineRule="exact"/>
              <w:rPr>
                <w:rFonts w:ascii="SimSun" w:hAnsi="SimSun" w:eastAsia="SimSun" w:cs="SimSun"/>
                <w:sz w:val="18"/>
                <w:szCs w:val="18"/>
              </w:rPr>
            </w:pPr>
            <w:r>
              <w:rPr>
                <w:rFonts w:ascii="SimSun" w:hAnsi="SimSun" w:eastAsia="SimSun" w:cs="SimSun"/>
                <w:sz w:val="18"/>
                <w:szCs w:val="18"/>
                <w:spacing w:val="-2"/>
                <w:position w:val="9"/>
              </w:rPr>
              <w:t>城镇户数</w:t>
            </w:r>
          </w:p>
          <w:p>
            <w:pPr>
              <w:ind w:left="118"/>
              <w:spacing w:before="1" w:line="220" w:lineRule="auto"/>
              <w:rPr>
                <w:rFonts w:ascii="SimSun" w:hAnsi="SimSun" w:eastAsia="SimSun" w:cs="SimSun"/>
                <w:sz w:val="18"/>
                <w:szCs w:val="18"/>
              </w:rPr>
            </w:pPr>
            <w:r>
              <w:rPr>
                <w:rFonts w:ascii="SimSun" w:hAnsi="SimSun" w:eastAsia="SimSun" w:cs="SimSun"/>
                <w:sz w:val="18"/>
                <w:szCs w:val="18"/>
                <w:spacing w:val="-3"/>
              </w:rPr>
              <w:t>二、房屋</w:t>
            </w:r>
          </w:p>
          <w:p>
            <w:pPr>
              <w:ind w:left="531"/>
              <w:spacing w:before="85" w:line="219" w:lineRule="auto"/>
              <w:rPr>
                <w:rFonts w:ascii="SimSun" w:hAnsi="SimSun" w:eastAsia="SimSun" w:cs="SimSun"/>
                <w:sz w:val="18"/>
                <w:szCs w:val="18"/>
              </w:rPr>
            </w:pPr>
            <w:r>
              <w:rPr>
                <w:rFonts w:ascii="SimSun" w:hAnsi="SimSun" w:eastAsia="SimSun" w:cs="SimSun"/>
                <w:sz w:val="18"/>
                <w:szCs w:val="18"/>
                <w:spacing w:val="-1"/>
              </w:rPr>
              <w:t>农村居民家庭住房间数</w:t>
            </w:r>
          </w:p>
          <w:p>
            <w:pPr>
              <w:ind w:left="531"/>
              <w:spacing w:before="86" w:line="219" w:lineRule="auto"/>
              <w:rPr>
                <w:rFonts w:ascii="SimSun" w:hAnsi="SimSun" w:eastAsia="SimSun" w:cs="SimSun"/>
                <w:sz w:val="18"/>
                <w:szCs w:val="18"/>
              </w:rPr>
            </w:pPr>
            <w:r>
              <w:rPr>
                <w:rFonts w:ascii="SimSun" w:hAnsi="SimSun" w:eastAsia="SimSun" w:cs="SimSun"/>
                <w:sz w:val="18"/>
                <w:szCs w:val="18"/>
                <w:spacing w:val="-1"/>
              </w:rPr>
              <w:t>农村居民家庭住房结构：钢结构</w:t>
            </w:r>
          </w:p>
          <w:p>
            <w:pPr>
              <w:ind w:left="531" w:right="432"/>
              <w:spacing w:before="85" w:line="264" w:lineRule="auto"/>
              <w:rPr>
                <w:rFonts w:ascii="SimSun" w:hAnsi="SimSun" w:eastAsia="SimSun" w:cs="SimSun"/>
                <w:sz w:val="18"/>
                <w:szCs w:val="18"/>
              </w:rPr>
            </w:pPr>
            <w:r>
              <w:rPr>
                <w:rFonts w:ascii="SimSun" w:hAnsi="SimSun" w:eastAsia="SimSun" w:cs="SimSun"/>
                <w:sz w:val="18"/>
                <w:szCs w:val="18"/>
                <w:spacing w:val="-1"/>
              </w:rPr>
              <w:t>农村居民家庭住房结构：钢筋混凝土结构</w:t>
            </w:r>
            <w:r>
              <w:rPr>
                <w:rFonts w:ascii="SimSun" w:hAnsi="SimSun" w:eastAsia="SimSun" w:cs="SimSun"/>
                <w:sz w:val="18"/>
                <w:szCs w:val="18"/>
                <w:spacing w:val="9"/>
              </w:rPr>
              <w:t xml:space="preserve"> </w:t>
            </w:r>
            <w:r>
              <w:rPr>
                <w:rFonts w:ascii="SimSun" w:hAnsi="SimSun" w:eastAsia="SimSun" w:cs="SimSun"/>
                <w:sz w:val="18"/>
                <w:szCs w:val="18"/>
                <w:spacing w:val="-1"/>
              </w:rPr>
              <w:t>农村居民家庭住房结构：砌体结构</w:t>
            </w:r>
          </w:p>
          <w:p>
            <w:pPr>
              <w:ind w:left="531" w:right="612"/>
              <w:spacing w:before="86" w:line="264" w:lineRule="auto"/>
              <w:rPr>
                <w:rFonts w:ascii="SimSun" w:hAnsi="SimSun" w:eastAsia="SimSun" w:cs="SimSun"/>
                <w:sz w:val="18"/>
                <w:szCs w:val="18"/>
              </w:rPr>
            </w:pPr>
            <w:r>
              <w:rPr>
                <w:rFonts w:ascii="SimSun" w:hAnsi="SimSun" w:eastAsia="SimSun" w:cs="SimSun"/>
                <w:sz w:val="18"/>
                <w:szCs w:val="18"/>
                <w:spacing w:val="-1"/>
              </w:rPr>
              <w:t>农村居民家庭住房结构：木（竹）结构</w:t>
            </w:r>
            <w:r>
              <w:rPr>
                <w:rFonts w:ascii="SimSun" w:hAnsi="SimSun" w:eastAsia="SimSun" w:cs="SimSun"/>
                <w:sz w:val="18"/>
                <w:szCs w:val="18"/>
                <w:spacing w:val="8"/>
              </w:rPr>
              <w:t xml:space="preserve"> </w:t>
            </w:r>
            <w:r>
              <w:rPr>
                <w:rFonts w:ascii="SimSun" w:hAnsi="SimSun" w:eastAsia="SimSun" w:cs="SimSun"/>
                <w:sz w:val="18"/>
                <w:szCs w:val="18"/>
                <w:spacing w:val="-1"/>
              </w:rPr>
              <w:t>农村居民家庭住房结构：其他结构</w:t>
            </w:r>
          </w:p>
          <w:p>
            <w:pPr>
              <w:ind w:left="531"/>
              <w:spacing w:before="86" w:line="300" w:lineRule="exact"/>
              <w:rPr>
                <w:rFonts w:ascii="SimSun" w:hAnsi="SimSun" w:eastAsia="SimSun" w:cs="SimSun"/>
                <w:sz w:val="18"/>
                <w:szCs w:val="18"/>
              </w:rPr>
            </w:pPr>
            <w:r>
              <w:rPr>
                <w:rFonts w:ascii="SimSun" w:hAnsi="SimSun" w:eastAsia="SimSun" w:cs="SimSun"/>
                <w:sz w:val="18"/>
                <w:szCs w:val="18"/>
                <w:spacing w:val="-1"/>
                <w:position w:val="9"/>
              </w:rPr>
              <w:t>农村居民家庭住房价值</w:t>
            </w:r>
          </w:p>
          <w:p>
            <w:pPr>
              <w:ind w:left="531"/>
              <w:spacing w:line="220" w:lineRule="auto"/>
              <w:rPr>
                <w:rFonts w:ascii="SimSun" w:hAnsi="SimSun" w:eastAsia="SimSun" w:cs="SimSun"/>
                <w:sz w:val="18"/>
                <w:szCs w:val="18"/>
              </w:rPr>
            </w:pPr>
            <w:r>
              <w:rPr>
                <w:rFonts w:ascii="SimSun" w:hAnsi="SimSun" w:eastAsia="SimSun" w:cs="SimSun"/>
                <w:sz w:val="18"/>
                <w:szCs w:val="18"/>
                <w:spacing w:val="-1"/>
              </w:rPr>
              <w:t>城镇居民家庭住房面积</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城镇居民家庭住房结构：钢结构</w:t>
            </w:r>
          </w:p>
          <w:p>
            <w:pPr>
              <w:ind w:left="531" w:right="432"/>
              <w:spacing w:before="85" w:line="264" w:lineRule="auto"/>
              <w:rPr>
                <w:rFonts w:ascii="SimSun" w:hAnsi="SimSun" w:eastAsia="SimSun" w:cs="SimSun"/>
                <w:sz w:val="18"/>
                <w:szCs w:val="18"/>
              </w:rPr>
            </w:pPr>
            <w:r>
              <w:rPr>
                <w:rFonts w:ascii="SimSun" w:hAnsi="SimSun" w:eastAsia="SimSun" w:cs="SimSun"/>
                <w:sz w:val="18"/>
                <w:szCs w:val="18"/>
                <w:spacing w:val="-1"/>
              </w:rPr>
              <w:t>城镇居民家庭住房结构：钢筋混凝土结构</w:t>
            </w:r>
            <w:r>
              <w:rPr>
                <w:rFonts w:ascii="SimSun" w:hAnsi="SimSun" w:eastAsia="SimSun" w:cs="SimSun"/>
                <w:sz w:val="18"/>
                <w:szCs w:val="18"/>
                <w:spacing w:val="9"/>
              </w:rPr>
              <w:t xml:space="preserve"> </w:t>
            </w:r>
            <w:r>
              <w:rPr>
                <w:rFonts w:ascii="SimSun" w:hAnsi="SimSun" w:eastAsia="SimSun" w:cs="SimSun"/>
                <w:sz w:val="18"/>
                <w:szCs w:val="18"/>
                <w:spacing w:val="-1"/>
              </w:rPr>
              <w:t>城镇居民家庭住房结构：砌体结构</w:t>
            </w:r>
          </w:p>
          <w:p>
            <w:pPr>
              <w:ind w:left="531" w:right="612"/>
              <w:spacing w:before="86" w:line="264" w:lineRule="auto"/>
              <w:rPr>
                <w:rFonts w:ascii="SimSun" w:hAnsi="SimSun" w:eastAsia="SimSun" w:cs="SimSun"/>
                <w:sz w:val="18"/>
                <w:szCs w:val="18"/>
              </w:rPr>
            </w:pPr>
            <w:r>
              <w:rPr>
                <w:rFonts w:ascii="SimSun" w:hAnsi="SimSun" w:eastAsia="SimSun" w:cs="SimSun"/>
                <w:sz w:val="18"/>
                <w:szCs w:val="18"/>
                <w:spacing w:val="-1"/>
              </w:rPr>
              <w:t>城镇居民家庭住房结构：木（竹）结构</w:t>
            </w:r>
            <w:r>
              <w:rPr>
                <w:rFonts w:ascii="SimSun" w:hAnsi="SimSun" w:eastAsia="SimSun" w:cs="SimSun"/>
                <w:sz w:val="18"/>
                <w:szCs w:val="18"/>
                <w:spacing w:val="8"/>
              </w:rPr>
              <w:t xml:space="preserve"> </w:t>
            </w:r>
            <w:r>
              <w:rPr>
                <w:rFonts w:ascii="SimSun" w:hAnsi="SimSun" w:eastAsia="SimSun" w:cs="SimSun"/>
                <w:sz w:val="18"/>
                <w:szCs w:val="18"/>
                <w:spacing w:val="-1"/>
              </w:rPr>
              <w:t>城镇居民家庭住房结构：其他结构</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城镇居民家庭住房价值</w:t>
            </w:r>
          </w:p>
          <w:p>
            <w:pPr>
              <w:ind w:left="115"/>
              <w:spacing w:line="222" w:lineRule="auto"/>
              <w:rPr>
                <w:rFonts w:ascii="SimSun" w:hAnsi="SimSun" w:eastAsia="SimSun" w:cs="SimSun"/>
                <w:sz w:val="18"/>
                <w:szCs w:val="18"/>
              </w:rPr>
            </w:pPr>
            <w:r>
              <w:rPr>
                <w:rFonts w:ascii="SimSun" w:hAnsi="SimSun" w:eastAsia="SimSun" w:cs="SimSun"/>
                <w:sz w:val="18"/>
                <w:szCs w:val="18"/>
                <w:spacing w:val="-2"/>
              </w:rPr>
              <w:t>三、农业</w:t>
            </w:r>
          </w:p>
          <w:p>
            <w:pPr>
              <w:ind w:left="535"/>
              <w:spacing w:before="84" w:line="219" w:lineRule="auto"/>
              <w:rPr>
                <w:rFonts w:ascii="SimSun" w:hAnsi="SimSun" w:eastAsia="SimSun" w:cs="SimSun"/>
                <w:sz w:val="18"/>
                <w:szCs w:val="18"/>
              </w:rPr>
            </w:pPr>
            <w:r>
              <w:rPr>
                <w:rFonts w:ascii="SimSun" w:hAnsi="SimSun" w:eastAsia="SimSun" w:cs="SimSun"/>
                <w:sz w:val="18"/>
                <w:szCs w:val="18"/>
                <w:spacing w:val="-2"/>
              </w:rPr>
              <w:t>常用耕地面积</w:t>
            </w:r>
          </w:p>
          <w:p>
            <w:pPr>
              <w:ind w:left="531"/>
              <w:spacing w:before="86" w:line="219" w:lineRule="auto"/>
              <w:rPr>
                <w:rFonts w:ascii="SimSun" w:hAnsi="SimSun" w:eastAsia="SimSun" w:cs="SimSun"/>
                <w:sz w:val="18"/>
                <w:szCs w:val="18"/>
              </w:rPr>
            </w:pPr>
            <w:r>
              <w:rPr>
                <w:rFonts w:ascii="SimSun" w:hAnsi="SimSun" w:eastAsia="SimSun" w:cs="SimSun"/>
                <w:sz w:val="18"/>
                <w:szCs w:val="18"/>
                <w:spacing w:val="-1"/>
              </w:rPr>
              <w:t>粮食单位面积产量</w:t>
            </w:r>
          </w:p>
          <w:p>
            <w:pPr>
              <w:ind w:left="533"/>
              <w:spacing w:before="87" w:line="300" w:lineRule="exact"/>
              <w:rPr>
                <w:rFonts w:ascii="SimSun" w:hAnsi="SimSun" w:eastAsia="SimSun" w:cs="SimSun"/>
                <w:sz w:val="18"/>
                <w:szCs w:val="18"/>
              </w:rPr>
            </w:pPr>
            <w:r>
              <w:rPr>
                <w:rFonts w:ascii="SimSun" w:hAnsi="SimSun" w:eastAsia="SimSun" w:cs="SimSun"/>
                <w:sz w:val="18"/>
                <w:szCs w:val="18"/>
                <w:spacing w:val="-2"/>
                <w:position w:val="9"/>
              </w:rPr>
              <w:t>大牲畜数量</w:t>
            </w:r>
          </w:p>
          <w:p>
            <w:pPr>
              <w:ind w:left="533"/>
              <w:spacing w:line="220" w:lineRule="auto"/>
              <w:rPr>
                <w:rFonts w:ascii="SimSun" w:hAnsi="SimSun" w:eastAsia="SimSun" w:cs="SimSun"/>
                <w:sz w:val="18"/>
                <w:szCs w:val="18"/>
              </w:rPr>
            </w:pPr>
            <w:r>
              <w:rPr>
                <w:rFonts w:ascii="SimSun" w:hAnsi="SimSun" w:eastAsia="SimSun" w:cs="SimSun"/>
                <w:sz w:val="18"/>
                <w:szCs w:val="18"/>
                <w:spacing w:val="-2"/>
              </w:rPr>
              <w:t>水产品产量</w:t>
            </w:r>
          </w:p>
          <w:p>
            <w:pPr>
              <w:ind w:left="532"/>
              <w:spacing w:before="85" w:line="219" w:lineRule="auto"/>
              <w:rPr>
                <w:rFonts w:ascii="SimSun" w:hAnsi="SimSun" w:eastAsia="SimSun" w:cs="SimSun"/>
                <w:sz w:val="18"/>
                <w:szCs w:val="18"/>
              </w:rPr>
            </w:pPr>
            <w:r>
              <w:rPr>
                <w:rFonts w:ascii="SimSun" w:hAnsi="SimSun" w:eastAsia="SimSun" w:cs="SimSun"/>
                <w:sz w:val="18"/>
                <w:szCs w:val="18"/>
                <w:spacing w:val="-1"/>
              </w:rPr>
              <w:t>主要农业机械拥有量</w:t>
            </w:r>
          </w:p>
          <w:p>
            <w:pPr>
              <w:ind w:left="531"/>
              <w:spacing w:before="87" w:line="300" w:lineRule="exact"/>
              <w:rPr>
                <w:rFonts w:ascii="SimSun" w:hAnsi="SimSun" w:eastAsia="SimSun" w:cs="SimSun"/>
                <w:sz w:val="18"/>
                <w:szCs w:val="18"/>
              </w:rPr>
            </w:pPr>
            <w:r>
              <w:rPr>
                <w:rFonts w:ascii="SimSun" w:hAnsi="SimSun" w:eastAsia="SimSun" w:cs="SimSun"/>
                <w:sz w:val="18"/>
                <w:szCs w:val="18"/>
                <w:spacing w:val="-2"/>
                <w:position w:val="9"/>
              </w:rPr>
              <w:t>农林牧渔业产值</w:t>
            </w:r>
          </w:p>
          <w:p>
            <w:pPr>
              <w:ind w:left="132"/>
              <w:spacing w:before="1" w:line="222" w:lineRule="auto"/>
              <w:rPr>
                <w:rFonts w:ascii="SimSun" w:hAnsi="SimSun" w:eastAsia="SimSun" w:cs="SimSun"/>
                <w:sz w:val="18"/>
                <w:szCs w:val="18"/>
              </w:rPr>
            </w:pPr>
            <w:r>
              <w:rPr>
                <w:rFonts w:ascii="SimSun" w:hAnsi="SimSun" w:eastAsia="SimSun" w:cs="SimSun"/>
                <w:sz w:val="18"/>
                <w:szCs w:val="18"/>
                <w:spacing w:val="-6"/>
              </w:rPr>
              <w:t>四、工业</w:t>
            </w:r>
          </w:p>
          <w:p>
            <w:pPr>
              <w:ind w:left="531"/>
              <w:spacing w:before="82" w:line="300" w:lineRule="exact"/>
              <w:rPr>
                <w:rFonts w:ascii="SimSun" w:hAnsi="SimSun" w:eastAsia="SimSun" w:cs="SimSun"/>
                <w:sz w:val="18"/>
                <w:szCs w:val="18"/>
              </w:rPr>
            </w:pPr>
            <w:r>
              <w:rPr>
                <w:rFonts w:ascii="SimSun" w:hAnsi="SimSun" w:eastAsia="SimSun" w:cs="SimSun"/>
                <w:sz w:val="18"/>
                <w:szCs w:val="18"/>
                <w:spacing w:val="-1"/>
                <w:position w:val="8"/>
              </w:rPr>
              <w:t>规模以上工业：企业单位数</w:t>
            </w:r>
          </w:p>
          <w:p>
            <w:pPr>
              <w:ind w:left="531"/>
              <w:spacing w:line="220" w:lineRule="auto"/>
              <w:rPr>
                <w:rFonts w:ascii="SimSun" w:hAnsi="SimSun" w:eastAsia="SimSun" w:cs="SimSun"/>
                <w:sz w:val="18"/>
                <w:szCs w:val="18"/>
              </w:rPr>
            </w:pPr>
            <w:r>
              <w:rPr>
                <w:rFonts w:ascii="SimSun" w:hAnsi="SimSun" w:eastAsia="SimSun" w:cs="SimSun"/>
                <w:sz w:val="18"/>
                <w:szCs w:val="18"/>
                <w:spacing w:val="-1"/>
              </w:rPr>
              <w:t>规模以上工业：工业总产值</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规模以上工业：资产总计</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规模以上工业：固定资产净值</w:t>
            </w:r>
          </w:p>
        </w:tc>
        <w:tc>
          <w:tcPr>
            <w:tcW w:w="1600" w:type="dxa"/>
            <w:vAlign w:val="top"/>
            <w:tcBorders>
              <w:bottom w:val="single" w:color="000000" w:sz="6" w:space="0"/>
            </w:tcBorders>
          </w:tcPr>
          <w:p>
            <w:pPr>
              <w:ind w:left="712"/>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715"/>
              <w:spacing w:before="93" w:line="300" w:lineRule="exact"/>
              <w:rPr>
                <w:rFonts w:ascii="SimSun" w:hAnsi="SimSun" w:eastAsia="SimSun" w:cs="SimSun"/>
                <w:sz w:val="18"/>
                <w:szCs w:val="18"/>
              </w:rPr>
            </w:pPr>
            <w:r>
              <w:rPr>
                <w:rFonts w:ascii="SimSun" w:hAnsi="SimSun" w:eastAsia="SimSun" w:cs="SimSun"/>
                <w:sz w:val="18"/>
                <w:szCs w:val="18"/>
                <w:position w:val="8"/>
              </w:rPr>
              <w:t>人</w:t>
            </w:r>
          </w:p>
          <w:p>
            <w:pPr>
              <w:ind w:left="715"/>
              <w:spacing w:line="222" w:lineRule="auto"/>
              <w:rPr>
                <w:rFonts w:ascii="SimSun" w:hAnsi="SimSun" w:eastAsia="SimSun" w:cs="SimSun"/>
                <w:sz w:val="18"/>
                <w:szCs w:val="18"/>
              </w:rPr>
            </w:pPr>
            <w:r>
              <w:rPr>
                <w:rFonts w:ascii="SimSun" w:hAnsi="SimSun" w:eastAsia="SimSun" w:cs="SimSun"/>
                <w:sz w:val="18"/>
                <w:szCs w:val="18"/>
              </w:rPr>
              <w:t>人</w:t>
            </w:r>
          </w:p>
          <w:p>
            <w:pPr>
              <w:ind w:left="715"/>
              <w:spacing w:before="82" w:line="223" w:lineRule="auto"/>
              <w:rPr>
                <w:rFonts w:ascii="SimSun" w:hAnsi="SimSun" w:eastAsia="SimSun" w:cs="SimSun"/>
                <w:sz w:val="18"/>
                <w:szCs w:val="18"/>
              </w:rPr>
            </w:pPr>
            <w:r>
              <w:rPr>
                <w:rFonts w:ascii="SimSun" w:hAnsi="SimSun" w:eastAsia="SimSun" w:cs="SimSun"/>
                <w:sz w:val="18"/>
                <w:szCs w:val="18"/>
              </w:rPr>
              <w:t>人</w:t>
            </w:r>
          </w:p>
          <w:p>
            <w:pPr>
              <w:ind w:left="715"/>
              <w:spacing w:before="82" w:line="223" w:lineRule="auto"/>
              <w:rPr>
                <w:rFonts w:ascii="SimSun" w:hAnsi="SimSun" w:eastAsia="SimSun" w:cs="SimSun"/>
                <w:sz w:val="18"/>
                <w:szCs w:val="18"/>
              </w:rPr>
            </w:pPr>
            <w:r>
              <w:rPr>
                <w:rFonts w:ascii="SimSun" w:hAnsi="SimSun" w:eastAsia="SimSun" w:cs="SimSun"/>
                <w:sz w:val="18"/>
                <w:szCs w:val="18"/>
              </w:rPr>
              <w:t>人</w:t>
            </w:r>
          </w:p>
          <w:p>
            <w:pPr>
              <w:ind w:left="715"/>
              <w:spacing w:before="82" w:line="223" w:lineRule="auto"/>
              <w:rPr>
                <w:rFonts w:ascii="SimSun" w:hAnsi="SimSun" w:eastAsia="SimSun" w:cs="SimSun"/>
                <w:sz w:val="18"/>
                <w:szCs w:val="18"/>
              </w:rPr>
            </w:pPr>
            <w:r>
              <w:rPr>
                <w:rFonts w:ascii="SimSun" w:hAnsi="SimSun" w:eastAsia="SimSun" w:cs="SimSun"/>
                <w:sz w:val="18"/>
                <w:szCs w:val="18"/>
              </w:rPr>
              <w:t>人</w:t>
            </w:r>
          </w:p>
          <w:p>
            <w:pPr>
              <w:ind w:left="715"/>
              <w:spacing w:before="83" w:line="223" w:lineRule="auto"/>
              <w:rPr>
                <w:rFonts w:ascii="SimSun" w:hAnsi="SimSun" w:eastAsia="SimSun" w:cs="SimSun"/>
                <w:sz w:val="18"/>
                <w:szCs w:val="18"/>
              </w:rPr>
            </w:pPr>
            <w:r>
              <w:rPr>
                <w:rFonts w:ascii="SimSun" w:hAnsi="SimSun" w:eastAsia="SimSun" w:cs="SimSun"/>
                <w:sz w:val="18"/>
                <w:szCs w:val="18"/>
              </w:rPr>
              <w:t>人</w:t>
            </w:r>
          </w:p>
          <w:p>
            <w:pPr>
              <w:ind w:left="715"/>
              <w:spacing w:before="82" w:line="221" w:lineRule="auto"/>
              <w:rPr>
                <w:rFonts w:ascii="SimSun" w:hAnsi="SimSun" w:eastAsia="SimSun" w:cs="SimSun"/>
                <w:sz w:val="18"/>
                <w:szCs w:val="18"/>
              </w:rPr>
            </w:pPr>
            <w:r>
              <w:rPr>
                <w:rFonts w:ascii="SimSun" w:hAnsi="SimSun" w:eastAsia="SimSun" w:cs="SimSun"/>
                <w:sz w:val="18"/>
                <w:szCs w:val="18"/>
              </w:rPr>
              <w:t>户</w:t>
            </w:r>
          </w:p>
          <w:p>
            <w:pPr>
              <w:ind w:left="715"/>
              <w:spacing w:before="85" w:line="221" w:lineRule="auto"/>
              <w:rPr>
                <w:rFonts w:ascii="SimSun" w:hAnsi="SimSun" w:eastAsia="SimSun" w:cs="SimSun"/>
                <w:sz w:val="18"/>
                <w:szCs w:val="18"/>
              </w:rPr>
            </w:pPr>
            <w:r>
              <w:rPr>
                <w:rFonts w:ascii="SimSun" w:hAnsi="SimSun" w:eastAsia="SimSun" w:cs="SimSun"/>
                <w:sz w:val="18"/>
                <w:szCs w:val="18"/>
              </w:rPr>
              <w:t>户</w:t>
            </w:r>
          </w:p>
          <w:p>
            <w:pPr>
              <w:ind w:left="712"/>
              <w:spacing w:before="169" w:line="122" w:lineRule="exact"/>
              <w:rPr>
                <w:rFonts w:ascii="SimSun" w:hAnsi="SimSun" w:eastAsia="SimSun" w:cs="SimSun"/>
                <w:sz w:val="18"/>
                <w:szCs w:val="18"/>
              </w:rPr>
            </w:pPr>
            <w:r>
              <w:rPr>
                <w:rFonts w:ascii="SimSun" w:hAnsi="SimSun" w:eastAsia="SimSun" w:cs="SimSun"/>
                <w:sz w:val="18"/>
                <w:szCs w:val="18"/>
                <w:position w:val="-3"/>
              </w:rPr>
              <w:t>—</w:t>
            </w:r>
          </w:p>
          <w:p>
            <w:pPr>
              <w:ind w:left="613"/>
              <w:spacing w:before="65" w:line="300" w:lineRule="exact"/>
              <w:rPr>
                <w:rFonts w:ascii="SimSun" w:hAnsi="SimSun" w:eastAsia="SimSun" w:cs="SimSun"/>
                <w:sz w:val="18"/>
                <w:szCs w:val="18"/>
              </w:rPr>
            </w:pPr>
            <w:r>
              <w:rPr>
                <w:rFonts w:ascii="SimSun" w:hAnsi="SimSun" w:eastAsia="SimSun" w:cs="SimSun"/>
                <w:sz w:val="18"/>
                <w:szCs w:val="18"/>
                <w:spacing w:val="-7"/>
                <w:position w:val="6"/>
              </w:rPr>
              <w:t>间</w:t>
            </w:r>
            <w:r>
              <w:rPr>
                <w:rFonts w:ascii="Times New Roman" w:hAnsi="Times New Roman" w:eastAsia="Times New Roman" w:cs="Times New Roman"/>
                <w:sz w:val="18"/>
                <w:szCs w:val="18"/>
                <w:spacing w:val="-7"/>
                <w:position w:val="6"/>
              </w:rPr>
              <w:t>/</w:t>
            </w:r>
            <w:r>
              <w:rPr>
                <w:rFonts w:ascii="SimSun" w:hAnsi="SimSun" w:eastAsia="SimSun" w:cs="SimSun"/>
                <w:sz w:val="18"/>
                <w:szCs w:val="18"/>
                <w:spacing w:val="-7"/>
                <w:position w:val="6"/>
              </w:rPr>
              <w:t>人</w:t>
            </w:r>
          </w:p>
          <w:p>
            <w:pPr>
              <w:ind w:left="613"/>
              <w:spacing w:line="273" w:lineRule="exact"/>
              <w:rPr>
                <w:rFonts w:ascii="SimSun" w:hAnsi="SimSun" w:eastAsia="SimSun" w:cs="SimSun"/>
                <w:sz w:val="18"/>
                <w:szCs w:val="18"/>
              </w:rPr>
            </w:pPr>
            <w:r>
              <w:rPr>
                <w:rFonts w:ascii="SimSun" w:hAnsi="SimSun" w:eastAsia="SimSun" w:cs="SimSun"/>
                <w:sz w:val="18"/>
                <w:szCs w:val="18"/>
                <w:spacing w:val="-7"/>
                <w:position w:val="2"/>
              </w:rPr>
              <w:t>间</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人</w:t>
            </w:r>
          </w:p>
          <w:p>
            <w:pPr>
              <w:ind w:left="613"/>
              <w:spacing w:before="27" w:line="273" w:lineRule="exact"/>
              <w:rPr>
                <w:rFonts w:ascii="SimSun" w:hAnsi="SimSun" w:eastAsia="SimSun" w:cs="SimSun"/>
                <w:sz w:val="18"/>
                <w:szCs w:val="18"/>
              </w:rPr>
            </w:pPr>
            <w:r>
              <w:rPr>
                <w:rFonts w:ascii="SimSun" w:hAnsi="SimSun" w:eastAsia="SimSun" w:cs="SimSun"/>
                <w:sz w:val="18"/>
                <w:szCs w:val="18"/>
                <w:spacing w:val="-7"/>
                <w:position w:val="2"/>
              </w:rPr>
              <w:t>间</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人</w:t>
            </w:r>
          </w:p>
          <w:p>
            <w:pPr>
              <w:ind w:left="613"/>
              <w:spacing w:before="27" w:line="273" w:lineRule="exact"/>
              <w:rPr>
                <w:rFonts w:ascii="SimSun" w:hAnsi="SimSun" w:eastAsia="SimSun" w:cs="SimSun"/>
                <w:sz w:val="18"/>
                <w:szCs w:val="18"/>
              </w:rPr>
            </w:pPr>
            <w:r>
              <w:rPr>
                <w:rFonts w:ascii="SimSun" w:hAnsi="SimSun" w:eastAsia="SimSun" w:cs="SimSun"/>
                <w:sz w:val="18"/>
                <w:szCs w:val="18"/>
                <w:spacing w:val="-7"/>
                <w:position w:val="2"/>
              </w:rPr>
              <w:t>间</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人</w:t>
            </w:r>
          </w:p>
          <w:p>
            <w:pPr>
              <w:ind w:left="613"/>
              <w:spacing w:before="27" w:line="273" w:lineRule="exact"/>
              <w:rPr>
                <w:rFonts w:ascii="SimSun" w:hAnsi="SimSun" w:eastAsia="SimSun" w:cs="SimSun"/>
                <w:sz w:val="18"/>
                <w:szCs w:val="18"/>
              </w:rPr>
            </w:pPr>
            <w:r>
              <w:rPr>
                <w:rFonts w:ascii="SimSun" w:hAnsi="SimSun" w:eastAsia="SimSun" w:cs="SimSun"/>
                <w:sz w:val="18"/>
                <w:szCs w:val="18"/>
                <w:spacing w:val="-7"/>
                <w:position w:val="2"/>
              </w:rPr>
              <w:t>间</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人</w:t>
            </w:r>
          </w:p>
          <w:p>
            <w:pPr>
              <w:ind w:left="613"/>
              <w:spacing w:before="27" w:line="273" w:lineRule="exact"/>
              <w:rPr>
                <w:rFonts w:ascii="SimSun" w:hAnsi="SimSun" w:eastAsia="SimSun" w:cs="SimSun"/>
                <w:sz w:val="18"/>
                <w:szCs w:val="18"/>
              </w:rPr>
            </w:pPr>
            <w:r>
              <w:rPr>
                <w:rFonts w:ascii="SimSun" w:hAnsi="SimSun" w:eastAsia="SimSun" w:cs="SimSun"/>
                <w:sz w:val="18"/>
                <w:szCs w:val="18"/>
                <w:spacing w:val="-7"/>
                <w:position w:val="2"/>
              </w:rPr>
              <w:t>间</w:t>
            </w:r>
            <w:r>
              <w:rPr>
                <w:rFonts w:ascii="Times New Roman" w:hAnsi="Times New Roman" w:eastAsia="Times New Roman" w:cs="Times New Roman"/>
                <w:sz w:val="18"/>
                <w:szCs w:val="18"/>
                <w:spacing w:val="-7"/>
                <w:position w:val="2"/>
              </w:rPr>
              <w:t>/</w:t>
            </w:r>
            <w:r>
              <w:rPr>
                <w:rFonts w:ascii="SimSun" w:hAnsi="SimSun" w:eastAsia="SimSun" w:cs="SimSun"/>
                <w:sz w:val="18"/>
                <w:szCs w:val="18"/>
                <w:spacing w:val="-7"/>
                <w:position w:val="2"/>
              </w:rPr>
              <w:t>人</w:t>
            </w:r>
          </w:p>
          <w:p>
            <w:pPr>
              <w:ind w:left="600"/>
              <w:spacing w:before="27" w:line="300" w:lineRule="exact"/>
              <w:rPr>
                <w:rFonts w:ascii="SimSun" w:hAnsi="SimSun" w:eastAsia="SimSun" w:cs="SimSun"/>
                <w:sz w:val="18"/>
                <w:szCs w:val="18"/>
              </w:rPr>
            </w:pPr>
            <w:r>
              <w:rPr>
                <w:rFonts w:ascii="SimSun" w:hAnsi="SimSun" w:eastAsia="SimSun" w:cs="SimSun"/>
                <w:sz w:val="18"/>
                <w:szCs w:val="18"/>
                <w:spacing w:val="-3"/>
                <w:position w:val="6"/>
              </w:rPr>
              <w:t>元</w:t>
            </w:r>
            <w:r>
              <w:rPr>
                <w:rFonts w:ascii="Times New Roman" w:hAnsi="Times New Roman" w:eastAsia="Times New Roman" w:cs="Times New Roman"/>
                <w:sz w:val="18"/>
                <w:szCs w:val="18"/>
                <w:spacing w:val="-3"/>
                <w:position w:val="6"/>
              </w:rPr>
              <w:t>/</w:t>
            </w:r>
            <w:r>
              <w:rPr>
                <w:rFonts w:ascii="SimSun" w:hAnsi="SimSun" w:eastAsia="SimSun" w:cs="SimSun"/>
                <w:sz w:val="18"/>
                <w:szCs w:val="18"/>
                <w:spacing w:val="-3"/>
                <w:position w:val="6"/>
              </w:rPr>
              <w:t>间</w:t>
            </w:r>
          </w:p>
          <w:p>
            <w:pPr>
              <w:ind w:left="418"/>
              <w:spacing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18"/>
              <w:spacing w:before="30"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18"/>
              <w:spacing w:before="30"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18"/>
              <w:spacing w:before="30"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18"/>
              <w:spacing w:before="30"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18"/>
              <w:spacing w:before="30" w:line="270" w:lineRule="exact"/>
              <w:rPr>
                <w:rFonts w:ascii="SimSun" w:hAnsi="SimSun" w:eastAsia="SimSun" w:cs="SimSun"/>
                <w:sz w:val="18"/>
                <w:szCs w:val="18"/>
              </w:rPr>
            </w:pPr>
            <w:r>
              <w:rPr>
                <w:rFonts w:ascii="SimSun" w:hAnsi="SimSun" w:eastAsia="SimSun" w:cs="SimSun"/>
                <w:sz w:val="18"/>
                <w:szCs w:val="18"/>
                <w:spacing w:val="-2"/>
                <w:position w:val="2"/>
              </w:rPr>
              <w:t>平方米</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人</w:t>
            </w:r>
          </w:p>
          <w:p>
            <w:pPr>
              <w:ind w:left="420"/>
              <w:spacing w:before="30" w:line="270" w:lineRule="exact"/>
              <w:rPr>
                <w:rFonts w:ascii="SimSun" w:hAnsi="SimSun" w:eastAsia="SimSun" w:cs="SimSun"/>
                <w:sz w:val="18"/>
                <w:szCs w:val="18"/>
              </w:rPr>
            </w:pPr>
            <w:r>
              <w:rPr>
                <w:rFonts w:ascii="SimSun" w:hAnsi="SimSun" w:eastAsia="SimSun" w:cs="SimSun"/>
                <w:sz w:val="18"/>
                <w:szCs w:val="18"/>
                <w:spacing w:val="-2"/>
                <w:position w:val="2"/>
              </w:rPr>
              <w:t>元</w:t>
            </w:r>
            <w:r>
              <w:rPr>
                <w:rFonts w:ascii="Times New Roman" w:hAnsi="Times New Roman" w:eastAsia="Times New Roman" w:cs="Times New Roman"/>
                <w:sz w:val="18"/>
                <w:szCs w:val="18"/>
                <w:spacing w:val="-2"/>
                <w:position w:val="2"/>
              </w:rPr>
              <w:t>/</w:t>
            </w:r>
            <w:r>
              <w:rPr>
                <w:rFonts w:ascii="SimSun" w:hAnsi="SimSun" w:eastAsia="SimSun" w:cs="SimSun"/>
                <w:sz w:val="18"/>
                <w:szCs w:val="18"/>
                <w:spacing w:val="-2"/>
                <w:position w:val="2"/>
              </w:rPr>
              <w:t>平方米</w:t>
            </w:r>
          </w:p>
          <w:p>
            <w:pPr>
              <w:ind w:left="712"/>
              <w:spacing w:before="143" w:line="122" w:lineRule="exact"/>
              <w:rPr>
                <w:rFonts w:ascii="SimSun" w:hAnsi="SimSun" w:eastAsia="SimSun" w:cs="SimSun"/>
                <w:sz w:val="18"/>
                <w:szCs w:val="18"/>
              </w:rPr>
            </w:pPr>
            <w:r>
              <w:rPr>
                <w:rFonts w:ascii="SimSun" w:hAnsi="SimSun" w:eastAsia="SimSun" w:cs="SimSun"/>
                <w:sz w:val="18"/>
                <w:szCs w:val="18"/>
                <w:position w:val="-3"/>
              </w:rPr>
              <w:t>—</w:t>
            </w:r>
          </w:p>
          <w:p>
            <w:pPr>
              <w:ind w:left="631"/>
              <w:spacing w:before="93" w:line="221" w:lineRule="auto"/>
              <w:rPr>
                <w:rFonts w:ascii="SimSun" w:hAnsi="SimSun" w:eastAsia="SimSun" w:cs="SimSun"/>
                <w:sz w:val="18"/>
                <w:szCs w:val="18"/>
              </w:rPr>
            </w:pPr>
            <w:r>
              <w:rPr>
                <w:rFonts w:ascii="SimSun" w:hAnsi="SimSun" w:eastAsia="SimSun" w:cs="SimSun"/>
                <w:sz w:val="18"/>
                <w:szCs w:val="18"/>
                <w:spacing w:val="-7"/>
              </w:rPr>
              <w:t>公顷</w:t>
            </w:r>
          </w:p>
          <w:p>
            <w:pPr>
              <w:ind w:left="419"/>
              <w:spacing w:before="56" w:line="329" w:lineRule="exact"/>
              <w:rPr>
                <w:rFonts w:ascii="SimSun" w:hAnsi="SimSun" w:eastAsia="SimSun" w:cs="SimSun"/>
                <w:sz w:val="18"/>
                <w:szCs w:val="18"/>
              </w:rPr>
            </w:pPr>
            <w:r>
              <w:rPr>
                <w:rFonts w:ascii="SimSun" w:hAnsi="SimSun" w:eastAsia="SimSun" w:cs="SimSun"/>
                <w:sz w:val="18"/>
                <w:szCs w:val="18"/>
                <w:spacing w:val="-2"/>
                <w:position w:val="8"/>
              </w:rPr>
              <w:t>千克</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公顷</w:t>
            </w:r>
          </w:p>
          <w:p>
            <w:pPr>
              <w:ind w:left="628"/>
              <w:spacing w:line="220" w:lineRule="auto"/>
              <w:rPr>
                <w:rFonts w:ascii="SimSun" w:hAnsi="SimSun" w:eastAsia="SimSun" w:cs="SimSun"/>
                <w:sz w:val="18"/>
                <w:szCs w:val="18"/>
              </w:rPr>
            </w:pPr>
            <w:r>
              <w:rPr>
                <w:rFonts w:ascii="SimSun" w:hAnsi="SimSun" w:eastAsia="SimSun" w:cs="SimSun"/>
                <w:sz w:val="18"/>
                <w:szCs w:val="18"/>
                <w:spacing w:val="-5"/>
              </w:rPr>
              <w:t>头只</w:t>
            </w:r>
          </w:p>
          <w:p>
            <w:pPr>
              <w:ind w:left="722"/>
              <w:spacing w:before="86" w:line="229" w:lineRule="auto"/>
              <w:rPr>
                <w:rFonts w:ascii="SimSun" w:hAnsi="SimSun" w:eastAsia="SimSun" w:cs="SimSun"/>
                <w:sz w:val="18"/>
                <w:szCs w:val="18"/>
              </w:rPr>
            </w:pPr>
            <w:r>
              <w:rPr>
                <w:rFonts w:ascii="SimSun" w:hAnsi="SimSun" w:eastAsia="SimSun" w:cs="SimSun"/>
                <w:sz w:val="18"/>
                <w:szCs w:val="18"/>
              </w:rPr>
              <w:t>吨</w:t>
            </w:r>
          </w:p>
          <w:p>
            <w:pPr>
              <w:ind w:left="728"/>
              <w:spacing w:before="76" w:line="300" w:lineRule="exact"/>
              <w:rPr>
                <w:rFonts w:ascii="SimSun" w:hAnsi="SimSun" w:eastAsia="SimSun" w:cs="SimSun"/>
                <w:sz w:val="18"/>
                <w:szCs w:val="18"/>
              </w:rPr>
            </w:pPr>
            <w:r>
              <w:rPr>
                <w:rFonts w:ascii="SimSun" w:hAnsi="SimSun" w:eastAsia="SimSun" w:cs="SimSun"/>
                <w:sz w:val="18"/>
                <w:szCs w:val="18"/>
                <w:position w:val="8"/>
              </w:rPr>
              <w:t>台</w:t>
            </w:r>
          </w:p>
          <w:p>
            <w:pPr>
              <w:ind w:left="629"/>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712"/>
              <w:spacing w:before="170" w:line="122" w:lineRule="exact"/>
              <w:rPr>
                <w:rFonts w:ascii="SimSun" w:hAnsi="SimSun" w:eastAsia="SimSun" w:cs="SimSun"/>
                <w:sz w:val="18"/>
                <w:szCs w:val="18"/>
              </w:rPr>
            </w:pPr>
            <w:r>
              <w:rPr>
                <w:rFonts w:ascii="SimSun" w:hAnsi="SimSun" w:eastAsia="SimSun" w:cs="SimSun"/>
                <w:sz w:val="18"/>
                <w:szCs w:val="18"/>
                <w:position w:val="-3"/>
              </w:rPr>
              <w:t>—</w:t>
            </w:r>
          </w:p>
          <w:p>
            <w:pPr>
              <w:ind w:left="714"/>
              <w:spacing w:before="93" w:line="300" w:lineRule="exact"/>
              <w:rPr>
                <w:rFonts w:ascii="SimSun" w:hAnsi="SimSun" w:eastAsia="SimSun" w:cs="SimSun"/>
                <w:sz w:val="18"/>
                <w:szCs w:val="18"/>
              </w:rPr>
            </w:pPr>
            <w:r>
              <w:rPr>
                <w:rFonts w:ascii="SimSun" w:hAnsi="SimSun" w:eastAsia="SimSun" w:cs="SimSun"/>
                <w:sz w:val="18"/>
                <w:szCs w:val="18"/>
                <w:position w:val="8"/>
              </w:rPr>
              <w:t>个</w:t>
            </w:r>
          </w:p>
          <w:p>
            <w:pPr>
              <w:ind w:left="629"/>
              <w:spacing w:before="1" w:line="220" w:lineRule="auto"/>
              <w:rPr>
                <w:rFonts w:ascii="SimSun" w:hAnsi="SimSun" w:eastAsia="SimSun" w:cs="SimSun"/>
                <w:sz w:val="18"/>
                <w:szCs w:val="18"/>
              </w:rPr>
            </w:pPr>
            <w:r>
              <w:rPr>
                <w:rFonts w:ascii="SimSun" w:hAnsi="SimSun" w:eastAsia="SimSun" w:cs="SimSun"/>
                <w:sz w:val="18"/>
                <w:szCs w:val="18"/>
                <w:spacing w:val="-6"/>
              </w:rPr>
              <w:t>万元</w:t>
            </w:r>
          </w:p>
          <w:p>
            <w:pPr>
              <w:ind w:left="629"/>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629"/>
              <w:spacing w:before="85" w:line="221" w:lineRule="auto"/>
              <w:rPr>
                <w:rFonts w:ascii="SimSun" w:hAnsi="SimSun" w:eastAsia="SimSun" w:cs="SimSun"/>
                <w:sz w:val="18"/>
                <w:szCs w:val="18"/>
              </w:rPr>
            </w:pPr>
            <w:r>
              <w:rPr>
                <w:rFonts w:ascii="SimSun" w:hAnsi="SimSun" w:eastAsia="SimSun" w:cs="SimSun"/>
                <w:sz w:val="18"/>
                <w:szCs w:val="18"/>
                <w:spacing w:val="-6"/>
              </w:rPr>
              <w:t>万元</w:t>
            </w:r>
          </w:p>
        </w:tc>
        <w:tc>
          <w:tcPr>
            <w:tcW w:w="1610" w:type="dxa"/>
            <w:vAlign w:val="top"/>
            <w:tcBorders>
              <w:bottom w:val="single" w:color="000000" w:sz="6" w:space="0"/>
            </w:tcBorders>
          </w:tcPr>
          <w:p>
            <w:pPr>
              <w:ind w:left="718"/>
              <w:spacing w:before="144" w:line="123" w:lineRule="exact"/>
              <w:rPr>
                <w:rFonts w:ascii="SimSun" w:hAnsi="SimSun" w:eastAsia="SimSun" w:cs="SimSun"/>
                <w:sz w:val="18"/>
                <w:szCs w:val="18"/>
              </w:rPr>
            </w:pPr>
            <w:r>
              <w:rPr>
                <w:rFonts w:ascii="SimSun" w:hAnsi="SimSun" w:eastAsia="SimSun" w:cs="SimSun"/>
                <w:sz w:val="18"/>
                <w:szCs w:val="18"/>
                <w:position w:val="-3"/>
              </w:rPr>
              <w:t>—</w:t>
            </w:r>
          </w:p>
          <w:p>
            <w:pPr>
              <w:ind w:left="546"/>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J01001</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J01002</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J01003</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J01004</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J01005</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J01007</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J01008</w:t>
            </w:r>
          </w:p>
          <w:p>
            <w:pPr>
              <w:ind w:left="718"/>
              <w:spacing w:before="194" w:line="122" w:lineRule="exact"/>
              <w:rPr>
                <w:rFonts w:ascii="SimSun" w:hAnsi="SimSun" w:eastAsia="SimSun" w:cs="SimSun"/>
                <w:sz w:val="18"/>
                <w:szCs w:val="18"/>
              </w:rPr>
            </w:pPr>
            <w:r>
              <w:rPr>
                <w:rFonts w:ascii="SimSun" w:hAnsi="SimSun" w:eastAsia="SimSun" w:cs="SimSun"/>
                <w:sz w:val="18"/>
                <w:szCs w:val="18"/>
                <w:position w:val="-3"/>
              </w:rPr>
              <w:t>—</w:t>
            </w:r>
          </w:p>
          <w:p>
            <w:pPr>
              <w:ind w:left="546"/>
              <w:spacing w:before="121"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J01009</w:t>
            </w:r>
          </w:p>
          <w:p>
            <w:pPr>
              <w:ind w:left="546"/>
              <w:spacing w:before="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J01010</w:t>
            </w:r>
          </w:p>
          <w:p>
            <w:pPr>
              <w:ind w:left="548"/>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J01011</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J01012</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J01013</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J01014</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J01015</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J01017</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J01018</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J01019</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J01020</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J01021</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J01022</w:t>
            </w:r>
          </w:p>
          <w:p>
            <w:pPr>
              <w:ind w:left="718"/>
              <w:spacing w:before="194" w:line="122" w:lineRule="exact"/>
              <w:rPr>
                <w:rFonts w:ascii="SimSun" w:hAnsi="SimSun" w:eastAsia="SimSun" w:cs="SimSun"/>
                <w:sz w:val="18"/>
                <w:szCs w:val="18"/>
              </w:rPr>
            </w:pPr>
            <w:r>
              <w:rPr>
                <w:rFonts w:ascii="SimSun" w:hAnsi="SimSun" w:eastAsia="SimSun" w:cs="SimSun"/>
                <w:sz w:val="18"/>
                <w:szCs w:val="18"/>
                <w:position w:val="-3"/>
              </w:rPr>
              <w:t>—</w:t>
            </w:r>
          </w:p>
          <w:p>
            <w:pPr>
              <w:ind w:left="546"/>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J01023</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J01024</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J01025</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J01027</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J01028</w:t>
            </w:r>
          </w:p>
          <w:p>
            <w:pPr>
              <w:ind w:left="718"/>
              <w:spacing w:before="194" w:line="122" w:lineRule="exact"/>
              <w:rPr>
                <w:rFonts w:ascii="SimSun" w:hAnsi="SimSun" w:eastAsia="SimSun" w:cs="SimSun"/>
                <w:sz w:val="18"/>
                <w:szCs w:val="18"/>
              </w:rPr>
            </w:pPr>
            <w:r>
              <w:rPr>
                <w:rFonts w:ascii="SimSun" w:hAnsi="SimSun" w:eastAsia="SimSun" w:cs="SimSun"/>
                <w:sz w:val="18"/>
                <w:szCs w:val="18"/>
                <w:position w:val="-3"/>
              </w:rPr>
              <w:t>—</w:t>
            </w:r>
          </w:p>
          <w:p>
            <w:pPr>
              <w:ind w:left="546"/>
              <w:spacing w:before="122"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J01029</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J01030</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J01031</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J01032</w:t>
            </w:r>
          </w:p>
        </w:tc>
        <w:tc>
          <w:tcPr>
            <w:tcW w:w="1537" w:type="dxa"/>
            <w:vAlign w:val="top"/>
            <w:tcBorders>
              <w:bottom w:val="single" w:color="000000" w:sz="6" w:space="0"/>
              <w:right w:val="nil"/>
            </w:tcBorders>
          </w:tcPr>
          <w:p>
            <w:pPr>
              <w:pStyle w:val="TableText"/>
              <w:rPr/>
            </w:pPr>
            <w:r/>
          </w:p>
        </w:tc>
      </w:tr>
    </w:tbl>
    <w:p>
      <w:pPr>
        <w:spacing w:line="14" w:lineRule="auto"/>
        <w:rPr>
          <w:rFonts w:ascii="Arial"/>
          <w:sz w:val="2"/>
        </w:rPr>
      </w:pPr>
      <w:r/>
    </w:p>
    <w:p>
      <w:pPr>
        <w:spacing w:line="14" w:lineRule="auto"/>
        <w:sectPr>
          <w:type w:val="continuous"/>
          <w:pgSz w:w="11906" w:h="16839"/>
          <w:pgMar w:top="1431" w:right="1480" w:bottom="1221" w:left="1480" w:header="0" w:footer="1059" w:gutter="0"/>
          <w:cols w:equalWidth="0" w:num="1">
            <w:col w:w="8946" w:space="0"/>
          </w:cols>
        </w:sectPr>
        <w:rPr>
          <w:rFonts w:ascii="Arial" w:hAnsi="Arial" w:eastAsia="Arial" w:cs="Arial"/>
          <w:sz w:val="2"/>
          <w:szCs w:val="2"/>
        </w:rPr>
      </w:pPr>
    </w:p>
    <w:p>
      <w:pPr>
        <w:pStyle w:val="BodyText"/>
        <w:ind w:left="117"/>
        <w:spacing w:before="35" w:line="221" w:lineRule="auto"/>
        <w:rPr>
          <w:sz w:val="18"/>
          <w:szCs w:val="18"/>
        </w:rPr>
      </w:pPr>
      <w:r>
        <w:rPr>
          <w:sz w:val="18"/>
          <w:szCs w:val="18"/>
          <w:spacing w:val="-5"/>
        </w:rPr>
        <w:t>续表</w:t>
      </w:r>
    </w:p>
    <w:p>
      <w:pPr>
        <w:spacing w:line="29"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198"/>
        <w:gridCol w:w="1610"/>
        <w:gridCol w:w="1610"/>
        <w:gridCol w:w="1527"/>
      </w:tblGrid>
      <w:tr>
        <w:trPr>
          <w:trHeight w:val="307" w:hRule="atLeast"/>
        </w:trPr>
        <w:tc>
          <w:tcPr>
            <w:tcW w:w="4198" w:type="dxa"/>
            <w:vAlign w:val="top"/>
            <w:tcBorders>
              <w:top w:val="single" w:color="000000" w:sz="6" w:space="0"/>
              <w:left w:val="nil"/>
            </w:tcBorders>
          </w:tcPr>
          <w:p>
            <w:pPr>
              <w:ind w:left="1747"/>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10" w:type="dxa"/>
            <w:vAlign w:val="top"/>
            <w:tcBorders>
              <w:top w:val="single" w:color="000000" w:sz="6" w:space="0"/>
            </w:tcBorders>
          </w:tcPr>
          <w:p>
            <w:pPr>
              <w:ind w:left="451"/>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10" w:type="dxa"/>
            <w:vAlign w:val="top"/>
            <w:tcBorders>
              <w:top w:val="single" w:color="000000" w:sz="6" w:space="0"/>
            </w:tcBorders>
          </w:tcPr>
          <w:p>
            <w:pPr>
              <w:ind w:left="628"/>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527" w:type="dxa"/>
            <w:vAlign w:val="top"/>
            <w:tcBorders>
              <w:top w:val="single" w:color="000000" w:sz="6" w:space="0"/>
              <w:right w:val="nil"/>
            </w:tcBorders>
          </w:tcPr>
          <w:p>
            <w:pPr>
              <w:ind w:left="59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300" w:hRule="atLeast"/>
        </w:trPr>
        <w:tc>
          <w:tcPr>
            <w:tcW w:w="4198" w:type="dxa"/>
            <w:vAlign w:val="top"/>
            <w:tcBorders>
              <w:left w:val="nil"/>
            </w:tcBorders>
          </w:tcPr>
          <w:p>
            <w:pPr>
              <w:ind w:left="2039"/>
              <w:spacing w:before="59" w:line="223" w:lineRule="auto"/>
              <w:rPr>
                <w:rFonts w:ascii="SimSun" w:hAnsi="SimSun" w:eastAsia="SimSun" w:cs="SimSun"/>
                <w:sz w:val="18"/>
                <w:szCs w:val="18"/>
              </w:rPr>
            </w:pPr>
            <w:r>
              <w:rPr>
                <w:rFonts w:ascii="SimSun" w:hAnsi="SimSun" w:eastAsia="SimSun" w:cs="SimSun"/>
                <w:sz w:val="18"/>
                <w:szCs w:val="18"/>
              </w:rPr>
              <w:t>甲</w:t>
            </w:r>
          </w:p>
        </w:tc>
        <w:tc>
          <w:tcPr>
            <w:tcW w:w="1610" w:type="dxa"/>
            <w:vAlign w:val="top"/>
          </w:tcPr>
          <w:p>
            <w:pPr>
              <w:ind w:left="734"/>
              <w:spacing w:before="59" w:line="235" w:lineRule="auto"/>
              <w:rPr>
                <w:rFonts w:ascii="SimSun" w:hAnsi="SimSun" w:eastAsia="SimSun" w:cs="SimSun"/>
                <w:sz w:val="18"/>
                <w:szCs w:val="18"/>
              </w:rPr>
            </w:pPr>
            <w:r>
              <w:rPr>
                <w:rFonts w:ascii="SimSun" w:hAnsi="SimSun" w:eastAsia="SimSun" w:cs="SimSun"/>
                <w:sz w:val="18"/>
                <w:szCs w:val="18"/>
              </w:rPr>
              <w:t>乙</w:t>
            </w:r>
          </w:p>
        </w:tc>
        <w:tc>
          <w:tcPr>
            <w:tcW w:w="1610" w:type="dxa"/>
            <w:vAlign w:val="top"/>
          </w:tcPr>
          <w:p>
            <w:pPr>
              <w:ind w:left="724"/>
              <w:spacing w:before="59" w:line="221" w:lineRule="auto"/>
              <w:rPr>
                <w:rFonts w:ascii="SimSun" w:hAnsi="SimSun" w:eastAsia="SimSun" w:cs="SimSun"/>
                <w:sz w:val="18"/>
                <w:szCs w:val="18"/>
              </w:rPr>
            </w:pPr>
            <w:r>
              <w:rPr>
                <w:rFonts w:ascii="SimSun" w:hAnsi="SimSun" w:eastAsia="SimSun" w:cs="SimSun"/>
                <w:sz w:val="18"/>
                <w:szCs w:val="18"/>
              </w:rPr>
              <w:t>丙</w:t>
            </w:r>
          </w:p>
        </w:tc>
        <w:tc>
          <w:tcPr>
            <w:tcW w:w="1527" w:type="dxa"/>
            <w:vAlign w:val="top"/>
            <w:tcBorders>
              <w:right w:val="nil"/>
            </w:tcBorders>
          </w:tcPr>
          <w:p>
            <w:pPr>
              <w:ind w:left="73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2902" w:hRule="atLeast"/>
        </w:trPr>
        <w:tc>
          <w:tcPr>
            <w:tcW w:w="4198" w:type="dxa"/>
            <w:vAlign w:val="top"/>
            <w:tcBorders>
              <w:bottom w:val="single" w:color="000000" w:sz="6" w:space="0"/>
              <w:left w:val="nil"/>
            </w:tcBorders>
          </w:tcPr>
          <w:p>
            <w:pPr>
              <w:ind w:left="531" w:right="431"/>
              <w:spacing w:before="58" w:line="264" w:lineRule="auto"/>
              <w:rPr>
                <w:rFonts w:ascii="SimSun" w:hAnsi="SimSun" w:eastAsia="SimSun" w:cs="SimSun"/>
                <w:sz w:val="18"/>
                <w:szCs w:val="18"/>
              </w:rPr>
            </w:pPr>
            <w:r>
              <w:rPr>
                <w:rFonts w:ascii="SimSun" w:hAnsi="SimSun" w:eastAsia="SimSun" w:cs="SimSun"/>
                <w:sz w:val="18"/>
                <w:szCs w:val="18"/>
                <w:spacing w:val="-1"/>
              </w:rPr>
              <w:t>规模以上工业：全部从业人员年平均人数</w:t>
            </w:r>
            <w:r>
              <w:rPr>
                <w:rFonts w:ascii="SimSun" w:hAnsi="SimSun" w:eastAsia="SimSun" w:cs="SimSun"/>
                <w:sz w:val="18"/>
                <w:szCs w:val="18"/>
                <w:spacing w:val="9"/>
              </w:rPr>
              <w:t xml:space="preserve"> </w:t>
            </w:r>
            <w:r>
              <w:rPr>
                <w:rFonts w:ascii="SimSun" w:hAnsi="SimSun" w:eastAsia="SimSun" w:cs="SimSun"/>
                <w:sz w:val="18"/>
                <w:szCs w:val="18"/>
                <w:spacing w:val="-1"/>
              </w:rPr>
              <w:t>规模以下工业：资产总计</w:t>
            </w:r>
          </w:p>
          <w:p>
            <w:pPr>
              <w:ind w:left="531"/>
              <w:spacing w:before="85" w:line="220" w:lineRule="auto"/>
              <w:rPr>
                <w:rFonts w:ascii="SimSun" w:hAnsi="SimSun" w:eastAsia="SimSun" w:cs="SimSun"/>
                <w:sz w:val="18"/>
                <w:szCs w:val="18"/>
              </w:rPr>
            </w:pPr>
            <w:r>
              <w:rPr>
                <w:rFonts w:ascii="SimSun" w:hAnsi="SimSun" w:eastAsia="SimSun" w:cs="SimSun"/>
                <w:sz w:val="18"/>
                <w:szCs w:val="18"/>
                <w:spacing w:val="-1"/>
              </w:rPr>
              <w:t>规模以下工业：固定资产净值</w:t>
            </w:r>
          </w:p>
          <w:p>
            <w:pPr>
              <w:ind w:left="118" w:right="431" w:firstLine="413"/>
              <w:spacing w:before="85" w:line="264" w:lineRule="auto"/>
              <w:rPr>
                <w:rFonts w:ascii="SimSun" w:hAnsi="SimSun" w:eastAsia="SimSun" w:cs="SimSun"/>
                <w:sz w:val="18"/>
                <w:szCs w:val="18"/>
              </w:rPr>
            </w:pPr>
            <w:r>
              <w:rPr>
                <w:rFonts w:ascii="SimSun" w:hAnsi="SimSun" w:eastAsia="SimSun" w:cs="SimSun"/>
                <w:sz w:val="18"/>
                <w:szCs w:val="18"/>
                <w:spacing w:val="-1"/>
              </w:rPr>
              <w:t>规模以下工业：全部从业人员年平均人数</w:t>
            </w:r>
            <w:r>
              <w:rPr>
                <w:rFonts w:ascii="SimSun" w:hAnsi="SimSun" w:eastAsia="SimSun" w:cs="SimSun"/>
                <w:sz w:val="18"/>
                <w:szCs w:val="18"/>
                <w:spacing w:val="9"/>
              </w:rPr>
              <w:t xml:space="preserve"> </w:t>
            </w:r>
            <w:r>
              <w:rPr>
                <w:rFonts w:ascii="SimSun" w:hAnsi="SimSun" w:eastAsia="SimSun" w:cs="SimSun"/>
                <w:sz w:val="18"/>
                <w:szCs w:val="18"/>
                <w:spacing w:val="-2"/>
              </w:rPr>
              <w:t>五、服务业</w:t>
            </w:r>
          </w:p>
          <w:p>
            <w:pPr>
              <w:ind w:left="531"/>
              <w:spacing w:before="85" w:line="220" w:lineRule="auto"/>
              <w:rPr>
                <w:rFonts w:ascii="SimSun" w:hAnsi="SimSun" w:eastAsia="SimSun" w:cs="SimSun"/>
                <w:sz w:val="18"/>
                <w:szCs w:val="18"/>
              </w:rPr>
            </w:pPr>
            <w:r>
              <w:rPr>
                <w:rFonts w:ascii="SimSun" w:hAnsi="SimSun" w:eastAsia="SimSun" w:cs="SimSun"/>
                <w:sz w:val="18"/>
                <w:szCs w:val="18"/>
                <w:spacing w:val="-2"/>
              </w:rPr>
              <w:t>第三产业增加值</w:t>
            </w:r>
          </w:p>
          <w:p>
            <w:pPr>
              <w:ind w:left="530"/>
              <w:spacing w:before="85" w:line="300" w:lineRule="exact"/>
              <w:rPr>
                <w:rFonts w:ascii="SimSun" w:hAnsi="SimSun" w:eastAsia="SimSun" w:cs="SimSun"/>
                <w:sz w:val="18"/>
                <w:szCs w:val="18"/>
              </w:rPr>
            </w:pPr>
            <w:r>
              <w:rPr>
                <w:rFonts w:ascii="SimSun" w:hAnsi="SimSun" w:eastAsia="SimSun" w:cs="SimSun"/>
                <w:sz w:val="18"/>
                <w:szCs w:val="18"/>
                <w:spacing w:val="-1"/>
                <w:position w:val="9"/>
              </w:rPr>
              <w:t>批发和零售业资产总计</w:t>
            </w:r>
          </w:p>
          <w:p>
            <w:pPr>
              <w:ind w:left="530"/>
              <w:spacing w:line="220" w:lineRule="auto"/>
              <w:rPr>
                <w:rFonts w:ascii="SimSun" w:hAnsi="SimSun" w:eastAsia="SimSun" w:cs="SimSun"/>
                <w:sz w:val="18"/>
                <w:szCs w:val="18"/>
              </w:rPr>
            </w:pPr>
            <w:r>
              <w:rPr>
                <w:rFonts w:ascii="SimSun" w:hAnsi="SimSun" w:eastAsia="SimSun" w:cs="SimSun"/>
                <w:sz w:val="18"/>
                <w:szCs w:val="18"/>
                <w:spacing w:val="-1"/>
              </w:rPr>
              <w:t>住宿和餐饮业资产总计</w:t>
            </w:r>
          </w:p>
          <w:p>
            <w:pPr>
              <w:ind w:left="532"/>
              <w:spacing w:before="86" w:line="220" w:lineRule="auto"/>
              <w:rPr>
                <w:rFonts w:ascii="SimSun" w:hAnsi="SimSun" w:eastAsia="SimSun" w:cs="SimSun"/>
                <w:sz w:val="18"/>
                <w:szCs w:val="18"/>
              </w:rPr>
            </w:pPr>
            <w:r>
              <w:rPr>
                <w:rFonts w:ascii="SimSun" w:hAnsi="SimSun" w:eastAsia="SimSun" w:cs="SimSun"/>
                <w:sz w:val="18"/>
                <w:szCs w:val="18"/>
                <w:spacing w:val="-2"/>
              </w:rPr>
              <w:t>金融业资产总计</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房地产业资产总计</w:t>
            </w:r>
          </w:p>
          <w:p>
            <w:pPr>
              <w:ind w:left="531"/>
              <w:spacing w:line="220" w:lineRule="auto"/>
              <w:rPr>
                <w:rFonts w:ascii="SimSun" w:hAnsi="SimSun" w:eastAsia="SimSun" w:cs="SimSun"/>
                <w:sz w:val="18"/>
                <w:szCs w:val="18"/>
              </w:rPr>
            </w:pPr>
            <w:r>
              <w:rPr>
                <w:rFonts w:ascii="SimSun" w:hAnsi="SimSun" w:eastAsia="SimSun" w:cs="SimSun"/>
                <w:sz w:val="18"/>
                <w:szCs w:val="18"/>
                <w:spacing w:val="-1"/>
              </w:rPr>
              <w:t>其他产业资产总计</w:t>
            </w:r>
          </w:p>
          <w:p>
            <w:pPr>
              <w:ind w:left="117"/>
              <w:spacing w:before="86" w:line="300" w:lineRule="exact"/>
              <w:rPr>
                <w:rFonts w:ascii="SimSun" w:hAnsi="SimSun" w:eastAsia="SimSun" w:cs="SimSun"/>
                <w:sz w:val="18"/>
                <w:szCs w:val="18"/>
              </w:rPr>
            </w:pPr>
            <w:r>
              <w:rPr>
                <w:rFonts w:ascii="SimSun" w:hAnsi="SimSun" w:eastAsia="SimSun" w:cs="SimSun"/>
                <w:sz w:val="18"/>
                <w:szCs w:val="18"/>
                <w:spacing w:val="-2"/>
                <w:position w:val="9"/>
              </w:rPr>
              <w:t>六、教育和科技</w:t>
            </w:r>
          </w:p>
          <w:p>
            <w:pPr>
              <w:ind w:left="533"/>
              <w:spacing w:line="220" w:lineRule="auto"/>
              <w:rPr>
                <w:rFonts w:ascii="SimSun" w:hAnsi="SimSun" w:eastAsia="SimSun" w:cs="SimSun"/>
                <w:sz w:val="18"/>
                <w:szCs w:val="18"/>
              </w:rPr>
            </w:pPr>
            <w:r>
              <w:rPr>
                <w:rFonts w:ascii="SimSun" w:hAnsi="SimSun" w:eastAsia="SimSun" w:cs="SimSun"/>
                <w:sz w:val="18"/>
                <w:szCs w:val="18"/>
                <w:spacing w:val="-3"/>
              </w:rPr>
              <w:t>教育经费</w:t>
            </w:r>
          </w:p>
          <w:p>
            <w:pPr>
              <w:ind w:left="535"/>
              <w:spacing w:before="85" w:line="220" w:lineRule="auto"/>
              <w:rPr>
                <w:rFonts w:ascii="SimSun" w:hAnsi="SimSun" w:eastAsia="SimSun" w:cs="SimSun"/>
                <w:sz w:val="18"/>
                <w:szCs w:val="18"/>
              </w:rPr>
            </w:pPr>
            <w:r>
              <w:rPr>
                <w:rFonts w:ascii="SimSun" w:hAnsi="SimSun" w:eastAsia="SimSun" w:cs="SimSun"/>
                <w:sz w:val="18"/>
                <w:szCs w:val="18"/>
                <w:spacing w:val="-2"/>
              </w:rPr>
              <w:t>高等教育学校数量</w:t>
            </w:r>
          </w:p>
          <w:p>
            <w:pPr>
              <w:ind w:left="535"/>
              <w:spacing w:before="86" w:line="220" w:lineRule="auto"/>
              <w:rPr>
                <w:rFonts w:ascii="SimSun" w:hAnsi="SimSun" w:eastAsia="SimSun" w:cs="SimSun"/>
                <w:sz w:val="18"/>
                <w:szCs w:val="18"/>
              </w:rPr>
            </w:pPr>
            <w:r>
              <w:rPr>
                <w:rFonts w:ascii="SimSun" w:hAnsi="SimSun" w:eastAsia="SimSun" w:cs="SimSun"/>
                <w:sz w:val="18"/>
                <w:szCs w:val="18"/>
                <w:spacing w:val="-2"/>
              </w:rPr>
              <w:t>高等教育学校教职工数量</w:t>
            </w:r>
          </w:p>
          <w:p>
            <w:pPr>
              <w:ind w:left="535"/>
              <w:spacing w:before="85" w:line="300" w:lineRule="exact"/>
              <w:rPr>
                <w:rFonts w:ascii="SimSun" w:hAnsi="SimSun" w:eastAsia="SimSun" w:cs="SimSun"/>
                <w:sz w:val="18"/>
                <w:szCs w:val="18"/>
              </w:rPr>
            </w:pPr>
            <w:r>
              <w:rPr>
                <w:rFonts w:ascii="SimSun" w:hAnsi="SimSun" w:eastAsia="SimSun" w:cs="SimSun"/>
                <w:sz w:val="18"/>
                <w:szCs w:val="18"/>
                <w:spacing w:val="-1"/>
                <w:position w:val="8"/>
              </w:rPr>
              <w:t>高等教育学校在校学生数量</w:t>
            </w:r>
          </w:p>
          <w:p>
            <w:pPr>
              <w:ind w:left="547"/>
              <w:spacing w:line="220" w:lineRule="auto"/>
              <w:rPr>
                <w:rFonts w:ascii="SimSun" w:hAnsi="SimSun" w:eastAsia="SimSun" w:cs="SimSun"/>
                <w:sz w:val="18"/>
                <w:szCs w:val="18"/>
              </w:rPr>
            </w:pPr>
            <w:r>
              <w:rPr>
                <w:rFonts w:ascii="SimSun" w:hAnsi="SimSun" w:eastAsia="SimSun" w:cs="SimSun"/>
                <w:sz w:val="18"/>
                <w:szCs w:val="18"/>
                <w:spacing w:val="-3"/>
              </w:rPr>
              <w:t>中等教育学校数量</w:t>
            </w:r>
          </w:p>
          <w:p>
            <w:pPr>
              <w:ind w:left="547"/>
              <w:spacing w:before="86" w:line="220" w:lineRule="auto"/>
              <w:rPr>
                <w:rFonts w:ascii="SimSun" w:hAnsi="SimSun" w:eastAsia="SimSun" w:cs="SimSun"/>
                <w:sz w:val="18"/>
                <w:szCs w:val="18"/>
              </w:rPr>
            </w:pPr>
            <w:r>
              <w:rPr>
                <w:rFonts w:ascii="SimSun" w:hAnsi="SimSun" w:eastAsia="SimSun" w:cs="SimSun"/>
                <w:sz w:val="18"/>
                <w:szCs w:val="18"/>
                <w:spacing w:val="-3"/>
              </w:rPr>
              <w:t>中等教育学校教职工数量</w:t>
            </w:r>
          </w:p>
          <w:p>
            <w:pPr>
              <w:ind w:left="547"/>
              <w:spacing w:before="85" w:line="300" w:lineRule="exact"/>
              <w:rPr>
                <w:rFonts w:ascii="SimSun" w:hAnsi="SimSun" w:eastAsia="SimSun" w:cs="SimSun"/>
                <w:sz w:val="18"/>
                <w:szCs w:val="18"/>
              </w:rPr>
            </w:pPr>
            <w:r>
              <w:rPr>
                <w:rFonts w:ascii="SimSun" w:hAnsi="SimSun" w:eastAsia="SimSun" w:cs="SimSun"/>
                <w:sz w:val="18"/>
                <w:szCs w:val="18"/>
                <w:spacing w:val="-2"/>
                <w:position w:val="8"/>
              </w:rPr>
              <w:t>中等教育学校在校学生数量</w:t>
            </w:r>
          </w:p>
          <w:p>
            <w:pPr>
              <w:ind w:left="530"/>
              <w:spacing w:line="220" w:lineRule="auto"/>
              <w:rPr>
                <w:rFonts w:ascii="SimSun" w:hAnsi="SimSun" w:eastAsia="SimSun" w:cs="SimSun"/>
                <w:sz w:val="18"/>
                <w:szCs w:val="18"/>
              </w:rPr>
            </w:pPr>
            <w:r>
              <w:rPr>
                <w:rFonts w:ascii="SimSun" w:hAnsi="SimSun" w:eastAsia="SimSun" w:cs="SimSun"/>
                <w:sz w:val="18"/>
                <w:szCs w:val="18"/>
                <w:spacing w:val="-1"/>
              </w:rPr>
              <w:t>初等教育学校数量</w:t>
            </w:r>
          </w:p>
          <w:p>
            <w:pPr>
              <w:ind w:left="530"/>
              <w:spacing w:before="86" w:line="220" w:lineRule="auto"/>
              <w:rPr>
                <w:rFonts w:ascii="SimSun" w:hAnsi="SimSun" w:eastAsia="SimSun" w:cs="SimSun"/>
                <w:sz w:val="18"/>
                <w:szCs w:val="18"/>
              </w:rPr>
            </w:pPr>
            <w:r>
              <w:rPr>
                <w:rFonts w:ascii="SimSun" w:hAnsi="SimSun" w:eastAsia="SimSun" w:cs="SimSun"/>
                <w:sz w:val="18"/>
                <w:szCs w:val="18"/>
                <w:spacing w:val="-1"/>
              </w:rPr>
              <w:t>初等教育学校教职工数量</w:t>
            </w:r>
          </w:p>
          <w:p>
            <w:pPr>
              <w:ind w:left="530"/>
              <w:spacing w:before="85" w:line="300" w:lineRule="exact"/>
              <w:rPr>
                <w:rFonts w:ascii="SimSun" w:hAnsi="SimSun" w:eastAsia="SimSun" w:cs="SimSun"/>
                <w:sz w:val="18"/>
                <w:szCs w:val="18"/>
              </w:rPr>
            </w:pPr>
            <w:r>
              <w:rPr>
                <w:rFonts w:ascii="SimSun" w:hAnsi="SimSun" w:eastAsia="SimSun" w:cs="SimSun"/>
                <w:sz w:val="18"/>
                <w:szCs w:val="18"/>
                <w:spacing w:val="-1"/>
                <w:position w:val="8"/>
              </w:rPr>
              <w:t>初等教育学校在校学生数量</w:t>
            </w:r>
          </w:p>
          <w:p>
            <w:pPr>
              <w:ind w:left="534"/>
              <w:spacing w:line="219" w:lineRule="auto"/>
              <w:rPr>
                <w:rFonts w:ascii="SimSun" w:hAnsi="SimSun" w:eastAsia="SimSun" w:cs="SimSun"/>
                <w:sz w:val="18"/>
                <w:szCs w:val="18"/>
              </w:rPr>
            </w:pPr>
            <w:r>
              <w:rPr>
                <w:rFonts w:ascii="SimSun" w:hAnsi="SimSun" w:eastAsia="SimSun" w:cs="SimSun"/>
                <w:sz w:val="18"/>
                <w:szCs w:val="18"/>
                <w:spacing w:val="-2"/>
              </w:rPr>
              <w:t>学前教育机构数量</w:t>
            </w:r>
          </w:p>
          <w:p>
            <w:pPr>
              <w:ind w:left="534"/>
              <w:spacing w:before="87" w:line="219" w:lineRule="auto"/>
              <w:rPr>
                <w:rFonts w:ascii="SimSun" w:hAnsi="SimSun" w:eastAsia="SimSun" w:cs="SimSun"/>
                <w:sz w:val="18"/>
                <w:szCs w:val="18"/>
              </w:rPr>
            </w:pPr>
            <w:r>
              <w:rPr>
                <w:rFonts w:ascii="SimSun" w:hAnsi="SimSun" w:eastAsia="SimSun" w:cs="SimSun"/>
                <w:sz w:val="18"/>
                <w:szCs w:val="18"/>
                <w:spacing w:val="-1"/>
              </w:rPr>
              <w:t>学前教育机构教职工数量</w:t>
            </w:r>
          </w:p>
          <w:p>
            <w:pPr>
              <w:ind w:left="534"/>
              <w:spacing w:before="86" w:line="300" w:lineRule="exact"/>
              <w:rPr>
                <w:rFonts w:ascii="SimSun" w:hAnsi="SimSun" w:eastAsia="SimSun" w:cs="SimSun"/>
                <w:sz w:val="18"/>
                <w:szCs w:val="18"/>
              </w:rPr>
            </w:pPr>
            <w:r>
              <w:rPr>
                <w:rFonts w:ascii="SimSun" w:hAnsi="SimSun" w:eastAsia="SimSun" w:cs="SimSun"/>
                <w:sz w:val="18"/>
                <w:szCs w:val="18"/>
                <w:spacing w:val="-1"/>
                <w:position w:val="9"/>
              </w:rPr>
              <w:t>学前教育机构在校学生数量</w:t>
            </w:r>
          </w:p>
          <w:p>
            <w:pPr>
              <w:ind w:left="531"/>
              <w:spacing w:line="220" w:lineRule="auto"/>
              <w:rPr>
                <w:rFonts w:ascii="SimSun" w:hAnsi="SimSun" w:eastAsia="SimSun" w:cs="SimSun"/>
                <w:sz w:val="18"/>
                <w:szCs w:val="18"/>
              </w:rPr>
            </w:pPr>
            <w:r>
              <w:rPr>
                <w:rFonts w:ascii="SimSun" w:hAnsi="SimSun" w:eastAsia="SimSun" w:cs="SimSun"/>
                <w:sz w:val="18"/>
                <w:szCs w:val="18"/>
                <w:spacing w:val="-1"/>
              </w:rPr>
              <w:t>特殊教育学校数量</w:t>
            </w:r>
          </w:p>
          <w:p>
            <w:pPr>
              <w:ind w:left="531"/>
              <w:spacing w:before="86" w:line="220" w:lineRule="auto"/>
              <w:rPr>
                <w:rFonts w:ascii="SimSun" w:hAnsi="SimSun" w:eastAsia="SimSun" w:cs="SimSun"/>
                <w:sz w:val="18"/>
                <w:szCs w:val="18"/>
              </w:rPr>
            </w:pPr>
            <w:r>
              <w:rPr>
                <w:rFonts w:ascii="SimSun" w:hAnsi="SimSun" w:eastAsia="SimSun" w:cs="SimSun"/>
                <w:sz w:val="18"/>
                <w:szCs w:val="18"/>
                <w:spacing w:val="-1"/>
              </w:rPr>
              <w:t>特殊教育学校教职工数量</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8"/>
              </w:rPr>
              <w:t>特殊教育学校在校学生数量</w:t>
            </w:r>
          </w:p>
          <w:p>
            <w:pPr>
              <w:ind w:left="531"/>
              <w:spacing w:line="219" w:lineRule="auto"/>
              <w:rPr>
                <w:rFonts w:ascii="SimSun" w:hAnsi="SimSun" w:eastAsia="SimSun" w:cs="SimSun"/>
                <w:sz w:val="18"/>
                <w:szCs w:val="18"/>
              </w:rPr>
            </w:pPr>
            <w:r>
              <w:rPr>
                <w:rFonts w:ascii="SimSun" w:hAnsi="SimSun" w:eastAsia="SimSun" w:cs="SimSun"/>
                <w:sz w:val="18"/>
                <w:szCs w:val="18"/>
                <w:spacing w:val="-1"/>
              </w:rPr>
              <w:t>研究与实验发展人员数量</w:t>
            </w:r>
          </w:p>
          <w:p>
            <w:pPr>
              <w:ind w:left="531"/>
              <w:spacing w:before="87" w:line="219" w:lineRule="auto"/>
              <w:rPr>
                <w:rFonts w:ascii="SimSun" w:hAnsi="SimSun" w:eastAsia="SimSun" w:cs="SimSun"/>
                <w:sz w:val="18"/>
                <w:szCs w:val="18"/>
              </w:rPr>
            </w:pPr>
            <w:r>
              <w:rPr>
                <w:rFonts w:ascii="SimSun" w:hAnsi="SimSun" w:eastAsia="SimSun" w:cs="SimSun"/>
                <w:sz w:val="18"/>
                <w:szCs w:val="18"/>
                <w:spacing w:val="-1"/>
              </w:rPr>
              <w:t>研究与实验发展经费</w:t>
            </w:r>
          </w:p>
          <w:p>
            <w:pPr>
              <w:ind w:left="115"/>
              <w:spacing w:before="86" w:line="300" w:lineRule="exact"/>
              <w:rPr>
                <w:rFonts w:ascii="SimSun" w:hAnsi="SimSun" w:eastAsia="SimSun" w:cs="SimSun"/>
                <w:sz w:val="18"/>
                <w:szCs w:val="18"/>
              </w:rPr>
            </w:pPr>
            <w:r>
              <w:rPr>
                <w:rFonts w:ascii="SimSun" w:hAnsi="SimSun" w:eastAsia="SimSun" w:cs="SimSun"/>
                <w:sz w:val="18"/>
                <w:szCs w:val="18"/>
                <w:spacing w:val="-1"/>
                <w:position w:val="9"/>
              </w:rPr>
              <w:t>七、卫生和社会服务</w:t>
            </w:r>
          </w:p>
          <w:p>
            <w:pPr>
              <w:ind w:left="532"/>
              <w:spacing w:line="219" w:lineRule="auto"/>
              <w:rPr>
                <w:rFonts w:ascii="SimSun" w:hAnsi="SimSun" w:eastAsia="SimSun" w:cs="SimSun"/>
                <w:sz w:val="18"/>
                <w:szCs w:val="18"/>
              </w:rPr>
            </w:pPr>
            <w:r>
              <w:rPr>
                <w:rFonts w:ascii="SimSun" w:hAnsi="SimSun" w:eastAsia="SimSun" w:cs="SimSun"/>
                <w:sz w:val="18"/>
                <w:szCs w:val="18"/>
                <w:spacing w:val="-2"/>
              </w:rPr>
              <w:t>卫生机构数量</w:t>
            </w:r>
          </w:p>
          <w:p>
            <w:pPr>
              <w:ind w:left="532"/>
              <w:spacing w:before="86" w:line="300" w:lineRule="exact"/>
              <w:rPr>
                <w:rFonts w:ascii="SimSun" w:hAnsi="SimSun" w:eastAsia="SimSun" w:cs="SimSun"/>
                <w:sz w:val="18"/>
                <w:szCs w:val="18"/>
              </w:rPr>
            </w:pPr>
            <w:r>
              <w:rPr>
                <w:rFonts w:ascii="SimSun" w:hAnsi="SimSun" w:eastAsia="SimSun" w:cs="SimSun"/>
                <w:sz w:val="18"/>
                <w:szCs w:val="18"/>
                <w:spacing w:val="-1"/>
                <w:position w:val="9"/>
              </w:rPr>
              <w:t>卫生人员与卫生技术人员总数</w:t>
            </w:r>
          </w:p>
          <w:p>
            <w:pPr>
              <w:ind w:left="539"/>
              <w:spacing w:before="1" w:line="219" w:lineRule="auto"/>
              <w:rPr>
                <w:rFonts w:ascii="SimSun" w:hAnsi="SimSun" w:eastAsia="SimSun" w:cs="SimSun"/>
                <w:sz w:val="18"/>
                <w:szCs w:val="18"/>
              </w:rPr>
            </w:pPr>
            <w:r>
              <w:rPr>
                <w:rFonts w:ascii="SimSun" w:hAnsi="SimSun" w:eastAsia="SimSun" w:cs="SimSun"/>
                <w:sz w:val="18"/>
                <w:szCs w:val="18"/>
                <w:spacing w:val="-2"/>
              </w:rPr>
              <w:t>医疗卫生机构床位数</w:t>
            </w:r>
          </w:p>
          <w:p>
            <w:pPr>
              <w:ind w:left="532"/>
              <w:spacing w:before="86" w:line="300" w:lineRule="exact"/>
              <w:rPr>
                <w:rFonts w:ascii="SimSun" w:hAnsi="SimSun" w:eastAsia="SimSun" w:cs="SimSun"/>
                <w:sz w:val="18"/>
                <w:szCs w:val="18"/>
              </w:rPr>
            </w:pPr>
            <w:r>
              <w:rPr>
                <w:rFonts w:ascii="SimSun" w:hAnsi="SimSun" w:eastAsia="SimSun" w:cs="SimSun"/>
                <w:sz w:val="18"/>
                <w:szCs w:val="18"/>
                <w:spacing w:val="-1"/>
                <w:position w:val="9"/>
              </w:rPr>
              <w:t>社会服务机构床位数</w:t>
            </w:r>
          </w:p>
          <w:p>
            <w:pPr>
              <w:ind w:left="118"/>
              <w:spacing w:line="220" w:lineRule="auto"/>
              <w:rPr>
                <w:rFonts w:ascii="SimSun" w:hAnsi="SimSun" w:eastAsia="SimSun" w:cs="SimSun"/>
                <w:sz w:val="18"/>
                <w:szCs w:val="18"/>
              </w:rPr>
            </w:pPr>
            <w:r>
              <w:rPr>
                <w:rFonts w:ascii="SimSun" w:hAnsi="SimSun" w:eastAsia="SimSun" w:cs="SimSun"/>
                <w:sz w:val="18"/>
                <w:szCs w:val="18"/>
                <w:spacing w:val="-2"/>
              </w:rPr>
              <w:t>八、文化和体育</w:t>
            </w:r>
          </w:p>
          <w:p>
            <w:pPr>
              <w:ind w:left="531" w:right="105" w:firstLine="1"/>
              <w:spacing w:before="85" w:line="264" w:lineRule="auto"/>
              <w:rPr>
                <w:rFonts w:ascii="SimSun" w:hAnsi="SimSun" w:eastAsia="SimSun" w:cs="SimSun"/>
                <w:sz w:val="18"/>
                <w:szCs w:val="18"/>
              </w:rPr>
            </w:pPr>
            <w:r>
              <w:rPr>
                <w:rFonts w:ascii="SimSun" w:hAnsi="SimSun" w:eastAsia="SimSun" w:cs="SimSun"/>
                <w:sz w:val="18"/>
                <w:szCs w:val="18"/>
                <w:spacing w:val="-3"/>
              </w:rPr>
              <w:t>文化机构（博物馆、图书馆、文化馆等）数量</w:t>
            </w:r>
            <w:r>
              <w:rPr>
                <w:rFonts w:ascii="SimSun" w:hAnsi="SimSun" w:eastAsia="SimSun" w:cs="SimSun"/>
                <w:sz w:val="18"/>
                <w:szCs w:val="18"/>
                <w:spacing w:val="16"/>
              </w:rPr>
              <w:t xml:space="preserve"> </w:t>
            </w:r>
            <w:r>
              <w:rPr>
                <w:rFonts w:ascii="SimSun" w:hAnsi="SimSun" w:eastAsia="SimSun" w:cs="SimSun"/>
                <w:sz w:val="18"/>
                <w:szCs w:val="18"/>
                <w:spacing w:val="-1"/>
              </w:rPr>
              <w:t>广电技术台站（机）数量</w:t>
            </w:r>
          </w:p>
          <w:p>
            <w:pPr>
              <w:ind w:left="531"/>
              <w:spacing w:before="86" w:line="220" w:lineRule="auto"/>
              <w:rPr>
                <w:rFonts w:ascii="SimSun" w:hAnsi="SimSun" w:eastAsia="SimSun" w:cs="SimSun"/>
                <w:sz w:val="18"/>
                <w:szCs w:val="18"/>
              </w:rPr>
            </w:pPr>
            <w:r>
              <w:rPr>
                <w:rFonts w:ascii="SimSun" w:hAnsi="SimSun" w:eastAsia="SimSun" w:cs="SimSun"/>
                <w:sz w:val="18"/>
                <w:szCs w:val="18"/>
                <w:spacing w:val="-2"/>
              </w:rPr>
              <w:t>体育场馆数量</w:t>
            </w:r>
          </w:p>
          <w:p>
            <w:pPr>
              <w:ind w:left="531"/>
              <w:spacing w:before="85" w:line="300" w:lineRule="exact"/>
              <w:rPr>
                <w:rFonts w:ascii="SimSun" w:hAnsi="SimSun" w:eastAsia="SimSun" w:cs="SimSun"/>
                <w:sz w:val="18"/>
                <w:szCs w:val="18"/>
              </w:rPr>
            </w:pPr>
            <w:r>
              <w:rPr>
                <w:rFonts w:ascii="SimSun" w:hAnsi="SimSun" w:eastAsia="SimSun" w:cs="SimSun"/>
                <w:sz w:val="18"/>
                <w:szCs w:val="18"/>
                <w:spacing w:val="-1"/>
                <w:position w:val="9"/>
              </w:rPr>
              <w:t>体育训练基地数量</w:t>
            </w:r>
          </w:p>
          <w:p>
            <w:pPr>
              <w:ind w:left="478"/>
              <w:spacing w:line="220" w:lineRule="auto"/>
              <w:rPr>
                <w:rFonts w:ascii="SimSun" w:hAnsi="SimSun" w:eastAsia="SimSun" w:cs="SimSun"/>
                <w:sz w:val="18"/>
                <w:szCs w:val="18"/>
              </w:rPr>
            </w:pPr>
            <w:r>
              <w:rPr>
                <w:rFonts w:ascii="SimSun" w:hAnsi="SimSun" w:eastAsia="SimSun" w:cs="SimSun"/>
                <w:sz w:val="18"/>
                <w:szCs w:val="18"/>
                <w:spacing w:val="-2"/>
              </w:rPr>
              <w:t>不可移动文物数量</w:t>
            </w:r>
          </w:p>
          <w:p>
            <w:pPr>
              <w:ind w:left="120"/>
              <w:spacing w:before="86" w:line="300" w:lineRule="exact"/>
              <w:rPr>
                <w:rFonts w:ascii="SimSun" w:hAnsi="SimSun" w:eastAsia="SimSun" w:cs="SimSun"/>
                <w:sz w:val="18"/>
                <w:szCs w:val="18"/>
              </w:rPr>
            </w:pPr>
            <w:r>
              <w:rPr>
                <w:rFonts w:ascii="SimSun" w:hAnsi="SimSun" w:eastAsia="SimSun" w:cs="SimSun"/>
                <w:sz w:val="18"/>
                <w:szCs w:val="18"/>
                <w:spacing w:val="-2"/>
                <w:position w:val="8"/>
              </w:rPr>
              <w:t>九、基础设施</w:t>
            </w:r>
          </w:p>
          <w:p>
            <w:pPr>
              <w:ind w:left="536"/>
              <w:spacing w:line="220" w:lineRule="auto"/>
              <w:rPr>
                <w:rFonts w:ascii="SimSun" w:hAnsi="SimSun" w:eastAsia="SimSun" w:cs="SimSun"/>
                <w:sz w:val="18"/>
                <w:szCs w:val="18"/>
              </w:rPr>
            </w:pPr>
            <w:r>
              <w:rPr>
                <w:rFonts w:ascii="SimSun" w:hAnsi="SimSun" w:eastAsia="SimSun" w:cs="SimSun"/>
                <w:sz w:val="18"/>
                <w:szCs w:val="18"/>
                <w:spacing w:val="-4"/>
              </w:rPr>
              <w:t>公路里程</w:t>
            </w:r>
          </w:p>
        </w:tc>
        <w:tc>
          <w:tcPr>
            <w:tcW w:w="1610" w:type="dxa"/>
            <w:vAlign w:val="top"/>
            <w:tcBorders>
              <w:bottom w:val="single" w:color="000000" w:sz="6" w:space="0"/>
            </w:tcBorders>
          </w:tcPr>
          <w:p>
            <w:pPr>
              <w:ind w:left="721"/>
              <w:spacing w:before="59" w:line="300" w:lineRule="exact"/>
              <w:rPr>
                <w:rFonts w:ascii="SimSun" w:hAnsi="SimSun" w:eastAsia="SimSun" w:cs="SimSun"/>
                <w:sz w:val="18"/>
                <w:szCs w:val="18"/>
              </w:rPr>
            </w:pPr>
            <w:r>
              <w:rPr>
                <w:rFonts w:ascii="SimSun" w:hAnsi="SimSun" w:eastAsia="SimSun" w:cs="SimSun"/>
                <w:sz w:val="18"/>
                <w:szCs w:val="18"/>
                <w:position w:val="8"/>
              </w:rPr>
              <w:t>人</w:t>
            </w:r>
          </w:p>
          <w:p>
            <w:pPr>
              <w:ind w:left="635"/>
              <w:spacing w:line="220" w:lineRule="auto"/>
              <w:rPr>
                <w:rFonts w:ascii="SimSun" w:hAnsi="SimSun" w:eastAsia="SimSun" w:cs="SimSun"/>
                <w:sz w:val="18"/>
                <w:szCs w:val="18"/>
              </w:rPr>
            </w:pPr>
            <w:r>
              <w:rPr>
                <w:rFonts w:ascii="SimSun" w:hAnsi="SimSun" w:eastAsia="SimSun" w:cs="SimSun"/>
                <w:sz w:val="18"/>
                <w:szCs w:val="18"/>
                <w:spacing w:val="-6"/>
              </w:rPr>
              <w:t>万元</w:t>
            </w:r>
          </w:p>
          <w:p>
            <w:pPr>
              <w:ind w:left="635"/>
              <w:spacing w:before="84" w:line="221" w:lineRule="auto"/>
              <w:rPr>
                <w:rFonts w:ascii="SimSun" w:hAnsi="SimSun" w:eastAsia="SimSun" w:cs="SimSun"/>
                <w:sz w:val="18"/>
                <w:szCs w:val="18"/>
              </w:rPr>
            </w:pPr>
            <w:r>
              <w:rPr>
                <w:rFonts w:ascii="SimSun" w:hAnsi="SimSun" w:eastAsia="SimSun" w:cs="SimSun"/>
                <w:sz w:val="18"/>
                <w:szCs w:val="18"/>
                <w:spacing w:val="-6"/>
              </w:rPr>
              <w:t>万元</w:t>
            </w:r>
          </w:p>
          <w:p>
            <w:pPr>
              <w:ind w:left="721"/>
              <w:spacing w:before="84" w:line="197" w:lineRule="auto"/>
              <w:rPr>
                <w:rFonts w:ascii="SimSun" w:hAnsi="SimSun" w:eastAsia="SimSun" w:cs="SimSun"/>
                <w:sz w:val="18"/>
                <w:szCs w:val="18"/>
              </w:rPr>
            </w:pPr>
            <w:r>
              <w:rPr>
                <w:rFonts w:ascii="SimSun" w:hAnsi="SimSun" w:eastAsia="SimSun" w:cs="SimSun"/>
                <w:sz w:val="18"/>
                <w:szCs w:val="18"/>
              </w:rPr>
              <w:t>人</w:t>
            </w:r>
          </w:p>
          <w:p>
            <w:pPr>
              <w:pStyle w:val="TableText"/>
              <w:ind w:left="718"/>
              <w:spacing w:line="241" w:lineRule="exact"/>
              <w:tabs>
                <w:tab w:val="left" w:pos="893"/>
              </w:tabs>
              <w:rPr/>
            </w:pPr>
            <w:r>
              <w:rPr>
                <w:u w:val="single" w:color="auto"/>
              </w:rPr>
              <w:tab/>
            </w:r>
          </w:p>
          <w:p>
            <w:pPr>
              <w:ind w:left="632"/>
              <w:spacing w:before="167" w:line="300" w:lineRule="exact"/>
              <w:rPr>
                <w:rFonts w:ascii="SimSun" w:hAnsi="SimSun" w:eastAsia="SimSun" w:cs="SimSun"/>
                <w:sz w:val="18"/>
                <w:szCs w:val="18"/>
              </w:rPr>
            </w:pPr>
            <w:r>
              <w:rPr>
                <w:rFonts w:ascii="SimSun" w:hAnsi="SimSun" w:eastAsia="SimSun" w:cs="SimSun"/>
                <w:sz w:val="18"/>
                <w:szCs w:val="18"/>
                <w:spacing w:val="-4"/>
                <w:position w:val="8"/>
              </w:rPr>
              <w:t>亿元</w:t>
            </w:r>
          </w:p>
          <w:p>
            <w:pPr>
              <w:ind w:left="632"/>
              <w:spacing w:line="220" w:lineRule="auto"/>
              <w:rPr>
                <w:rFonts w:ascii="SimSun" w:hAnsi="SimSun" w:eastAsia="SimSun" w:cs="SimSun"/>
                <w:sz w:val="18"/>
                <w:szCs w:val="18"/>
              </w:rPr>
            </w:pPr>
            <w:r>
              <w:rPr>
                <w:rFonts w:ascii="SimSun" w:hAnsi="SimSun" w:eastAsia="SimSun" w:cs="SimSun"/>
                <w:sz w:val="18"/>
                <w:szCs w:val="18"/>
                <w:spacing w:val="-4"/>
              </w:rPr>
              <w:t>亿元</w:t>
            </w:r>
          </w:p>
          <w:p>
            <w:pPr>
              <w:ind w:left="632"/>
              <w:spacing w:before="85" w:line="221" w:lineRule="auto"/>
              <w:rPr>
                <w:rFonts w:ascii="SimSun" w:hAnsi="SimSun" w:eastAsia="SimSun" w:cs="SimSun"/>
                <w:sz w:val="18"/>
                <w:szCs w:val="18"/>
              </w:rPr>
            </w:pPr>
            <w:r>
              <w:rPr>
                <w:rFonts w:ascii="SimSun" w:hAnsi="SimSun" w:eastAsia="SimSun" w:cs="SimSun"/>
                <w:sz w:val="18"/>
                <w:szCs w:val="18"/>
                <w:spacing w:val="-4"/>
              </w:rPr>
              <w:t>亿元</w:t>
            </w:r>
          </w:p>
          <w:p>
            <w:pPr>
              <w:ind w:left="632"/>
              <w:spacing w:before="84" w:line="221" w:lineRule="auto"/>
              <w:rPr>
                <w:rFonts w:ascii="SimSun" w:hAnsi="SimSun" w:eastAsia="SimSun" w:cs="SimSun"/>
                <w:sz w:val="18"/>
                <w:szCs w:val="18"/>
              </w:rPr>
            </w:pPr>
            <w:r>
              <w:rPr>
                <w:rFonts w:ascii="SimSun" w:hAnsi="SimSun" w:eastAsia="SimSun" w:cs="SimSun"/>
                <w:sz w:val="18"/>
                <w:szCs w:val="18"/>
                <w:spacing w:val="-4"/>
              </w:rPr>
              <w:t>亿元</w:t>
            </w:r>
          </w:p>
          <w:p>
            <w:pPr>
              <w:ind w:left="632"/>
              <w:spacing w:before="85" w:line="221" w:lineRule="auto"/>
              <w:rPr>
                <w:rFonts w:ascii="SimSun" w:hAnsi="SimSun" w:eastAsia="SimSun" w:cs="SimSun"/>
                <w:sz w:val="18"/>
                <w:szCs w:val="18"/>
              </w:rPr>
            </w:pPr>
            <w:r>
              <w:rPr>
                <w:rFonts w:ascii="SimSun" w:hAnsi="SimSun" w:eastAsia="SimSun" w:cs="SimSun"/>
                <w:sz w:val="18"/>
                <w:szCs w:val="18"/>
                <w:spacing w:val="-4"/>
              </w:rPr>
              <w:t>亿元</w:t>
            </w:r>
          </w:p>
          <w:p>
            <w:pPr>
              <w:ind w:left="632"/>
              <w:spacing w:before="84" w:line="197" w:lineRule="auto"/>
              <w:rPr>
                <w:rFonts w:ascii="SimSun" w:hAnsi="SimSun" w:eastAsia="SimSun" w:cs="SimSun"/>
                <w:sz w:val="18"/>
                <w:szCs w:val="18"/>
              </w:rPr>
            </w:pPr>
            <w:r>
              <w:rPr>
                <w:rFonts w:ascii="SimSun" w:hAnsi="SimSun" w:eastAsia="SimSun" w:cs="SimSun"/>
                <w:sz w:val="18"/>
                <w:szCs w:val="18"/>
                <w:spacing w:val="-4"/>
              </w:rPr>
              <w:t>亿元</w:t>
            </w:r>
          </w:p>
          <w:p>
            <w:pPr>
              <w:pStyle w:val="TableText"/>
              <w:ind w:left="718"/>
              <w:spacing w:line="242" w:lineRule="exact"/>
              <w:tabs>
                <w:tab w:val="left" w:pos="893"/>
              </w:tabs>
              <w:rPr/>
            </w:pPr>
            <w:r>
              <w:rPr>
                <w:u w:val="single" w:color="auto"/>
              </w:rPr>
              <w:tab/>
            </w:r>
          </w:p>
          <w:p>
            <w:pPr>
              <w:ind w:left="635"/>
              <w:spacing w:before="167" w:line="300" w:lineRule="exact"/>
              <w:rPr>
                <w:rFonts w:ascii="SimSun" w:hAnsi="SimSun" w:eastAsia="SimSun" w:cs="SimSun"/>
                <w:sz w:val="18"/>
                <w:szCs w:val="18"/>
              </w:rPr>
            </w:pPr>
            <w:r>
              <w:rPr>
                <w:rFonts w:ascii="SimSun" w:hAnsi="SimSun" w:eastAsia="SimSun" w:cs="SimSun"/>
                <w:sz w:val="18"/>
                <w:szCs w:val="18"/>
                <w:spacing w:val="-6"/>
                <w:position w:val="9"/>
              </w:rPr>
              <w:t>万元</w:t>
            </w:r>
          </w:p>
          <w:p>
            <w:pPr>
              <w:ind w:left="720"/>
              <w:spacing w:line="220" w:lineRule="auto"/>
              <w:rPr>
                <w:rFonts w:ascii="SimSun" w:hAnsi="SimSun" w:eastAsia="SimSun" w:cs="SimSun"/>
                <w:sz w:val="18"/>
                <w:szCs w:val="18"/>
              </w:rPr>
            </w:pPr>
            <w:r>
              <w:rPr>
                <w:rFonts w:ascii="SimSun" w:hAnsi="SimSun" w:eastAsia="SimSun" w:cs="SimSun"/>
                <w:sz w:val="18"/>
                <w:szCs w:val="18"/>
              </w:rPr>
              <w:t>个</w:t>
            </w:r>
          </w:p>
          <w:p>
            <w:pPr>
              <w:ind w:left="721"/>
              <w:spacing w:before="85" w:line="223" w:lineRule="auto"/>
              <w:rPr>
                <w:rFonts w:ascii="SimSun" w:hAnsi="SimSun" w:eastAsia="SimSun" w:cs="SimSun"/>
                <w:sz w:val="18"/>
                <w:szCs w:val="18"/>
              </w:rPr>
            </w:pPr>
            <w:r>
              <w:rPr>
                <w:rFonts w:ascii="SimSun" w:hAnsi="SimSun" w:eastAsia="SimSun" w:cs="SimSun"/>
                <w:sz w:val="18"/>
                <w:szCs w:val="18"/>
              </w:rPr>
              <w:t>人</w:t>
            </w:r>
          </w:p>
          <w:p>
            <w:pPr>
              <w:ind w:left="721"/>
              <w:spacing w:before="83" w:line="223" w:lineRule="auto"/>
              <w:rPr>
                <w:rFonts w:ascii="SimSun" w:hAnsi="SimSun" w:eastAsia="SimSun" w:cs="SimSun"/>
                <w:sz w:val="18"/>
                <w:szCs w:val="18"/>
              </w:rPr>
            </w:pPr>
            <w:r>
              <w:rPr>
                <w:rFonts w:ascii="SimSun" w:hAnsi="SimSun" w:eastAsia="SimSun" w:cs="SimSun"/>
                <w:sz w:val="18"/>
                <w:szCs w:val="18"/>
              </w:rPr>
              <w:t>人</w:t>
            </w:r>
          </w:p>
          <w:p>
            <w:pPr>
              <w:ind w:left="720"/>
              <w:spacing w:before="82" w:line="220" w:lineRule="auto"/>
              <w:rPr>
                <w:rFonts w:ascii="SimSun" w:hAnsi="SimSun" w:eastAsia="SimSun" w:cs="SimSun"/>
                <w:sz w:val="18"/>
                <w:szCs w:val="18"/>
              </w:rPr>
            </w:pPr>
            <w:r>
              <w:rPr>
                <w:rFonts w:ascii="SimSun" w:hAnsi="SimSun" w:eastAsia="SimSun" w:cs="SimSun"/>
                <w:sz w:val="18"/>
                <w:szCs w:val="18"/>
              </w:rPr>
              <w:t>个</w:t>
            </w:r>
          </w:p>
          <w:p>
            <w:pPr>
              <w:ind w:left="721"/>
              <w:spacing w:before="86" w:line="223" w:lineRule="auto"/>
              <w:rPr>
                <w:rFonts w:ascii="SimSun" w:hAnsi="SimSun" w:eastAsia="SimSun" w:cs="SimSun"/>
                <w:sz w:val="18"/>
                <w:szCs w:val="18"/>
              </w:rPr>
            </w:pPr>
            <w:r>
              <w:rPr>
                <w:rFonts w:ascii="SimSun" w:hAnsi="SimSun" w:eastAsia="SimSun" w:cs="SimSun"/>
                <w:sz w:val="18"/>
                <w:szCs w:val="18"/>
              </w:rPr>
              <w:t>人</w:t>
            </w:r>
          </w:p>
          <w:p>
            <w:pPr>
              <w:ind w:left="721"/>
              <w:spacing w:before="82" w:line="223" w:lineRule="auto"/>
              <w:rPr>
                <w:rFonts w:ascii="SimSun" w:hAnsi="SimSun" w:eastAsia="SimSun" w:cs="SimSun"/>
                <w:sz w:val="18"/>
                <w:szCs w:val="18"/>
              </w:rPr>
            </w:pPr>
            <w:r>
              <w:rPr>
                <w:rFonts w:ascii="SimSun" w:hAnsi="SimSun" w:eastAsia="SimSun" w:cs="SimSun"/>
                <w:sz w:val="18"/>
                <w:szCs w:val="18"/>
              </w:rPr>
              <w:t>人</w:t>
            </w:r>
          </w:p>
          <w:p>
            <w:pPr>
              <w:ind w:left="720"/>
              <w:spacing w:before="83" w:line="220" w:lineRule="auto"/>
              <w:rPr>
                <w:rFonts w:ascii="SimSun" w:hAnsi="SimSun" w:eastAsia="SimSun" w:cs="SimSun"/>
                <w:sz w:val="18"/>
                <w:szCs w:val="18"/>
              </w:rPr>
            </w:pPr>
            <w:r>
              <w:rPr>
                <w:rFonts w:ascii="SimSun" w:hAnsi="SimSun" w:eastAsia="SimSun" w:cs="SimSun"/>
                <w:sz w:val="18"/>
                <w:szCs w:val="18"/>
              </w:rPr>
              <w:t>个</w:t>
            </w:r>
          </w:p>
          <w:p>
            <w:pPr>
              <w:ind w:left="721"/>
              <w:spacing w:before="85" w:line="223" w:lineRule="auto"/>
              <w:rPr>
                <w:rFonts w:ascii="SimSun" w:hAnsi="SimSun" w:eastAsia="SimSun" w:cs="SimSun"/>
                <w:sz w:val="18"/>
                <w:szCs w:val="18"/>
              </w:rPr>
            </w:pPr>
            <w:r>
              <w:rPr>
                <w:rFonts w:ascii="SimSun" w:hAnsi="SimSun" w:eastAsia="SimSun" w:cs="SimSun"/>
                <w:sz w:val="18"/>
                <w:szCs w:val="18"/>
              </w:rPr>
              <w:t>人</w:t>
            </w:r>
          </w:p>
          <w:p>
            <w:pPr>
              <w:ind w:left="721"/>
              <w:spacing w:before="83" w:line="223" w:lineRule="auto"/>
              <w:rPr>
                <w:rFonts w:ascii="SimSun" w:hAnsi="SimSun" w:eastAsia="SimSun" w:cs="SimSun"/>
                <w:sz w:val="18"/>
                <w:szCs w:val="18"/>
              </w:rPr>
            </w:pPr>
            <w:r>
              <w:rPr>
                <w:rFonts w:ascii="SimSun" w:hAnsi="SimSun" w:eastAsia="SimSun" w:cs="SimSun"/>
                <w:sz w:val="18"/>
                <w:szCs w:val="18"/>
              </w:rPr>
              <w:t>人</w:t>
            </w:r>
          </w:p>
          <w:p>
            <w:pPr>
              <w:ind w:left="720"/>
              <w:spacing w:before="83" w:line="220" w:lineRule="auto"/>
              <w:rPr>
                <w:rFonts w:ascii="SimSun" w:hAnsi="SimSun" w:eastAsia="SimSun" w:cs="SimSun"/>
                <w:sz w:val="18"/>
                <w:szCs w:val="18"/>
              </w:rPr>
            </w:pPr>
            <w:r>
              <w:rPr>
                <w:rFonts w:ascii="SimSun" w:hAnsi="SimSun" w:eastAsia="SimSun" w:cs="SimSun"/>
                <w:sz w:val="18"/>
                <w:szCs w:val="18"/>
              </w:rPr>
              <w:t>个</w:t>
            </w:r>
          </w:p>
          <w:p>
            <w:pPr>
              <w:ind w:left="721"/>
              <w:spacing w:before="85" w:line="223" w:lineRule="auto"/>
              <w:rPr>
                <w:rFonts w:ascii="SimSun" w:hAnsi="SimSun" w:eastAsia="SimSun" w:cs="SimSun"/>
                <w:sz w:val="18"/>
                <w:szCs w:val="18"/>
              </w:rPr>
            </w:pPr>
            <w:r>
              <w:rPr>
                <w:rFonts w:ascii="SimSun" w:hAnsi="SimSun" w:eastAsia="SimSun" w:cs="SimSun"/>
                <w:sz w:val="18"/>
                <w:szCs w:val="18"/>
              </w:rPr>
              <w:t>人</w:t>
            </w:r>
          </w:p>
          <w:p>
            <w:pPr>
              <w:ind w:left="721"/>
              <w:spacing w:before="83" w:line="223" w:lineRule="auto"/>
              <w:rPr>
                <w:rFonts w:ascii="SimSun" w:hAnsi="SimSun" w:eastAsia="SimSun" w:cs="SimSun"/>
                <w:sz w:val="18"/>
                <w:szCs w:val="18"/>
              </w:rPr>
            </w:pPr>
            <w:r>
              <w:rPr>
                <w:rFonts w:ascii="SimSun" w:hAnsi="SimSun" w:eastAsia="SimSun" w:cs="SimSun"/>
                <w:sz w:val="18"/>
                <w:szCs w:val="18"/>
              </w:rPr>
              <w:t>人</w:t>
            </w:r>
          </w:p>
          <w:p>
            <w:pPr>
              <w:ind w:left="720"/>
              <w:spacing w:before="82" w:line="220" w:lineRule="auto"/>
              <w:rPr>
                <w:rFonts w:ascii="SimSun" w:hAnsi="SimSun" w:eastAsia="SimSun" w:cs="SimSun"/>
                <w:sz w:val="18"/>
                <w:szCs w:val="18"/>
              </w:rPr>
            </w:pPr>
            <w:r>
              <w:rPr>
                <w:rFonts w:ascii="SimSun" w:hAnsi="SimSun" w:eastAsia="SimSun" w:cs="SimSun"/>
                <w:sz w:val="18"/>
                <w:szCs w:val="18"/>
              </w:rPr>
              <w:t>个</w:t>
            </w:r>
          </w:p>
          <w:p>
            <w:pPr>
              <w:ind w:left="721"/>
              <w:spacing w:before="86" w:line="223" w:lineRule="auto"/>
              <w:rPr>
                <w:rFonts w:ascii="SimSun" w:hAnsi="SimSun" w:eastAsia="SimSun" w:cs="SimSun"/>
                <w:sz w:val="18"/>
                <w:szCs w:val="18"/>
              </w:rPr>
            </w:pPr>
            <w:r>
              <w:rPr>
                <w:rFonts w:ascii="SimSun" w:hAnsi="SimSun" w:eastAsia="SimSun" w:cs="SimSun"/>
                <w:sz w:val="18"/>
                <w:szCs w:val="18"/>
              </w:rPr>
              <w:t>人</w:t>
            </w:r>
          </w:p>
          <w:p>
            <w:pPr>
              <w:ind w:left="721"/>
              <w:spacing w:before="82" w:line="223" w:lineRule="auto"/>
              <w:rPr>
                <w:rFonts w:ascii="SimSun" w:hAnsi="SimSun" w:eastAsia="SimSun" w:cs="SimSun"/>
                <w:sz w:val="18"/>
                <w:szCs w:val="18"/>
              </w:rPr>
            </w:pPr>
            <w:r>
              <w:rPr>
                <w:rFonts w:ascii="SimSun" w:hAnsi="SimSun" w:eastAsia="SimSun" w:cs="SimSun"/>
                <w:sz w:val="18"/>
                <w:szCs w:val="18"/>
              </w:rPr>
              <w:t>人</w:t>
            </w:r>
          </w:p>
          <w:p>
            <w:pPr>
              <w:ind w:left="721"/>
              <w:spacing w:before="83" w:line="223" w:lineRule="auto"/>
              <w:rPr>
                <w:rFonts w:ascii="SimSun" w:hAnsi="SimSun" w:eastAsia="SimSun" w:cs="SimSun"/>
                <w:sz w:val="18"/>
                <w:szCs w:val="18"/>
              </w:rPr>
            </w:pPr>
            <w:r>
              <w:rPr>
                <w:rFonts w:ascii="SimSun" w:hAnsi="SimSun" w:eastAsia="SimSun" w:cs="SimSun"/>
                <w:sz w:val="18"/>
                <w:szCs w:val="18"/>
              </w:rPr>
              <w:t>人</w:t>
            </w:r>
          </w:p>
          <w:p>
            <w:pPr>
              <w:ind w:left="635"/>
              <w:spacing w:before="82" w:line="197" w:lineRule="auto"/>
              <w:rPr>
                <w:rFonts w:ascii="SimSun" w:hAnsi="SimSun" w:eastAsia="SimSun" w:cs="SimSun"/>
                <w:sz w:val="18"/>
                <w:szCs w:val="18"/>
              </w:rPr>
            </w:pPr>
            <w:r>
              <w:rPr>
                <w:rFonts w:ascii="SimSun" w:hAnsi="SimSun" w:eastAsia="SimSun" w:cs="SimSun"/>
                <w:sz w:val="18"/>
                <w:szCs w:val="18"/>
                <w:spacing w:val="-6"/>
              </w:rPr>
              <w:t>万元</w:t>
            </w:r>
          </w:p>
          <w:p>
            <w:pPr>
              <w:pStyle w:val="TableText"/>
              <w:ind w:left="718"/>
              <w:spacing w:line="242" w:lineRule="exact"/>
              <w:tabs>
                <w:tab w:val="left" w:pos="893"/>
              </w:tabs>
              <w:rPr/>
            </w:pPr>
            <w:r>
              <w:rPr>
                <w:u w:val="single" w:color="auto"/>
              </w:rPr>
              <w:tab/>
            </w:r>
          </w:p>
          <w:p>
            <w:pPr>
              <w:ind w:left="720"/>
              <w:spacing w:before="166" w:line="300" w:lineRule="exact"/>
              <w:rPr>
                <w:rFonts w:ascii="SimSun" w:hAnsi="SimSun" w:eastAsia="SimSun" w:cs="SimSun"/>
                <w:sz w:val="18"/>
                <w:szCs w:val="18"/>
              </w:rPr>
            </w:pPr>
            <w:r>
              <w:rPr>
                <w:rFonts w:ascii="SimSun" w:hAnsi="SimSun" w:eastAsia="SimSun" w:cs="SimSun"/>
                <w:sz w:val="18"/>
                <w:szCs w:val="18"/>
                <w:position w:val="8"/>
              </w:rPr>
              <w:t>个</w:t>
            </w:r>
          </w:p>
          <w:p>
            <w:pPr>
              <w:ind w:left="721"/>
              <w:spacing w:before="1" w:line="222" w:lineRule="auto"/>
              <w:rPr>
                <w:rFonts w:ascii="SimSun" w:hAnsi="SimSun" w:eastAsia="SimSun" w:cs="SimSun"/>
                <w:sz w:val="18"/>
                <w:szCs w:val="18"/>
              </w:rPr>
            </w:pPr>
            <w:r>
              <w:rPr>
                <w:rFonts w:ascii="SimSun" w:hAnsi="SimSun" w:eastAsia="SimSun" w:cs="SimSun"/>
                <w:sz w:val="18"/>
                <w:szCs w:val="18"/>
              </w:rPr>
              <w:t>人</w:t>
            </w:r>
          </w:p>
          <w:p>
            <w:pPr>
              <w:ind w:left="724"/>
              <w:spacing w:before="83" w:line="222" w:lineRule="auto"/>
              <w:rPr>
                <w:rFonts w:ascii="SimSun" w:hAnsi="SimSun" w:eastAsia="SimSun" w:cs="SimSun"/>
                <w:sz w:val="18"/>
                <w:szCs w:val="18"/>
              </w:rPr>
            </w:pPr>
            <w:r>
              <w:rPr>
                <w:rFonts w:ascii="SimSun" w:hAnsi="SimSun" w:eastAsia="SimSun" w:cs="SimSun"/>
                <w:sz w:val="18"/>
                <w:szCs w:val="18"/>
              </w:rPr>
              <w:t>张</w:t>
            </w:r>
          </w:p>
          <w:p>
            <w:pPr>
              <w:ind w:left="724"/>
              <w:spacing w:before="83" w:line="197" w:lineRule="auto"/>
              <w:rPr>
                <w:rFonts w:ascii="SimSun" w:hAnsi="SimSun" w:eastAsia="SimSun" w:cs="SimSun"/>
                <w:sz w:val="18"/>
                <w:szCs w:val="18"/>
              </w:rPr>
            </w:pPr>
            <w:r>
              <w:rPr>
                <w:rFonts w:ascii="SimSun" w:hAnsi="SimSun" w:eastAsia="SimSun" w:cs="SimSun"/>
                <w:sz w:val="18"/>
                <w:szCs w:val="18"/>
              </w:rPr>
              <w:t>张</w:t>
            </w:r>
          </w:p>
          <w:p>
            <w:pPr>
              <w:pStyle w:val="TableText"/>
              <w:ind w:left="718"/>
              <w:spacing w:line="242" w:lineRule="exact"/>
              <w:tabs>
                <w:tab w:val="left" w:pos="893"/>
              </w:tabs>
              <w:rPr/>
            </w:pPr>
            <w:r>
              <w:rPr>
                <w:u w:val="single" w:color="auto"/>
              </w:rPr>
              <w:tab/>
            </w:r>
          </w:p>
          <w:p>
            <w:pPr>
              <w:ind w:left="720"/>
              <w:spacing w:before="166" w:line="220" w:lineRule="auto"/>
              <w:rPr>
                <w:rFonts w:ascii="SimSun" w:hAnsi="SimSun" w:eastAsia="SimSun" w:cs="SimSun"/>
                <w:sz w:val="18"/>
                <w:szCs w:val="18"/>
              </w:rPr>
            </w:pPr>
            <w:r>
              <w:rPr>
                <w:rFonts w:ascii="SimSun" w:hAnsi="SimSun" w:eastAsia="SimSun" w:cs="SimSun"/>
                <w:sz w:val="18"/>
                <w:szCs w:val="18"/>
              </w:rPr>
              <w:t>个</w:t>
            </w:r>
          </w:p>
          <w:p>
            <w:pPr>
              <w:ind w:left="606"/>
              <w:spacing w:before="57" w:line="329" w:lineRule="exact"/>
              <w:rPr>
                <w:rFonts w:ascii="SimSun" w:hAnsi="SimSun" w:eastAsia="SimSun" w:cs="SimSun"/>
                <w:sz w:val="18"/>
                <w:szCs w:val="18"/>
              </w:rPr>
            </w:pPr>
            <w:r>
              <w:rPr>
                <w:rFonts w:ascii="SimSun" w:hAnsi="SimSun" w:eastAsia="SimSun" w:cs="SimSun"/>
                <w:sz w:val="18"/>
                <w:szCs w:val="18"/>
                <w:spacing w:val="-3"/>
                <w:position w:val="8"/>
              </w:rPr>
              <w:t>座</w:t>
            </w:r>
            <w:r>
              <w:rPr>
                <w:rFonts w:ascii="Times New Roman" w:hAnsi="Times New Roman" w:eastAsia="Times New Roman" w:cs="Times New Roman"/>
                <w:sz w:val="18"/>
                <w:szCs w:val="18"/>
                <w:spacing w:val="-3"/>
                <w:position w:val="8"/>
              </w:rPr>
              <w:t>/</w:t>
            </w:r>
            <w:r>
              <w:rPr>
                <w:rFonts w:ascii="SimSun" w:hAnsi="SimSun" w:eastAsia="SimSun" w:cs="SimSun"/>
                <w:sz w:val="18"/>
                <w:szCs w:val="18"/>
                <w:spacing w:val="-3"/>
                <w:position w:val="8"/>
              </w:rPr>
              <w:t>部</w:t>
            </w:r>
          </w:p>
          <w:p>
            <w:pPr>
              <w:ind w:left="720"/>
              <w:spacing w:line="220" w:lineRule="auto"/>
              <w:rPr>
                <w:rFonts w:ascii="SimSun" w:hAnsi="SimSun" w:eastAsia="SimSun" w:cs="SimSun"/>
                <w:sz w:val="18"/>
                <w:szCs w:val="18"/>
              </w:rPr>
            </w:pPr>
            <w:r>
              <w:rPr>
                <w:rFonts w:ascii="SimSun" w:hAnsi="SimSun" w:eastAsia="SimSun" w:cs="SimSun"/>
                <w:sz w:val="18"/>
                <w:szCs w:val="18"/>
              </w:rPr>
              <w:t>个</w:t>
            </w:r>
          </w:p>
          <w:p>
            <w:pPr>
              <w:ind w:left="720"/>
              <w:spacing w:before="85" w:line="220" w:lineRule="auto"/>
              <w:rPr>
                <w:rFonts w:ascii="SimSun" w:hAnsi="SimSun" w:eastAsia="SimSun" w:cs="SimSun"/>
                <w:sz w:val="18"/>
                <w:szCs w:val="18"/>
              </w:rPr>
            </w:pPr>
            <w:r>
              <w:rPr>
                <w:rFonts w:ascii="SimSun" w:hAnsi="SimSun" w:eastAsia="SimSun" w:cs="SimSun"/>
                <w:sz w:val="18"/>
                <w:szCs w:val="18"/>
              </w:rPr>
              <w:t>个</w:t>
            </w:r>
          </w:p>
          <w:p>
            <w:pPr>
              <w:ind w:left="723"/>
              <w:spacing w:before="86" w:line="197" w:lineRule="auto"/>
              <w:rPr>
                <w:rFonts w:ascii="SimSun" w:hAnsi="SimSun" w:eastAsia="SimSun" w:cs="SimSun"/>
                <w:sz w:val="18"/>
                <w:szCs w:val="18"/>
              </w:rPr>
            </w:pPr>
            <w:r>
              <w:rPr>
                <w:rFonts w:ascii="SimSun" w:hAnsi="SimSun" w:eastAsia="SimSun" w:cs="SimSun"/>
                <w:sz w:val="18"/>
                <w:szCs w:val="18"/>
              </w:rPr>
              <w:t>处</w:t>
            </w:r>
          </w:p>
          <w:p>
            <w:pPr>
              <w:pStyle w:val="TableText"/>
              <w:ind w:left="718"/>
              <w:spacing w:line="241" w:lineRule="exact"/>
              <w:tabs>
                <w:tab w:val="left" w:pos="893"/>
              </w:tabs>
              <w:rPr/>
            </w:pPr>
            <w:r>
              <w:rPr>
                <w:u w:val="single" w:color="auto"/>
              </w:rPr>
              <w:tab/>
            </w:r>
          </w:p>
          <w:p>
            <w:pPr>
              <w:ind w:left="631"/>
              <w:spacing w:before="167" w:line="220" w:lineRule="auto"/>
              <w:rPr>
                <w:rFonts w:ascii="SimSun" w:hAnsi="SimSun" w:eastAsia="SimSun" w:cs="SimSun"/>
                <w:sz w:val="18"/>
                <w:szCs w:val="18"/>
              </w:rPr>
            </w:pPr>
            <w:r>
              <w:rPr>
                <w:rFonts w:ascii="SimSun" w:hAnsi="SimSun" w:eastAsia="SimSun" w:cs="SimSun"/>
                <w:sz w:val="18"/>
                <w:szCs w:val="18"/>
                <w:spacing w:val="-4"/>
              </w:rPr>
              <w:t>千米</w:t>
            </w:r>
          </w:p>
        </w:tc>
        <w:tc>
          <w:tcPr>
            <w:tcW w:w="1610" w:type="dxa"/>
            <w:vAlign w:val="top"/>
            <w:tcBorders>
              <w:bottom w:val="single" w:color="000000" w:sz="6" w:space="0"/>
            </w:tcBorders>
          </w:tcPr>
          <w:p>
            <w:pPr>
              <w:ind w:left="546"/>
              <w:spacing w:before="8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J01033</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J01034</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J01035</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J01036</w:t>
            </w:r>
          </w:p>
          <w:p>
            <w:pPr>
              <w:pStyle w:val="TableText"/>
              <w:ind w:left="719"/>
              <w:spacing w:before="1" w:line="242" w:lineRule="exact"/>
              <w:tabs>
                <w:tab w:val="left" w:pos="893"/>
              </w:tabs>
              <w:rPr/>
            </w:pPr>
            <w:r>
              <w:rPr>
                <w:u w:val="single" w:color="auto"/>
              </w:rPr>
              <w:tab/>
            </w:r>
          </w:p>
          <w:p>
            <w:pPr>
              <w:ind w:left="546"/>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J01037</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J01038</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J01039</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J01040</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J01041</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J01042</w:t>
            </w:r>
          </w:p>
          <w:p>
            <w:pPr>
              <w:pStyle w:val="TableText"/>
              <w:ind w:left="719"/>
              <w:spacing w:line="242" w:lineRule="exact"/>
              <w:tabs>
                <w:tab w:val="left" w:pos="893"/>
              </w:tabs>
              <w:rPr/>
            </w:pPr>
            <w:r>
              <w:rPr>
                <w:u w:val="single" w:color="auto"/>
              </w:rPr>
              <w:tab/>
            </w:r>
          </w:p>
          <w:p>
            <w:pPr>
              <w:ind w:left="546"/>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J01043</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J01044</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J01045</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J01047</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J01048</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J01049</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J01050</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J01051</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J01052</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J01053</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J01054</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J01055</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J01057</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J01058</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J01059</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J01060</w:t>
            </w:r>
          </w:p>
          <w:p>
            <w:pPr>
              <w:pStyle w:val="TableText"/>
              <w:ind w:left="719"/>
              <w:spacing w:before="1" w:line="242" w:lineRule="exact"/>
              <w:tabs>
                <w:tab w:val="left" w:pos="893"/>
              </w:tabs>
              <w:rPr/>
            </w:pPr>
            <w:r>
              <w:rPr>
                <w:u w:val="single" w:color="auto"/>
              </w:rPr>
              <w:tab/>
            </w:r>
          </w:p>
          <w:p>
            <w:pPr>
              <w:ind w:left="546"/>
              <w:spacing w:before="195"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J01061</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J01062</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J01063</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J01064</w:t>
            </w:r>
          </w:p>
          <w:p>
            <w:pPr>
              <w:pStyle w:val="TableText"/>
              <w:ind w:left="719"/>
              <w:spacing w:before="1" w:line="241" w:lineRule="exact"/>
              <w:tabs>
                <w:tab w:val="left" w:pos="893"/>
              </w:tabs>
              <w:rPr/>
            </w:pPr>
            <w:r>
              <w:rPr>
                <w:u w:val="single" w:color="auto"/>
              </w:rPr>
              <w:tab/>
            </w:r>
          </w:p>
          <w:p>
            <w:pPr>
              <w:ind w:left="546"/>
              <w:spacing w:before="196"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J01065</w:t>
            </w:r>
          </w:p>
          <w:p>
            <w:pPr>
              <w:ind w:left="546"/>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J01066</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J01067</w:t>
            </w:r>
          </w:p>
          <w:p>
            <w:pPr>
              <w:ind w:left="546"/>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J01068</w:t>
            </w:r>
          </w:p>
          <w:p>
            <w:pPr>
              <w:ind w:left="546"/>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J01069</w:t>
            </w:r>
          </w:p>
          <w:p>
            <w:pPr>
              <w:pStyle w:val="TableText"/>
              <w:ind w:left="719"/>
              <w:spacing w:before="1" w:line="242" w:lineRule="exact"/>
              <w:tabs>
                <w:tab w:val="left" w:pos="893"/>
              </w:tabs>
              <w:rPr/>
            </w:pPr>
            <w:r>
              <w:rPr>
                <w:u w:val="single" w:color="auto"/>
              </w:rPr>
              <w:tab/>
            </w:r>
          </w:p>
          <w:p>
            <w:pPr>
              <w:ind w:left="546"/>
              <w:spacing w:before="19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J01070</w:t>
            </w:r>
          </w:p>
        </w:tc>
        <w:tc>
          <w:tcPr>
            <w:tcW w:w="1527" w:type="dxa"/>
            <w:vAlign w:val="top"/>
            <w:tcBorders>
              <w:bottom w:val="single" w:color="000000" w:sz="6" w:space="0"/>
              <w:right w:val="nil"/>
            </w:tcBorders>
          </w:tcPr>
          <w:p>
            <w:pPr>
              <w:pStyle w:val="TableText"/>
              <w:rPr/>
            </w:pPr>
            <w:r/>
          </w:p>
        </w:tc>
      </w:tr>
    </w:tbl>
    <w:p>
      <w:pPr>
        <w:rPr>
          <w:rFonts w:ascii="Arial"/>
          <w:sz w:val="21"/>
        </w:rPr>
      </w:pPr>
      <w:r/>
    </w:p>
    <w:p>
      <w:pPr>
        <w:sectPr>
          <w:footerReference w:type="default" r:id="rId51"/>
          <w:pgSz w:w="11906" w:h="16839"/>
          <w:pgMar w:top="1363" w:right="1480" w:bottom="1221" w:left="1480" w:header="0" w:footer="1059" w:gutter="0"/>
        </w:sectPr>
        <w:rPr>
          <w:rFonts w:ascii="Arial" w:hAnsi="Arial" w:eastAsia="Arial" w:cs="Arial"/>
          <w:sz w:val="21"/>
          <w:szCs w:val="21"/>
        </w:rPr>
      </w:pPr>
    </w:p>
    <w:p>
      <w:pPr>
        <w:pStyle w:val="BodyText"/>
        <w:spacing w:before="35" w:line="221" w:lineRule="auto"/>
        <w:rPr>
          <w:sz w:val="18"/>
          <w:szCs w:val="18"/>
        </w:rPr>
      </w:pPr>
      <w:r>
        <w:rPr>
          <w:sz w:val="18"/>
          <w:szCs w:val="18"/>
          <w:spacing w:val="-5"/>
        </w:rPr>
        <w:t>续表</w:t>
      </w:r>
    </w:p>
    <w:p>
      <w:pPr>
        <w:spacing w:line="29" w:lineRule="exact"/>
        <w:rPr/>
      </w:pPr>
      <w:r/>
    </w:p>
    <w:tbl>
      <w:tblPr>
        <w:tblStyle w:val="TableNormal"/>
        <w:tblW w:w="8604" w:type="dxa"/>
        <w:tblInd w:w="5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028"/>
        <w:gridCol w:w="1605"/>
        <w:gridCol w:w="1620"/>
        <w:gridCol w:w="1351"/>
      </w:tblGrid>
      <w:tr>
        <w:trPr>
          <w:trHeight w:val="307" w:hRule="atLeast"/>
        </w:trPr>
        <w:tc>
          <w:tcPr>
            <w:tcW w:w="4028" w:type="dxa"/>
            <w:vAlign w:val="top"/>
            <w:tcBorders>
              <w:top w:val="single" w:color="000000" w:sz="6" w:space="0"/>
              <w:left w:val="nil"/>
            </w:tcBorders>
          </w:tcPr>
          <w:p>
            <w:pPr>
              <w:ind w:left="1662"/>
              <w:spacing w:before="63" w:line="221" w:lineRule="auto"/>
              <w:rPr>
                <w:rFonts w:ascii="SimSun" w:hAnsi="SimSun" w:eastAsia="SimSun" w:cs="SimSun"/>
                <w:sz w:val="18"/>
                <w:szCs w:val="18"/>
              </w:rPr>
            </w:pPr>
            <w:r>
              <w:rPr>
                <w:rFonts w:ascii="SimSun" w:hAnsi="SimSun" w:eastAsia="SimSun" w:cs="SimSun"/>
                <w:sz w:val="18"/>
                <w:szCs w:val="18"/>
                <w:spacing w:val="-3"/>
              </w:rPr>
              <w:t>指标名称</w:t>
            </w:r>
          </w:p>
        </w:tc>
        <w:tc>
          <w:tcPr>
            <w:tcW w:w="1605" w:type="dxa"/>
            <w:vAlign w:val="top"/>
            <w:tcBorders>
              <w:top w:val="single" w:color="000000" w:sz="6" w:space="0"/>
            </w:tcBorders>
          </w:tcPr>
          <w:p>
            <w:pPr>
              <w:ind w:left="445"/>
              <w:spacing w:before="63" w:line="221" w:lineRule="auto"/>
              <w:rPr>
                <w:rFonts w:ascii="SimSun" w:hAnsi="SimSun" w:eastAsia="SimSun" w:cs="SimSun"/>
                <w:sz w:val="18"/>
                <w:szCs w:val="18"/>
              </w:rPr>
            </w:pPr>
            <w:r>
              <w:rPr>
                <w:rFonts w:ascii="SimSun" w:hAnsi="SimSun" w:eastAsia="SimSun" w:cs="SimSun"/>
                <w:sz w:val="18"/>
                <w:szCs w:val="18"/>
                <w:spacing w:val="-2"/>
              </w:rPr>
              <w:t>计量单位</w:t>
            </w:r>
          </w:p>
        </w:tc>
        <w:tc>
          <w:tcPr>
            <w:tcW w:w="1620" w:type="dxa"/>
            <w:vAlign w:val="top"/>
            <w:tcBorders>
              <w:top w:val="single" w:color="000000" w:sz="6" w:space="0"/>
            </w:tcBorders>
          </w:tcPr>
          <w:p>
            <w:pPr>
              <w:ind w:left="632"/>
              <w:spacing w:before="64" w:line="220" w:lineRule="auto"/>
              <w:rPr>
                <w:rFonts w:ascii="SimSun" w:hAnsi="SimSun" w:eastAsia="SimSun" w:cs="SimSun"/>
                <w:sz w:val="18"/>
                <w:szCs w:val="18"/>
              </w:rPr>
            </w:pPr>
            <w:r>
              <w:rPr>
                <w:rFonts w:ascii="SimSun" w:hAnsi="SimSun" w:eastAsia="SimSun" w:cs="SimSun"/>
                <w:sz w:val="18"/>
                <w:szCs w:val="18"/>
                <w:spacing w:val="-4"/>
              </w:rPr>
              <w:t>代码</w:t>
            </w:r>
          </w:p>
        </w:tc>
        <w:tc>
          <w:tcPr>
            <w:tcW w:w="1351" w:type="dxa"/>
            <w:vAlign w:val="top"/>
            <w:tcBorders>
              <w:top w:val="single" w:color="000000" w:sz="6" w:space="0"/>
              <w:right w:val="nil"/>
            </w:tcBorders>
          </w:tcPr>
          <w:p>
            <w:pPr>
              <w:ind w:left="500"/>
              <w:spacing w:before="64" w:line="220" w:lineRule="auto"/>
              <w:rPr>
                <w:rFonts w:ascii="SimSun" w:hAnsi="SimSun" w:eastAsia="SimSun" w:cs="SimSun"/>
                <w:sz w:val="18"/>
                <w:szCs w:val="18"/>
              </w:rPr>
            </w:pPr>
            <w:r>
              <w:rPr>
                <w:rFonts w:ascii="SimSun" w:hAnsi="SimSun" w:eastAsia="SimSun" w:cs="SimSun"/>
                <w:sz w:val="18"/>
                <w:szCs w:val="18"/>
                <w:spacing w:val="-5"/>
              </w:rPr>
              <w:t>数量</w:t>
            </w:r>
          </w:p>
        </w:tc>
      </w:tr>
      <w:tr>
        <w:trPr>
          <w:trHeight w:val="300" w:hRule="atLeast"/>
        </w:trPr>
        <w:tc>
          <w:tcPr>
            <w:tcW w:w="4028" w:type="dxa"/>
            <w:vAlign w:val="top"/>
            <w:tcBorders>
              <w:left w:val="nil"/>
            </w:tcBorders>
          </w:tcPr>
          <w:p>
            <w:pPr>
              <w:ind w:left="1955"/>
              <w:spacing w:before="59" w:line="223" w:lineRule="auto"/>
              <w:rPr>
                <w:rFonts w:ascii="SimSun" w:hAnsi="SimSun" w:eastAsia="SimSun" w:cs="SimSun"/>
                <w:sz w:val="18"/>
                <w:szCs w:val="18"/>
              </w:rPr>
            </w:pPr>
            <w:r>
              <w:rPr>
                <w:rFonts w:ascii="SimSun" w:hAnsi="SimSun" w:eastAsia="SimSun" w:cs="SimSun"/>
                <w:sz w:val="18"/>
                <w:szCs w:val="18"/>
              </w:rPr>
              <w:t>甲</w:t>
            </w:r>
          </w:p>
        </w:tc>
        <w:tc>
          <w:tcPr>
            <w:tcW w:w="1605" w:type="dxa"/>
            <w:vAlign w:val="top"/>
          </w:tcPr>
          <w:p>
            <w:pPr>
              <w:ind w:left="731"/>
              <w:spacing w:before="59" w:line="235" w:lineRule="auto"/>
              <w:rPr>
                <w:rFonts w:ascii="SimSun" w:hAnsi="SimSun" w:eastAsia="SimSun" w:cs="SimSun"/>
                <w:sz w:val="18"/>
                <w:szCs w:val="18"/>
              </w:rPr>
            </w:pPr>
            <w:r>
              <w:rPr>
                <w:rFonts w:ascii="SimSun" w:hAnsi="SimSun" w:eastAsia="SimSun" w:cs="SimSun"/>
                <w:sz w:val="18"/>
                <w:szCs w:val="18"/>
              </w:rPr>
              <w:t>乙</w:t>
            </w:r>
          </w:p>
        </w:tc>
        <w:tc>
          <w:tcPr>
            <w:tcW w:w="1620" w:type="dxa"/>
            <w:vAlign w:val="top"/>
          </w:tcPr>
          <w:p>
            <w:pPr>
              <w:ind w:left="728"/>
              <w:spacing w:before="59" w:line="221" w:lineRule="auto"/>
              <w:rPr>
                <w:rFonts w:ascii="SimSun" w:hAnsi="SimSun" w:eastAsia="SimSun" w:cs="SimSun"/>
                <w:sz w:val="18"/>
                <w:szCs w:val="18"/>
              </w:rPr>
            </w:pPr>
            <w:r>
              <w:rPr>
                <w:rFonts w:ascii="SimSun" w:hAnsi="SimSun" w:eastAsia="SimSun" w:cs="SimSun"/>
                <w:sz w:val="18"/>
                <w:szCs w:val="18"/>
              </w:rPr>
              <w:t>丙</w:t>
            </w:r>
          </w:p>
        </w:tc>
        <w:tc>
          <w:tcPr>
            <w:tcW w:w="1351" w:type="dxa"/>
            <w:vAlign w:val="top"/>
            <w:tcBorders>
              <w:right w:val="nil"/>
            </w:tcBorders>
          </w:tcPr>
          <w:p>
            <w:pPr>
              <w:ind w:left="647"/>
              <w:spacing w:before="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r>
      <w:tr>
        <w:trPr>
          <w:trHeight w:val="11402" w:hRule="atLeast"/>
        </w:trPr>
        <w:tc>
          <w:tcPr>
            <w:tcW w:w="4028" w:type="dxa"/>
            <w:vAlign w:val="top"/>
            <w:tcBorders>
              <w:bottom w:val="single" w:color="000000" w:sz="6" w:space="0"/>
              <w:left w:val="nil"/>
            </w:tcBorders>
          </w:tcPr>
          <w:p>
            <w:pPr>
              <w:ind w:left="535"/>
              <w:spacing w:before="59" w:line="300" w:lineRule="exact"/>
              <w:rPr>
                <w:rFonts w:ascii="SimSun" w:hAnsi="SimSun" w:eastAsia="SimSun" w:cs="SimSun"/>
                <w:sz w:val="18"/>
                <w:szCs w:val="18"/>
              </w:rPr>
            </w:pPr>
            <w:r>
              <w:rPr>
                <w:rFonts w:ascii="SimSun" w:hAnsi="SimSun" w:eastAsia="SimSun" w:cs="SimSun"/>
                <w:sz w:val="18"/>
                <w:szCs w:val="18"/>
                <w:spacing w:val="-2"/>
                <w:position w:val="8"/>
              </w:rPr>
              <w:t>高速公路里程</w:t>
            </w:r>
          </w:p>
          <w:p>
            <w:pPr>
              <w:ind w:left="535"/>
              <w:spacing w:line="220" w:lineRule="auto"/>
              <w:rPr>
                <w:rFonts w:ascii="SimSun" w:hAnsi="SimSun" w:eastAsia="SimSun" w:cs="SimSun"/>
                <w:sz w:val="18"/>
                <w:szCs w:val="18"/>
              </w:rPr>
            </w:pPr>
            <w:r>
              <w:rPr>
                <w:rFonts w:ascii="SimSun" w:hAnsi="SimSun" w:eastAsia="SimSun" w:cs="SimSun"/>
                <w:sz w:val="18"/>
                <w:szCs w:val="18"/>
                <w:spacing w:val="-3"/>
              </w:rPr>
              <w:t>公路客运量</w:t>
            </w:r>
          </w:p>
          <w:p>
            <w:pPr>
              <w:ind w:left="535"/>
              <w:spacing w:before="85" w:line="219" w:lineRule="auto"/>
              <w:rPr>
                <w:rFonts w:ascii="SimSun" w:hAnsi="SimSun" w:eastAsia="SimSun" w:cs="SimSun"/>
                <w:sz w:val="18"/>
                <w:szCs w:val="18"/>
              </w:rPr>
            </w:pPr>
            <w:r>
              <w:rPr>
                <w:rFonts w:ascii="SimSun" w:hAnsi="SimSun" w:eastAsia="SimSun" w:cs="SimSun"/>
                <w:sz w:val="18"/>
                <w:szCs w:val="18"/>
                <w:spacing w:val="-3"/>
              </w:rPr>
              <w:t>公路货运量</w:t>
            </w:r>
          </w:p>
          <w:p>
            <w:pPr>
              <w:ind w:left="529"/>
              <w:spacing w:before="86" w:line="300" w:lineRule="exact"/>
              <w:rPr>
                <w:rFonts w:ascii="SimSun" w:hAnsi="SimSun" w:eastAsia="SimSun" w:cs="SimSun"/>
                <w:sz w:val="18"/>
                <w:szCs w:val="18"/>
              </w:rPr>
            </w:pPr>
            <w:r>
              <w:rPr>
                <w:rFonts w:ascii="SimSun" w:hAnsi="SimSun" w:eastAsia="SimSun" w:cs="SimSun"/>
                <w:sz w:val="18"/>
                <w:szCs w:val="18"/>
                <w:spacing w:val="-2"/>
                <w:position w:val="9"/>
              </w:rPr>
              <w:t>铁路营业里程</w:t>
            </w:r>
          </w:p>
          <w:p>
            <w:pPr>
              <w:ind w:left="529"/>
              <w:spacing w:line="220" w:lineRule="auto"/>
              <w:rPr>
                <w:rFonts w:ascii="SimSun" w:hAnsi="SimSun" w:eastAsia="SimSun" w:cs="SimSun"/>
                <w:sz w:val="18"/>
                <w:szCs w:val="18"/>
              </w:rPr>
            </w:pPr>
            <w:r>
              <w:rPr>
                <w:rFonts w:ascii="SimSun" w:hAnsi="SimSun" w:eastAsia="SimSun" w:cs="SimSun"/>
                <w:sz w:val="18"/>
                <w:szCs w:val="18"/>
                <w:spacing w:val="-2"/>
              </w:rPr>
              <w:t>铁路客运量</w:t>
            </w:r>
          </w:p>
          <w:p>
            <w:pPr>
              <w:ind w:left="529"/>
              <w:spacing w:before="85" w:line="219" w:lineRule="auto"/>
              <w:rPr>
                <w:rFonts w:ascii="SimSun" w:hAnsi="SimSun" w:eastAsia="SimSun" w:cs="SimSun"/>
                <w:sz w:val="18"/>
                <w:szCs w:val="18"/>
              </w:rPr>
            </w:pPr>
            <w:r>
              <w:rPr>
                <w:rFonts w:ascii="SimSun" w:hAnsi="SimSun" w:eastAsia="SimSun" w:cs="SimSun"/>
                <w:sz w:val="18"/>
                <w:szCs w:val="18"/>
                <w:spacing w:val="-2"/>
              </w:rPr>
              <w:t>铁路货运量</w:t>
            </w:r>
          </w:p>
          <w:p>
            <w:pPr>
              <w:ind w:left="552"/>
              <w:spacing w:before="86" w:line="300" w:lineRule="exact"/>
              <w:rPr>
                <w:rFonts w:ascii="SimSun" w:hAnsi="SimSun" w:eastAsia="SimSun" w:cs="SimSun"/>
                <w:sz w:val="18"/>
                <w:szCs w:val="18"/>
              </w:rPr>
            </w:pPr>
            <w:r>
              <w:rPr>
                <w:rFonts w:ascii="SimSun" w:hAnsi="SimSun" w:eastAsia="SimSun" w:cs="SimSun"/>
                <w:sz w:val="18"/>
                <w:szCs w:val="18"/>
                <w:spacing w:val="-5"/>
                <w:position w:val="8"/>
              </w:rPr>
              <w:t>内河航道里程</w:t>
            </w:r>
          </w:p>
          <w:p>
            <w:pPr>
              <w:ind w:left="548"/>
              <w:spacing w:line="220" w:lineRule="auto"/>
              <w:rPr>
                <w:rFonts w:ascii="SimSun" w:hAnsi="SimSun" w:eastAsia="SimSun" w:cs="SimSun"/>
                <w:sz w:val="18"/>
                <w:szCs w:val="18"/>
              </w:rPr>
            </w:pPr>
            <w:r>
              <w:rPr>
                <w:rFonts w:ascii="SimSun" w:hAnsi="SimSun" w:eastAsia="SimSun" w:cs="SimSun"/>
                <w:sz w:val="18"/>
                <w:szCs w:val="18"/>
                <w:spacing w:val="-5"/>
              </w:rPr>
              <w:t>民航航线里程</w:t>
            </w:r>
          </w:p>
          <w:p>
            <w:pPr>
              <w:ind w:left="551"/>
              <w:spacing w:before="85" w:line="220" w:lineRule="auto"/>
              <w:rPr>
                <w:rFonts w:ascii="SimSun" w:hAnsi="SimSun" w:eastAsia="SimSun" w:cs="SimSun"/>
                <w:sz w:val="18"/>
                <w:szCs w:val="18"/>
              </w:rPr>
            </w:pPr>
            <w:r>
              <w:rPr>
                <w:rFonts w:ascii="SimSun" w:hAnsi="SimSun" w:eastAsia="SimSun" w:cs="SimSun"/>
                <w:sz w:val="18"/>
                <w:szCs w:val="18"/>
                <w:spacing w:val="-5"/>
              </w:rPr>
              <w:t>电信业务总量</w:t>
            </w:r>
          </w:p>
          <w:p>
            <w:pPr>
              <w:ind w:left="543"/>
              <w:spacing w:before="86" w:line="220" w:lineRule="auto"/>
              <w:rPr>
                <w:rFonts w:ascii="SimSun" w:hAnsi="SimSun" w:eastAsia="SimSun" w:cs="SimSun"/>
                <w:sz w:val="18"/>
                <w:szCs w:val="18"/>
              </w:rPr>
            </w:pPr>
            <w:r>
              <w:rPr>
                <w:rFonts w:ascii="SimSun" w:hAnsi="SimSun" w:eastAsia="SimSun" w:cs="SimSun"/>
                <w:sz w:val="18"/>
                <w:szCs w:val="18"/>
                <w:spacing w:val="-4"/>
              </w:rPr>
              <w:t>邮政业务总量</w:t>
            </w:r>
          </w:p>
          <w:p>
            <w:pPr>
              <w:ind w:left="551"/>
              <w:spacing w:before="85" w:line="219" w:lineRule="auto"/>
              <w:rPr>
                <w:rFonts w:ascii="SimSun" w:hAnsi="SimSun" w:eastAsia="SimSun" w:cs="SimSun"/>
                <w:sz w:val="18"/>
                <w:szCs w:val="18"/>
              </w:rPr>
            </w:pPr>
            <w:r>
              <w:rPr>
                <w:rFonts w:ascii="SimSun" w:hAnsi="SimSun" w:eastAsia="SimSun" w:cs="SimSun"/>
                <w:sz w:val="18"/>
                <w:szCs w:val="18"/>
                <w:spacing w:val="-5"/>
              </w:rPr>
              <w:t>电力装机容量</w:t>
            </w:r>
          </w:p>
          <w:p>
            <w:pPr>
              <w:ind w:left="551"/>
              <w:spacing w:before="87" w:line="220" w:lineRule="auto"/>
              <w:rPr>
                <w:rFonts w:ascii="SimSun" w:hAnsi="SimSun" w:eastAsia="SimSun" w:cs="SimSun"/>
                <w:sz w:val="18"/>
                <w:szCs w:val="18"/>
              </w:rPr>
            </w:pPr>
            <w:r>
              <w:rPr>
                <w:rFonts w:ascii="SimSun" w:hAnsi="SimSun" w:eastAsia="SimSun" w:cs="SimSun"/>
                <w:sz w:val="18"/>
                <w:szCs w:val="18"/>
                <w:spacing w:val="-6"/>
              </w:rPr>
              <w:t>电力生产量</w:t>
            </w:r>
          </w:p>
          <w:p>
            <w:pPr>
              <w:ind w:left="551"/>
              <w:spacing w:before="85" w:line="220" w:lineRule="auto"/>
              <w:rPr>
                <w:rFonts w:ascii="SimSun" w:hAnsi="SimSun" w:eastAsia="SimSun" w:cs="SimSun"/>
                <w:sz w:val="18"/>
                <w:szCs w:val="18"/>
              </w:rPr>
            </w:pPr>
            <w:r>
              <w:rPr>
                <w:rFonts w:ascii="SimSun" w:hAnsi="SimSun" w:eastAsia="SimSun" w:cs="SimSun"/>
                <w:sz w:val="18"/>
                <w:szCs w:val="18"/>
                <w:spacing w:val="-6"/>
              </w:rPr>
              <w:t>电力消费量</w:t>
            </w:r>
          </w:p>
          <w:p>
            <w:pPr>
              <w:ind w:left="531"/>
              <w:spacing w:before="86" w:line="219" w:lineRule="auto"/>
              <w:rPr>
                <w:rFonts w:ascii="SimSun" w:hAnsi="SimSun" w:eastAsia="SimSun" w:cs="SimSun"/>
                <w:sz w:val="18"/>
                <w:szCs w:val="18"/>
              </w:rPr>
            </w:pPr>
            <w:r>
              <w:rPr>
                <w:rFonts w:ascii="SimSun" w:hAnsi="SimSun" w:eastAsia="SimSun" w:cs="SimSun"/>
                <w:sz w:val="18"/>
                <w:szCs w:val="18"/>
                <w:spacing w:val="-2"/>
              </w:rPr>
              <w:t>石油可供量</w:t>
            </w:r>
          </w:p>
          <w:p>
            <w:pPr>
              <w:ind w:left="531"/>
              <w:spacing w:before="86" w:line="221" w:lineRule="auto"/>
              <w:rPr>
                <w:rFonts w:ascii="SimSun" w:hAnsi="SimSun" w:eastAsia="SimSun" w:cs="SimSun"/>
                <w:sz w:val="18"/>
                <w:szCs w:val="18"/>
              </w:rPr>
            </w:pPr>
            <w:r>
              <w:rPr>
                <w:rFonts w:ascii="SimSun" w:hAnsi="SimSun" w:eastAsia="SimSun" w:cs="SimSun"/>
                <w:sz w:val="18"/>
                <w:szCs w:val="18"/>
                <w:spacing w:val="-2"/>
              </w:rPr>
              <w:t>石油消费量</w:t>
            </w:r>
          </w:p>
          <w:p>
            <w:pPr>
              <w:ind w:left="529"/>
              <w:spacing w:before="85" w:line="219" w:lineRule="auto"/>
              <w:rPr>
                <w:rFonts w:ascii="SimSun" w:hAnsi="SimSun" w:eastAsia="SimSun" w:cs="SimSun"/>
                <w:sz w:val="18"/>
                <w:szCs w:val="18"/>
              </w:rPr>
            </w:pPr>
            <w:r>
              <w:rPr>
                <w:rFonts w:ascii="SimSun" w:hAnsi="SimSun" w:eastAsia="SimSun" w:cs="SimSun"/>
                <w:sz w:val="18"/>
                <w:szCs w:val="18"/>
                <w:spacing w:val="-2"/>
              </w:rPr>
              <w:t>煤炭可供量</w:t>
            </w:r>
          </w:p>
          <w:p>
            <w:pPr>
              <w:ind w:left="529"/>
              <w:spacing w:before="86" w:line="220" w:lineRule="auto"/>
              <w:rPr>
                <w:rFonts w:ascii="SimSun" w:hAnsi="SimSun" w:eastAsia="SimSun" w:cs="SimSun"/>
                <w:sz w:val="18"/>
                <w:szCs w:val="18"/>
              </w:rPr>
            </w:pPr>
            <w:r>
              <w:rPr>
                <w:rFonts w:ascii="SimSun" w:hAnsi="SimSun" w:eastAsia="SimSun" w:cs="SimSun"/>
                <w:sz w:val="18"/>
                <w:szCs w:val="18"/>
                <w:spacing w:val="-2"/>
              </w:rPr>
              <w:t>煤炭生产量</w:t>
            </w:r>
          </w:p>
          <w:p>
            <w:pPr>
              <w:ind w:left="529"/>
              <w:spacing w:before="85" w:line="221" w:lineRule="auto"/>
              <w:rPr>
                <w:rFonts w:ascii="SimSun" w:hAnsi="SimSun" w:eastAsia="SimSun" w:cs="SimSun"/>
                <w:sz w:val="18"/>
                <w:szCs w:val="18"/>
              </w:rPr>
            </w:pPr>
            <w:r>
              <w:rPr>
                <w:rFonts w:ascii="SimSun" w:hAnsi="SimSun" w:eastAsia="SimSun" w:cs="SimSun"/>
                <w:sz w:val="18"/>
                <w:szCs w:val="18"/>
                <w:spacing w:val="-2"/>
              </w:rPr>
              <w:t>煤炭消费量</w:t>
            </w:r>
          </w:p>
          <w:p>
            <w:pPr>
              <w:ind w:left="534"/>
              <w:spacing w:before="85" w:line="300" w:lineRule="exact"/>
              <w:rPr>
                <w:rFonts w:ascii="SimSun" w:hAnsi="SimSun" w:eastAsia="SimSun" w:cs="SimSun"/>
                <w:sz w:val="18"/>
                <w:szCs w:val="18"/>
              </w:rPr>
            </w:pPr>
            <w:r>
              <w:rPr>
                <w:rFonts w:ascii="SimSun" w:hAnsi="SimSun" w:eastAsia="SimSun" w:cs="SimSun"/>
                <w:sz w:val="18"/>
                <w:szCs w:val="18"/>
                <w:spacing w:val="-2"/>
                <w:position w:val="9"/>
              </w:rPr>
              <w:t>天然气可供量</w:t>
            </w:r>
          </w:p>
          <w:p>
            <w:pPr>
              <w:ind w:left="534"/>
              <w:spacing w:line="220" w:lineRule="auto"/>
              <w:rPr>
                <w:rFonts w:ascii="SimSun" w:hAnsi="SimSun" w:eastAsia="SimSun" w:cs="SimSun"/>
                <w:sz w:val="18"/>
                <w:szCs w:val="18"/>
              </w:rPr>
            </w:pPr>
            <w:r>
              <w:rPr>
                <w:rFonts w:ascii="SimSun" w:hAnsi="SimSun" w:eastAsia="SimSun" w:cs="SimSun"/>
                <w:sz w:val="18"/>
                <w:szCs w:val="18"/>
                <w:spacing w:val="-2"/>
              </w:rPr>
              <w:t>天然气生产量</w:t>
            </w:r>
          </w:p>
          <w:p>
            <w:pPr>
              <w:ind w:left="534"/>
              <w:spacing w:before="85" w:line="221" w:lineRule="auto"/>
              <w:rPr>
                <w:rFonts w:ascii="SimSun" w:hAnsi="SimSun" w:eastAsia="SimSun" w:cs="SimSun"/>
                <w:sz w:val="18"/>
                <w:szCs w:val="18"/>
              </w:rPr>
            </w:pPr>
            <w:r>
              <w:rPr>
                <w:rFonts w:ascii="SimSun" w:hAnsi="SimSun" w:eastAsia="SimSun" w:cs="SimSun"/>
                <w:sz w:val="18"/>
                <w:szCs w:val="18"/>
                <w:spacing w:val="-2"/>
              </w:rPr>
              <w:t>天然气消费量</w:t>
            </w:r>
          </w:p>
          <w:p>
            <w:pPr>
              <w:ind w:left="529"/>
              <w:spacing w:before="85" w:line="219" w:lineRule="auto"/>
              <w:rPr>
                <w:rFonts w:ascii="SimSun" w:hAnsi="SimSun" w:eastAsia="SimSun" w:cs="SimSun"/>
                <w:sz w:val="18"/>
                <w:szCs w:val="18"/>
              </w:rPr>
            </w:pPr>
            <w:r>
              <w:rPr>
                <w:rFonts w:ascii="SimSun" w:hAnsi="SimSun" w:eastAsia="SimSun" w:cs="SimSun"/>
                <w:sz w:val="18"/>
                <w:szCs w:val="18"/>
                <w:spacing w:val="-2"/>
              </w:rPr>
              <w:t>煤层气可供量</w:t>
            </w:r>
          </w:p>
          <w:p>
            <w:pPr>
              <w:ind w:left="529"/>
              <w:spacing w:before="87" w:line="220" w:lineRule="auto"/>
              <w:rPr>
                <w:rFonts w:ascii="SimSun" w:hAnsi="SimSun" w:eastAsia="SimSun" w:cs="SimSun"/>
                <w:sz w:val="18"/>
                <w:szCs w:val="18"/>
              </w:rPr>
            </w:pPr>
            <w:r>
              <w:rPr>
                <w:rFonts w:ascii="SimSun" w:hAnsi="SimSun" w:eastAsia="SimSun" w:cs="SimSun"/>
                <w:sz w:val="18"/>
                <w:szCs w:val="18"/>
                <w:spacing w:val="-2"/>
              </w:rPr>
              <w:t>煤层气生产量</w:t>
            </w:r>
          </w:p>
          <w:p>
            <w:pPr>
              <w:ind w:left="529"/>
              <w:spacing w:before="85" w:line="220" w:lineRule="auto"/>
              <w:rPr>
                <w:rFonts w:ascii="SimSun" w:hAnsi="SimSun" w:eastAsia="SimSun" w:cs="SimSun"/>
                <w:sz w:val="18"/>
                <w:szCs w:val="18"/>
              </w:rPr>
            </w:pPr>
            <w:r>
              <w:rPr>
                <w:rFonts w:ascii="SimSun" w:hAnsi="SimSun" w:eastAsia="SimSun" w:cs="SimSun"/>
                <w:sz w:val="18"/>
                <w:szCs w:val="18"/>
                <w:spacing w:val="-2"/>
              </w:rPr>
              <w:t>煤层气消费量</w:t>
            </w:r>
          </w:p>
          <w:p>
            <w:pPr>
              <w:ind w:left="532"/>
              <w:spacing w:before="86" w:line="220" w:lineRule="auto"/>
              <w:rPr>
                <w:rFonts w:ascii="SimSun" w:hAnsi="SimSun" w:eastAsia="SimSun" w:cs="SimSun"/>
                <w:sz w:val="18"/>
                <w:szCs w:val="18"/>
              </w:rPr>
            </w:pPr>
            <w:r>
              <w:rPr>
                <w:rFonts w:ascii="SimSun" w:hAnsi="SimSun" w:eastAsia="SimSun" w:cs="SimSun"/>
                <w:sz w:val="18"/>
                <w:szCs w:val="18"/>
                <w:spacing w:val="-4"/>
              </w:rPr>
              <w:t>水库数</w:t>
            </w:r>
          </w:p>
          <w:p>
            <w:pPr>
              <w:ind w:left="532"/>
              <w:spacing w:before="85" w:line="300" w:lineRule="exact"/>
              <w:rPr>
                <w:rFonts w:ascii="SimSun" w:hAnsi="SimSun" w:eastAsia="SimSun" w:cs="SimSun"/>
                <w:sz w:val="18"/>
                <w:szCs w:val="18"/>
              </w:rPr>
            </w:pPr>
            <w:r>
              <w:rPr>
                <w:rFonts w:ascii="SimSun" w:hAnsi="SimSun" w:eastAsia="SimSun" w:cs="SimSun"/>
                <w:sz w:val="18"/>
                <w:szCs w:val="18"/>
                <w:spacing w:val="-2"/>
                <w:position w:val="9"/>
              </w:rPr>
              <w:t>水库总容量</w:t>
            </w:r>
          </w:p>
          <w:p>
            <w:pPr>
              <w:ind w:left="541"/>
              <w:spacing w:line="220" w:lineRule="auto"/>
              <w:rPr>
                <w:rFonts w:ascii="SimSun" w:hAnsi="SimSun" w:eastAsia="SimSun" w:cs="SimSun"/>
                <w:sz w:val="18"/>
                <w:szCs w:val="18"/>
              </w:rPr>
            </w:pPr>
            <w:r>
              <w:rPr>
                <w:rFonts w:ascii="SimSun" w:hAnsi="SimSun" w:eastAsia="SimSun" w:cs="SimSun"/>
                <w:sz w:val="18"/>
                <w:szCs w:val="18"/>
                <w:spacing w:val="-5"/>
              </w:rPr>
              <w:t>除涝面积</w:t>
            </w:r>
          </w:p>
          <w:p>
            <w:pPr>
              <w:ind w:left="530"/>
              <w:spacing w:before="85" w:line="221" w:lineRule="auto"/>
              <w:rPr>
                <w:rFonts w:ascii="SimSun" w:hAnsi="SimSun" w:eastAsia="SimSun" w:cs="SimSun"/>
                <w:sz w:val="18"/>
                <w:szCs w:val="18"/>
              </w:rPr>
            </w:pPr>
            <w:r>
              <w:rPr>
                <w:rFonts w:ascii="SimSun" w:hAnsi="SimSun" w:eastAsia="SimSun" w:cs="SimSun"/>
                <w:sz w:val="18"/>
                <w:szCs w:val="18"/>
                <w:spacing w:val="-2"/>
              </w:rPr>
              <w:t>堤防保护面积</w:t>
            </w:r>
          </w:p>
          <w:p>
            <w:pPr>
              <w:ind w:left="532"/>
              <w:spacing w:before="85" w:line="300" w:lineRule="exact"/>
              <w:rPr>
                <w:rFonts w:ascii="SimSun" w:hAnsi="SimSun" w:eastAsia="SimSun" w:cs="SimSun"/>
                <w:sz w:val="18"/>
                <w:szCs w:val="18"/>
              </w:rPr>
            </w:pPr>
            <w:r>
              <w:rPr>
                <w:rFonts w:ascii="SimSun" w:hAnsi="SimSun" w:eastAsia="SimSun" w:cs="SimSun"/>
                <w:sz w:val="18"/>
                <w:szCs w:val="18"/>
                <w:spacing w:val="-2"/>
                <w:position w:val="8"/>
              </w:rPr>
              <w:t>灌区有效灌溉面积</w:t>
            </w:r>
          </w:p>
          <w:p>
            <w:pPr>
              <w:ind w:left="531"/>
              <w:spacing w:line="220" w:lineRule="auto"/>
              <w:rPr>
                <w:rFonts w:ascii="SimSun" w:hAnsi="SimSun" w:eastAsia="SimSun" w:cs="SimSun"/>
                <w:sz w:val="18"/>
                <w:szCs w:val="18"/>
              </w:rPr>
            </w:pPr>
            <w:r>
              <w:rPr>
                <w:rFonts w:ascii="SimSun" w:hAnsi="SimSun" w:eastAsia="SimSun" w:cs="SimSun"/>
                <w:sz w:val="18"/>
                <w:szCs w:val="18"/>
                <w:spacing w:val="-1"/>
              </w:rPr>
              <w:t>年末运营公交车量</w:t>
            </w:r>
          </w:p>
          <w:p>
            <w:pPr>
              <w:ind w:left="530"/>
              <w:spacing w:before="86" w:line="300" w:lineRule="exact"/>
              <w:rPr>
                <w:rFonts w:ascii="SimSun" w:hAnsi="SimSun" w:eastAsia="SimSun" w:cs="SimSun"/>
                <w:sz w:val="18"/>
                <w:szCs w:val="18"/>
              </w:rPr>
            </w:pPr>
            <w:r>
              <w:rPr>
                <w:rFonts w:ascii="SimSun" w:hAnsi="SimSun" w:eastAsia="SimSun" w:cs="SimSun"/>
                <w:sz w:val="18"/>
                <w:szCs w:val="18"/>
                <w:spacing w:val="-2"/>
                <w:position w:val="8"/>
              </w:rPr>
              <w:t>城市道路长度</w:t>
            </w:r>
          </w:p>
          <w:p>
            <w:pPr>
              <w:ind w:left="530"/>
              <w:spacing w:line="219" w:lineRule="auto"/>
              <w:rPr>
                <w:rFonts w:ascii="SimSun" w:hAnsi="SimSun" w:eastAsia="SimSun" w:cs="SimSun"/>
                <w:sz w:val="18"/>
                <w:szCs w:val="18"/>
              </w:rPr>
            </w:pPr>
            <w:r>
              <w:rPr>
                <w:rFonts w:ascii="SimSun" w:hAnsi="SimSun" w:eastAsia="SimSun" w:cs="SimSun"/>
                <w:sz w:val="18"/>
                <w:szCs w:val="18"/>
                <w:spacing w:val="-2"/>
              </w:rPr>
              <w:t>城市供热总量</w:t>
            </w:r>
          </w:p>
          <w:p>
            <w:pPr>
              <w:ind w:left="530"/>
              <w:spacing w:before="86" w:line="219" w:lineRule="auto"/>
              <w:rPr>
                <w:rFonts w:ascii="SimSun" w:hAnsi="SimSun" w:eastAsia="SimSun" w:cs="SimSun"/>
                <w:sz w:val="18"/>
                <w:szCs w:val="18"/>
              </w:rPr>
            </w:pPr>
            <w:r>
              <w:rPr>
                <w:rFonts w:ascii="SimSun" w:hAnsi="SimSun" w:eastAsia="SimSun" w:cs="SimSun"/>
                <w:sz w:val="18"/>
                <w:szCs w:val="18"/>
                <w:spacing w:val="-1"/>
              </w:rPr>
              <w:t>城市供热管道长度</w:t>
            </w:r>
          </w:p>
          <w:p>
            <w:pPr>
              <w:ind w:left="530"/>
              <w:spacing w:before="87" w:line="219" w:lineRule="auto"/>
              <w:rPr>
                <w:rFonts w:ascii="SimSun" w:hAnsi="SimSun" w:eastAsia="SimSun" w:cs="SimSun"/>
                <w:sz w:val="18"/>
                <w:szCs w:val="18"/>
              </w:rPr>
            </w:pPr>
            <w:r>
              <w:rPr>
                <w:rFonts w:ascii="SimSun" w:hAnsi="SimSun" w:eastAsia="SimSun" w:cs="SimSun"/>
                <w:sz w:val="18"/>
                <w:szCs w:val="18"/>
                <w:spacing w:val="-1"/>
              </w:rPr>
              <w:t>城市供水综合生产能力</w:t>
            </w:r>
          </w:p>
          <w:p>
            <w:pPr>
              <w:ind w:left="530"/>
              <w:spacing w:before="86" w:line="220" w:lineRule="auto"/>
              <w:rPr>
                <w:rFonts w:ascii="SimSun" w:hAnsi="SimSun" w:eastAsia="SimSun" w:cs="SimSun"/>
                <w:sz w:val="18"/>
                <w:szCs w:val="18"/>
              </w:rPr>
            </w:pPr>
            <w:r>
              <w:rPr>
                <w:rFonts w:ascii="SimSun" w:hAnsi="SimSun" w:eastAsia="SimSun" w:cs="SimSun"/>
                <w:sz w:val="18"/>
                <w:szCs w:val="18"/>
                <w:spacing w:val="-1"/>
              </w:rPr>
              <w:t>城市排水管道长度</w:t>
            </w:r>
          </w:p>
          <w:p>
            <w:pPr>
              <w:ind w:left="530"/>
              <w:spacing w:before="86" w:line="220" w:lineRule="auto"/>
              <w:rPr>
                <w:rFonts w:ascii="SimSun" w:hAnsi="SimSun" w:eastAsia="SimSun" w:cs="SimSun"/>
                <w:sz w:val="18"/>
                <w:szCs w:val="18"/>
              </w:rPr>
            </w:pPr>
            <w:r>
              <w:rPr>
                <w:rFonts w:ascii="SimSun" w:hAnsi="SimSun" w:eastAsia="SimSun" w:cs="SimSun"/>
                <w:sz w:val="18"/>
                <w:szCs w:val="18"/>
                <w:spacing w:val="-1"/>
              </w:rPr>
              <w:t>城市污水日处理能力</w:t>
            </w:r>
          </w:p>
          <w:p>
            <w:pPr>
              <w:ind w:left="530"/>
              <w:spacing w:before="85" w:line="300" w:lineRule="exact"/>
              <w:rPr>
                <w:rFonts w:ascii="SimSun" w:hAnsi="SimSun" w:eastAsia="SimSun" w:cs="SimSun"/>
                <w:sz w:val="18"/>
                <w:szCs w:val="18"/>
              </w:rPr>
            </w:pPr>
            <w:r>
              <w:rPr>
                <w:rFonts w:ascii="SimSun" w:hAnsi="SimSun" w:eastAsia="SimSun" w:cs="SimSun"/>
                <w:sz w:val="18"/>
                <w:szCs w:val="18"/>
                <w:spacing w:val="-1"/>
                <w:position w:val="8"/>
              </w:rPr>
              <w:t>城市生活垃圾日处理能力</w:t>
            </w:r>
          </w:p>
          <w:p>
            <w:pPr>
              <w:ind w:left="530"/>
              <w:spacing w:line="220" w:lineRule="auto"/>
              <w:rPr>
                <w:rFonts w:ascii="SimSun" w:hAnsi="SimSun" w:eastAsia="SimSun" w:cs="SimSun"/>
                <w:sz w:val="18"/>
                <w:szCs w:val="18"/>
              </w:rPr>
            </w:pPr>
            <w:r>
              <w:rPr>
                <w:rFonts w:ascii="SimSun" w:hAnsi="SimSun" w:eastAsia="SimSun" w:cs="SimSun"/>
                <w:sz w:val="18"/>
                <w:szCs w:val="18"/>
                <w:spacing w:val="-2"/>
              </w:rPr>
              <w:t>城市绿化面积</w:t>
            </w:r>
          </w:p>
        </w:tc>
        <w:tc>
          <w:tcPr>
            <w:tcW w:w="1605" w:type="dxa"/>
            <w:vAlign w:val="top"/>
            <w:tcBorders>
              <w:bottom w:val="single" w:color="000000" w:sz="6" w:space="0"/>
            </w:tcBorders>
          </w:tcPr>
          <w:p>
            <w:pPr>
              <w:ind w:left="625"/>
              <w:spacing w:before="59" w:line="300" w:lineRule="exact"/>
              <w:rPr>
                <w:rFonts w:ascii="SimSun" w:hAnsi="SimSun" w:eastAsia="SimSun" w:cs="SimSun"/>
                <w:sz w:val="18"/>
                <w:szCs w:val="18"/>
              </w:rPr>
            </w:pPr>
            <w:r>
              <w:rPr>
                <w:rFonts w:ascii="SimSun" w:hAnsi="SimSun" w:eastAsia="SimSun" w:cs="SimSun"/>
                <w:sz w:val="18"/>
                <w:szCs w:val="18"/>
                <w:spacing w:val="-4"/>
                <w:position w:val="9"/>
              </w:rPr>
              <w:t>千米</w:t>
            </w:r>
          </w:p>
          <w:p>
            <w:pPr>
              <w:ind w:left="629"/>
              <w:spacing w:line="220" w:lineRule="auto"/>
              <w:rPr>
                <w:rFonts w:ascii="SimSun" w:hAnsi="SimSun" w:eastAsia="SimSun" w:cs="SimSun"/>
                <w:sz w:val="18"/>
                <w:szCs w:val="18"/>
              </w:rPr>
            </w:pPr>
            <w:r>
              <w:rPr>
                <w:rFonts w:ascii="SimSun" w:hAnsi="SimSun" w:eastAsia="SimSun" w:cs="SimSun"/>
                <w:sz w:val="18"/>
                <w:szCs w:val="18"/>
                <w:spacing w:val="-6"/>
              </w:rPr>
              <w:t>万人</w:t>
            </w:r>
          </w:p>
          <w:p>
            <w:pPr>
              <w:ind w:left="629"/>
              <w:spacing w:before="84" w:line="221" w:lineRule="auto"/>
              <w:rPr>
                <w:rFonts w:ascii="SimSun" w:hAnsi="SimSun" w:eastAsia="SimSun" w:cs="SimSun"/>
                <w:sz w:val="18"/>
                <w:szCs w:val="18"/>
              </w:rPr>
            </w:pPr>
            <w:r>
              <w:rPr>
                <w:rFonts w:ascii="SimSun" w:hAnsi="SimSun" w:eastAsia="SimSun" w:cs="SimSun"/>
                <w:sz w:val="18"/>
                <w:szCs w:val="18"/>
                <w:spacing w:val="-6"/>
              </w:rPr>
              <w:t>万吨</w:t>
            </w:r>
          </w:p>
          <w:p>
            <w:pPr>
              <w:ind w:left="625"/>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29"/>
              <w:spacing w:before="85" w:line="221" w:lineRule="auto"/>
              <w:rPr>
                <w:rFonts w:ascii="SimSun" w:hAnsi="SimSun" w:eastAsia="SimSun" w:cs="SimSun"/>
                <w:sz w:val="18"/>
                <w:szCs w:val="18"/>
              </w:rPr>
            </w:pPr>
            <w:r>
              <w:rPr>
                <w:rFonts w:ascii="SimSun" w:hAnsi="SimSun" w:eastAsia="SimSun" w:cs="SimSun"/>
                <w:sz w:val="18"/>
                <w:szCs w:val="18"/>
                <w:spacing w:val="-6"/>
              </w:rPr>
              <w:t>万人</w:t>
            </w:r>
          </w:p>
          <w:p>
            <w:pPr>
              <w:ind w:left="629"/>
              <w:spacing w:before="85" w:line="221" w:lineRule="auto"/>
              <w:rPr>
                <w:rFonts w:ascii="SimSun" w:hAnsi="SimSun" w:eastAsia="SimSun" w:cs="SimSun"/>
                <w:sz w:val="18"/>
                <w:szCs w:val="18"/>
              </w:rPr>
            </w:pPr>
            <w:r>
              <w:rPr>
                <w:rFonts w:ascii="SimSun" w:hAnsi="SimSun" w:eastAsia="SimSun" w:cs="SimSun"/>
                <w:sz w:val="18"/>
                <w:szCs w:val="18"/>
                <w:spacing w:val="-6"/>
              </w:rPr>
              <w:t>万吨</w:t>
            </w:r>
          </w:p>
          <w:p>
            <w:pPr>
              <w:ind w:left="625"/>
              <w:spacing w:before="84" w:line="220" w:lineRule="auto"/>
              <w:rPr>
                <w:rFonts w:ascii="SimSun" w:hAnsi="SimSun" w:eastAsia="SimSun" w:cs="SimSun"/>
                <w:sz w:val="18"/>
                <w:szCs w:val="18"/>
              </w:rPr>
            </w:pPr>
            <w:r>
              <w:rPr>
                <w:rFonts w:ascii="SimSun" w:hAnsi="SimSun" w:eastAsia="SimSun" w:cs="SimSun"/>
                <w:sz w:val="18"/>
                <w:szCs w:val="18"/>
                <w:spacing w:val="-4"/>
              </w:rPr>
              <w:t>千米</w:t>
            </w:r>
          </w:p>
          <w:p>
            <w:pPr>
              <w:ind w:left="625"/>
              <w:spacing w:before="86" w:line="220" w:lineRule="auto"/>
              <w:rPr>
                <w:rFonts w:ascii="SimSun" w:hAnsi="SimSun" w:eastAsia="SimSun" w:cs="SimSun"/>
                <w:sz w:val="18"/>
                <w:szCs w:val="18"/>
              </w:rPr>
            </w:pPr>
            <w:r>
              <w:rPr>
                <w:rFonts w:ascii="SimSun" w:hAnsi="SimSun" w:eastAsia="SimSun" w:cs="SimSun"/>
                <w:sz w:val="18"/>
                <w:szCs w:val="18"/>
                <w:spacing w:val="-4"/>
              </w:rPr>
              <w:t>千米</w:t>
            </w:r>
          </w:p>
          <w:p>
            <w:pPr>
              <w:ind w:left="626"/>
              <w:spacing w:before="85" w:line="221" w:lineRule="auto"/>
              <w:rPr>
                <w:rFonts w:ascii="SimSun" w:hAnsi="SimSun" w:eastAsia="SimSun" w:cs="SimSun"/>
                <w:sz w:val="18"/>
                <w:szCs w:val="18"/>
              </w:rPr>
            </w:pPr>
            <w:r>
              <w:rPr>
                <w:rFonts w:ascii="SimSun" w:hAnsi="SimSun" w:eastAsia="SimSun" w:cs="SimSun"/>
                <w:sz w:val="18"/>
                <w:szCs w:val="18"/>
                <w:spacing w:val="-4"/>
              </w:rPr>
              <w:t>亿元</w:t>
            </w:r>
          </w:p>
          <w:p>
            <w:pPr>
              <w:ind w:left="626"/>
              <w:spacing w:before="85" w:line="221" w:lineRule="auto"/>
              <w:rPr>
                <w:rFonts w:ascii="SimSun" w:hAnsi="SimSun" w:eastAsia="SimSun" w:cs="SimSun"/>
                <w:sz w:val="18"/>
                <w:szCs w:val="18"/>
              </w:rPr>
            </w:pPr>
            <w:r>
              <w:rPr>
                <w:rFonts w:ascii="SimSun" w:hAnsi="SimSun" w:eastAsia="SimSun" w:cs="SimSun"/>
                <w:sz w:val="18"/>
                <w:szCs w:val="18"/>
                <w:spacing w:val="-4"/>
              </w:rPr>
              <w:t>亿元</w:t>
            </w:r>
          </w:p>
          <w:p>
            <w:pPr>
              <w:ind w:left="541"/>
              <w:spacing w:before="84" w:line="221" w:lineRule="auto"/>
              <w:rPr>
                <w:rFonts w:ascii="SimSun" w:hAnsi="SimSun" w:eastAsia="SimSun" w:cs="SimSun"/>
                <w:sz w:val="18"/>
                <w:szCs w:val="18"/>
              </w:rPr>
            </w:pPr>
            <w:r>
              <w:rPr>
                <w:rFonts w:ascii="SimSun" w:hAnsi="SimSun" w:eastAsia="SimSun" w:cs="SimSun"/>
                <w:sz w:val="18"/>
                <w:szCs w:val="18"/>
                <w:spacing w:val="-4"/>
              </w:rPr>
              <w:t>万千瓦</w:t>
            </w:r>
          </w:p>
          <w:p>
            <w:pPr>
              <w:ind w:left="446"/>
              <w:spacing w:before="84" w:line="222" w:lineRule="auto"/>
              <w:rPr>
                <w:rFonts w:ascii="SimSun" w:hAnsi="SimSun" w:eastAsia="SimSun" w:cs="SimSun"/>
                <w:sz w:val="18"/>
                <w:szCs w:val="18"/>
              </w:rPr>
            </w:pPr>
            <w:r>
              <w:rPr>
                <w:rFonts w:ascii="SimSun" w:hAnsi="SimSun" w:eastAsia="SimSun" w:cs="SimSun"/>
                <w:sz w:val="18"/>
                <w:szCs w:val="18"/>
                <w:spacing w:val="-2"/>
              </w:rPr>
              <w:t>亿千瓦时</w:t>
            </w:r>
          </w:p>
          <w:p>
            <w:pPr>
              <w:ind w:left="446"/>
              <w:spacing w:before="84" w:line="300" w:lineRule="exact"/>
              <w:rPr>
                <w:rFonts w:ascii="SimSun" w:hAnsi="SimSun" w:eastAsia="SimSun" w:cs="SimSun"/>
                <w:sz w:val="18"/>
                <w:szCs w:val="18"/>
              </w:rPr>
            </w:pPr>
            <w:r>
              <w:rPr>
                <w:rFonts w:ascii="SimSun" w:hAnsi="SimSun" w:eastAsia="SimSun" w:cs="SimSun"/>
                <w:sz w:val="18"/>
                <w:szCs w:val="18"/>
                <w:spacing w:val="-2"/>
                <w:position w:val="8"/>
              </w:rPr>
              <w:t>亿千瓦时</w:t>
            </w:r>
          </w:p>
          <w:p>
            <w:pPr>
              <w:ind w:left="629"/>
              <w:spacing w:before="1" w:line="220" w:lineRule="auto"/>
              <w:rPr>
                <w:rFonts w:ascii="SimSun" w:hAnsi="SimSun" w:eastAsia="SimSun" w:cs="SimSun"/>
                <w:sz w:val="18"/>
                <w:szCs w:val="18"/>
              </w:rPr>
            </w:pPr>
            <w:r>
              <w:rPr>
                <w:rFonts w:ascii="SimSun" w:hAnsi="SimSun" w:eastAsia="SimSun" w:cs="SimSun"/>
                <w:sz w:val="18"/>
                <w:szCs w:val="18"/>
                <w:spacing w:val="-6"/>
              </w:rPr>
              <w:t>万吨</w:t>
            </w:r>
          </w:p>
          <w:p>
            <w:pPr>
              <w:ind w:left="629"/>
              <w:spacing w:before="85" w:line="300" w:lineRule="exact"/>
              <w:rPr>
                <w:rFonts w:ascii="SimSun" w:hAnsi="SimSun" w:eastAsia="SimSun" w:cs="SimSun"/>
                <w:sz w:val="18"/>
                <w:szCs w:val="18"/>
              </w:rPr>
            </w:pPr>
            <w:r>
              <w:rPr>
                <w:rFonts w:ascii="SimSun" w:hAnsi="SimSun" w:eastAsia="SimSun" w:cs="SimSun"/>
                <w:sz w:val="18"/>
                <w:szCs w:val="18"/>
                <w:spacing w:val="-6"/>
                <w:position w:val="9"/>
              </w:rPr>
              <w:t>万吨</w:t>
            </w:r>
          </w:p>
          <w:p>
            <w:pPr>
              <w:ind w:left="629"/>
              <w:spacing w:before="1" w:line="220" w:lineRule="auto"/>
              <w:rPr>
                <w:rFonts w:ascii="SimSun" w:hAnsi="SimSun" w:eastAsia="SimSun" w:cs="SimSun"/>
                <w:sz w:val="18"/>
                <w:szCs w:val="18"/>
              </w:rPr>
            </w:pPr>
            <w:r>
              <w:rPr>
                <w:rFonts w:ascii="SimSun" w:hAnsi="SimSun" w:eastAsia="SimSun" w:cs="SimSun"/>
                <w:sz w:val="18"/>
                <w:szCs w:val="18"/>
                <w:spacing w:val="-6"/>
              </w:rPr>
              <w:t>万吨</w:t>
            </w:r>
          </w:p>
          <w:p>
            <w:pPr>
              <w:ind w:left="629"/>
              <w:spacing w:before="84" w:line="221" w:lineRule="auto"/>
              <w:rPr>
                <w:rFonts w:ascii="SimSun" w:hAnsi="SimSun" w:eastAsia="SimSun" w:cs="SimSun"/>
                <w:sz w:val="18"/>
                <w:szCs w:val="18"/>
              </w:rPr>
            </w:pPr>
            <w:r>
              <w:rPr>
                <w:rFonts w:ascii="SimSun" w:hAnsi="SimSun" w:eastAsia="SimSun" w:cs="SimSun"/>
                <w:sz w:val="18"/>
                <w:szCs w:val="18"/>
                <w:spacing w:val="-6"/>
              </w:rPr>
              <w:t>万吨</w:t>
            </w:r>
          </w:p>
          <w:p>
            <w:pPr>
              <w:ind w:left="629"/>
              <w:spacing w:before="85" w:line="221" w:lineRule="auto"/>
              <w:rPr>
                <w:rFonts w:ascii="SimSun" w:hAnsi="SimSun" w:eastAsia="SimSun" w:cs="SimSun"/>
                <w:sz w:val="18"/>
                <w:szCs w:val="18"/>
              </w:rPr>
            </w:pPr>
            <w:r>
              <w:rPr>
                <w:rFonts w:ascii="SimSun" w:hAnsi="SimSun" w:eastAsia="SimSun" w:cs="SimSun"/>
                <w:sz w:val="18"/>
                <w:szCs w:val="18"/>
                <w:spacing w:val="-6"/>
              </w:rPr>
              <w:t>万吨</w:t>
            </w:r>
          </w:p>
          <w:p>
            <w:pPr>
              <w:ind w:left="446"/>
              <w:spacing w:before="85" w:line="220" w:lineRule="auto"/>
              <w:rPr>
                <w:rFonts w:ascii="SimSun" w:hAnsi="SimSun" w:eastAsia="SimSun" w:cs="SimSun"/>
                <w:sz w:val="18"/>
                <w:szCs w:val="18"/>
              </w:rPr>
            </w:pPr>
            <w:r>
              <w:rPr>
                <w:rFonts w:ascii="SimSun" w:hAnsi="SimSun" w:eastAsia="SimSun" w:cs="SimSun"/>
                <w:sz w:val="18"/>
                <w:szCs w:val="18"/>
                <w:spacing w:val="-2"/>
              </w:rPr>
              <w:t>亿立方米</w:t>
            </w:r>
          </w:p>
          <w:p>
            <w:pPr>
              <w:ind w:left="446"/>
              <w:spacing w:before="85" w:line="220" w:lineRule="auto"/>
              <w:rPr>
                <w:rFonts w:ascii="SimSun" w:hAnsi="SimSun" w:eastAsia="SimSun" w:cs="SimSun"/>
                <w:sz w:val="18"/>
                <w:szCs w:val="18"/>
              </w:rPr>
            </w:pPr>
            <w:r>
              <w:rPr>
                <w:rFonts w:ascii="SimSun" w:hAnsi="SimSun" w:eastAsia="SimSun" w:cs="SimSun"/>
                <w:sz w:val="18"/>
                <w:szCs w:val="18"/>
                <w:spacing w:val="-2"/>
              </w:rPr>
              <w:t>亿立方米</w:t>
            </w:r>
          </w:p>
          <w:p>
            <w:pPr>
              <w:ind w:left="446"/>
              <w:spacing w:before="86" w:line="220" w:lineRule="auto"/>
              <w:rPr>
                <w:rFonts w:ascii="SimSun" w:hAnsi="SimSun" w:eastAsia="SimSun" w:cs="SimSun"/>
                <w:sz w:val="18"/>
                <w:szCs w:val="18"/>
              </w:rPr>
            </w:pPr>
            <w:r>
              <w:rPr>
                <w:rFonts w:ascii="SimSun" w:hAnsi="SimSun" w:eastAsia="SimSun" w:cs="SimSun"/>
                <w:sz w:val="18"/>
                <w:szCs w:val="18"/>
                <w:spacing w:val="-2"/>
              </w:rPr>
              <w:t>亿立方米</w:t>
            </w:r>
          </w:p>
          <w:p>
            <w:pPr>
              <w:ind w:left="446"/>
              <w:spacing w:before="85" w:line="220" w:lineRule="auto"/>
              <w:rPr>
                <w:rFonts w:ascii="SimSun" w:hAnsi="SimSun" w:eastAsia="SimSun" w:cs="SimSun"/>
                <w:sz w:val="18"/>
                <w:szCs w:val="18"/>
              </w:rPr>
            </w:pPr>
            <w:r>
              <w:rPr>
                <w:rFonts w:ascii="SimSun" w:hAnsi="SimSun" w:eastAsia="SimSun" w:cs="SimSun"/>
                <w:sz w:val="18"/>
                <w:szCs w:val="18"/>
                <w:spacing w:val="-2"/>
              </w:rPr>
              <w:t>亿立方米</w:t>
            </w:r>
          </w:p>
          <w:p>
            <w:pPr>
              <w:ind w:left="446"/>
              <w:spacing w:before="86" w:line="220" w:lineRule="auto"/>
              <w:rPr>
                <w:rFonts w:ascii="SimSun" w:hAnsi="SimSun" w:eastAsia="SimSun" w:cs="SimSun"/>
                <w:sz w:val="18"/>
                <w:szCs w:val="18"/>
              </w:rPr>
            </w:pPr>
            <w:r>
              <w:rPr>
                <w:rFonts w:ascii="SimSun" w:hAnsi="SimSun" w:eastAsia="SimSun" w:cs="SimSun"/>
                <w:sz w:val="18"/>
                <w:szCs w:val="18"/>
                <w:spacing w:val="-2"/>
              </w:rPr>
              <w:t>亿立方米</w:t>
            </w:r>
          </w:p>
          <w:p>
            <w:pPr>
              <w:ind w:left="446"/>
              <w:spacing w:before="85" w:line="220" w:lineRule="auto"/>
              <w:rPr>
                <w:rFonts w:ascii="SimSun" w:hAnsi="SimSun" w:eastAsia="SimSun" w:cs="SimSun"/>
                <w:sz w:val="18"/>
                <w:szCs w:val="18"/>
              </w:rPr>
            </w:pPr>
            <w:r>
              <w:rPr>
                <w:rFonts w:ascii="SimSun" w:hAnsi="SimSun" w:eastAsia="SimSun" w:cs="SimSun"/>
                <w:sz w:val="18"/>
                <w:szCs w:val="18"/>
                <w:spacing w:val="-2"/>
              </w:rPr>
              <w:t>亿立方米</w:t>
            </w:r>
          </w:p>
          <w:p>
            <w:pPr>
              <w:ind w:left="718"/>
              <w:spacing w:before="86" w:line="222" w:lineRule="auto"/>
              <w:rPr>
                <w:rFonts w:ascii="SimSun" w:hAnsi="SimSun" w:eastAsia="SimSun" w:cs="SimSun"/>
                <w:sz w:val="18"/>
                <w:szCs w:val="18"/>
              </w:rPr>
            </w:pPr>
            <w:r>
              <w:rPr>
                <w:rFonts w:ascii="SimSun" w:hAnsi="SimSun" w:eastAsia="SimSun" w:cs="SimSun"/>
                <w:sz w:val="18"/>
                <w:szCs w:val="18"/>
              </w:rPr>
              <w:t>座</w:t>
            </w:r>
          </w:p>
          <w:p>
            <w:pPr>
              <w:ind w:left="449"/>
              <w:spacing w:before="83" w:line="300" w:lineRule="exact"/>
              <w:rPr>
                <w:rFonts w:ascii="SimSun" w:hAnsi="SimSun" w:eastAsia="SimSun" w:cs="SimSun"/>
                <w:sz w:val="18"/>
                <w:szCs w:val="18"/>
              </w:rPr>
            </w:pPr>
            <w:r>
              <w:rPr>
                <w:rFonts w:ascii="SimSun" w:hAnsi="SimSun" w:eastAsia="SimSun" w:cs="SimSun"/>
                <w:sz w:val="18"/>
                <w:szCs w:val="18"/>
                <w:spacing w:val="-3"/>
                <w:position w:val="9"/>
              </w:rPr>
              <w:t>万立方米</w:t>
            </w:r>
          </w:p>
          <w:p>
            <w:pPr>
              <w:ind w:left="631"/>
              <w:spacing w:before="1" w:line="220" w:lineRule="auto"/>
              <w:rPr>
                <w:rFonts w:ascii="SimSun" w:hAnsi="SimSun" w:eastAsia="SimSun" w:cs="SimSun"/>
                <w:sz w:val="18"/>
                <w:szCs w:val="18"/>
              </w:rPr>
            </w:pPr>
            <w:r>
              <w:rPr>
                <w:rFonts w:ascii="SimSun" w:hAnsi="SimSun" w:eastAsia="SimSun" w:cs="SimSun"/>
                <w:sz w:val="18"/>
                <w:szCs w:val="18"/>
                <w:spacing w:val="-7"/>
              </w:rPr>
              <w:t>公顷</w:t>
            </w:r>
          </w:p>
          <w:p>
            <w:pPr>
              <w:ind w:left="631"/>
              <w:spacing w:before="84" w:line="300" w:lineRule="exact"/>
              <w:rPr>
                <w:rFonts w:ascii="SimSun" w:hAnsi="SimSun" w:eastAsia="SimSun" w:cs="SimSun"/>
                <w:sz w:val="18"/>
                <w:szCs w:val="18"/>
              </w:rPr>
            </w:pPr>
            <w:r>
              <w:rPr>
                <w:rFonts w:ascii="SimSun" w:hAnsi="SimSun" w:eastAsia="SimSun" w:cs="SimSun"/>
                <w:sz w:val="18"/>
                <w:szCs w:val="18"/>
                <w:spacing w:val="-7"/>
                <w:position w:val="9"/>
              </w:rPr>
              <w:t>公顷</w:t>
            </w:r>
          </w:p>
          <w:p>
            <w:pPr>
              <w:ind w:left="631"/>
              <w:spacing w:before="1" w:line="220" w:lineRule="auto"/>
              <w:rPr>
                <w:rFonts w:ascii="SimSun" w:hAnsi="SimSun" w:eastAsia="SimSun" w:cs="SimSun"/>
                <w:sz w:val="18"/>
                <w:szCs w:val="18"/>
              </w:rPr>
            </w:pPr>
            <w:r>
              <w:rPr>
                <w:rFonts w:ascii="SimSun" w:hAnsi="SimSun" w:eastAsia="SimSun" w:cs="SimSun"/>
                <w:sz w:val="18"/>
                <w:szCs w:val="18"/>
                <w:spacing w:val="-7"/>
              </w:rPr>
              <w:t>公顷</w:t>
            </w:r>
          </w:p>
          <w:p>
            <w:pPr>
              <w:ind w:left="715"/>
              <w:spacing w:before="85" w:line="220" w:lineRule="auto"/>
              <w:rPr>
                <w:rFonts w:ascii="SimSun" w:hAnsi="SimSun" w:eastAsia="SimSun" w:cs="SimSun"/>
                <w:sz w:val="18"/>
                <w:szCs w:val="18"/>
              </w:rPr>
            </w:pPr>
            <w:r>
              <w:rPr>
                <w:rFonts w:ascii="SimSun" w:hAnsi="SimSun" w:eastAsia="SimSun" w:cs="SimSun"/>
                <w:sz w:val="18"/>
                <w:szCs w:val="18"/>
              </w:rPr>
              <w:t>辆</w:t>
            </w:r>
          </w:p>
          <w:p>
            <w:pPr>
              <w:ind w:left="625"/>
              <w:spacing w:before="86" w:line="220" w:lineRule="auto"/>
              <w:rPr>
                <w:rFonts w:ascii="SimSun" w:hAnsi="SimSun" w:eastAsia="SimSun" w:cs="SimSun"/>
                <w:sz w:val="18"/>
                <w:szCs w:val="18"/>
              </w:rPr>
            </w:pPr>
            <w:r>
              <w:rPr>
                <w:rFonts w:ascii="SimSun" w:hAnsi="SimSun" w:eastAsia="SimSun" w:cs="SimSun"/>
                <w:sz w:val="18"/>
                <w:szCs w:val="18"/>
                <w:spacing w:val="-4"/>
              </w:rPr>
              <w:t>千米</w:t>
            </w:r>
          </w:p>
          <w:p>
            <w:pPr>
              <w:ind w:left="541"/>
              <w:spacing w:before="85" w:line="300" w:lineRule="exact"/>
              <w:rPr>
                <w:rFonts w:ascii="SimSun" w:hAnsi="SimSun" w:eastAsia="SimSun" w:cs="SimSun"/>
                <w:sz w:val="18"/>
                <w:szCs w:val="18"/>
              </w:rPr>
            </w:pPr>
            <w:r>
              <w:rPr>
                <w:rFonts w:ascii="SimSun" w:hAnsi="SimSun" w:eastAsia="SimSun" w:cs="SimSun"/>
                <w:sz w:val="18"/>
                <w:szCs w:val="18"/>
                <w:spacing w:val="-4"/>
                <w:position w:val="8"/>
              </w:rPr>
              <w:t>万吉焦</w:t>
            </w:r>
          </w:p>
          <w:p>
            <w:pPr>
              <w:ind w:left="625"/>
              <w:spacing w:line="220" w:lineRule="auto"/>
              <w:rPr>
                <w:rFonts w:ascii="SimSun" w:hAnsi="SimSun" w:eastAsia="SimSun" w:cs="SimSun"/>
                <w:sz w:val="18"/>
                <w:szCs w:val="18"/>
              </w:rPr>
            </w:pPr>
            <w:r>
              <w:rPr>
                <w:rFonts w:ascii="SimSun" w:hAnsi="SimSun" w:eastAsia="SimSun" w:cs="SimSun"/>
                <w:sz w:val="18"/>
                <w:szCs w:val="18"/>
                <w:spacing w:val="-4"/>
              </w:rPr>
              <w:t>千米</w:t>
            </w:r>
          </w:p>
          <w:p>
            <w:pPr>
              <w:ind w:left="334"/>
              <w:spacing w:before="57" w:line="328" w:lineRule="exact"/>
              <w:rPr>
                <w:rFonts w:ascii="SimSun" w:hAnsi="SimSun" w:eastAsia="SimSun" w:cs="SimSun"/>
                <w:sz w:val="18"/>
                <w:szCs w:val="18"/>
              </w:rPr>
            </w:pPr>
            <w:r>
              <w:rPr>
                <w:rFonts w:ascii="SimSun" w:hAnsi="SimSun" w:eastAsia="SimSun" w:cs="SimSun"/>
                <w:sz w:val="18"/>
                <w:szCs w:val="18"/>
                <w:spacing w:val="-2"/>
                <w:position w:val="8"/>
              </w:rPr>
              <w:t>万立方米</w:t>
            </w:r>
            <w:r>
              <w:rPr>
                <w:rFonts w:ascii="Times New Roman" w:hAnsi="Times New Roman" w:eastAsia="Times New Roman" w:cs="Times New Roman"/>
                <w:sz w:val="18"/>
                <w:szCs w:val="18"/>
                <w:spacing w:val="-2"/>
                <w:position w:val="8"/>
              </w:rPr>
              <w:t>/</w:t>
            </w:r>
            <w:r>
              <w:rPr>
                <w:rFonts w:ascii="SimSun" w:hAnsi="SimSun" w:eastAsia="SimSun" w:cs="SimSun"/>
                <w:sz w:val="18"/>
                <w:szCs w:val="18"/>
                <w:spacing w:val="-2"/>
                <w:position w:val="8"/>
              </w:rPr>
              <w:t>日</w:t>
            </w:r>
          </w:p>
          <w:p>
            <w:pPr>
              <w:ind w:left="625"/>
              <w:spacing w:before="1" w:line="220" w:lineRule="auto"/>
              <w:rPr>
                <w:rFonts w:ascii="SimSun" w:hAnsi="SimSun" w:eastAsia="SimSun" w:cs="SimSun"/>
                <w:sz w:val="18"/>
                <w:szCs w:val="18"/>
              </w:rPr>
            </w:pPr>
            <w:r>
              <w:rPr>
                <w:rFonts w:ascii="SimSun" w:hAnsi="SimSun" w:eastAsia="SimSun" w:cs="SimSun"/>
                <w:sz w:val="18"/>
                <w:szCs w:val="18"/>
                <w:spacing w:val="-4"/>
              </w:rPr>
              <w:t>千米</w:t>
            </w:r>
          </w:p>
          <w:p>
            <w:pPr>
              <w:ind w:left="449"/>
              <w:spacing w:before="85" w:line="271" w:lineRule="exact"/>
              <w:rPr>
                <w:rFonts w:ascii="SimSun" w:hAnsi="SimSun" w:eastAsia="SimSun" w:cs="SimSun"/>
                <w:sz w:val="18"/>
                <w:szCs w:val="18"/>
              </w:rPr>
            </w:pPr>
            <w:r>
              <w:rPr>
                <w:rFonts w:ascii="SimSun" w:hAnsi="SimSun" w:eastAsia="SimSun" w:cs="SimSun"/>
                <w:sz w:val="18"/>
                <w:szCs w:val="18"/>
                <w:spacing w:val="-3"/>
                <w:position w:val="6"/>
              </w:rPr>
              <w:t>万立方米</w:t>
            </w:r>
          </w:p>
          <w:p>
            <w:pPr>
              <w:ind w:left="609"/>
              <w:spacing w:line="275" w:lineRule="exact"/>
              <w:rPr>
                <w:rFonts w:ascii="SimSun" w:hAnsi="SimSun" w:eastAsia="SimSun" w:cs="SimSun"/>
                <w:sz w:val="18"/>
                <w:szCs w:val="18"/>
              </w:rPr>
            </w:pPr>
            <w:r>
              <w:rPr>
                <w:rFonts w:ascii="SimSun" w:hAnsi="SimSun" w:eastAsia="SimSun" w:cs="SimSun"/>
                <w:sz w:val="18"/>
                <w:szCs w:val="18"/>
                <w:spacing w:val="-6"/>
                <w:position w:val="2"/>
              </w:rPr>
              <w:t>吨</w:t>
            </w:r>
            <w:r>
              <w:rPr>
                <w:rFonts w:ascii="Times New Roman" w:hAnsi="Times New Roman" w:eastAsia="Times New Roman" w:cs="Times New Roman"/>
                <w:sz w:val="18"/>
                <w:szCs w:val="18"/>
                <w:spacing w:val="-6"/>
                <w:position w:val="2"/>
              </w:rPr>
              <w:t>/</w:t>
            </w:r>
            <w:r>
              <w:rPr>
                <w:rFonts w:ascii="SimSun" w:hAnsi="SimSun" w:eastAsia="SimSun" w:cs="SimSun"/>
                <w:sz w:val="18"/>
                <w:szCs w:val="18"/>
                <w:spacing w:val="-6"/>
                <w:position w:val="2"/>
              </w:rPr>
              <w:t>日</w:t>
            </w:r>
          </w:p>
          <w:p>
            <w:pPr>
              <w:ind w:left="631"/>
              <w:spacing w:before="54" w:line="221" w:lineRule="auto"/>
              <w:rPr>
                <w:rFonts w:ascii="SimSun" w:hAnsi="SimSun" w:eastAsia="SimSun" w:cs="SimSun"/>
                <w:sz w:val="18"/>
                <w:szCs w:val="18"/>
              </w:rPr>
            </w:pPr>
            <w:r>
              <w:rPr>
                <w:rFonts w:ascii="SimSun" w:hAnsi="SimSun" w:eastAsia="SimSun" w:cs="SimSun"/>
                <w:sz w:val="18"/>
                <w:szCs w:val="18"/>
                <w:spacing w:val="-7"/>
              </w:rPr>
              <w:t>公顷</w:t>
            </w:r>
          </w:p>
        </w:tc>
        <w:tc>
          <w:tcPr>
            <w:tcW w:w="1620" w:type="dxa"/>
            <w:vAlign w:val="top"/>
            <w:tcBorders>
              <w:bottom w:val="single" w:color="000000" w:sz="6" w:space="0"/>
            </w:tcBorders>
          </w:tcPr>
          <w:p>
            <w:pPr>
              <w:ind w:left="550"/>
              <w:spacing w:before="87" w:line="30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2"/>
              </w:rPr>
              <w:t>J01071</w:t>
            </w:r>
          </w:p>
          <w:p>
            <w:pPr>
              <w:ind w:left="550"/>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J01072</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J01073</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J01074</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J01075</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J01076</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J01077</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J01078</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J01079</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J01080</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J01081</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J01082</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J01083</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J01084</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J01085</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J01086</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J01087</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J01088</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J01089</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J01090</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J01091</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J01092</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J01093</w:t>
            </w:r>
          </w:p>
          <w:p>
            <w:pPr>
              <w:ind w:left="550"/>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J01094</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J01095</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J01096</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J01097</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J01098</w:t>
            </w:r>
          </w:p>
          <w:p>
            <w:pPr>
              <w:ind w:left="550"/>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J01099</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J01100</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J01101</w:t>
            </w:r>
          </w:p>
          <w:p>
            <w:pPr>
              <w:ind w:left="553"/>
              <w:spacing w:before="13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J01102</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J01103</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J01104</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J01105</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J01106</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J01107</w:t>
            </w:r>
          </w:p>
          <w:p>
            <w:pPr>
              <w:ind w:left="553"/>
              <w:spacing w:before="13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J01108</w:t>
            </w:r>
          </w:p>
        </w:tc>
        <w:tc>
          <w:tcPr>
            <w:tcW w:w="1351" w:type="dxa"/>
            <w:vAlign w:val="top"/>
            <w:tcBorders>
              <w:bottom w:val="single" w:color="000000" w:sz="6" w:space="0"/>
              <w:right w:val="nil"/>
            </w:tcBorders>
          </w:tcPr>
          <w:p>
            <w:pPr>
              <w:pStyle w:val="TableText"/>
              <w:rPr/>
            </w:pPr>
            <w:r/>
          </w:p>
        </w:tc>
      </w:tr>
    </w:tbl>
    <w:p>
      <w:pPr>
        <w:pStyle w:val="BodyText"/>
        <w:ind w:left="180"/>
        <w:spacing w:before="66" w:line="220" w:lineRule="auto"/>
        <w:rPr>
          <w:sz w:val="18"/>
          <w:szCs w:val="18"/>
        </w:rPr>
      </w:pPr>
      <w:r>
        <w:rPr>
          <w:sz w:val="18"/>
          <w:szCs w:val="18"/>
          <w:spacing w:val="-1"/>
        </w:rPr>
        <w:t>单位负责人：                     填表人：                 </w:t>
      </w:r>
      <w:r>
        <w:rPr>
          <w:sz w:val="18"/>
          <w:szCs w:val="18"/>
          <w:spacing w:val="-2"/>
        </w:rPr>
        <w:t xml:space="preserve">    报出日期：</w:t>
      </w:r>
      <w:r>
        <w:rPr>
          <w:sz w:val="18"/>
          <w:szCs w:val="18"/>
          <w:spacing w:val="1"/>
        </w:rPr>
        <w:t xml:space="preserve">      </w:t>
      </w:r>
      <w:r>
        <w:rPr>
          <w:sz w:val="18"/>
          <w:szCs w:val="18"/>
          <w:spacing w:val="-2"/>
        </w:rPr>
        <w:t>年</w:t>
      </w:r>
      <w:r>
        <w:rPr>
          <w:sz w:val="18"/>
          <w:szCs w:val="18"/>
          <w:spacing w:val="4"/>
        </w:rPr>
        <w:t xml:space="preserve">   </w:t>
      </w:r>
      <w:r>
        <w:rPr>
          <w:sz w:val="18"/>
          <w:szCs w:val="18"/>
          <w:spacing w:val="-2"/>
        </w:rPr>
        <w:t>月    日</w:t>
      </w:r>
    </w:p>
    <w:p>
      <w:pPr>
        <w:spacing w:line="348" w:lineRule="auto"/>
        <w:rPr>
          <w:rFonts w:ascii="Arial"/>
          <w:sz w:val="21"/>
        </w:rPr>
      </w:pPr>
      <w:r/>
    </w:p>
    <w:p>
      <w:pPr>
        <w:pStyle w:val="BodyText"/>
        <w:spacing w:before="59" w:line="220" w:lineRule="auto"/>
        <w:rPr>
          <w:sz w:val="18"/>
          <w:szCs w:val="18"/>
        </w:rPr>
      </w:pPr>
      <w:r>
        <w:rPr>
          <w:sz w:val="18"/>
          <w:szCs w:val="18"/>
          <w14:textOutline w14:w="3268" w14:cap="sq" w14:cmpd="sng">
            <w14:solidFill>
              <w14:srgbClr w14:val="000000"/>
            </w14:solidFill>
            <w14:prstDash w14:val="solid"/>
            <w14:bevel/>
          </w14:textOutline>
          <w:spacing w:val="-2"/>
        </w:rPr>
        <w:t>填报说明：</w:t>
      </w:r>
    </w:p>
    <w:p>
      <w:pPr>
        <w:pStyle w:val="BodyText"/>
        <w:ind w:firstLine="432"/>
        <w:spacing w:before="96" w:line="270" w:lineRule="auto"/>
        <w:rPr>
          <w:sz w:val="18"/>
          <w:szCs w:val="18"/>
        </w:rPr>
      </w:pPr>
      <w:r>
        <w:rPr>
          <w:rFonts w:ascii="Times New Roman" w:hAnsi="Times New Roman" w:eastAsia="Times New Roman" w:cs="Times New Roman"/>
          <w:sz w:val="18"/>
          <w:szCs w:val="18"/>
          <w:spacing w:val="-4"/>
        </w:rPr>
        <w:t>1</w:t>
      </w:r>
      <w:r>
        <w:rPr>
          <w:sz w:val="18"/>
          <w:szCs w:val="18"/>
          <w:spacing w:val="-4"/>
        </w:rPr>
        <w:t>．本表主要反映受灾县（市、区）的基本情况，主要包括人口、房屋、农业、工</w:t>
      </w:r>
      <w:r>
        <w:rPr>
          <w:sz w:val="18"/>
          <w:szCs w:val="18"/>
          <w:spacing w:val="-5"/>
        </w:rPr>
        <w:t>业、服务业、教育和科技、</w:t>
      </w:r>
      <w:r>
        <w:rPr>
          <w:sz w:val="18"/>
          <w:szCs w:val="18"/>
        </w:rPr>
        <w:t xml:space="preserve"> </w:t>
      </w:r>
      <w:r>
        <w:rPr>
          <w:sz w:val="18"/>
          <w:szCs w:val="18"/>
          <w:spacing w:val="-2"/>
        </w:rPr>
        <w:t>卫生和社会服务、文化和体育、基础设施等情况。本表数据来源须为灾区统计部门或者各级调查队提供的</w:t>
      </w:r>
      <w:r>
        <w:rPr>
          <w:sz w:val="18"/>
          <w:szCs w:val="18"/>
          <w:spacing w:val="-3"/>
        </w:rPr>
        <w:t>统计数</w:t>
      </w:r>
    </w:p>
    <w:p>
      <w:pPr>
        <w:spacing w:line="270" w:lineRule="auto"/>
        <w:sectPr>
          <w:footerReference w:type="default" r:id="rId52"/>
          <w:pgSz w:w="11906" w:h="16839"/>
          <w:pgMar w:top="1363" w:right="1528" w:bottom="1221" w:left="1597" w:header="0" w:footer="1059" w:gutter="0"/>
        </w:sectPr>
        <w:rPr>
          <w:sz w:val="18"/>
          <w:szCs w:val="18"/>
        </w:rPr>
      </w:pPr>
    </w:p>
    <w:p>
      <w:pPr>
        <w:pStyle w:val="BodyText"/>
        <w:spacing w:before="36" w:line="219" w:lineRule="auto"/>
        <w:rPr>
          <w:sz w:val="18"/>
          <w:szCs w:val="18"/>
        </w:rPr>
      </w:pPr>
      <w:r>
        <w:rPr>
          <w:sz w:val="18"/>
          <w:szCs w:val="18"/>
        </w:rPr>
        <w:t>据，并保证数据来源的权威性；灾区政府填报本表时应当附重要指标数</w:t>
      </w:r>
      <w:r>
        <w:rPr>
          <w:sz w:val="18"/>
          <w:szCs w:val="18"/>
          <w:spacing w:val="-1"/>
        </w:rPr>
        <w:t>据来源说明文档。</w:t>
      </w:r>
    </w:p>
    <w:p>
      <w:pPr>
        <w:pStyle w:val="BodyText"/>
        <w:ind w:left="1" w:right="60" w:firstLine="416"/>
        <w:spacing w:before="98" w:line="270" w:lineRule="auto"/>
        <w:rPr>
          <w:sz w:val="18"/>
          <w:szCs w:val="18"/>
        </w:rPr>
      </w:pPr>
      <w:r>
        <w:rPr>
          <w:rFonts w:ascii="Times New Roman" w:hAnsi="Times New Roman" w:eastAsia="Times New Roman" w:cs="Times New Roman"/>
          <w:sz w:val="18"/>
          <w:szCs w:val="18"/>
          <w:spacing w:val="-1"/>
        </w:rPr>
        <w:t>2</w:t>
      </w:r>
      <w:r>
        <w:rPr>
          <w:sz w:val="18"/>
          <w:szCs w:val="18"/>
          <w:spacing w:val="-1"/>
        </w:rPr>
        <w:t>．本表中各类基础数据的统计标准时点一般为报表填报时点的</w:t>
      </w:r>
      <w:r>
        <w:rPr>
          <w:sz w:val="18"/>
          <w:szCs w:val="18"/>
          <w:spacing w:val="-2"/>
        </w:rPr>
        <w:t>上一年年末数据，如无上一年年末数据，请</w:t>
      </w:r>
      <w:r>
        <w:rPr>
          <w:sz w:val="18"/>
          <w:szCs w:val="18"/>
        </w:rPr>
        <w:t xml:space="preserve"> </w:t>
      </w:r>
      <w:r>
        <w:rPr>
          <w:sz w:val="18"/>
          <w:szCs w:val="18"/>
          <w:spacing w:val="-1"/>
        </w:rPr>
        <w:t>标注数据的具体年份。</w:t>
      </w:r>
    </w:p>
    <w:p>
      <w:pPr>
        <w:pStyle w:val="BodyText"/>
        <w:ind w:left="2"/>
        <w:spacing w:before="97" w:line="220" w:lineRule="auto"/>
        <w:rPr>
          <w:sz w:val="18"/>
          <w:szCs w:val="18"/>
        </w:rPr>
      </w:pPr>
      <w:r>
        <w:rPr>
          <w:sz w:val="18"/>
          <w:szCs w:val="18"/>
          <w14:textOutline w14:w="3268" w14:cap="sq" w14:cmpd="sng">
            <w14:solidFill>
              <w14:srgbClr w14:val="000000"/>
            </w14:solidFill>
            <w14:prstDash w14:val="solid"/>
            <w14:bevel/>
          </w14:textOutline>
          <w:spacing w:val="-1"/>
        </w:rPr>
        <w:t>主要指标说明：</w:t>
      </w:r>
    </w:p>
    <w:p>
      <w:pPr>
        <w:pStyle w:val="BodyText"/>
        <w:ind w:left="374"/>
        <w:spacing w:before="97" w:line="219" w:lineRule="auto"/>
        <w:rPr>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spacing w:val="-11"/>
        </w:rPr>
        <w:t xml:space="preserve"> </w:t>
      </w:r>
      <w:r>
        <w:rPr>
          <w:sz w:val="18"/>
          <w:szCs w:val="18"/>
          <w:spacing w:val="-2"/>
        </w:rPr>
        <w:t>．住房价值：住户期末居住的房屋当初购买或者新建时的价值。</w:t>
      </w:r>
    </w:p>
    <w:p>
      <w:pPr>
        <w:pStyle w:val="BodyText"/>
        <w:ind w:firstLine="356"/>
        <w:spacing w:before="98" w:line="295" w:lineRule="auto"/>
        <w:rPr>
          <w:sz w:val="18"/>
          <w:szCs w:val="18"/>
        </w:rPr>
      </w:pP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13"/>
        </w:rPr>
        <w:t xml:space="preserve"> </w:t>
      </w:r>
      <w:r>
        <w:rPr>
          <w:sz w:val="18"/>
          <w:szCs w:val="18"/>
          <w:spacing w:val="-1"/>
        </w:rPr>
        <w:t>．常用耕地面积：耕地总资源中专门种植农作物并经常进行耕种、能够正常收获的土地。包括当年实际耕 </w:t>
      </w:r>
      <w:r>
        <w:rPr>
          <w:sz w:val="18"/>
          <w:szCs w:val="18"/>
          <w:spacing w:val="-2"/>
        </w:rPr>
        <w:t>种的熟地；弃耕、休闲不满三年，随时可以复耕的地；开荒利用三年以上的土地。在统计口径上包括南方小于</w:t>
      </w:r>
      <w:r>
        <w:rPr>
          <w:sz w:val="18"/>
          <w:szCs w:val="18"/>
          <w:spacing w:val="-8"/>
        </w:rPr>
        <w:t xml:space="preserve"> </w:t>
      </w:r>
      <w:r>
        <w:rPr>
          <w:rFonts w:ascii="Times New Roman" w:hAnsi="Times New Roman" w:eastAsia="Times New Roman" w:cs="Times New Roman"/>
          <w:sz w:val="18"/>
          <w:szCs w:val="18"/>
          <w:spacing w:val="-2"/>
        </w:rPr>
        <w:t>1  </w:t>
      </w:r>
      <w:r>
        <w:rPr>
          <w:sz w:val="18"/>
          <w:szCs w:val="18"/>
          <w:spacing w:val="-2"/>
        </w:rPr>
        <w:t>米、北方小于</w:t>
      </w:r>
      <w:r>
        <w:rPr>
          <w:sz w:val="18"/>
          <w:szCs w:val="18"/>
          <w:spacing w:val="-41"/>
        </w:rPr>
        <w:t xml:space="preserve"> </w:t>
      </w:r>
      <w:r>
        <w:rPr>
          <w:rFonts w:ascii="Times New Roman" w:hAnsi="Times New Roman" w:eastAsia="Times New Roman" w:cs="Times New Roman"/>
          <w:sz w:val="18"/>
          <w:szCs w:val="18"/>
          <w:spacing w:val="-2"/>
        </w:rPr>
        <w:t>2 </w:t>
      </w:r>
      <w:r>
        <w:rPr>
          <w:sz w:val="18"/>
          <w:szCs w:val="18"/>
          <w:spacing w:val="-2"/>
        </w:rPr>
        <w:t>米宽的沟、渠、路和田埂；</w:t>
      </w:r>
      <w:r>
        <w:rPr>
          <w:sz w:val="18"/>
          <w:szCs w:val="18"/>
          <w:spacing w:val="-3"/>
        </w:rPr>
        <w:t>不包括临时种植农作物的坡度在</w:t>
      </w:r>
      <w:r>
        <w:rPr>
          <w:sz w:val="18"/>
          <w:szCs w:val="18"/>
          <w:spacing w:val="-43"/>
        </w:rPr>
        <w:t xml:space="preserve"> </w:t>
      </w:r>
      <w:r>
        <w:rPr>
          <w:rFonts w:ascii="Times New Roman" w:hAnsi="Times New Roman" w:eastAsia="Times New Roman" w:cs="Times New Roman"/>
          <w:sz w:val="18"/>
          <w:szCs w:val="18"/>
          <w:spacing w:val="-3"/>
        </w:rPr>
        <w:t>25 </w:t>
      </w:r>
      <w:r>
        <w:rPr>
          <w:sz w:val="18"/>
          <w:szCs w:val="18"/>
          <w:spacing w:val="-3"/>
        </w:rPr>
        <w:t>度以上的坡耕地，在河套、湖畔、</w:t>
      </w:r>
      <w:r>
        <w:rPr>
          <w:sz w:val="18"/>
          <w:szCs w:val="18"/>
        </w:rPr>
        <w:t xml:space="preserve"> </w:t>
      </w:r>
      <w:r>
        <w:rPr>
          <w:sz w:val="18"/>
          <w:szCs w:val="18"/>
        </w:rPr>
        <w:t>库区临时开发的成片或者零星土地，处于国家和省（自治区、直辖市）退耕计划内</w:t>
      </w:r>
      <w:r>
        <w:rPr>
          <w:sz w:val="18"/>
          <w:szCs w:val="18"/>
          <w:spacing w:val="-1"/>
        </w:rPr>
        <w:t>但临时耕种的土地。</w:t>
      </w:r>
    </w:p>
    <w:p>
      <w:pPr>
        <w:pStyle w:val="BodyText"/>
        <w:ind w:right="60" w:firstLine="360"/>
        <w:spacing w:before="97" w:line="273" w:lineRule="auto"/>
        <w:rPr>
          <w:sz w:val="18"/>
          <w:szCs w:val="18"/>
        </w:rPr>
      </w:pPr>
      <w:r>
        <w:rPr>
          <w:rFonts w:ascii="Times New Roman" w:hAnsi="Times New Roman" w:eastAsia="Times New Roman" w:cs="Times New Roman"/>
          <w:sz w:val="18"/>
          <w:szCs w:val="18"/>
        </w:rPr>
        <w:t>3</w:t>
      </w:r>
      <w:r>
        <w:rPr>
          <w:sz w:val="18"/>
          <w:szCs w:val="18"/>
        </w:rPr>
        <w:t>．工业总产值：工业企业在报告期内生产的以货币形式表现的工业最终产品和提供</w:t>
      </w:r>
      <w:r>
        <w:rPr>
          <w:sz w:val="18"/>
          <w:szCs w:val="18"/>
          <w:spacing w:val="-1"/>
        </w:rPr>
        <w:t>工业劳务活动的总价值</w:t>
      </w:r>
      <w:r>
        <w:rPr>
          <w:sz w:val="18"/>
          <w:szCs w:val="18"/>
        </w:rPr>
        <w:t xml:space="preserve"> </w:t>
      </w:r>
      <w:r>
        <w:rPr>
          <w:sz w:val="18"/>
          <w:szCs w:val="18"/>
          <w:spacing w:val="-4"/>
        </w:rPr>
        <w:t>量。</w:t>
      </w:r>
    </w:p>
    <w:p>
      <w:pPr>
        <w:pStyle w:val="BodyText"/>
        <w:ind w:left="2" w:right="60" w:firstLine="354"/>
        <w:spacing w:before="92" w:line="270" w:lineRule="auto"/>
        <w:rPr>
          <w:sz w:val="18"/>
          <w:szCs w:val="18"/>
        </w:rPr>
      </w:pPr>
      <w:r>
        <w:rPr>
          <w:rFonts w:ascii="Times New Roman" w:hAnsi="Times New Roman" w:eastAsia="Times New Roman" w:cs="Times New Roman"/>
          <w:sz w:val="18"/>
          <w:szCs w:val="18"/>
        </w:rPr>
        <w:t>4</w:t>
      </w:r>
      <w:r>
        <w:rPr>
          <w:rFonts w:ascii="Times New Roman" w:hAnsi="Times New Roman" w:eastAsia="Times New Roman" w:cs="Times New Roman"/>
          <w:sz w:val="18"/>
          <w:szCs w:val="18"/>
          <w:spacing w:val="-23"/>
        </w:rPr>
        <w:t xml:space="preserve"> </w:t>
      </w:r>
      <w:r>
        <w:rPr>
          <w:sz w:val="18"/>
          <w:szCs w:val="18"/>
        </w:rPr>
        <w:t>．工业资产总计：企业拥有或者控制的能</w:t>
      </w:r>
      <w:r>
        <w:rPr>
          <w:sz w:val="18"/>
          <w:szCs w:val="18"/>
          <w:spacing w:val="-1"/>
        </w:rPr>
        <w:t>以货币计量的经济资源，包括各种财产、债权和其他权利。资产</w:t>
      </w:r>
      <w:r>
        <w:rPr>
          <w:sz w:val="18"/>
          <w:szCs w:val="18"/>
        </w:rPr>
        <w:t xml:space="preserve"> </w:t>
      </w:r>
      <w:r>
        <w:rPr>
          <w:sz w:val="18"/>
          <w:szCs w:val="18"/>
        </w:rPr>
        <w:t>按流动性分为流动资产、长期投资、固定资产、无形资产、</w:t>
      </w:r>
      <w:r>
        <w:rPr>
          <w:sz w:val="18"/>
          <w:szCs w:val="18"/>
          <w:spacing w:val="-1"/>
        </w:rPr>
        <w:t>递延资产和其他资产。</w:t>
      </w:r>
    </w:p>
    <w:p>
      <w:pPr>
        <w:pStyle w:val="BodyText"/>
        <w:ind w:left="362"/>
        <w:spacing w:before="97" w:line="219" w:lineRule="auto"/>
        <w:rPr>
          <w:sz w:val="18"/>
          <w:szCs w:val="18"/>
        </w:rPr>
      </w:pPr>
      <w:r>
        <w:rPr>
          <w:rFonts w:ascii="Times New Roman" w:hAnsi="Times New Roman" w:eastAsia="Times New Roman" w:cs="Times New Roman"/>
          <w:sz w:val="18"/>
          <w:szCs w:val="18"/>
          <w:spacing w:val="-1"/>
        </w:rPr>
        <w:t>5</w:t>
      </w:r>
      <w:r>
        <w:rPr>
          <w:rFonts w:ascii="Times New Roman" w:hAnsi="Times New Roman" w:eastAsia="Times New Roman" w:cs="Times New Roman"/>
          <w:sz w:val="18"/>
          <w:szCs w:val="18"/>
          <w:spacing w:val="-22"/>
        </w:rPr>
        <w:t xml:space="preserve"> </w:t>
      </w:r>
      <w:r>
        <w:rPr>
          <w:sz w:val="18"/>
          <w:szCs w:val="18"/>
          <w:spacing w:val="-1"/>
        </w:rPr>
        <w:t>．工业固定资产净值：固定资产原价减去历年已提折旧额后的</w:t>
      </w:r>
      <w:r>
        <w:rPr>
          <w:sz w:val="18"/>
          <w:szCs w:val="18"/>
          <w:spacing w:val="-2"/>
        </w:rPr>
        <w:t>净额。</w:t>
      </w:r>
    </w:p>
    <w:p>
      <w:pPr>
        <w:pStyle w:val="BodyText"/>
        <w:ind w:left="2" w:right="60" w:firstLine="359"/>
        <w:spacing w:before="69" w:line="298" w:lineRule="auto"/>
        <w:rPr>
          <w:sz w:val="18"/>
          <w:szCs w:val="18"/>
        </w:rPr>
      </w:pPr>
      <w:r>
        <w:rPr>
          <w:rFonts w:ascii="Times New Roman" w:hAnsi="Times New Roman" w:eastAsia="Times New Roman" w:cs="Times New Roman"/>
          <w:sz w:val="18"/>
          <w:szCs w:val="18"/>
          <w:spacing w:val="1"/>
        </w:rPr>
        <w:t>6</w:t>
      </w:r>
      <w:r>
        <w:rPr>
          <w:rFonts w:ascii="Times New Roman" w:hAnsi="Times New Roman" w:eastAsia="Times New Roman" w:cs="Times New Roman"/>
          <w:sz w:val="18"/>
          <w:szCs w:val="18"/>
          <w:spacing w:val="-20"/>
        </w:rPr>
        <w:t xml:space="preserve"> </w:t>
      </w:r>
      <w:r>
        <w:rPr>
          <w:sz w:val="18"/>
          <w:szCs w:val="18"/>
          <w:spacing w:val="1"/>
        </w:rPr>
        <w:t>．从业人员年平均人数：报告期内每天拥有的从业人员人数。其计算公式为：年平均人数</w:t>
      </w:r>
      <w:r>
        <w:rPr>
          <w:rFonts w:ascii="Times New Roman" w:hAnsi="Times New Roman" w:eastAsia="Times New Roman" w:cs="Times New Roman"/>
          <w:sz w:val="18"/>
          <w:szCs w:val="18"/>
          <w:spacing w:val="1"/>
        </w:rPr>
        <w:t>=</w:t>
      </w:r>
      <w:r>
        <w:rPr>
          <w:sz w:val="18"/>
          <w:szCs w:val="18"/>
          <w:spacing w:val="1"/>
        </w:rPr>
        <w:t>年内</w:t>
      </w:r>
      <w:r>
        <w:rPr>
          <w:sz w:val="18"/>
          <w:szCs w:val="18"/>
        </w:rPr>
        <w:t>各月平均 </w:t>
      </w:r>
      <w:r>
        <w:rPr>
          <w:sz w:val="18"/>
          <w:szCs w:val="18"/>
        </w:rPr>
        <w:t>人数之和÷</w:t>
      </w:r>
      <w:r>
        <w:rPr>
          <w:rFonts w:ascii="Times New Roman" w:hAnsi="Times New Roman" w:eastAsia="Times New Roman" w:cs="Times New Roman"/>
          <w:sz w:val="18"/>
          <w:szCs w:val="18"/>
        </w:rPr>
        <w:t>12</w:t>
      </w:r>
      <w:r>
        <w:rPr>
          <w:sz w:val="18"/>
          <w:szCs w:val="18"/>
        </w:rPr>
        <w:t>；月平均人数</w:t>
      </w:r>
      <w:r>
        <w:rPr>
          <w:rFonts w:ascii="Times New Roman" w:hAnsi="Times New Roman" w:eastAsia="Times New Roman" w:cs="Times New Roman"/>
          <w:sz w:val="18"/>
          <w:szCs w:val="18"/>
        </w:rPr>
        <w:t>=</w:t>
      </w:r>
      <w:r>
        <w:rPr>
          <w:sz w:val="18"/>
          <w:szCs w:val="18"/>
        </w:rPr>
        <w:t>报告期内每天实有人数</w:t>
      </w:r>
      <w:r>
        <w:rPr>
          <w:sz w:val="18"/>
          <w:szCs w:val="18"/>
          <w:spacing w:val="-1"/>
        </w:rPr>
        <w:t>之和÷报告月日历日数。</w:t>
      </w:r>
    </w:p>
    <w:p>
      <w:pPr>
        <w:pStyle w:val="BodyText"/>
        <w:ind w:left="2" w:right="60" w:firstLine="357"/>
        <w:spacing w:before="72" w:line="270" w:lineRule="auto"/>
        <w:rPr>
          <w:sz w:val="18"/>
          <w:szCs w:val="18"/>
        </w:rPr>
      </w:pPr>
      <w:r>
        <w:rPr>
          <w:rFonts w:ascii="Times New Roman" w:hAnsi="Times New Roman" w:eastAsia="Times New Roman" w:cs="Times New Roman"/>
          <w:sz w:val="18"/>
          <w:szCs w:val="18"/>
          <w:spacing w:val="-1"/>
        </w:rPr>
        <w:t>7</w:t>
      </w:r>
      <w:r>
        <w:rPr>
          <w:rFonts w:ascii="Times New Roman" w:hAnsi="Times New Roman" w:eastAsia="Times New Roman" w:cs="Times New Roman"/>
          <w:sz w:val="18"/>
          <w:szCs w:val="18"/>
          <w:spacing w:val="-7"/>
        </w:rPr>
        <w:t xml:space="preserve"> </w:t>
      </w:r>
      <w:r>
        <w:rPr>
          <w:sz w:val="18"/>
          <w:szCs w:val="18"/>
          <w:spacing w:val="-1"/>
        </w:rPr>
        <w:t>．教职工数：在学校（机构）工作并由学校（机构）支付工资的教职工人数，包括校本部教职工、科研机</w:t>
      </w:r>
      <w:r>
        <w:rPr>
          <w:sz w:val="18"/>
          <w:szCs w:val="18"/>
        </w:rPr>
        <w:t xml:space="preserve"> </w:t>
      </w:r>
      <w:r>
        <w:rPr>
          <w:sz w:val="18"/>
          <w:szCs w:val="18"/>
          <w:spacing w:val="-1"/>
        </w:rPr>
        <w:t>构人员、校办企业职工、其他附设机构人员，含民办学校。</w:t>
      </w:r>
    </w:p>
    <w:p>
      <w:pPr>
        <w:pStyle w:val="BodyText"/>
        <w:ind w:left="18" w:right="60" w:firstLine="346"/>
        <w:spacing w:before="98" w:line="270" w:lineRule="auto"/>
        <w:rPr>
          <w:sz w:val="18"/>
          <w:szCs w:val="18"/>
        </w:rPr>
      </w:pPr>
      <w:r>
        <w:rPr>
          <w:rFonts w:ascii="Times New Roman" w:hAnsi="Times New Roman" w:eastAsia="Times New Roman" w:cs="Times New Roman"/>
          <w:sz w:val="18"/>
          <w:szCs w:val="18"/>
        </w:rPr>
        <w:t>8</w:t>
      </w:r>
      <w:r>
        <w:rPr>
          <w:sz w:val="18"/>
          <w:szCs w:val="18"/>
        </w:rPr>
        <w:t>．在校学生数量：学年开学以后，在校且具有学籍的学生总数，包括留级</w:t>
      </w:r>
      <w:r>
        <w:rPr>
          <w:sz w:val="18"/>
          <w:szCs w:val="18"/>
          <w:spacing w:val="-1"/>
        </w:rPr>
        <w:t>生，不包括复读生和补习生，含</w:t>
      </w:r>
      <w:r>
        <w:rPr>
          <w:sz w:val="18"/>
          <w:szCs w:val="18"/>
        </w:rPr>
        <w:t xml:space="preserve"> </w:t>
      </w:r>
      <w:r>
        <w:rPr>
          <w:sz w:val="18"/>
          <w:szCs w:val="18"/>
          <w:spacing w:val="-5"/>
        </w:rPr>
        <w:t>民办学校。</w:t>
      </w:r>
    </w:p>
    <w:p>
      <w:pPr>
        <w:pStyle w:val="BodyText"/>
        <w:ind w:left="1" w:right="60" w:firstLine="359"/>
        <w:spacing w:before="97" w:line="270" w:lineRule="auto"/>
        <w:rPr>
          <w:sz w:val="18"/>
          <w:szCs w:val="18"/>
        </w:rPr>
      </w:pPr>
      <w:r>
        <w:rPr>
          <w:rFonts w:ascii="Times New Roman" w:hAnsi="Times New Roman" w:eastAsia="Times New Roman" w:cs="Times New Roman"/>
          <w:sz w:val="18"/>
          <w:szCs w:val="18"/>
        </w:rPr>
        <w:t>9</w:t>
      </w:r>
      <w:r>
        <w:rPr>
          <w:sz w:val="18"/>
          <w:szCs w:val="18"/>
        </w:rPr>
        <w:t>．卫生人员：在医疗、预防保健、医学科研和在职教育等卫生机构工作的职工，包</w:t>
      </w:r>
      <w:r>
        <w:rPr>
          <w:sz w:val="18"/>
          <w:szCs w:val="18"/>
          <w:spacing w:val="-1"/>
        </w:rPr>
        <w:t>括卫生技术人员、其他</w:t>
      </w:r>
      <w:r>
        <w:rPr>
          <w:sz w:val="18"/>
          <w:szCs w:val="18"/>
        </w:rPr>
        <w:t xml:space="preserve"> </w:t>
      </w:r>
      <w:r>
        <w:rPr>
          <w:sz w:val="18"/>
          <w:szCs w:val="18"/>
          <w:spacing w:val="-1"/>
        </w:rPr>
        <w:t>技术人员、管理人员和工勤人员。</w:t>
      </w:r>
    </w:p>
    <w:p>
      <w:pPr>
        <w:pStyle w:val="BodyText"/>
        <w:ind w:left="1" w:right="60" w:firstLine="373"/>
        <w:spacing w:before="98" w:line="270" w:lineRule="auto"/>
        <w:rPr>
          <w:sz w:val="18"/>
          <w:szCs w:val="18"/>
        </w:rPr>
      </w:pPr>
      <w:r>
        <w:rPr>
          <w:rFonts w:ascii="Times New Roman" w:hAnsi="Times New Roman" w:eastAsia="Times New Roman" w:cs="Times New Roman"/>
          <w:sz w:val="18"/>
          <w:szCs w:val="18"/>
          <w:spacing w:val="-2"/>
        </w:rPr>
        <w:t>10</w:t>
      </w:r>
      <w:r>
        <w:rPr>
          <w:sz w:val="18"/>
          <w:szCs w:val="18"/>
          <w:spacing w:val="-2"/>
        </w:rPr>
        <w:t>．卫生技术人员：包括执业医师、注册护士、药师、检验和影像</w:t>
      </w:r>
      <w:r>
        <w:rPr>
          <w:sz w:val="18"/>
          <w:szCs w:val="18"/>
          <w:spacing w:val="-3"/>
        </w:rPr>
        <w:t>人员等卫生专业人员，不包括从事管理工</w:t>
      </w:r>
      <w:r>
        <w:rPr>
          <w:sz w:val="18"/>
          <w:szCs w:val="18"/>
        </w:rPr>
        <w:t xml:space="preserve"> </w:t>
      </w:r>
      <w:r>
        <w:rPr>
          <w:sz w:val="18"/>
          <w:szCs w:val="18"/>
          <w:spacing w:val="-1"/>
        </w:rPr>
        <w:t>作的卫生技术人员。</w:t>
      </w:r>
    </w:p>
    <w:p>
      <w:pPr>
        <w:pStyle w:val="BodyText"/>
        <w:ind w:left="2" w:right="52" w:firstLine="372"/>
        <w:spacing w:before="98" w:line="270" w:lineRule="auto"/>
        <w:rPr>
          <w:sz w:val="18"/>
          <w:szCs w:val="18"/>
        </w:rPr>
      </w:pPr>
      <w:r>
        <w:rPr>
          <w:rFonts w:ascii="Times New Roman" w:hAnsi="Times New Roman" w:eastAsia="Times New Roman" w:cs="Times New Roman"/>
          <w:sz w:val="18"/>
          <w:szCs w:val="18"/>
          <w:spacing w:val="-3"/>
        </w:rPr>
        <w:t>11</w:t>
      </w:r>
      <w:r>
        <w:rPr>
          <w:rFonts w:ascii="Times New Roman" w:hAnsi="Times New Roman" w:eastAsia="Times New Roman" w:cs="Times New Roman"/>
          <w:sz w:val="18"/>
          <w:szCs w:val="18"/>
          <w:spacing w:val="-15"/>
        </w:rPr>
        <w:t xml:space="preserve"> </w:t>
      </w:r>
      <w:r>
        <w:rPr>
          <w:sz w:val="18"/>
          <w:szCs w:val="18"/>
          <w:spacing w:val="-3"/>
        </w:rPr>
        <w:t>．公路里程：在一定时期内实际达到《公路工程技术标准》（</w:t>
      </w:r>
      <w:r>
        <w:rPr>
          <w:rFonts w:ascii="Times New Roman" w:hAnsi="Times New Roman" w:eastAsia="Times New Roman" w:cs="Times New Roman"/>
          <w:sz w:val="18"/>
          <w:szCs w:val="18"/>
          <w:spacing w:val="-3"/>
        </w:rPr>
        <w:t>JTG B01</w:t>
      </w:r>
      <w:r>
        <w:rPr>
          <w:sz w:val="18"/>
          <w:szCs w:val="18"/>
          <w:spacing w:val="-3"/>
        </w:rPr>
        <w:t>-</w:t>
      </w:r>
      <w:r>
        <w:rPr>
          <w:rFonts w:ascii="Times New Roman" w:hAnsi="Times New Roman" w:eastAsia="Times New Roman" w:cs="Times New Roman"/>
          <w:sz w:val="18"/>
          <w:szCs w:val="18"/>
          <w:spacing w:val="-3"/>
        </w:rPr>
        <w:t>2014</w:t>
      </w:r>
      <w:r>
        <w:rPr>
          <w:sz w:val="18"/>
          <w:szCs w:val="18"/>
          <w:spacing w:val="-3"/>
        </w:rPr>
        <w:t>）规定的技术等级，并经公路</w:t>
      </w:r>
      <w:r>
        <w:rPr>
          <w:sz w:val="18"/>
          <w:szCs w:val="18"/>
        </w:rPr>
        <w:t xml:space="preserve"> </w:t>
      </w:r>
      <w:r>
        <w:rPr>
          <w:sz w:val="18"/>
          <w:szCs w:val="18"/>
          <w:spacing w:val="-1"/>
        </w:rPr>
        <w:t>主管部门正式验收交付使用的公路的里程数。</w:t>
      </w:r>
    </w:p>
    <w:p>
      <w:pPr>
        <w:pStyle w:val="BodyText"/>
        <w:ind w:left="374"/>
        <w:spacing w:before="97" w:line="219" w:lineRule="auto"/>
        <w:rPr>
          <w:sz w:val="18"/>
          <w:szCs w:val="18"/>
        </w:rPr>
      </w:pPr>
      <w:r>
        <w:rPr>
          <w:rFonts w:ascii="Times New Roman" w:hAnsi="Times New Roman" w:eastAsia="Times New Roman" w:cs="Times New Roman"/>
          <w:sz w:val="18"/>
          <w:szCs w:val="18"/>
          <w:spacing w:val="-1"/>
        </w:rPr>
        <w:t>12</w:t>
      </w:r>
      <w:r>
        <w:rPr>
          <w:rFonts w:ascii="Times New Roman" w:hAnsi="Times New Roman" w:eastAsia="Times New Roman" w:cs="Times New Roman"/>
          <w:sz w:val="18"/>
          <w:szCs w:val="18"/>
          <w:spacing w:val="-20"/>
        </w:rPr>
        <w:t xml:space="preserve"> </w:t>
      </w:r>
      <w:r>
        <w:rPr>
          <w:sz w:val="18"/>
          <w:szCs w:val="18"/>
          <w:spacing w:val="-1"/>
        </w:rPr>
        <w:t>．高速公路：专供汽车分向、分车道行驶</w:t>
      </w:r>
      <w:r>
        <w:rPr>
          <w:sz w:val="18"/>
          <w:szCs w:val="18"/>
          <w:spacing w:val="-2"/>
        </w:rPr>
        <w:t>，全部控制出入的多车道公路。</w:t>
      </w:r>
    </w:p>
    <w:p>
      <w:pPr>
        <w:pStyle w:val="BodyText"/>
        <w:ind w:left="6" w:firstLine="368"/>
        <w:spacing w:before="98" w:line="270" w:lineRule="auto"/>
        <w:rPr>
          <w:sz w:val="18"/>
          <w:szCs w:val="18"/>
        </w:rPr>
      </w:pPr>
      <w:r>
        <w:rPr>
          <w:rFonts w:ascii="Times New Roman" w:hAnsi="Times New Roman" w:eastAsia="Times New Roman" w:cs="Times New Roman"/>
          <w:sz w:val="18"/>
          <w:szCs w:val="18"/>
          <w:spacing w:val="-2"/>
        </w:rPr>
        <w:t>13</w:t>
      </w:r>
      <w:r>
        <w:rPr>
          <w:rFonts w:ascii="Times New Roman" w:hAnsi="Times New Roman" w:eastAsia="Times New Roman" w:cs="Times New Roman"/>
          <w:sz w:val="18"/>
          <w:szCs w:val="18"/>
          <w:spacing w:val="-3"/>
        </w:rPr>
        <w:t xml:space="preserve"> </w:t>
      </w:r>
      <w:r>
        <w:rPr>
          <w:sz w:val="18"/>
          <w:szCs w:val="18"/>
          <w:spacing w:val="-2"/>
        </w:rPr>
        <w:t>．货运量：年内以质量单位（吨）计算的各种运输工具实际完成运输过程的货物数量，包括铁路货运量、</w:t>
      </w:r>
      <w:r>
        <w:rPr>
          <w:sz w:val="18"/>
          <w:szCs w:val="18"/>
        </w:rPr>
        <w:t xml:space="preserve"> </w:t>
      </w:r>
      <w:r>
        <w:rPr>
          <w:sz w:val="18"/>
          <w:szCs w:val="18"/>
          <w:spacing w:val="-1"/>
        </w:rPr>
        <w:t>公路货运量、水运货运量、民航货邮运量和管道运输量。</w:t>
      </w:r>
    </w:p>
    <w:p>
      <w:pPr>
        <w:pStyle w:val="BodyText"/>
        <w:ind w:left="374"/>
        <w:spacing w:before="98" w:line="220" w:lineRule="auto"/>
        <w:rPr>
          <w:sz w:val="18"/>
          <w:szCs w:val="18"/>
        </w:rPr>
      </w:pPr>
      <w:r>
        <w:rPr>
          <w:rFonts w:ascii="Times New Roman" w:hAnsi="Times New Roman" w:eastAsia="Times New Roman" w:cs="Times New Roman"/>
          <w:sz w:val="18"/>
          <w:szCs w:val="18"/>
          <w:spacing w:val="-2"/>
        </w:rPr>
        <w:t>14</w:t>
      </w:r>
      <w:r>
        <w:rPr>
          <w:rFonts w:ascii="Times New Roman" w:hAnsi="Times New Roman" w:eastAsia="Times New Roman" w:cs="Times New Roman"/>
          <w:sz w:val="18"/>
          <w:szCs w:val="18"/>
          <w:spacing w:val="-16"/>
        </w:rPr>
        <w:t xml:space="preserve"> </w:t>
      </w:r>
      <w:r>
        <w:rPr>
          <w:sz w:val="18"/>
          <w:szCs w:val="18"/>
          <w:spacing w:val="-2"/>
        </w:rPr>
        <w:t>．客运量：分别按各类运输方式实际运送的旅客人数。</w:t>
      </w:r>
    </w:p>
    <w:p>
      <w:pPr>
        <w:pStyle w:val="BodyText"/>
        <w:ind w:left="5" w:right="57" w:firstLine="369"/>
        <w:spacing w:before="97" w:line="270" w:lineRule="auto"/>
        <w:rPr>
          <w:sz w:val="18"/>
          <w:szCs w:val="18"/>
        </w:rPr>
      </w:pPr>
      <w:r>
        <w:rPr>
          <w:rFonts w:ascii="Times New Roman" w:hAnsi="Times New Roman" w:eastAsia="Times New Roman" w:cs="Times New Roman"/>
          <w:sz w:val="18"/>
          <w:szCs w:val="18"/>
          <w:spacing w:val="-2"/>
        </w:rPr>
        <w:t>15</w:t>
      </w:r>
      <w:r>
        <w:rPr>
          <w:sz w:val="18"/>
          <w:szCs w:val="18"/>
          <w:spacing w:val="-2"/>
        </w:rPr>
        <w:t>．公路客（货）运量：统计范围为在公路运输管理部门注册登记从事公</w:t>
      </w:r>
      <w:r>
        <w:rPr>
          <w:sz w:val="18"/>
          <w:szCs w:val="18"/>
          <w:spacing w:val="-3"/>
        </w:rPr>
        <w:t>路运输的营业性载客汽车和营业性</w:t>
      </w:r>
      <w:r>
        <w:rPr>
          <w:sz w:val="18"/>
          <w:szCs w:val="18"/>
        </w:rPr>
        <w:t xml:space="preserve"> </w:t>
      </w:r>
      <w:r>
        <w:rPr>
          <w:sz w:val="18"/>
          <w:szCs w:val="18"/>
          <w:spacing w:val="-1"/>
        </w:rPr>
        <w:t>货运车辆一定时期内实际运送的旅客（货物）数量。</w:t>
      </w:r>
    </w:p>
    <w:p>
      <w:pPr>
        <w:pStyle w:val="BodyText"/>
        <w:ind w:left="374"/>
        <w:spacing w:before="98" w:line="219" w:lineRule="auto"/>
        <w:rPr>
          <w:sz w:val="18"/>
          <w:szCs w:val="18"/>
        </w:rPr>
      </w:pPr>
      <w:r>
        <w:rPr>
          <w:rFonts w:ascii="Times New Roman" w:hAnsi="Times New Roman" w:eastAsia="Times New Roman" w:cs="Times New Roman"/>
          <w:sz w:val="18"/>
          <w:szCs w:val="18"/>
          <w:spacing w:val="-1"/>
        </w:rPr>
        <w:t>16</w:t>
      </w:r>
      <w:r>
        <w:rPr>
          <w:rFonts w:ascii="Times New Roman" w:hAnsi="Times New Roman" w:eastAsia="Times New Roman" w:cs="Times New Roman"/>
          <w:sz w:val="18"/>
          <w:szCs w:val="18"/>
          <w:spacing w:val="-20"/>
        </w:rPr>
        <w:t xml:space="preserve"> </w:t>
      </w:r>
      <w:r>
        <w:rPr>
          <w:sz w:val="18"/>
          <w:szCs w:val="18"/>
          <w:spacing w:val="-1"/>
        </w:rPr>
        <w:t>．内河航道里程：在一定时期内，能通航运输船舶及排筏的天然河流、湖泊水库及通航渠道的长</w:t>
      </w:r>
      <w:r>
        <w:rPr>
          <w:sz w:val="18"/>
          <w:szCs w:val="18"/>
          <w:spacing w:val="-2"/>
        </w:rPr>
        <w:t>度。</w:t>
      </w:r>
    </w:p>
    <w:p>
      <w:pPr>
        <w:pStyle w:val="BodyText"/>
        <w:ind w:left="2" w:right="57" w:firstLine="372"/>
        <w:spacing w:before="99" w:line="270" w:lineRule="auto"/>
        <w:rPr>
          <w:sz w:val="18"/>
          <w:szCs w:val="18"/>
        </w:rPr>
      </w:pPr>
      <w:r>
        <w:rPr>
          <w:rFonts w:ascii="Times New Roman" w:hAnsi="Times New Roman" w:eastAsia="Times New Roman" w:cs="Times New Roman"/>
          <w:sz w:val="18"/>
          <w:szCs w:val="18"/>
          <w:spacing w:val="-3"/>
        </w:rPr>
        <w:t>17</w:t>
      </w:r>
      <w:r>
        <w:rPr>
          <w:rFonts w:ascii="Times New Roman" w:hAnsi="Times New Roman" w:eastAsia="Times New Roman" w:cs="Times New Roman"/>
          <w:sz w:val="18"/>
          <w:szCs w:val="18"/>
          <w:spacing w:val="-12"/>
        </w:rPr>
        <w:t xml:space="preserve"> </w:t>
      </w:r>
      <w:r>
        <w:rPr>
          <w:sz w:val="18"/>
          <w:szCs w:val="18"/>
          <w:spacing w:val="-3"/>
        </w:rPr>
        <w:t>．民航航线里程：统计期间内全部民用航空航线的总长度。计算航线里程可按重复和不重复两种方法，前</w:t>
      </w:r>
      <w:r>
        <w:rPr>
          <w:sz w:val="18"/>
          <w:szCs w:val="18"/>
        </w:rPr>
        <w:t xml:space="preserve"> </w:t>
      </w:r>
      <w:r>
        <w:rPr>
          <w:sz w:val="18"/>
          <w:szCs w:val="18"/>
        </w:rPr>
        <w:t>者是指各航线长度相加的总和，后者则要扣除各航线之间相同</w:t>
      </w:r>
      <w:r>
        <w:rPr>
          <w:sz w:val="18"/>
          <w:szCs w:val="18"/>
          <w:spacing w:val="-1"/>
        </w:rPr>
        <w:t>航段重复计算的部分。</w:t>
      </w:r>
    </w:p>
    <w:p>
      <w:pPr>
        <w:pStyle w:val="BodyText"/>
        <w:ind w:left="1" w:right="60" w:firstLine="373"/>
        <w:spacing w:before="98" w:line="270" w:lineRule="auto"/>
        <w:rPr>
          <w:sz w:val="18"/>
          <w:szCs w:val="18"/>
        </w:rPr>
      </w:pPr>
      <w:r>
        <w:rPr>
          <w:rFonts w:ascii="Times New Roman" w:hAnsi="Times New Roman" w:eastAsia="Times New Roman" w:cs="Times New Roman"/>
          <w:sz w:val="18"/>
          <w:szCs w:val="18"/>
          <w:spacing w:val="-1"/>
        </w:rPr>
        <w:t>18</w:t>
      </w:r>
      <w:r>
        <w:rPr>
          <w:rFonts w:ascii="Times New Roman" w:hAnsi="Times New Roman" w:eastAsia="Times New Roman" w:cs="Times New Roman"/>
          <w:sz w:val="18"/>
          <w:szCs w:val="18"/>
          <w:spacing w:val="-20"/>
        </w:rPr>
        <w:t xml:space="preserve"> </w:t>
      </w:r>
      <w:r>
        <w:rPr>
          <w:sz w:val="18"/>
          <w:szCs w:val="18"/>
          <w:spacing w:val="-1"/>
        </w:rPr>
        <w:t>．铁路营业里程：又称营业长度（包括正式营业里程和临时营业里程</w:t>
      </w:r>
      <w:r>
        <w:rPr>
          <w:sz w:val="18"/>
          <w:szCs w:val="18"/>
          <w:spacing w:val="-41"/>
        </w:rPr>
        <w:t>），</w:t>
      </w:r>
      <w:r>
        <w:rPr>
          <w:sz w:val="18"/>
          <w:szCs w:val="18"/>
          <w:spacing w:val="-1"/>
        </w:rPr>
        <w:t>指办理</w:t>
      </w:r>
      <w:r>
        <w:rPr>
          <w:sz w:val="18"/>
          <w:szCs w:val="18"/>
          <w:spacing w:val="-2"/>
        </w:rPr>
        <w:t>客货运输业的铁路正线总</w:t>
      </w:r>
      <w:r>
        <w:rPr>
          <w:sz w:val="18"/>
          <w:szCs w:val="18"/>
        </w:rPr>
        <w:t xml:space="preserve"> </w:t>
      </w:r>
      <w:r>
        <w:rPr>
          <w:sz w:val="18"/>
          <w:szCs w:val="18"/>
          <w:spacing w:val="-3"/>
        </w:rPr>
        <w:t>长度。</w:t>
      </w:r>
    </w:p>
    <w:p>
      <w:pPr>
        <w:pStyle w:val="BodyText"/>
        <w:ind w:left="2" w:right="60" w:firstLine="372"/>
        <w:spacing w:before="97" w:line="270" w:lineRule="auto"/>
        <w:rPr>
          <w:sz w:val="18"/>
          <w:szCs w:val="18"/>
        </w:rPr>
      </w:pPr>
      <w:r>
        <w:rPr>
          <w:rFonts w:ascii="Times New Roman" w:hAnsi="Times New Roman" w:eastAsia="Times New Roman" w:cs="Times New Roman"/>
          <w:sz w:val="18"/>
          <w:szCs w:val="18"/>
          <w:spacing w:val="-2"/>
        </w:rPr>
        <w:t>19</w:t>
      </w:r>
      <w:r>
        <w:rPr>
          <w:sz w:val="18"/>
          <w:szCs w:val="18"/>
          <w:spacing w:val="-2"/>
        </w:rPr>
        <w:t>．铁路客运量：一定时期内使用铁路客车运送的旅客人数。计算</w:t>
      </w:r>
      <w:r>
        <w:rPr>
          <w:sz w:val="18"/>
          <w:szCs w:val="18"/>
          <w:spacing w:val="-3"/>
        </w:rPr>
        <w:t>方法：不论票价多少或者行程长短，均按</w:t>
      </w:r>
      <w:r>
        <w:rPr>
          <w:sz w:val="18"/>
          <w:szCs w:val="18"/>
        </w:rPr>
        <w:t xml:space="preserve"> </w:t>
      </w:r>
      <w:r>
        <w:rPr>
          <w:sz w:val="18"/>
          <w:szCs w:val="18"/>
        </w:rPr>
        <w:t>单程计算为一人次，不足购票年龄免购客票的儿童不计算运量；月票、季票每</w:t>
      </w:r>
      <w:r>
        <w:rPr>
          <w:sz w:val="18"/>
          <w:szCs w:val="18"/>
          <w:spacing w:val="-1"/>
        </w:rPr>
        <w:t>月按往返各</w:t>
      </w:r>
      <w:r>
        <w:rPr>
          <w:sz w:val="18"/>
          <w:szCs w:val="18"/>
          <w:spacing w:val="-43"/>
        </w:rPr>
        <w:t xml:space="preserve"> </w:t>
      </w:r>
      <w:r>
        <w:rPr>
          <w:rFonts w:ascii="Times New Roman" w:hAnsi="Times New Roman" w:eastAsia="Times New Roman" w:cs="Times New Roman"/>
          <w:sz w:val="18"/>
          <w:szCs w:val="18"/>
          <w:spacing w:val="-1"/>
        </w:rPr>
        <w:t>21 </w:t>
      </w:r>
      <w:r>
        <w:rPr>
          <w:sz w:val="18"/>
          <w:szCs w:val="18"/>
          <w:spacing w:val="-1"/>
        </w:rPr>
        <w:t>人次计算。</w:t>
      </w:r>
    </w:p>
    <w:p>
      <w:pPr>
        <w:pStyle w:val="BodyText"/>
        <w:ind w:left="357"/>
        <w:spacing w:before="97" w:line="219" w:lineRule="auto"/>
        <w:rPr>
          <w:sz w:val="18"/>
          <w:szCs w:val="18"/>
        </w:rPr>
      </w:pPr>
      <w:r>
        <w:rPr>
          <w:rFonts w:ascii="Times New Roman" w:hAnsi="Times New Roman" w:eastAsia="Times New Roman" w:cs="Times New Roman"/>
          <w:sz w:val="18"/>
          <w:szCs w:val="18"/>
          <w:spacing w:val="-2"/>
        </w:rPr>
        <w:t>20</w:t>
      </w:r>
      <w:r>
        <w:rPr>
          <w:rFonts w:ascii="Times New Roman" w:hAnsi="Times New Roman" w:eastAsia="Times New Roman" w:cs="Times New Roman"/>
          <w:sz w:val="18"/>
          <w:szCs w:val="18"/>
          <w:spacing w:val="-4"/>
        </w:rPr>
        <w:t xml:space="preserve"> </w:t>
      </w:r>
      <w:r>
        <w:rPr>
          <w:sz w:val="18"/>
          <w:szCs w:val="18"/>
          <w:spacing w:val="-2"/>
        </w:rPr>
        <w:t>．铁路货运量：铁路货车实际运送的货物数量。</w:t>
      </w:r>
    </w:p>
    <w:p>
      <w:pPr>
        <w:pStyle w:val="BodyText"/>
        <w:ind w:left="2" w:right="55" w:firstLine="355"/>
        <w:spacing w:before="99" w:line="270" w:lineRule="auto"/>
        <w:rPr>
          <w:sz w:val="18"/>
          <w:szCs w:val="18"/>
        </w:rPr>
      </w:pPr>
      <w:r>
        <w:rPr>
          <w:rFonts w:ascii="Times New Roman" w:hAnsi="Times New Roman" w:eastAsia="Times New Roman" w:cs="Times New Roman"/>
          <w:sz w:val="18"/>
          <w:szCs w:val="18"/>
          <w:spacing w:val="-2"/>
        </w:rPr>
        <w:t>21</w:t>
      </w:r>
      <w:r>
        <w:rPr>
          <w:rFonts w:ascii="Times New Roman" w:hAnsi="Times New Roman" w:eastAsia="Times New Roman" w:cs="Times New Roman"/>
          <w:sz w:val="18"/>
          <w:szCs w:val="18"/>
          <w:spacing w:val="-20"/>
        </w:rPr>
        <w:t xml:space="preserve"> </w:t>
      </w:r>
      <w:r>
        <w:rPr>
          <w:sz w:val="18"/>
          <w:szCs w:val="18"/>
          <w:spacing w:val="-2"/>
        </w:rPr>
        <w:t>．邮政（电信）业务总量：以价值量形式表现的邮政（电</w:t>
      </w:r>
      <w:r>
        <w:rPr>
          <w:sz w:val="18"/>
          <w:szCs w:val="18"/>
          <w:spacing w:val="-3"/>
        </w:rPr>
        <w:t>信）企业为社会提供各类邮政（电信）服务的总</w:t>
      </w:r>
      <w:r>
        <w:rPr>
          <w:sz w:val="18"/>
          <w:szCs w:val="18"/>
        </w:rPr>
        <w:t xml:space="preserve"> </w:t>
      </w:r>
      <w:r>
        <w:rPr>
          <w:sz w:val="18"/>
          <w:szCs w:val="18"/>
          <w:spacing w:val="-3"/>
        </w:rPr>
        <w:t>数量。</w:t>
      </w:r>
    </w:p>
    <w:p>
      <w:pPr>
        <w:pStyle w:val="BodyText"/>
        <w:ind w:left="2" w:right="60" w:firstLine="354"/>
        <w:spacing w:before="96" w:line="287" w:lineRule="auto"/>
        <w:rPr>
          <w:sz w:val="18"/>
          <w:szCs w:val="18"/>
        </w:rPr>
      </w:pPr>
      <w:r>
        <w:rPr>
          <w:rFonts w:ascii="Times New Roman" w:hAnsi="Times New Roman" w:eastAsia="Times New Roman" w:cs="Times New Roman"/>
          <w:sz w:val="18"/>
          <w:szCs w:val="18"/>
          <w:spacing w:val="-2"/>
        </w:rPr>
        <w:t>22</w:t>
      </w:r>
      <w:r>
        <w:rPr>
          <w:sz w:val="18"/>
          <w:szCs w:val="18"/>
          <w:spacing w:val="-2"/>
        </w:rPr>
        <w:t>．灌区有效灌溉面积：具有一定的水源，地块比较平整，灌溉工程或者设备已经配套，在一般年景下能够</w:t>
      </w:r>
      <w:r>
        <w:rPr>
          <w:sz w:val="18"/>
          <w:szCs w:val="18"/>
        </w:rPr>
        <w:t xml:space="preserve"> </w:t>
      </w:r>
      <w:r>
        <w:rPr>
          <w:sz w:val="18"/>
          <w:szCs w:val="18"/>
          <w:spacing w:val="-2"/>
        </w:rPr>
        <w:t>正常灌溉的耕地面积。在一般情况下，有效灌溉面积应当等于灌溉工程或者设备已经配备，能够进行正</w:t>
      </w:r>
      <w:r>
        <w:rPr>
          <w:sz w:val="18"/>
          <w:szCs w:val="18"/>
          <w:spacing w:val="-3"/>
        </w:rPr>
        <w:t>常灌溉的</w:t>
      </w:r>
      <w:r>
        <w:rPr>
          <w:sz w:val="18"/>
          <w:szCs w:val="18"/>
        </w:rPr>
        <w:t xml:space="preserve"> </w:t>
      </w:r>
      <w:r>
        <w:rPr>
          <w:sz w:val="18"/>
          <w:szCs w:val="18"/>
          <w:spacing w:val="-1"/>
        </w:rPr>
        <w:t>水田和水浇地面积之和。</w:t>
      </w:r>
    </w:p>
    <w:p>
      <w:pPr>
        <w:spacing w:line="287" w:lineRule="auto"/>
        <w:sectPr>
          <w:footerReference w:type="default" r:id="rId53"/>
          <w:pgSz w:w="11906" w:h="16839"/>
          <w:pgMar w:top="1363" w:right="1528" w:bottom="1221" w:left="1595" w:header="0" w:footer="1059" w:gutter="0"/>
        </w:sectPr>
        <w:rPr>
          <w:sz w:val="18"/>
          <w:szCs w:val="18"/>
        </w:rPr>
      </w:pPr>
    </w:p>
    <w:p>
      <w:pPr>
        <w:pStyle w:val="BodyText"/>
        <w:ind w:firstLine="357"/>
        <w:spacing w:before="35" w:line="287" w:lineRule="auto"/>
        <w:jc w:val="both"/>
        <w:rPr>
          <w:sz w:val="18"/>
          <w:szCs w:val="18"/>
        </w:rPr>
      </w:pPr>
      <w:r>
        <w:rPr>
          <w:rFonts w:ascii="Times New Roman" w:hAnsi="Times New Roman" w:eastAsia="Times New Roman" w:cs="Times New Roman"/>
          <w:sz w:val="18"/>
          <w:szCs w:val="18"/>
          <w:spacing w:val="-2"/>
        </w:rPr>
        <w:t>23</w:t>
      </w:r>
      <w:r>
        <w:rPr>
          <w:sz w:val="18"/>
          <w:szCs w:val="18"/>
          <w:spacing w:val="-2"/>
        </w:rPr>
        <w:t>．城市排水管道长度：排水道是指汇集和排放污水、废水和雨水的管渠及其附属设施所组成的系统。包括</w:t>
      </w:r>
      <w:r>
        <w:rPr>
          <w:sz w:val="18"/>
          <w:szCs w:val="18"/>
          <w:spacing w:val="2"/>
        </w:rPr>
        <w:t xml:space="preserve"> </w:t>
      </w:r>
      <w:r>
        <w:rPr>
          <w:sz w:val="18"/>
          <w:szCs w:val="18"/>
          <w:spacing w:val="-2"/>
        </w:rPr>
        <w:t>干管、支管以及通往处理厂的管道，无论建在街道上还是其他任何地方，只要是起排水作用的管道，都应当作排</w:t>
      </w:r>
      <w:r>
        <w:rPr>
          <w:sz w:val="18"/>
          <w:szCs w:val="18"/>
          <w:spacing w:val="1"/>
        </w:rPr>
        <w:t xml:space="preserve"> </w:t>
      </w:r>
      <w:r>
        <w:rPr>
          <w:sz w:val="18"/>
          <w:szCs w:val="18"/>
          <w:spacing w:val="-2"/>
        </w:rPr>
        <w:t>水管道统计。</w:t>
      </w:r>
    </w:p>
    <w:p>
      <w:pPr>
        <w:pStyle w:val="BodyText"/>
        <w:ind w:left="2" w:right="2" w:firstLine="355"/>
        <w:spacing w:before="98" w:line="270" w:lineRule="auto"/>
        <w:rPr>
          <w:sz w:val="18"/>
          <w:szCs w:val="18"/>
        </w:rPr>
      </w:pPr>
      <w:r>
        <w:rPr>
          <w:rFonts w:ascii="Times New Roman" w:hAnsi="Times New Roman" w:eastAsia="Times New Roman" w:cs="Times New Roman"/>
          <w:sz w:val="18"/>
          <w:szCs w:val="18"/>
          <w:spacing w:val="-2"/>
        </w:rPr>
        <w:t>24</w:t>
      </w:r>
      <w:r>
        <w:rPr>
          <w:sz w:val="18"/>
          <w:szCs w:val="18"/>
          <w:spacing w:val="-2"/>
        </w:rPr>
        <w:t>．城市绿化面积：报告期末用作园林和绿化的各种绿地面积。包括公园绿地、生产绿地、防护绿地、附属</w:t>
      </w:r>
      <w:r>
        <w:rPr>
          <w:sz w:val="18"/>
          <w:szCs w:val="18"/>
        </w:rPr>
        <w:t xml:space="preserve"> </w:t>
      </w:r>
      <w:r>
        <w:rPr>
          <w:sz w:val="18"/>
          <w:szCs w:val="18"/>
          <w:spacing w:val="-1"/>
        </w:rPr>
        <w:t>绿地和其他绿地的面积。</w:t>
      </w:r>
    </w:p>
    <w:p>
      <w:pPr>
        <w:pStyle w:val="BodyText"/>
        <w:spacing w:before="96" w:line="221" w:lineRule="auto"/>
        <w:rPr>
          <w:sz w:val="18"/>
          <w:szCs w:val="18"/>
        </w:rPr>
      </w:pPr>
      <w:r>
        <w:rPr>
          <w:sz w:val="18"/>
          <w:szCs w:val="18"/>
          <w14:textOutline w14:w="3268" w14:cap="sq" w14:cmpd="sng">
            <w14:solidFill>
              <w14:srgbClr w14:val="000000"/>
            </w14:solidFill>
            <w14:prstDash w14:val="solid"/>
            <w14:bevel/>
          </w14:textOutline>
          <w:spacing w:val="-1"/>
        </w:rPr>
        <w:t>逻辑关系：</w:t>
      </w:r>
    </w:p>
    <w:p>
      <w:pPr>
        <w:pStyle w:val="BodyText"/>
        <w:ind w:left="357" w:right="824" w:firstLine="17"/>
        <w:spacing w:before="67" w:line="293" w:lineRule="auto"/>
        <w:rPr>
          <w:sz w:val="18"/>
          <w:szCs w:val="18"/>
        </w:rPr>
      </w:pP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0"/>
        </w:rPr>
        <w:t xml:space="preserve"> </w:t>
      </w:r>
      <w:r>
        <w:rPr>
          <w:sz w:val="18"/>
          <w:szCs w:val="18"/>
          <w:spacing w:val="-1"/>
        </w:rPr>
        <w:t>．</w:t>
      </w:r>
      <w:r>
        <w:rPr>
          <w:rFonts w:ascii="Times New Roman" w:hAnsi="Times New Roman" w:eastAsia="Times New Roman" w:cs="Times New Roman"/>
          <w:sz w:val="18"/>
          <w:szCs w:val="18"/>
          <w:spacing w:val="-1"/>
        </w:rPr>
        <w:t>J01001=J01002+J01003</w:t>
      </w:r>
      <w:r>
        <w:rPr>
          <w:sz w:val="18"/>
          <w:szCs w:val="18"/>
          <w:spacing w:val="-1"/>
        </w:rPr>
        <w:t>；</w:t>
      </w:r>
      <w:r>
        <w:rPr>
          <w:rFonts w:ascii="Times New Roman" w:hAnsi="Times New Roman" w:eastAsia="Times New Roman" w:cs="Times New Roman"/>
          <w:sz w:val="18"/>
          <w:szCs w:val="18"/>
          <w:spacing w:val="-1"/>
        </w:rPr>
        <w:t>J01001&gt;J01004</w:t>
      </w:r>
      <w:r>
        <w:rPr>
          <w:sz w:val="18"/>
          <w:szCs w:val="18"/>
          <w:spacing w:val="-1"/>
        </w:rPr>
        <w:t>；</w:t>
      </w:r>
      <w:r>
        <w:rPr>
          <w:rFonts w:ascii="Times New Roman" w:hAnsi="Times New Roman" w:eastAsia="Times New Roman" w:cs="Times New Roman"/>
          <w:sz w:val="18"/>
          <w:szCs w:val="18"/>
          <w:spacing w:val="-1"/>
        </w:rPr>
        <w:t>J01001&gt;J01005</w:t>
      </w:r>
      <w:r>
        <w:rPr>
          <w:sz w:val="18"/>
          <w:szCs w:val="18"/>
          <w:spacing w:val="-1"/>
        </w:rPr>
        <w:t>；</w:t>
      </w:r>
      <w:r>
        <w:rPr>
          <w:rFonts w:ascii="Times New Roman" w:hAnsi="Times New Roman" w:eastAsia="Times New Roman" w:cs="Times New Roman"/>
          <w:sz w:val="18"/>
          <w:szCs w:val="18"/>
          <w:spacing w:val="-1"/>
        </w:rPr>
        <w:t>J01001&gt;J01006</w:t>
      </w:r>
      <w:r>
        <w:rPr>
          <w:sz w:val="18"/>
          <w:szCs w:val="18"/>
          <w:spacing w:val="-1"/>
        </w:rPr>
        <w:t>；</w:t>
      </w:r>
      <w:r>
        <w:rPr>
          <w:rFonts w:ascii="Times New Roman" w:hAnsi="Times New Roman" w:eastAsia="Times New Roman" w:cs="Times New Roman"/>
          <w:sz w:val="18"/>
          <w:szCs w:val="18"/>
          <w:spacing w:val="-1"/>
        </w:rPr>
        <w:t>J01007</w:t>
      </w:r>
      <w:r>
        <w:rPr>
          <w:sz w:val="18"/>
          <w:szCs w:val="18"/>
          <w:spacing w:val="-1"/>
        </w:rPr>
        <w:t>≥</w:t>
      </w:r>
      <w:r>
        <w:rPr>
          <w:rFonts w:ascii="Times New Roman" w:hAnsi="Times New Roman" w:eastAsia="Times New Roman" w:cs="Times New Roman"/>
          <w:sz w:val="18"/>
          <w:szCs w:val="18"/>
          <w:spacing w:val="-1"/>
        </w:rPr>
        <w:t>J01008</w:t>
      </w:r>
      <w:r>
        <w:rPr>
          <w:sz w:val="18"/>
          <w:szCs w:val="18"/>
          <w:spacing w:val="-1"/>
        </w:rPr>
        <w:t>。</w:t>
      </w:r>
      <w:r>
        <w:rPr>
          <w:sz w:val="18"/>
          <w:szCs w:val="18"/>
        </w:rPr>
        <w:t xml:space="preserve"> </w:t>
      </w:r>
      <w:r>
        <w:rPr>
          <w:rFonts w:ascii="Times New Roman" w:hAnsi="Times New Roman" w:eastAsia="Times New Roman" w:cs="Times New Roman"/>
          <w:sz w:val="18"/>
          <w:szCs w:val="18"/>
          <w:spacing w:val="-2"/>
        </w:rPr>
        <w:t>2</w:t>
      </w:r>
      <w:r>
        <w:rPr>
          <w:rFonts w:ascii="Times New Roman" w:hAnsi="Times New Roman" w:eastAsia="Times New Roman" w:cs="Times New Roman"/>
          <w:sz w:val="18"/>
          <w:szCs w:val="18"/>
          <w:spacing w:val="-22"/>
        </w:rPr>
        <w:t xml:space="preserve"> </w:t>
      </w:r>
      <w:r>
        <w:rPr>
          <w:sz w:val="18"/>
          <w:szCs w:val="18"/>
          <w:spacing w:val="-2"/>
        </w:rPr>
        <w:t>．</w:t>
      </w:r>
      <w:r>
        <w:rPr>
          <w:rFonts w:ascii="Times New Roman" w:hAnsi="Times New Roman" w:eastAsia="Times New Roman" w:cs="Times New Roman"/>
          <w:sz w:val="18"/>
          <w:szCs w:val="18"/>
          <w:spacing w:val="-2"/>
        </w:rPr>
        <w:t>J01070</w:t>
      </w:r>
      <w:r>
        <w:rPr>
          <w:sz w:val="18"/>
          <w:szCs w:val="18"/>
          <w:spacing w:val="-2"/>
        </w:rPr>
        <w:t>≥</w:t>
      </w:r>
      <w:r>
        <w:rPr>
          <w:rFonts w:ascii="Times New Roman" w:hAnsi="Times New Roman" w:eastAsia="Times New Roman" w:cs="Times New Roman"/>
          <w:sz w:val="18"/>
          <w:szCs w:val="18"/>
          <w:spacing w:val="-2"/>
        </w:rPr>
        <w:t>J01071</w:t>
      </w:r>
      <w:r>
        <w:rPr>
          <w:sz w:val="18"/>
          <w:szCs w:val="18"/>
          <w:spacing w:val="-2"/>
        </w:rPr>
        <w:t>。</w:t>
      </w:r>
    </w:p>
    <w:p>
      <w:pPr>
        <w:spacing w:line="293" w:lineRule="auto"/>
        <w:sectPr>
          <w:footerReference w:type="default" r:id="rId54"/>
          <w:pgSz w:w="11906" w:h="16839"/>
          <w:pgMar w:top="1363" w:right="1585" w:bottom="1221" w:left="1595" w:header="0" w:footer="1059" w:gutter="0"/>
        </w:sectPr>
        <w:rPr>
          <w:sz w:val="18"/>
          <w:szCs w:val="18"/>
        </w:rPr>
      </w:pPr>
    </w:p>
    <w:p>
      <w:pPr>
        <w:spacing w:line="357" w:lineRule="auto"/>
        <w:rPr>
          <w:rFonts w:ascii="Arial"/>
          <w:sz w:val="21"/>
        </w:rPr>
      </w:pPr>
      <w:r/>
    </w:p>
    <w:p>
      <w:pPr>
        <w:spacing w:line="358" w:lineRule="auto"/>
        <w:rPr>
          <w:rFonts w:ascii="Arial"/>
          <w:sz w:val="21"/>
        </w:rPr>
      </w:pPr>
      <w:r/>
    </w:p>
    <w:p>
      <w:pPr>
        <w:ind w:left="3645"/>
        <w:spacing w:before="100" w:line="227" w:lineRule="auto"/>
        <w:outlineLvl w:val="0"/>
        <w:rPr>
          <w:rFonts w:ascii="SimHei" w:hAnsi="SimHei" w:eastAsia="SimHei" w:cs="SimHei"/>
          <w:sz w:val="31"/>
          <w:szCs w:val="31"/>
        </w:rPr>
      </w:pPr>
      <w:bookmarkStart w:name="bookmark32" w:id="32"/>
      <w:bookmarkEnd w:id="32"/>
      <w:bookmarkStart w:name="bookmark33" w:id="33"/>
      <w:bookmarkEnd w:id="33"/>
      <w:r>
        <w:rPr>
          <w:rFonts w:ascii="SimHei" w:hAnsi="SimHei" w:eastAsia="SimHei" w:cs="SimHei"/>
          <w:sz w:val="31"/>
          <w:szCs w:val="31"/>
          <w:spacing w:val="-22"/>
        </w:rPr>
        <w:t>四</w:t>
      </w:r>
      <w:r>
        <w:rPr>
          <w:rFonts w:ascii="SimHei" w:hAnsi="SimHei" w:eastAsia="SimHei" w:cs="SimHei"/>
          <w:sz w:val="31"/>
          <w:szCs w:val="31"/>
          <w:spacing w:val="-108"/>
        </w:rPr>
        <w:t xml:space="preserve"> </w:t>
      </w:r>
      <w:r>
        <w:rPr>
          <w:rFonts w:ascii="SimHei" w:hAnsi="SimHei" w:eastAsia="SimHei" w:cs="SimHei"/>
          <w:sz w:val="31"/>
          <w:szCs w:val="31"/>
          <w:spacing w:val="-22"/>
        </w:rPr>
        <w:t>、</w:t>
      </w:r>
      <w:r>
        <w:rPr>
          <w:rFonts w:ascii="SimHei" w:hAnsi="SimHei" w:eastAsia="SimHei" w:cs="SimHei"/>
          <w:sz w:val="31"/>
          <w:szCs w:val="31"/>
          <w:spacing w:val="-117"/>
        </w:rPr>
        <w:t xml:space="preserve"> </w:t>
      </w:r>
      <w:r>
        <w:rPr>
          <w:rFonts w:ascii="SimHei" w:hAnsi="SimHei" w:eastAsia="SimHei" w:cs="SimHei"/>
          <w:sz w:val="31"/>
          <w:szCs w:val="31"/>
          <w:spacing w:val="-22"/>
        </w:rPr>
        <w:t>附</w:t>
      </w:r>
      <w:r>
        <w:rPr>
          <w:rFonts w:ascii="SimHei" w:hAnsi="SimHei" w:eastAsia="SimHei" w:cs="SimHei"/>
          <w:sz w:val="31"/>
          <w:szCs w:val="31"/>
          <w:spacing w:val="12"/>
        </w:rPr>
        <w:t xml:space="preserve">  </w:t>
      </w:r>
      <w:r>
        <w:rPr>
          <w:rFonts w:ascii="SimHei" w:hAnsi="SimHei" w:eastAsia="SimHei" w:cs="SimHei"/>
          <w:sz w:val="31"/>
          <w:szCs w:val="31"/>
          <w:spacing w:val="-22"/>
        </w:rPr>
        <w:t>录</w:t>
      </w:r>
    </w:p>
    <w:p>
      <w:pPr>
        <w:spacing w:line="281" w:lineRule="auto"/>
        <w:rPr>
          <w:rFonts w:ascii="Arial"/>
          <w:sz w:val="21"/>
        </w:rPr>
      </w:pPr>
      <w:r/>
    </w:p>
    <w:p>
      <w:pPr>
        <w:spacing w:line="281" w:lineRule="auto"/>
        <w:rPr>
          <w:rFonts w:ascii="Arial"/>
          <w:sz w:val="21"/>
        </w:rPr>
      </w:pPr>
      <w:r/>
    </w:p>
    <w:p>
      <w:pPr>
        <w:pStyle w:val="BodyText"/>
        <w:ind w:left="430"/>
        <w:spacing w:before="65" w:line="228" w:lineRule="auto"/>
        <w:outlineLvl w:val="1"/>
        <w:rPr>
          <w:sz w:val="20"/>
          <w:szCs w:val="20"/>
        </w:rPr>
      </w:pPr>
      <w:r>
        <w:rPr>
          <w:sz w:val="20"/>
          <w:szCs w:val="20"/>
          <w14:textOutline w14:w="3795" w14:cap="sq" w14:cmpd="sng">
            <w14:solidFill>
              <w14:srgbClr w14:val="000000"/>
            </w14:solidFill>
            <w14:prstDash w14:val="solid"/>
            <w14:bevel/>
          </w14:textOutline>
          <w:spacing w:val="8"/>
        </w:rPr>
        <w:t>（一）灾害种类术语解释</w:t>
      </w:r>
    </w:p>
    <w:p>
      <w:pPr>
        <w:pStyle w:val="BodyText"/>
        <w:ind w:left="2" w:right="58" w:firstLine="434"/>
        <w:spacing w:before="150" w:line="370" w:lineRule="auto"/>
        <w:rPr>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1"/>
        </w:rPr>
        <w:t xml:space="preserve"> </w:t>
      </w:r>
      <w:r>
        <w:rPr>
          <w:sz w:val="20"/>
          <w:szCs w:val="20"/>
          <w:spacing w:val="7"/>
        </w:rPr>
        <w:t>．洪涝灾害：指因降雨、降融雪、冰凌、溃坝（堤</w:t>
      </w:r>
      <w:r>
        <w:rPr>
          <w:sz w:val="20"/>
          <w:szCs w:val="20"/>
          <w:spacing w:val="6"/>
        </w:rPr>
        <w:t>）、风暴潮等引发江河洪水、渍涝、山洪</w:t>
      </w:r>
      <w:r>
        <w:rPr>
          <w:sz w:val="20"/>
          <w:szCs w:val="20"/>
        </w:rPr>
        <w:t xml:space="preserve"> </w:t>
      </w:r>
      <w:r>
        <w:rPr>
          <w:sz w:val="20"/>
          <w:szCs w:val="20"/>
          <w:spacing w:val="10"/>
        </w:rPr>
        <w:t>等，以及由其引发次生灾害，对生命财产、社会功能等造成损害的自然灾害。包括江河洪水、山</w:t>
      </w:r>
    </w:p>
    <w:p>
      <w:pPr>
        <w:pStyle w:val="BodyText"/>
        <w:ind w:left="2"/>
        <w:spacing w:line="228" w:lineRule="auto"/>
        <w:rPr>
          <w:sz w:val="20"/>
          <w:szCs w:val="20"/>
        </w:rPr>
      </w:pPr>
      <w:r>
        <w:rPr>
          <w:sz w:val="20"/>
          <w:szCs w:val="20"/>
          <w:spacing w:val="9"/>
        </w:rPr>
        <w:t>洪、冰凌洪水、融雪洪水、城镇内涝等二级灾种。</w:t>
      </w:r>
    </w:p>
    <w:p>
      <w:pPr>
        <w:pStyle w:val="BodyText"/>
        <w:ind w:right="58"/>
        <w:spacing w:before="151" w:line="401" w:lineRule="exact"/>
        <w:jc w:val="right"/>
        <w:rPr>
          <w:sz w:val="20"/>
          <w:szCs w:val="20"/>
        </w:rPr>
      </w:pPr>
      <w:r>
        <w:rPr>
          <w:sz w:val="20"/>
          <w:szCs w:val="20"/>
          <w:spacing w:val="10"/>
          <w:position w:val="14"/>
        </w:rPr>
        <w:t>江河洪水灾害：指因暴雨或者堤坝决口溃口、上游行洪泄洪等引起江河水量迅增、水位急涨</w:t>
      </w:r>
    </w:p>
    <w:p>
      <w:pPr>
        <w:pStyle w:val="BodyText"/>
        <w:ind w:left="17"/>
        <w:spacing w:line="228" w:lineRule="auto"/>
        <w:rPr>
          <w:sz w:val="20"/>
          <w:szCs w:val="20"/>
        </w:rPr>
      </w:pPr>
      <w:r>
        <w:rPr>
          <w:sz w:val="20"/>
          <w:szCs w:val="20"/>
          <w:spacing w:val="8"/>
        </w:rPr>
        <w:t>的洪水，并造成生命财产损失的自然灾害。</w:t>
      </w:r>
    </w:p>
    <w:p>
      <w:pPr>
        <w:pStyle w:val="BodyText"/>
        <w:ind w:left="5" w:right="58" w:firstLine="434"/>
        <w:spacing w:before="153" w:line="369" w:lineRule="auto"/>
        <w:rPr>
          <w:sz w:val="20"/>
          <w:szCs w:val="20"/>
        </w:rPr>
      </w:pPr>
      <w:r>
        <w:rPr>
          <w:sz w:val="20"/>
          <w:szCs w:val="20"/>
          <w:spacing w:val="10"/>
        </w:rPr>
        <w:t>山洪灾害：指山丘区由降雨诱发的急涨急落的溪河沟道洪水，并造成生命财产损</w:t>
      </w:r>
      <w:r>
        <w:rPr>
          <w:sz w:val="20"/>
          <w:szCs w:val="20"/>
          <w:spacing w:val="9"/>
        </w:rPr>
        <w:t>失的自然灾</w:t>
      </w:r>
      <w:r>
        <w:rPr>
          <w:sz w:val="20"/>
          <w:szCs w:val="20"/>
        </w:rPr>
        <w:t xml:space="preserve"> </w:t>
      </w:r>
      <w:r>
        <w:rPr>
          <w:sz w:val="20"/>
          <w:szCs w:val="20"/>
          <w:spacing w:val="10"/>
        </w:rPr>
        <w:t>害。山洪中泥沙石等固体物质含量较少，因灾遇难人员多呈溺亡特征，建（构）筑物受损以冲刷</w:t>
      </w:r>
    </w:p>
    <w:p>
      <w:pPr>
        <w:pStyle w:val="BodyText"/>
        <w:ind w:left="5"/>
        <w:spacing w:line="229" w:lineRule="auto"/>
        <w:rPr>
          <w:sz w:val="20"/>
          <w:szCs w:val="20"/>
        </w:rPr>
      </w:pPr>
      <w:r>
        <w:rPr>
          <w:sz w:val="20"/>
          <w:szCs w:val="20"/>
          <w:spacing w:val="6"/>
        </w:rPr>
        <w:t>与淹没为主。</w:t>
      </w:r>
    </w:p>
    <w:p>
      <w:pPr>
        <w:pStyle w:val="BodyText"/>
        <w:ind w:left="420"/>
        <w:spacing w:before="153" w:line="398" w:lineRule="exact"/>
        <w:rPr>
          <w:sz w:val="20"/>
          <w:szCs w:val="20"/>
        </w:rPr>
      </w:pPr>
      <w:r>
        <w:rPr>
          <w:sz w:val="20"/>
          <w:szCs w:val="20"/>
          <w:spacing w:val="10"/>
          <w:position w:val="14"/>
        </w:rPr>
        <w:t>冰凌洪水灾害：指由于冰凌阻塞形成冰塞或者冰坝拦截上游来水，导致上游水位壅高，当冰</w:t>
      </w:r>
    </w:p>
    <w:p>
      <w:pPr>
        <w:pStyle w:val="BodyText"/>
        <w:ind w:left="1"/>
        <w:spacing w:before="1" w:line="227" w:lineRule="auto"/>
        <w:rPr>
          <w:sz w:val="20"/>
          <w:szCs w:val="20"/>
        </w:rPr>
      </w:pPr>
      <w:r>
        <w:rPr>
          <w:sz w:val="20"/>
          <w:szCs w:val="20"/>
          <w:spacing w:val="9"/>
        </w:rPr>
        <w:t>塞溶解或者冰坝崩溃时槽蓄水量迅速下泄形成洪水，并造成生命财产损失的自然灾害。</w:t>
      </w:r>
    </w:p>
    <w:p>
      <w:pPr>
        <w:pStyle w:val="BodyText"/>
        <w:ind w:right="58"/>
        <w:spacing w:before="154" w:line="401" w:lineRule="exact"/>
        <w:jc w:val="right"/>
        <w:rPr>
          <w:sz w:val="20"/>
          <w:szCs w:val="20"/>
        </w:rPr>
      </w:pPr>
      <w:r>
        <w:rPr>
          <w:sz w:val="20"/>
          <w:szCs w:val="20"/>
          <w:spacing w:val="10"/>
          <w:position w:val="14"/>
        </w:rPr>
        <w:t>融雪洪水灾害：指形成由冰融水和积雪融水为主要补给来源的洪水，并造成生命财产损失的</w:t>
      </w:r>
    </w:p>
    <w:p>
      <w:pPr>
        <w:pStyle w:val="BodyText"/>
        <w:ind w:left="35"/>
        <w:spacing w:line="229" w:lineRule="auto"/>
        <w:rPr>
          <w:sz w:val="20"/>
          <w:szCs w:val="20"/>
        </w:rPr>
      </w:pPr>
      <w:r>
        <w:rPr>
          <w:sz w:val="20"/>
          <w:szCs w:val="20"/>
          <w:spacing w:val="-1"/>
        </w:rPr>
        <w:t>自然灾害。</w:t>
      </w:r>
    </w:p>
    <w:p>
      <w:pPr>
        <w:pStyle w:val="BodyText"/>
        <w:ind w:right="58"/>
        <w:spacing w:before="150" w:line="401" w:lineRule="exact"/>
        <w:jc w:val="right"/>
        <w:rPr>
          <w:sz w:val="20"/>
          <w:szCs w:val="20"/>
        </w:rPr>
      </w:pPr>
      <w:r>
        <w:rPr>
          <w:sz w:val="20"/>
          <w:szCs w:val="20"/>
          <w:spacing w:val="10"/>
          <w:position w:val="14"/>
        </w:rPr>
        <w:t>城镇内涝灾害：指由于强降水或者连续性降水、海水倒灌超过城镇排水能力致使城镇内产生</w:t>
      </w:r>
    </w:p>
    <w:p>
      <w:pPr>
        <w:pStyle w:val="BodyText"/>
        <w:spacing w:before="1" w:line="228" w:lineRule="auto"/>
        <w:rPr>
          <w:sz w:val="20"/>
          <w:szCs w:val="20"/>
        </w:rPr>
      </w:pPr>
      <w:r>
        <w:rPr>
          <w:sz w:val="20"/>
          <w:szCs w:val="20"/>
          <w:spacing w:val="8"/>
        </w:rPr>
        <w:t>积水，并造成生命财产损失的自然灾害。</w:t>
      </w:r>
    </w:p>
    <w:p>
      <w:pPr>
        <w:pStyle w:val="BodyText"/>
        <w:spacing w:before="153" w:line="398" w:lineRule="exact"/>
        <w:jc w:val="right"/>
        <w:rPr>
          <w:sz w:val="20"/>
          <w:szCs w:val="20"/>
        </w:rPr>
      </w:pPr>
      <w:r>
        <w:rPr>
          <w:rFonts w:ascii="Times New Roman" w:hAnsi="Times New Roman" w:eastAsia="Times New Roman" w:cs="Times New Roman"/>
          <w:sz w:val="20"/>
          <w:szCs w:val="20"/>
          <w:spacing w:val="4"/>
          <w:position w:val="14"/>
        </w:rPr>
        <w:t>2</w:t>
      </w:r>
      <w:r>
        <w:rPr>
          <w:sz w:val="20"/>
          <w:szCs w:val="20"/>
          <w:spacing w:val="4"/>
          <w:position w:val="14"/>
        </w:rPr>
        <w:t>．干旱灾害：指一个地区在比较长的时间内降水异常偏少，河流、湖泊等淡水资源总量减少，</w:t>
      </w:r>
    </w:p>
    <w:p>
      <w:pPr>
        <w:pStyle w:val="BodyText"/>
        <w:spacing w:before="1" w:line="228" w:lineRule="auto"/>
        <w:rPr>
          <w:sz w:val="20"/>
          <w:szCs w:val="20"/>
        </w:rPr>
      </w:pPr>
      <w:r>
        <w:rPr>
          <w:sz w:val="20"/>
          <w:szCs w:val="20"/>
          <w:spacing w:val="9"/>
        </w:rPr>
        <w:t>对城乡居民生活、工农业生产造成直接影响和损失的自然灾害。</w:t>
      </w:r>
    </w:p>
    <w:p>
      <w:pPr>
        <w:pStyle w:val="BodyText"/>
        <w:ind w:right="58" w:firstLine="420"/>
        <w:spacing w:before="153" w:line="369" w:lineRule="auto"/>
        <w:rPr>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21"/>
        </w:rPr>
        <w:t xml:space="preserve"> </w:t>
      </w:r>
      <w:r>
        <w:rPr>
          <w:sz w:val="20"/>
          <w:szCs w:val="20"/>
          <w:spacing w:val="7"/>
        </w:rPr>
        <w:t>．台风灾害：指热带或者副热带海洋上生成的气旋性涡旋大范围活动，伴随大风、暴雨</w:t>
      </w:r>
      <w:r>
        <w:rPr>
          <w:sz w:val="20"/>
          <w:szCs w:val="20"/>
          <w:spacing w:val="6"/>
        </w:rPr>
        <w:t>、风</w:t>
      </w:r>
      <w:r>
        <w:rPr>
          <w:sz w:val="20"/>
          <w:szCs w:val="20"/>
        </w:rPr>
        <w:t xml:space="preserve"> </w:t>
      </w:r>
      <w:r>
        <w:rPr>
          <w:sz w:val="20"/>
          <w:szCs w:val="20"/>
          <w:spacing w:val="10"/>
        </w:rPr>
        <w:t>暴潮、巨浪等，以及由其引发次生灾害，对生命财产、社会功能等造成损害的自然灾害。台风编</w:t>
      </w:r>
    </w:p>
    <w:p>
      <w:pPr>
        <w:pStyle w:val="BodyText"/>
        <w:ind w:left="5"/>
        <w:spacing w:before="1" w:line="226" w:lineRule="auto"/>
        <w:rPr>
          <w:sz w:val="20"/>
          <w:szCs w:val="20"/>
        </w:rPr>
      </w:pPr>
      <w:r>
        <w:rPr>
          <w:sz w:val="20"/>
          <w:szCs w:val="20"/>
          <w:spacing w:val="8"/>
        </w:rPr>
        <w:t>号采用中国气象局公告的台风编号填写。</w:t>
      </w:r>
    </w:p>
    <w:p>
      <w:pPr>
        <w:pStyle w:val="BodyText"/>
        <w:ind w:right="56"/>
        <w:spacing w:before="155" w:line="401" w:lineRule="exact"/>
        <w:jc w:val="right"/>
        <w:rPr>
          <w:sz w:val="20"/>
          <w:szCs w:val="20"/>
        </w:rPr>
      </w:pPr>
      <w:r>
        <w:rPr>
          <w:rFonts w:ascii="Times New Roman" w:hAnsi="Times New Roman" w:eastAsia="Times New Roman" w:cs="Times New Roman"/>
          <w:sz w:val="20"/>
          <w:szCs w:val="20"/>
          <w:spacing w:val="7"/>
          <w:position w:val="14"/>
        </w:rPr>
        <w:t>4</w:t>
      </w:r>
      <w:r>
        <w:rPr>
          <w:rFonts w:ascii="Times New Roman" w:hAnsi="Times New Roman" w:eastAsia="Times New Roman" w:cs="Times New Roman"/>
          <w:sz w:val="20"/>
          <w:szCs w:val="20"/>
          <w:spacing w:val="-15"/>
          <w:position w:val="14"/>
        </w:rPr>
        <w:t xml:space="preserve"> </w:t>
      </w:r>
      <w:r>
        <w:rPr>
          <w:sz w:val="20"/>
          <w:szCs w:val="20"/>
          <w:spacing w:val="7"/>
          <w:position w:val="14"/>
        </w:rPr>
        <w:t>．风雹灾害：指强对流天气引起大风、冰雹、龙卷风、雷电等，以及由其引发次生灾害，对</w:t>
      </w:r>
    </w:p>
    <w:p>
      <w:pPr>
        <w:pStyle w:val="BodyText"/>
        <w:ind w:left="2"/>
        <w:spacing w:line="227" w:lineRule="auto"/>
        <w:rPr>
          <w:sz w:val="20"/>
          <w:szCs w:val="20"/>
        </w:rPr>
      </w:pPr>
      <w:r>
        <w:rPr>
          <w:sz w:val="20"/>
          <w:szCs w:val="20"/>
          <w:spacing w:val="9"/>
        </w:rPr>
        <w:t>生命财产、社会功能等造成损害的自然灾害。包括大风、冰雹、龙卷风、雷电等二级灾种。</w:t>
      </w:r>
    </w:p>
    <w:p>
      <w:pPr>
        <w:pStyle w:val="BodyText"/>
        <w:ind w:right="56"/>
        <w:spacing w:before="152" w:line="401" w:lineRule="exact"/>
        <w:jc w:val="right"/>
        <w:rPr>
          <w:sz w:val="20"/>
          <w:szCs w:val="20"/>
        </w:rPr>
      </w:pPr>
      <w:r>
        <w:rPr>
          <w:sz w:val="20"/>
          <w:szCs w:val="20"/>
          <w:spacing w:val="10"/>
          <w:position w:val="14"/>
        </w:rPr>
        <w:t>大风灾害：指因冷锋、雷暴、飑线和气旋等天气系统导致近地面层平均或者瞬时风速达到一</w:t>
      </w:r>
    </w:p>
    <w:p>
      <w:pPr>
        <w:pStyle w:val="BodyText"/>
        <w:ind w:left="5"/>
        <w:spacing w:line="228" w:lineRule="auto"/>
        <w:rPr>
          <w:sz w:val="20"/>
          <w:szCs w:val="20"/>
        </w:rPr>
      </w:pPr>
      <w:r>
        <w:rPr>
          <w:sz w:val="20"/>
          <w:szCs w:val="20"/>
          <w:spacing w:val="9"/>
        </w:rPr>
        <w:t>定速度或者风力的风，造成生命财产损失的自然灾</w:t>
      </w:r>
      <w:r>
        <w:rPr>
          <w:sz w:val="20"/>
          <w:szCs w:val="20"/>
          <w:spacing w:val="8"/>
        </w:rPr>
        <w:t>害。</w:t>
      </w:r>
    </w:p>
    <w:p>
      <w:pPr>
        <w:pStyle w:val="BodyText"/>
        <w:ind w:right="58"/>
        <w:spacing w:before="154" w:line="398" w:lineRule="exact"/>
        <w:jc w:val="right"/>
        <w:rPr>
          <w:sz w:val="20"/>
          <w:szCs w:val="20"/>
        </w:rPr>
      </w:pPr>
      <w:r>
        <w:rPr>
          <w:sz w:val="20"/>
          <w:szCs w:val="20"/>
          <w:spacing w:val="10"/>
          <w:position w:val="14"/>
        </w:rPr>
        <w:t>冰雹灾害：指强对流天气控制下，从雷雨云中降落的冰雹，对生命财产和农业生产造成损害</w:t>
      </w:r>
    </w:p>
    <w:p>
      <w:pPr>
        <w:pStyle w:val="BodyText"/>
        <w:ind w:left="17"/>
        <w:spacing w:line="229" w:lineRule="auto"/>
        <w:rPr>
          <w:sz w:val="20"/>
          <w:szCs w:val="20"/>
        </w:rPr>
      </w:pPr>
      <w:r>
        <w:rPr>
          <w:sz w:val="20"/>
          <w:szCs w:val="20"/>
          <w:spacing w:val="3"/>
        </w:rPr>
        <w:t>的自然灾害。</w:t>
      </w:r>
    </w:p>
    <w:p>
      <w:pPr>
        <w:pStyle w:val="BodyText"/>
        <w:ind w:right="58"/>
        <w:spacing w:before="153" w:line="401" w:lineRule="exact"/>
        <w:jc w:val="right"/>
        <w:rPr>
          <w:sz w:val="20"/>
          <w:szCs w:val="20"/>
        </w:rPr>
      </w:pPr>
      <w:r>
        <w:rPr>
          <w:sz w:val="20"/>
          <w:szCs w:val="20"/>
          <w:spacing w:val="10"/>
          <w:position w:val="14"/>
        </w:rPr>
        <w:t>龙卷风灾害：指在强烈的不稳定的天气状况下由空气对流运动导致强烈的、小范围的空气涡</w:t>
      </w:r>
    </w:p>
    <w:p>
      <w:pPr>
        <w:pStyle w:val="BodyText"/>
        <w:ind w:left="2"/>
        <w:spacing w:line="228" w:lineRule="auto"/>
        <w:rPr>
          <w:sz w:val="20"/>
          <w:szCs w:val="20"/>
        </w:rPr>
      </w:pPr>
      <w:r>
        <w:rPr>
          <w:sz w:val="20"/>
          <w:szCs w:val="20"/>
          <w:spacing w:val="8"/>
        </w:rPr>
        <w:t>旋，造成生命财产损失的自然灾害。</w:t>
      </w:r>
    </w:p>
    <w:p>
      <w:pPr>
        <w:pStyle w:val="BodyText"/>
        <w:ind w:left="425"/>
        <w:spacing w:before="151" w:line="228" w:lineRule="auto"/>
        <w:rPr>
          <w:sz w:val="20"/>
          <w:szCs w:val="20"/>
        </w:rPr>
      </w:pPr>
      <w:r>
        <w:rPr>
          <w:sz w:val="20"/>
          <w:szCs w:val="20"/>
          <w:spacing w:val="10"/>
        </w:rPr>
        <w:t>雷电灾害：指因雷雨云中的电能释放，直接击中人体、牲畜、建（构）筑物、基础设施等，</w:t>
      </w:r>
    </w:p>
    <w:p>
      <w:pPr>
        <w:spacing w:line="228" w:lineRule="auto"/>
        <w:sectPr>
          <w:footerReference w:type="default" r:id="rId55"/>
          <w:pgSz w:w="11907" w:h="16840"/>
          <w:pgMar w:top="1431" w:right="1473" w:bottom="1907" w:left="1538" w:header="0" w:footer="1747" w:gutter="0"/>
        </w:sectPr>
        <w:rPr>
          <w:sz w:val="20"/>
          <w:szCs w:val="20"/>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4"/>
        <w:spacing w:before="65" w:line="228" w:lineRule="auto"/>
        <w:rPr>
          <w:sz w:val="20"/>
          <w:szCs w:val="20"/>
        </w:rPr>
      </w:pPr>
      <w:r>
        <w:rPr>
          <w:sz w:val="20"/>
          <w:szCs w:val="20"/>
          <w:spacing w:val="9"/>
        </w:rPr>
        <w:t>以及因雷电直接引发的建（构）筑物火灾等，造成生</w:t>
      </w:r>
      <w:r>
        <w:rPr>
          <w:sz w:val="20"/>
          <w:szCs w:val="20"/>
          <w:spacing w:val="8"/>
        </w:rPr>
        <w:t>命财产损失的自然灾害。</w:t>
      </w:r>
    </w:p>
    <w:p>
      <w:pPr>
        <w:pStyle w:val="BodyText"/>
        <w:ind w:left="5" w:firstLine="417"/>
        <w:spacing w:before="153" w:line="369" w:lineRule="auto"/>
        <w:rPr>
          <w:sz w:val="20"/>
          <w:szCs w:val="20"/>
        </w:rPr>
      </w:pPr>
      <w:r>
        <w:rPr>
          <w:rFonts w:ascii="Times New Roman" w:hAnsi="Times New Roman" w:eastAsia="Times New Roman" w:cs="Times New Roman"/>
          <w:sz w:val="20"/>
          <w:szCs w:val="20"/>
          <w:spacing w:val="8"/>
        </w:rPr>
        <w:t>5</w:t>
      </w:r>
      <w:r>
        <w:rPr>
          <w:sz w:val="20"/>
          <w:szCs w:val="20"/>
          <w:spacing w:val="8"/>
        </w:rPr>
        <w:t>．低温冷冻灾害：指气温降低至影响作物正常生长</w:t>
      </w:r>
      <w:r>
        <w:rPr>
          <w:sz w:val="20"/>
          <w:szCs w:val="20"/>
          <w:spacing w:val="7"/>
        </w:rPr>
        <w:t>发育，造成作物减产绝收，或者因低温雨</w:t>
      </w:r>
      <w:r>
        <w:rPr>
          <w:sz w:val="20"/>
          <w:szCs w:val="20"/>
        </w:rPr>
        <w:t xml:space="preserve"> </w:t>
      </w:r>
      <w:r>
        <w:rPr>
          <w:sz w:val="20"/>
          <w:szCs w:val="20"/>
          <w:spacing w:val="10"/>
        </w:rPr>
        <w:t>雪造成结冰凝冻，致使电网、交通、通信等设施设备损坏或者阻断，影响正常生产生活的自然灾</w:t>
      </w:r>
    </w:p>
    <w:p>
      <w:pPr>
        <w:pStyle w:val="BodyText"/>
        <w:ind w:left="5"/>
        <w:spacing w:line="229" w:lineRule="auto"/>
        <w:rPr>
          <w:sz w:val="20"/>
          <w:szCs w:val="20"/>
        </w:rPr>
      </w:pPr>
      <w:r>
        <w:rPr>
          <w:sz w:val="20"/>
          <w:szCs w:val="20"/>
          <w:spacing w:val="-2"/>
        </w:rPr>
        <w:t>害。</w:t>
      </w:r>
    </w:p>
    <w:p>
      <w:pPr>
        <w:pStyle w:val="BodyText"/>
        <w:ind w:right="2"/>
        <w:spacing w:before="152" w:line="398" w:lineRule="exact"/>
        <w:jc w:val="right"/>
        <w:rPr>
          <w:sz w:val="20"/>
          <w:szCs w:val="20"/>
        </w:rPr>
      </w:pPr>
      <w:r>
        <w:rPr>
          <w:rFonts w:ascii="Times New Roman" w:hAnsi="Times New Roman" w:eastAsia="Times New Roman" w:cs="Times New Roman"/>
          <w:sz w:val="20"/>
          <w:szCs w:val="20"/>
          <w:spacing w:val="7"/>
          <w:position w:val="14"/>
        </w:rPr>
        <w:t>6</w:t>
      </w:r>
      <w:r>
        <w:rPr>
          <w:rFonts w:ascii="Times New Roman" w:hAnsi="Times New Roman" w:eastAsia="Times New Roman" w:cs="Times New Roman"/>
          <w:sz w:val="20"/>
          <w:szCs w:val="20"/>
          <w:spacing w:val="-21"/>
          <w:position w:val="14"/>
        </w:rPr>
        <w:t xml:space="preserve"> </w:t>
      </w:r>
      <w:r>
        <w:rPr>
          <w:sz w:val="20"/>
          <w:szCs w:val="20"/>
          <w:spacing w:val="7"/>
          <w:position w:val="14"/>
        </w:rPr>
        <w:t>．雪灾：指因降雪形成大范围积雪，严重影响人畜生存，以及因降大雪造成交通</w:t>
      </w:r>
      <w:r>
        <w:rPr>
          <w:sz w:val="20"/>
          <w:szCs w:val="20"/>
          <w:spacing w:val="6"/>
          <w:position w:val="14"/>
        </w:rPr>
        <w:t>中断，毁坏</w:t>
      </w:r>
    </w:p>
    <w:p>
      <w:pPr>
        <w:pStyle w:val="BodyText"/>
        <w:spacing w:line="228" w:lineRule="auto"/>
        <w:rPr>
          <w:sz w:val="20"/>
          <w:szCs w:val="20"/>
        </w:rPr>
      </w:pPr>
      <w:r>
        <w:rPr>
          <w:sz w:val="20"/>
          <w:szCs w:val="20"/>
          <w:spacing w:val="8"/>
        </w:rPr>
        <w:t>通信、输电等设施的自然灾害。</w:t>
      </w:r>
    </w:p>
    <w:p>
      <w:pPr>
        <w:pStyle w:val="BodyText"/>
        <w:spacing w:before="153" w:line="401" w:lineRule="exact"/>
        <w:jc w:val="right"/>
        <w:rPr>
          <w:sz w:val="20"/>
          <w:szCs w:val="20"/>
        </w:rPr>
      </w:pPr>
      <w:r>
        <w:rPr>
          <w:rFonts w:ascii="Times New Roman" w:hAnsi="Times New Roman" w:eastAsia="Times New Roman" w:cs="Times New Roman"/>
          <w:sz w:val="20"/>
          <w:szCs w:val="20"/>
          <w:spacing w:val="6"/>
          <w:position w:val="14"/>
        </w:rPr>
        <w:t>7</w:t>
      </w:r>
      <w:r>
        <w:rPr>
          <w:rFonts w:ascii="Times New Roman" w:hAnsi="Times New Roman" w:eastAsia="Times New Roman" w:cs="Times New Roman"/>
          <w:sz w:val="20"/>
          <w:szCs w:val="20"/>
          <w:spacing w:val="-17"/>
          <w:position w:val="14"/>
        </w:rPr>
        <w:t xml:space="preserve"> </w:t>
      </w:r>
      <w:r>
        <w:rPr>
          <w:sz w:val="20"/>
          <w:szCs w:val="20"/>
          <w:spacing w:val="6"/>
          <w:position w:val="14"/>
        </w:rPr>
        <w:t>．沙尘暴灾害：指强风将地面尘沙吹起使空气浑浊，水平能见度小于</w:t>
      </w:r>
      <w:r>
        <w:rPr>
          <w:sz w:val="20"/>
          <w:szCs w:val="20"/>
          <w:spacing w:val="-20"/>
          <w:position w:val="14"/>
        </w:rPr>
        <w:t xml:space="preserve"> </w:t>
      </w:r>
      <w:r>
        <w:rPr>
          <w:rFonts w:ascii="Times New Roman" w:hAnsi="Times New Roman" w:eastAsia="Times New Roman" w:cs="Times New Roman"/>
          <w:sz w:val="20"/>
          <w:szCs w:val="20"/>
          <w:spacing w:val="6"/>
          <w:position w:val="14"/>
        </w:rPr>
        <w:t>1 </w:t>
      </w:r>
      <w:r>
        <w:rPr>
          <w:sz w:val="20"/>
          <w:szCs w:val="20"/>
          <w:spacing w:val="6"/>
          <w:position w:val="14"/>
        </w:rPr>
        <w:t>千米，对生命财产造</w:t>
      </w:r>
    </w:p>
    <w:p>
      <w:pPr>
        <w:pStyle w:val="BodyText"/>
        <w:ind w:left="2"/>
        <w:spacing w:line="229" w:lineRule="auto"/>
        <w:rPr>
          <w:sz w:val="20"/>
          <w:szCs w:val="20"/>
        </w:rPr>
      </w:pPr>
      <w:r>
        <w:rPr>
          <w:sz w:val="20"/>
          <w:szCs w:val="20"/>
          <w:spacing w:val="7"/>
        </w:rPr>
        <w:t>成损害的自然灾害。</w:t>
      </w:r>
    </w:p>
    <w:p>
      <w:pPr>
        <w:pStyle w:val="BodyText"/>
        <w:ind w:left="3" w:firstLine="422"/>
        <w:spacing w:before="151" w:line="369" w:lineRule="auto"/>
        <w:rPr>
          <w:sz w:val="20"/>
          <w:szCs w:val="20"/>
        </w:rPr>
      </w:pPr>
      <w:r>
        <w:rPr>
          <w:rFonts w:ascii="Times New Roman" w:hAnsi="Times New Roman" w:eastAsia="Times New Roman" w:cs="Times New Roman"/>
          <w:sz w:val="20"/>
          <w:szCs w:val="20"/>
          <w:spacing w:val="8"/>
        </w:rPr>
        <w:t>8</w:t>
      </w:r>
      <w:r>
        <w:rPr>
          <w:sz w:val="20"/>
          <w:szCs w:val="20"/>
          <w:spacing w:val="8"/>
        </w:rPr>
        <w:t>．地震灾害：指地壳快速释放能量过程中造成强烈</w:t>
      </w:r>
      <w:r>
        <w:rPr>
          <w:sz w:val="20"/>
          <w:szCs w:val="20"/>
          <w:spacing w:val="7"/>
        </w:rPr>
        <w:t>地面震动及伴生的地面裂缝和变形，造成</w:t>
      </w:r>
      <w:r>
        <w:rPr>
          <w:sz w:val="20"/>
          <w:szCs w:val="20"/>
        </w:rPr>
        <w:t xml:space="preserve"> </w:t>
      </w:r>
      <w:r>
        <w:rPr>
          <w:sz w:val="20"/>
          <w:szCs w:val="20"/>
          <w:spacing w:val="10"/>
        </w:rPr>
        <w:t>建（构）筑物倒塌和损坏，设备和设施毁坏，交通、通信中断和其他生命线工程设施等被破坏，</w:t>
      </w:r>
      <w:r>
        <w:rPr>
          <w:sz w:val="20"/>
          <w:szCs w:val="20"/>
          <w:spacing w:val="12"/>
        </w:rPr>
        <w:t xml:space="preserve"> </w:t>
      </w:r>
      <w:r>
        <w:rPr>
          <w:sz w:val="20"/>
          <w:szCs w:val="20"/>
          <w:spacing w:val="10"/>
        </w:rPr>
        <w:t>以及由此引起火灾、爆炸、瘟疫、有毒物质泄漏、放射性污染、场地破坏等，对生命财产、社会</w:t>
      </w:r>
    </w:p>
    <w:p>
      <w:pPr>
        <w:pStyle w:val="BodyText"/>
        <w:ind w:left="4"/>
        <w:spacing w:before="1" w:line="226" w:lineRule="auto"/>
        <w:rPr>
          <w:sz w:val="20"/>
          <w:szCs w:val="20"/>
        </w:rPr>
      </w:pPr>
      <w:r>
        <w:rPr>
          <w:sz w:val="20"/>
          <w:szCs w:val="20"/>
          <w:spacing w:val="9"/>
        </w:rPr>
        <w:t>功能和生态环境等造成损害的自然灾害。地震震级采用中国地震局公告的地震震级填写。</w:t>
      </w:r>
    </w:p>
    <w:p>
      <w:pPr>
        <w:pStyle w:val="BodyText"/>
        <w:spacing w:before="155" w:line="401" w:lineRule="exact"/>
        <w:jc w:val="right"/>
        <w:rPr>
          <w:sz w:val="20"/>
          <w:szCs w:val="20"/>
        </w:rPr>
      </w:pPr>
      <w:r>
        <w:rPr>
          <w:rFonts w:ascii="Times New Roman" w:hAnsi="Times New Roman" w:eastAsia="Times New Roman" w:cs="Times New Roman"/>
          <w:sz w:val="20"/>
          <w:szCs w:val="20"/>
          <w:spacing w:val="8"/>
          <w:position w:val="14"/>
        </w:rPr>
        <w:t>9</w:t>
      </w:r>
      <w:r>
        <w:rPr>
          <w:sz w:val="20"/>
          <w:szCs w:val="20"/>
          <w:spacing w:val="8"/>
          <w:position w:val="14"/>
        </w:rPr>
        <w:t>．地质灾害：因自然因素引发的危害生命财产安全且与地质</w:t>
      </w:r>
      <w:r>
        <w:rPr>
          <w:sz w:val="20"/>
          <w:szCs w:val="20"/>
          <w:spacing w:val="7"/>
          <w:position w:val="14"/>
        </w:rPr>
        <w:t>作用有关的灾害。包括崩塌、滑</w:t>
      </w:r>
    </w:p>
    <w:p>
      <w:pPr>
        <w:pStyle w:val="BodyText"/>
        <w:spacing w:line="228" w:lineRule="auto"/>
        <w:rPr>
          <w:sz w:val="20"/>
          <w:szCs w:val="20"/>
        </w:rPr>
      </w:pPr>
      <w:r>
        <w:rPr>
          <w:sz w:val="20"/>
          <w:szCs w:val="20"/>
          <w:spacing w:val="9"/>
        </w:rPr>
        <w:t>坡、泥石流、地面塌陷、地裂缝、地面沉降等二级灾种。</w:t>
      </w:r>
    </w:p>
    <w:p>
      <w:pPr>
        <w:pStyle w:val="BodyText"/>
        <w:spacing w:before="151" w:line="401" w:lineRule="exact"/>
        <w:jc w:val="right"/>
        <w:rPr>
          <w:sz w:val="20"/>
          <w:szCs w:val="20"/>
        </w:rPr>
      </w:pPr>
      <w:r>
        <w:rPr>
          <w:sz w:val="20"/>
          <w:szCs w:val="20"/>
          <w:spacing w:val="10"/>
          <w:position w:val="14"/>
        </w:rPr>
        <w:t>崩塌灾害：指较陡斜坡上的岩土体在重力作用下突然脱离山体崩落、滚动、撞击，造成生命</w:t>
      </w:r>
    </w:p>
    <w:p>
      <w:pPr>
        <w:pStyle w:val="BodyText"/>
        <w:ind w:left="1"/>
        <w:spacing w:before="1" w:line="228" w:lineRule="auto"/>
        <w:rPr>
          <w:sz w:val="20"/>
          <w:szCs w:val="20"/>
        </w:rPr>
      </w:pPr>
      <w:r>
        <w:rPr>
          <w:sz w:val="20"/>
          <w:szCs w:val="20"/>
          <w:spacing w:val="7"/>
        </w:rPr>
        <w:t>财产损失的自然灾害。</w:t>
      </w:r>
    </w:p>
    <w:p>
      <w:pPr>
        <w:pStyle w:val="BodyText"/>
        <w:ind w:right="11"/>
        <w:spacing w:before="153" w:line="398" w:lineRule="exact"/>
        <w:jc w:val="right"/>
        <w:rPr>
          <w:sz w:val="20"/>
          <w:szCs w:val="20"/>
        </w:rPr>
      </w:pPr>
      <w:r>
        <w:rPr>
          <w:sz w:val="20"/>
          <w:szCs w:val="20"/>
          <w:spacing w:val="10"/>
          <w:position w:val="14"/>
        </w:rPr>
        <w:t>滑坡灾害：指斜坡上的岩土体由于自然原因，在重力作用下沿一定的软弱面整体向下滑动，</w:t>
      </w:r>
    </w:p>
    <w:p>
      <w:pPr>
        <w:pStyle w:val="BodyText"/>
        <w:spacing w:before="1" w:line="228" w:lineRule="auto"/>
        <w:rPr>
          <w:sz w:val="20"/>
          <w:szCs w:val="20"/>
        </w:rPr>
      </w:pPr>
      <w:r>
        <w:rPr>
          <w:sz w:val="20"/>
          <w:szCs w:val="20"/>
          <w:spacing w:val="8"/>
        </w:rPr>
        <w:t>造成生命财产损失的自然灾害。</w:t>
      </w:r>
    </w:p>
    <w:p>
      <w:pPr>
        <w:pStyle w:val="BodyText"/>
        <w:ind w:left="2" w:firstLine="420"/>
        <w:spacing w:before="153" w:line="369" w:lineRule="auto"/>
        <w:rPr>
          <w:sz w:val="20"/>
          <w:szCs w:val="20"/>
        </w:rPr>
      </w:pPr>
      <w:r>
        <w:rPr>
          <w:sz w:val="20"/>
          <w:szCs w:val="20"/>
          <w:spacing w:val="9"/>
        </w:rPr>
        <w:t>泥石流灾害：指山区沟谷中或者坡面上，</w:t>
      </w:r>
      <w:r>
        <w:rPr>
          <w:sz w:val="20"/>
          <w:szCs w:val="20"/>
          <w:spacing w:val="-48"/>
        </w:rPr>
        <w:t xml:space="preserve"> </w:t>
      </w:r>
      <w:r>
        <w:rPr>
          <w:sz w:val="20"/>
          <w:szCs w:val="20"/>
          <w:spacing w:val="9"/>
        </w:rPr>
        <w:t>由于暴雨、冰雹、融水等水源激发的、含有大量泥</w:t>
      </w:r>
      <w:r>
        <w:rPr>
          <w:sz w:val="20"/>
          <w:szCs w:val="20"/>
        </w:rPr>
        <w:t xml:space="preserve"> </w:t>
      </w:r>
      <w:r>
        <w:rPr>
          <w:sz w:val="20"/>
          <w:szCs w:val="20"/>
          <w:spacing w:val="10"/>
        </w:rPr>
        <w:t>沙石块的混合流，造成生命财产损失的自然灾害。泥石流中泥沙石等固体物质含量较多，因灾遇</w:t>
      </w:r>
    </w:p>
    <w:p>
      <w:pPr>
        <w:pStyle w:val="BodyText"/>
        <w:spacing w:line="228" w:lineRule="auto"/>
        <w:rPr>
          <w:sz w:val="20"/>
          <w:szCs w:val="20"/>
        </w:rPr>
      </w:pPr>
      <w:r>
        <w:rPr>
          <w:sz w:val="20"/>
          <w:szCs w:val="20"/>
          <w:spacing w:val="9"/>
        </w:rPr>
        <w:t>难人员多呈淤埋或者重压窒息死亡特征，建（构）筑物受损以冲击与淤埋为主。</w:t>
      </w:r>
    </w:p>
    <w:p>
      <w:pPr>
        <w:pStyle w:val="BodyText"/>
        <w:ind w:right="11"/>
        <w:spacing w:before="154" w:line="400" w:lineRule="exact"/>
        <w:jc w:val="right"/>
        <w:rPr>
          <w:sz w:val="20"/>
          <w:szCs w:val="20"/>
        </w:rPr>
      </w:pPr>
      <w:r>
        <w:rPr>
          <w:sz w:val="20"/>
          <w:szCs w:val="20"/>
          <w:spacing w:val="10"/>
          <w:position w:val="14"/>
        </w:rPr>
        <w:t>地面塌陷灾害：指地表岩体或者土体受自然作用影响，向下陷落并在地面形成凹陷、坑洞，</w:t>
      </w:r>
    </w:p>
    <w:p>
      <w:pPr>
        <w:pStyle w:val="BodyText"/>
        <w:spacing w:before="1" w:line="228" w:lineRule="auto"/>
        <w:rPr>
          <w:sz w:val="20"/>
          <w:szCs w:val="20"/>
        </w:rPr>
      </w:pPr>
      <w:r>
        <w:rPr>
          <w:sz w:val="20"/>
          <w:szCs w:val="20"/>
          <w:spacing w:val="8"/>
        </w:rPr>
        <w:t>造成生命财产损失的自然灾害。</w:t>
      </w:r>
    </w:p>
    <w:p>
      <w:pPr>
        <w:pStyle w:val="BodyText"/>
        <w:spacing w:before="151" w:line="401" w:lineRule="exact"/>
        <w:jc w:val="right"/>
        <w:rPr>
          <w:sz w:val="20"/>
          <w:szCs w:val="20"/>
        </w:rPr>
      </w:pPr>
      <w:r>
        <w:rPr>
          <w:sz w:val="20"/>
          <w:szCs w:val="20"/>
          <w:spacing w:val="9"/>
          <w:position w:val="14"/>
        </w:rPr>
        <w:t>地裂缝灾害：指在一定自然地质环境下，</w:t>
      </w:r>
      <w:r>
        <w:rPr>
          <w:sz w:val="20"/>
          <w:szCs w:val="20"/>
          <w:spacing w:val="-46"/>
          <w:position w:val="14"/>
        </w:rPr>
        <w:t xml:space="preserve"> </w:t>
      </w:r>
      <w:r>
        <w:rPr>
          <w:sz w:val="20"/>
          <w:szCs w:val="20"/>
          <w:spacing w:val="9"/>
          <w:position w:val="14"/>
        </w:rPr>
        <w:t>由于自然因素导致地表岩土体开裂，在地面形成一</w:t>
      </w:r>
    </w:p>
    <w:p>
      <w:pPr>
        <w:pStyle w:val="BodyText"/>
        <w:ind w:left="5"/>
        <w:spacing w:line="228" w:lineRule="auto"/>
        <w:rPr>
          <w:sz w:val="20"/>
          <w:szCs w:val="20"/>
        </w:rPr>
      </w:pPr>
      <w:r>
        <w:rPr>
          <w:sz w:val="20"/>
          <w:szCs w:val="20"/>
          <w:spacing w:val="9"/>
        </w:rPr>
        <w:t>定长度和宽度裂缝，造成生命财产损失的自</w:t>
      </w:r>
      <w:r>
        <w:rPr>
          <w:sz w:val="20"/>
          <w:szCs w:val="20"/>
          <w:spacing w:val="8"/>
        </w:rPr>
        <w:t>然灾害。</w:t>
      </w:r>
    </w:p>
    <w:p>
      <w:pPr>
        <w:pStyle w:val="BodyText"/>
        <w:spacing w:before="153" w:line="399" w:lineRule="exact"/>
        <w:jc w:val="right"/>
        <w:rPr>
          <w:sz w:val="20"/>
          <w:szCs w:val="20"/>
        </w:rPr>
      </w:pPr>
      <w:r>
        <w:rPr>
          <w:sz w:val="20"/>
          <w:szCs w:val="20"/>
          <w:spacing w:val="10"/>
          <w:position w:val="14"/>
        </w:rPr>
        <w:t>地面沉降灾害：因自然因素引发地壳表层松散土层压缩并导致地面标高降低，造成生命财产</w:t>
      </w:r>
    </w:p>
    <w:p>
      <w:pPr>
        <w:pStyle w:val="BodyText"/>
        <w:spacing w:line="229" w:lineRule="auto"/>
        <w:rPr>
          <w:sz w:val="20"/>
          <w:szCs w:val="20"/>
        </w:rPr>
      </w:pPr>
      <w:r>
        <w:rPr>
          <w:sz w:val="20"/>
          <w:szCs w:val="20"/>
          <w:spacing w:val="7"/>
        </w:rPr>
        <w:t>损失的自然灾害。</w:t>
      </w:r>
    </w:p>
    <w:p>
      <w:pPr>
        <w:pStyle w:val="BodyText"/>
        <w:ind w:right="2"/>
        <w:spacing w:before="152" w:line="401" w:lineRule="exact"/>
        <w:jc w:val="right"/>
        <w:rPr>
          <w:sz w:val="20"/>
          <w:szCs w:val="20"/>
        </w:rPr>
      </w:pPr>
      <w:r>
        <w:rPr>
          <w:rFonts w:ascii="Times New Roman" w:hAnsi="Times New Roman" w:eastAsia="Times New Roman" w:cs="Times New Roman"/>
          <w:sz w:val="20"/>
          <w:szCs w:val="20"/>
          <w:spacing w:val="9"/>
          <w:position w:val="14"/>
        </w:rPr>
        <w:t>10</w:t>
      </w:r>
      <w:r>
        <w:rPr>
          <w:rFonts w:ascii="Times New Roman" w:hAnsi="Times New Roman" w:eastAsia="Times New Roman" w:cs="Times New Roman"/>
          <w:sz w:val="20"/>
          <w:szCs w:val="20"/>
          <w:spacing w:val="-22"/>
          <w:position w:val="14"/>
        </w:rPr>
        <w:t xml:space="preserve"> </w:t>
      </w:r>
      <w:r>
        <w:rPr>
          <w:sz w:val="20"/>
          <w:szCs w:val="20"/>
          <w:spacing w:val="9"/>
          <w:position w:val="14"/>
        </w:rPr>
        <w:t>．海洋灾害：指海洋自然环境发生异常或者激烈变化，在海上或者海岸发生，造成生</w:t>
      </w:r>
      <w:r>
        <w:rPr>
          <w:sz w:val="20"/>
          <w:szCs w:val="20"/>
          <w:spacing w:val="8"/>
          <w:position w:val="14"/>
        </w:rPr>
        <w:t>命财</w:t>
      </w:r>
    </w:p>
    <w:p>
      <w:pPr>
        <w:pStyle w:val="BodyText"/>
        <w:spacing w:before="1" w:line="227" w:lineRule="auto"/>
        <w:rPr>
          <w:sz w:val="20"/>
          <w:szCs w:val="20"/>
        </w:rPr>
      </w:pPr>
      <w:r>
        <w:rPr>
          <w:sz w:val="20"/>
          <w:szCs w:val="20"/>
          <w:spacing w:val="9"/>
        </w:rPr>
        <w:t>产损失的自然灾害。包括风暴潮、海浪、海冰、海啸等二级灾种。</w:t>
      </w:r>
    </w:p>
    <w:p>
      <w:pPr>
        <w:pStyle w:val="BodyText"/>
        <w:spacing w:before="152" w:line="401" w:lineRule="exact"/>
        <w:jc w:val="right"/>
        <w:rPr>
          <w:sz w:val="20"/>
          <w:szCs w:val="20"/>
        </w:rPr>
      </w:pPr>
      <w:r>
        <w:rPr>
          <w:sz w:val="20"/>
          <w:szCs w:val="20"/>
          <w:spacing w:val="10"/>
          <w:position w:val="14"/>
        </w:rPr>
        <w:t>风暴潮灾害：指由台风、温带气旋、强冷空气等强烈天气系统引起的海面异常升高造成生命</w:t>
      </w:r>
    </w:p>
    <w:p>
      <w:pPr>
        <w:pStyle w:val="BodyText"/>
        <w:ind w:left="1"/>
        <w:spacing w:line="228" w:lineRule="auto"/>
        <w:rPr>
          <w:sz w:val="20"/>
          <w:szCs w:val="20"/>
        </w:rPr>
      </w:pPr>
      <w:r>
        <w:rPr>
          <w:sz w:val="20"/>
          <w:szCs w:val="20"/>
          <w:spacing w:val="7"/>
        </w:rPr>
        <w:t>财产损失的自然灾害。</w:t>
      </w:r>
    </w:p>
    <w:p>
      <w:pPr>
        <w:spacing w:line="228" w:lineRule="auto"/>
        <w:sectPr>
          <w:footerReference w:type="default" r:id="rId56"/>
          <w:pgSz w:w="11907" w:h="16840"/>
          <w:pgMar w:top="1431" w:right="1531" w:bottom="1909" w:left="1538" w:header="0" w:footer="1747" w:gutter="0"/>
        </w:sectPr>
        <w:rPr>
          <w:sz w:val="20"/>
          <w:szCs w:val="20"/>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right="51"/>
        <w:spacing w:before="65" w:line="401" w:lineRule="exact"/>
        <w:jc w:val="right"/>
        <w:rPr>
          <w:sz w:val="20"/>
          <w:szCs w:val="20"/>
        </w:rPr>
      </w:pPr>
      <w:r>
        <w:rPr>
          <w:sz w:val="20"/>
          <w:szCs w:val="20"/>
          <w:spacing w:val="10"/>
          <w:position w:val="14"/>
        </w:rPr>
        <w:t>海浪灾害：指由风引起的海面波动产生海浪作用，造成生命财产损失的自然灾害。通常，有</w:t>
      </w:r>
    </w:p>
    <w:p>
      <w:pPr>
        <w:pStyle w:val="BodyText"/>
        <w:ind w:left="64"/>
        <w:spacing w:line="228" w:lineRule="auto"/>
        <w:rPr>
          <w:sz w:val="20"/>
          <w:szCs w:val="20"/>
        </w:rPr>
      </w:pPr>
      <w:r>
        <w:rPr>
          <w:sz w:val="20"/>
          <w:szCs w:val="20"/>
          <w:spacing w:val="7"/>
        </w:rPr>
        <w:t>效波高达</w:t>
      </w:r>
      <w:r>
        <w:rPr>
          <w:sz w:val="20"/>
          <w:szCs w:val="20"/>
          <w:spacing w:val="-27"/>
        </w:rPr>
        <w:t xml:space="preserve"> </w:t>
      </w:r>
      <w:r>
        <w:rPr>
          <w:rFonts w:ascii="Times New Roman" w:hAnsi="Times New Roman" w:eastAsia="Times New Roman" w:cs="Times New Roman"/>
          <w:sz w:val="20"/>
          <w:szCs w:val="20"/>
          <w:spacing w:val="7"/>
        </w:rPr>
        <w:t>4 </w:t>
      </w:r>
      <w:r>
        <w:rPr>
          <w:sz w:val="20"/>
          <w:szCs w:val="20"/>
          <w:spacing w:val="7"/>
        </w:rPr>
        <w:t>米以上的海浪称为灾害性海浪。</w:t>
      </w:r>
    </w:p>
    <w:p>
      <w:pPr>
        <w:pStyle w:val="BodyText"/>
        <w:ind w:right="51"/>
        <w:spacing w:before="150" w:line="401" w:lineRule="exact"/>
        <w:jc w:val="right"/>
        <w:rPr>
          <w:sz w:val="20"/>
          <w:szCs w:val="20"/>
        </w:rPr>
      </w:pPr>
      <w:r>
        <w:rPr>
          <w:sz w:val="20"/>
          <w:szCs w:val="20"/>
          <w:spacing w:val="10"/>
          <w:position w:val="14"/>
        </w:rPr>
        <w:t>海冰灾害：指由海冰引起的影响到人类在海岸和海上活动和设施安全，造成生命财产损失的</w:t>
      </w:r>
    </w:p>
    <w:p>
      <w:pPr>
        <w:pStyle w:val="BodyText"/>
        <w:ind w:left="93"/>
        <w:spacing w:line="229" w:lineRule="auto"/>
        <w:rPr>
          <w:sz w:val="20"/>
          <w:szCs w:val="20"/>
        </w:rPr>
      </w:pPr>
      <w:r>
        <w:rPr>
          <w:sz w:val="20"/>
          <w:szCs w:val="20"/>
          <w:spacing w:val="-1"/>
        </w:rPr>
        <w:t>自然灾害。</w:t>
      </w:r>
    </w:p>
    <w:p>
      <w:pPr>
        <w:pStyle w:val="BodyText"/>
        <w:ind w:right="51"/>
        <w:spacing w:before="152" w:line="398" w:lineRule="exact"/>
        <w:jc w:val="right"/>
        <w:rPr>
          <w:sz w:val="20"/>
          <w:szCs w:val="20"/>
        </w:rPr>
      </w:pPr>
      <w:r>
        <w:rPr>
          <w:sz w:val="20"/>
          <w:szCs w:val="20"/>
          <w:spacing w:val="10"/>
          <w:position w:val="14"/>
        </w:rPr>
        <w:t>海啸灾害：指由水下地震、火山爆发或者水下塌陷和滑坡激起巨浪，造成生命财产损失的灾</w:t>
      </w:r>
    </w:p>
    <w:p>
      <w:pPr>
        <w:pStyle w:val="BodyText"/>
        <w:ind w:left="63"/>
        <w:spacing w:line="229" w:lineRule="auto"/>
        <w:rPr>
          <w:sz w:val="20"/>
          <w:szCs w:val="20"/>
        </w:rPr>
      </w:pPr>
      <w:r>
        <w:rPr>
          <w:sz w:val="20"/>
          <w:szCs w:val="20"/>
          <w:spacing w:val="-2"/>
        </w:rPr>
        <w:t>害。</w:t>
      </w:r>
    </w:p>
    <w:p>
      <w:pPr>
        <w:pStyle w:val="BodyText"/>
        <w:ind w:left="495"/>
        <w:spacing w:before="153" w:line="228" w:lineRule="auto"/>
        <w:rPr>
          <w:sz w:val="20"/>
          <w:szCs w:val="20"/>
        </w:rPr>
      </w:pPr>
      <w:r>
        <w:rPr>
          <w:rFonts w:ascii="Times New Roman" w:hAnsi="Times New Roman" w:eastAsia="Times New Roman" w:cs="Times New Roman"/>
          <w:sz w:val="20"/>
          <w:szCs w:val="20"/>
          <w:spacing w:val="9"/>
        </w:rPr>
        <w:t>11</w:t>
      </w:r>
      <w:r>
        <w:rPr>
          <w:rFonts w:ascii="Times New Roman" w:hAnsi="Times New Roman" w:eastAsia="Times New Roman" w:cs="Times New Roman"/>
          <w:sz w:val="20"/>
          <w:szCs w:val="20"/>
          <w:spacing w:val="-21"/>
        </w:rPr>
        <w:t xml:space="preserve"> </w:t>
      </w:r>
      <w:r>
        <w:rPr>
          <w:sz w:val="20"/>
          <w:szCs w:val="20"/>
          <w:spacing w:val="9"/>
        </w:rPr>
        <w:t>．森林草原火灾：指失去人为控制，在森林内和草原上自由蔓延和扩展，对森林草原</w:t>
      </w:r>
      <w:r>
        <w:rPr>
          <w:sz w:val="20"/>
          <w:szCs w:val="20"/>
          <w:spacing w:val="8"/>
        </w:rPr>
        <w:t>、生</w:t>
      </w:r>
    </w:p>
    <w:p>
      <w:pPr>
        <w:pStyle w:val="BodyText"/>
        <w:ind w:left="59"/>
        <w:spacing w:before="153" w:line="228" w:lineRule="auto"/>
        <w:rPr>
          <w:sz w:val="20"/>
          <w:szCs w:val="20"/>
        </w:rPr>
      </w:pPr>
      <w:r>
        <w:rPr>
          <w:sz w:val="20"/>
          <w:szCs w:val="20"/>
          <w:spacing w:val="9"/>
        </w:rPr>
        <w:t>态系统和人类带来一定危害和损失的林草火燃烧现象。</w:t>
      </w:r>
    </w:p>
    <w:p>
      <w:pPr>
        <w:pStyle w:val="BodyText"/>
        <w:ind w:left="60" w:right="77" w:firstLine="435"/>
        <w:spacing w:before="152" w:line="370" w:lineRule="auto"/>
        <w:jc w:val="both"/>
        <w:rPr>
          <w:sz w:val="20"/>
          <w:szCs w:val="20"/>
        </w:rPr>
      </w:pPr>
      <w:r>
        <w:rPr>
          <w:rFonts w:ascii="Times New Roman" w:hAnsi="Times New Roman" w:eastAsia="Times New Roman" w:cs="Times New Roman"/>
          <w:sz w:val="20"/>
          <w:szCs w:val="20"/>
          <w:spacing w:val="9"/>
        </w:rPr>
        <w:t>12.  </w:t>
      </w:r>
      <w:r>
        <w:rPr>
          <w:sz w:val="20"/>
          <w:szCs w:val="20"/>
          <w:spacing w:val="9"/>
        </w:rPr>
        <w:t>生物灾害：指病、虫、杂草、害鼠等在一定环</w:t>
      </w:r>
      <w:r>
        <w:rPr>
          <w:sz w:val="20"/>
          <w:szCs w:val="20"/>
          <w:spacing w:val="8"/>
        </w:rPr>
        <w:t>境下暴发或者流行，严重破坏农作物、森</w:t>
      </w:r>
      <w:r>
        <w:rPr>
          <w:sz w:val="20"/>
          <w:szCs w:val="20"/>
        </w:rPr>
        <w:t xml:space="preserve"> </w:t>
      </w:r>
      <w:r>
        <w:rPr>
          <w:sz w:val="20"/>
          <w:szCs w:val="20"/>
          <w:spacing w:val="10"/>
        </w:rPr>
        <w:t>林、草原和畜牧业的灾害，以及因野生动物（不包括动物园饲养管</w:t>
      </w:r>
      <w:r>
        <w:rPr>
          <w:sz w:val="20"/>
          <w:szCs w:val="20"/>
          <w:spacing w:val="9"/>
        </w:rPr>
        <w:t>理的动物）活动造成人员伤亡</w:t>
      </w:r>
    </w:p>
    <w:p>
      <w:pPr>
        <w:pStyle w:val="BodyText"/>
        <w:ind w:left="61"/>
        <w:spacing w:line="228" w:lineRule="auto"/>
        <w:rPr>
          <w:sz w:val="20"/>
          <w:szCs w:val="20"/>
        </w:rPr>
      </w:pPr>
      <w:r>
        <w:rPr>
          <w:sz w:val="20"/>
          <w:szCs w:val="20"/>
          <w:spacing w:val="8"/>
        </w:rPr>
        <w:t>或者农牧业、家庭财产等损失的灾害。</w:t>
      </w:r>
    </w:p>
    <w:p>
      <w:pPr>
        <w:pStyle w:val="BodyText"/>
        <w:ind w:left="489"/>
        <w:spacing w:before="151" w:line="228" w:lineRule="auto"/>
        <w:outlineLvl w:val="1"/>
        <w:rPr>
          <w:sz w:val="20"/>
          <w:szCs w:val="20"/>
        </w:rPr>
      </w:pPr>
      <w:bookmarkStart w:name="bookmark34" w:id="34"/>
      <w:bookmarkEnd w:id="34"/>
      <w:r>
        <w:rPr>
          <w:sz w:val="20"/>
          <w:szCs w:val="20"/>
          <w14:textOutline w14:w="3795" w14:cap="sq" w14:cmpd="sng">
            <w14:solidFill>
              <w14:srgbClr w14:val="000000"/>
            </w14:solidFill>
            <w14:prstDash w14:val="solid"/>
            <w14:bevel/>
          </w14:textOutline>
          <w:spacing w:val="9"/>
        </w:rPr>
        <w:t>（二）报表与国民经济行业分类基本对应关系</w:t>
      </w:r>
    </w:p>
    <w:p>
      <w:pPr>
        <w:spacing w:line="134"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9"/>
        <w:gridCol w:w="2578"/>
        <w:gridCol w:w="5708"/>
      </w:tblGrid>
      <w:tr>
        <w:trPr>
          <w:trHeight w:val="296" w:hRule="atLeast"/>
        </w:trPr>
        <w:tc>
          <w:tcPr>
            <w:tcW w:w="659" w:type="dxa"/>
            <w:vAlign w:val="top"/>
            <w:tcBorders>
              <w:left w:val="nil"/>
              <w:top w:val="single" w:color="000000" w:sz="6" w:space="0"/>
            </w:tcBorders>
          </w:tcPr>
          <w:p>
            <w:pPr>
              <w:ind w:left="155"/>
              <w:spacing w:before="58" w:line="222" w:lineRule="auto"/>
              <w:rPr>
                <w:rFonts w:ascii="SimSun" w:hAnsi="SimSun" w:eastAsia="SimSun" w:cs="SimSun"/>
                <w:sz w:val="18"/>
                <w:szCs w:val="18"/>
              </w:rPr>
            </w:pPr>
            <w:r>
              <w:rPr>
                <w:rFonts w:ascii="SimSun" w:hAnsi="SimSun" w:eastAsia="SimSun" w:cs="SimSun"/>
                <w:sz w:val="18"/>
                <w:szCs w:val="18"/>
                <w14:textOutline w14:w="3268" w14:cap="sq" w14:cmpd="sng">
                  <w14:solidFill>
                    <w14:srgbClr w14:val="000000"/>
                  </w14:solidFill>
                  <w14:prstDash w14:val="solid"/>
                  <w14:bevel/>
                </w14:textOutline>
                <w:spacing w:val="-4"/>
              </w:rPr>
              <w:t>表号</w:t>
            </w:r>
          </w:p>
        </w:tc>
        <w:tc>
          <w:tcPr>
            <w:tcW w:w="2578" w:type="dxa"/>
            <w:vAlign w:val="top"/>
            <w:tcBorders>
              <w:top w:val="single" w:color="000000" w:sz="6" w:space="0"/>
            </w:tcBorders>
          </w:tcPr>
          <w:p>
            <w:pPr>
              <w:ind w:left="1111"/>
              <w:spacing w:before="58" w:line="222" w:lineRule="auto"/>
              <w:rPr>
                <w:rFonts w:ascii="SimSun" w:hAnsi="SimSun" w:eastAsia="SimSun" w:cs="SimSun"/>
                <w:sz w:val="18"/>
                <w:szCs w:val="18"/>
              </w:rPr>
            </w:pPr>
            <w:r>
              <w:rPr>
                <w:rFonts w:ascii="SimSun" w:hAnsi="SimSun" w:eastAsia="SimSun" w:cs="SimSun"/>
                <w:sz w:val="18"/>
                <w:szCs w:val="18"/>
                <w14:textOutline w14:w="3268" w14:cap="sq" w14:cmpd="sng">
                  <w14:solidFill>
                    <w14:srgbClr w14:val="000000"/>
                  </w14:solidFill>
                  <w14:prstDash w14:val="solid"/>
                  <w14:bevel/>
                </w14:textOutline>
                <w:spacing w:val="-4"/>
              </w:rPr>
              <w:t>表名</w:t>
            </w:r>
          </w:p>
        </w:tc>
        <w:tc>
          <w:tcPr>
            <w:tcW w:w="5708" w:type="dxa"/>
            <w:vAlign w:val="top"/>
            <w:tcBorders>
              <w:right w:val="nil"/>
              <w:top w:val="single" w:color="000000" w:sz="6" w:space="0"/>
            </w:tcBorders>
          </w:tcPr>
          <w:p>
            <w:pPr>
              <w:ind w:left="1688"/>
              <w:spacing w:before="59" w:line="219" w:lineRule="auto"/>
              <w:rPr>
                <w:rFonts w:ascii="SimSun" w:hAnsi="SimSun" w:eastAsia="SimSun" w:cs="SimSun"/>
                <w:sz w:val="18"/>
                <w:szCs w:val="18"/>
              </w:rPr>
            </w:pPr>
            <w:r>
              <w:rPr>
                <w:rFonts w:ascii="SimSun" w:hAnsi="SimSun" w:eastAsia="SimSun" w:cs="SimSun"/>
                <w:sz w:val="18"/>
                <w:szCs w:val="18"/>
                <w14:textOutline w14:w="3268" w14:cap="sq" w14:cmpd="sng">
                  <w14:solidFill>
                    <w14:srgbClr w14:val="000000"/>
                  </w14:solidFill>
                  <w14:prstDash w14:val="solid"/>
                  <w14:bevel/>
                </w14:textOutline>
              </w:rPr>
              <w:t>基本对应的国民经济行业分类</w:t>
            </w:r>
          </w:p>
        </w:tc>
      </w:tr>
      <w:tr>
        <w:trPr>
          <w:trHeight w:val="494" w:hRule="atLeast"/>
        </w:trPr>
        <w:tc>
          <w:tcPr>
            <w:tcW w:w="659" w:type="dxa"/>
            <w:vAlign w:val="top"/>
            <w:tcBorders>
              <w:left w:val="nil"/>
            </w:tcBorders>
          </w:tcPr>
          <w:p>
            <w:pPr>
              <w:ind w:left="179"/>
              <w:spacing w:before="1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D01</w:t>
            </w:r>
          </w:p>
        </w:tc>
        <w:tc>
          <w:tcPr>
            <w:tcW w:w="2578" w:type="dxa"/>
            <w:vAlign w:val="top"/>
          </w:tcPr>
          <w:p>
            <w:pPr>
              <w:ind w:left="111"/>
              <w:spacing w:before="155" w:line="222" w:lineRule="auto"/>
              <w:rPr>
                <w:rFonts w:ascii="SimSun" w:hAnsi="SimSun" w:eastAsia="SimSun" w:cs="SimSun"/>
                <w:sz w:val="18"/>
                <w:szCs w:val="18"/>
              </w:rPr>
            </w:pPr>
            <w:r>
              <w:rPr>
                <w:rFonts w:ascii="SimSun" w:hAnsi="SimSun" w:eastAsia="SimSun" w:cs="SimSun"/>
                <w:sz w:val="18"/>
                <w:szCs w:val="18"/>
                <w:spacing w:val="-2"/>
              </w:rPr>
              <w:t>农业损失统计表</w:t>
            </w:r>
          </w:p>
        </w:tc>
        <w:tc>
          <w:tcPr>
            <w:tcW w:w="5708" w:type="dxa"/>
            <w:vAlign w:val="top"/>
            <w:tcBorders>
              <w:right w:val="nil"/>
            </w:tcBorders>
          </w:tcPr>
          <w:p>
            <w:pPr>
              <w:ind w:left="113"/>
              <w:spacing w:before="156" w:line="220" w:lineRule="auto"/>
              <w:rPr>
                <w:rFonts w:ascii="SimSun" w:hAnsi="SimSun" w:eastAsia="SimSun" w:cs="SimSun"/>
                <w:sz w:val="18"/>
                <w:szCs w:val="18"/>
              </w:rPr>
            </w:pPr>
            <w:r>
              <w:rPr>
                <w:rFonts w:ascii="SimSun" w:hAnsi="SimSun" w:eastAsia="SimSun" w:cs="SimSun"/>
                <w:sz w:val="18"/>
                <w:szCs w:val="18"/>
                <w:spacing w:val="-1"/>
              </w:rPr>
              <w:t>农、林、畜、渔业</w:t>
            </w:r>
          </w:p>
        </w:tc>
      </w:tr>
      <w:tr>
        <w:trPr>
          <w:trHeight w:val="494" w:hRule="atLeast"/>
        </w:trPr>
        <w:tc>
          <w:tcPr>
            <w:tcW w:w="659" w:type="dxa"/>
            <w:vAlign w:val="top"/>
            <w:tcBorders>
              <w:left w:val="nil"/>
            </w:tcBorders>
          </w:tcPr>
          <w:p>
            <w:pPr>
              <w:ind w:left="189"/>
              <w:spacing w:before="18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E01</w:t>
            </w:r>
          </w:p>
        </w:tc>
        <w:tc>
          <w:tcPr>
            <w:tcW w:w="2578" w:type="dxa"/>
            <w:vAlign w:val="top"/>
          </w:tcPr>
          <w:p>
            <w:pPr>
              <w:ind w:left="114"/>
              <w:spacing w:before="153" w:line="222" w:lineRule="auto"/>
              <w:rPr>
                <w:rFonts w:ascii="SimSun" w:hAnsi="SimSun" w:eastAsia="SimSun" w:cs="SimSun"/>
                <w:sz w:val="18"/>
                <w:szCs w:val="18"/>
              </w:rPr>
            </w:pPr>
            <w:r>
              <w:rPr>
                <w:rFonts w:ascii="SimSun" w:hAnsi="SimSun" w:eastAsia="SimSun" w:cs="SimSun"/>
                <w:sz w:val="18"/>
                <w:szCs w:val="18"/>
                <w:spacing w:val="-2"/>
              </w:rPr>
              <w:t>工业损失统计表</w:t>
            </w:r>
          </w:p>
        </w:tc>
        <w:tc>
          <w:tcPr>
            <w:tcW w:w="5708" w:type="dxa"/>
            <w:vAlign w:val="top"/>
            <w:tcBorders>
              <w:right w:val="nil"/>
            </w:tcBorders>
          </w:tcPr>
          <w:p>
            <w:pPr>
              <w:ind w:left="115" w:right="151" w:hanging="2"/>
              <w:spacing w:before="39" w:line="228" w:lineRule="auto"/>
              <w:rPr>
                <w:rFonts w:ascii="SimSun" w:hAnsi="SimSun" w:eastAsia="SimSun" w:cs="SimSun"/>
                <w:sz w:val="18"/>
                <w:szCs w:val="18"/>
              </w:rPr>
            </w:pPr>
            <w:r>
              <w:rPr>
                <w:rFonts w:ascii="SimSun" w:hAnsi="SimSun" w:eastAsia="SimSun" w:cs="SimSun"/>
                <w:sz w:val="18"/>
                <w:szCs w:val="18"/>
                <w:spacing w:val="-2"/>
              </w:rPr>
              <w:t>采矿业（不包括煤炭开采和洗选业、石油和天然气开采业</w:t>
            </w:r>
            <w:r>
              <w:rPr>
                <w:rFonts w:ascii="SimSun" w:hAnsi="SimSun" w:eastAsia="SimSun" w:cs="SimSun"/>
                <w:sz w:val="18"/>
                <w:szCs w:val="18"/>
                <w:spacing w:val="-41"/>
              </w:rPr>
              <w:t>），</w:t>
            </w:r>
            <w:r>
              <w:rPr>
                <w:rFonts w:ascii="SimSun" w:hAnsi="SimSun" w:eastAsia="SimSun" w:cs="SimSun"/>
                <w:sz w:val="18"/>
                <w:szCs w:val="18"/>
                <w:spacing w:val="-2"/>
              </w:rPr>
              <w:t>制造业，</w:t>
            </w:r>
            <w:r>
              <w:rPr>
                <w:rFonts w:ascii="SimSun" w:hAnsi="SimSun" w:eastAsia="SimSun" w:cs="SimSun"/>
                <w:sz w:val="18"/>
                <w:szCs w:val="18"/>
              </w:rPr>
              <w:t xml:space="preserve"> </w:t>
            </w:r>
            <w:r>
              <w:rPr>
                <w:rFonts w:ascii="SimSun" w:hAnsi="SimSun" w:eastAsia="SimSun" w:cs="SimSun"/>
                <w:sz w:val="18"/>
                <w:szCs w:val="18"/>
                <w:spacing w:val="-4"/>
              </w:rPr>
              <w:t>建筑业</w:t>
            </w:r>
          </w:p>
        </w:tc>
      </w:tr>
      <w:tr>
        <w:trPr>
          <w:trHeight w:val="1096" w:hRule="atLeast"/>
        </w:trPr>
        <w:tc>
          <w:tcPr>
            <w:tcW w:w="659" w:type="dxa"/>
            <w:vAlign w:val="top"/>
            <w:tcBorders>
              <w:left w:val="nil"/>
            </w:tcBorders>
          </w:tcPr>
          <w:p>
            <w:pPr>
              <w:pStyle w:val="TableText"/>
              <w:spacing w:line="433" w:lineRule="auto"/>
              <w:rPr/>
            </w:pPr>
            <w:r/>
          </w:p>
          <w:p>
            <w:pPr>
              <w:ind w:left="19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F01</w:t>
            </w:r>
          </w:p>
        </w:tc>
        <w:tc>
          <w:tcPr>
            <w:tcW w:w="2578" w:type="dxa"/>
            <w:vAlign w:val="top"/>
          </w:tcPr>
          <w:p>
            <w:pPr>
              <w:pStyle w:val="TableText"/>
              <w:spacing w:line="395" w:lineRule="auto"/>
              <w:rPr/>
            </w:pPr>
            <w:r/>
          </w:p>
          <w:p>
            <w:pPr>
              <w:ind w:left="111"/>
              <w:spacing w:before="59" w:line="220" w:lineRule="auto"/>
              <w:rPr>
                <w:rFonts w:ascii="SimSun" w:hAnsi="SimSun" w:eastAsia="SimSun" w:cs="SimSun"/>
                <w:sz w:val="18"/>
                <w:szCs w:val="18"/>
              </w:rPr>
            </w:pPr>
            <w:r>
              <w:rPr>
                <w:rFonts w:ascii="SimSun" w:hAnsi="SimSun" w:eastAsia="SimSun" w:cs="SimSun"/>
                <w:sz w:val="18"/>
                <w:szCs w:val="18"/>
                <w:spacing w:val="-1"/>
              </w:rPr>
              <w:t>服务业损失统计表</w:t>
            </w:r>
          </w:p>
        </w:tc>
        <w:tc>
          <w:tcPr>
            <w:tcW w:w="5708" w:type="dxa"/>
            <w:vAlign w:val="top"/>
            <w:tcBorders>
              <w:right w:val="nil"/>
            </w:tcBorders>
          </w:tcPr>
          <w:p>
            <w:pPr>
              <w:ind w:left="113" w:right="105"/>
              <w:spacing w:before="105" w:line="235" w:lineRule="auto"/>
              <w:jc w:val="both"/>
              <w:rPr>
                <w:rFonts w:ascii="SimSun" w:hAnsi="SimSun" w:eastAsia="SimSun" w:cs="SimSun"/>
                <w:sz w:val="18"/>
                <w:szCs w:val="18"/>
              </w:rPr>
            </w:pPr>
            <w:r>
              <w:rPr>
                <w:rFonts w:ascii="SimSun" w:hAnsi="SimSun" w:eastAsia="SimSun" w:cs="SimSun"/>
                <w:sz w:val="18"/>
                <w:szCs w:val="18"/>
                <w:spacing w:val="-3"/>
              </w:rPr>
              <w:t>批发和零售业，住宿和餐饮业，金融业，文化、体育和娱乐业</w:t>
            </w:r>
            <w:r>
              <w:rPr>
                <w:rFonts w:ascii="SimSun" w:hAnsi="SimSun" w:eastAsia="SimSun" w:cs="SimSun"/>
                <w:sz w:val="18"/>
                <w:szCs w:val="18"/>
                <w:spacing w:val="-4"/>
              </w:rPr>
              <w:t>中的经营</w:t>
            </w:r>
            <w:r>
              <w:rPr>
                <w:rFonts w:ascii="SimSun" w:hAnsi="SimSun" w:eastAsia="SimSun" w:cs="SimSun"/>
                <w:sz w:val="18"/>
                <w:szCs w:val="18"/>
              </w:rPr>
              <w:t xml:space="preserve"> </w:t>
            </w:r>
            <w:r>
              <w:rPr>
                <w:rFonts w:ascii="SimSun" w:hAnsi="SimSun" w:eastAsia="SimSun" w:cs="SimSun"/>
                <w:sz w:val="18"/>
                <w:szCs w:val="18"/>
                <w:spacing w:val="-3"/>
              </w:rPr>
              <w:t>性文化、娱乐业，农林牧渔服务业，交通运输、仓储和邮政业</w:t>
            </w:r>
            <w:r>
              <w:rPr>
                <w:rFonts w:ascii="SimSun" w:hAnsi="SimSun" w:eastAsia="SimSun" w:cs="SimSun"/>
                <w:sz w:val="18"/>
                <w:szCs w:val="18"/>
                <w:spacing w:val="-4"/>
              </w:rPr>
              <w:t>中的装卸</w:t>
            </w:r>
            <w:r>
              <w:rPr>
                <w:rFonts w:ascii="SimSun" w:hAnsi="SimSun" w:eastAsia="SimSun" w:cs="SimSun"/>
                <w:sz w:val="18"/>
                <w:szCs w:val="18"/>
              </w:rPr>
              <w:t xml:space="preserve"> </w:t>
            </w:r>
            <w:r>
              <w:rPr>
                <w:rFonts w:ascii="SimSun" w:hAnsi="SimSun" w:eastAsia="SimSun" w:cs="SimSun"/>
                <w:sz w:val="18"/>
                <w:szCs w:val="18"/>
                <w:spacing w:val="-3"/>
              </w:rPr>
              <w:t>搬运和仓储业、运输代理业，信息传输、软件和信息技术服务业房地产</w:t>
            </w:r>
            <w:r>
              <w:rPr>
                <w:rFonts w:ascii="SimSun" w:hAnsi="SimSun" w:eastAsia="SimSun" w:cs="SimSun"/>
                <w:sz w:val="18"/>
                <w:szCs w:val="18"/>
              </w:rPr>
              <w:t xml:space="preserve"> </w:t>
            </w:r>
            <w:r>
              <w:rPr>
                <w:rFonts w:ascii="SimSun" w:hAnsi="SimSun" w:eastAsia="SimSun" w:cs="SimSun"/>
                <w:sz w:val="18"/>
                <w:szCs w:val="18"/>
                <w:spacing w:val="-1"/>
              </w:rPr>
              <w:t>业，租赁和商务服务业，居民服务、修理和其他服务业</w:t>
            </w:r>
          </w:p>
        </w:tc>
      </w:tr>
      <w:tr>
        <w:trPr>
          <w:trHeight w:val="498" w:hRule="atLeast"/>
        </w:trPr>
        <w:tc>
          <w:tcPr>
            <w:tcW w:w="659" w:type="dxa"/>
            <w:vAlign w:val="top"/>
            <w:tcBorders>
              <w:left w:val="nil"/>
            </w:tcBorders>
          </w:tcPr>
          <w:p>
            <w:pPr>
              <w:ind w:left="182"/>
              <w:spacing w:before="1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G01</w:t>
            </w:r>
          </w:p>
        </w:tc>
        <w:tc>
          <w:tcPr>
            <w:tcW w:w="2578" w:type="dxa"/>
            <w:vAlign w:val="top"/>
          </w:tcPr>
          <w:p>
            <w:pPr>
              <w:ind w:left="111" w:right="104"/>
              <w:spacing w:before="41" w:line="229" w:lineRule="auto"/>
              <w:rPr>
                <w:rFonts w:ascii="SimSun" w:hAnsi="SimSun" w:eastAsia="SimSun" w:cs="SimSun"/>
                <w:sz w:val="18"/>
                <w:szCs w:val="18"/>
              </w:rPr>
            </w:pPr>
            <w:r>
              <w:rPr>
                <w:rFonts w:ascii="SimSun" w:hAnsi="SimSun" w:eastAsia="SimSun" w:cs="SimSun"/>
                <w:sz w:val="18"/>
                <w:szCs w:val="18"/>
                <w:spacing w:val="1"/>
              </w:rPr>
              <w:t>基础设施（交通运输）损失统</w:t>
            </w:r>
            <w:r>
              <w:rPr>
                <w:rFonts w:ascii="SimSun" w:hAnsi="SimSun" w:eastAsia="SimSun" w:cs="SimSun"/>
                <w:sz w:val="18"/>
                <w:szCs w:val="18"/>
                <w:spacing w:val="2"/>
              </w:rPr>
              <w:t xml:space="preserve"> </w:t>
            </w:r>
            <w:r>
              <w:rPr>
                <w:rFonts w:ascii="SimSun" w:hAnsi="SimSun" w:eastAsia="SimSun" w:cs="SimSun"/>
                <w:sz w:val="18"/>
                <w:szCs w:val="18"/>
                <w:spacing w:val="-4"/>
              </w:rPr>
              <w:t>计表</w:t>
            </w:r>
          </w:p>
        </w:tc>
        <w:tc>
          <w:tcPr>
            <w:tcW w:w="5708" w:type="dxa"/>
            <w:vAlign w:val="top"/>
            <w:tcBorders>
              <w:right w:val="nil"/>
            </w:tcBorders>
          </w:tcPr>
          <w:p>
            <w:pPr>
              <w:ind w:left="113" w:right="49" w:firstLine="3"/>
              <w:spacing w:before="41" w:line="229" w:lineRule="auto"/>
              <w:rPr>
                <w:rFonts w:ascii="SimSun" w:hAnsi="SimSun" w:eastAsia="SimSun" w:cs="SimSun"/>
                <w:sz w:val="18"/>
                <w:szCs w:val="18"/>
              </w:rPr>
            </w:pPr>
            <w:r>
              <w:rPr>
                <w:rFonts w:ascii="SimSun" w:hAnsi="SimSun" w:eastAsia="SimSun" w:cs="SimSun"/>
                <w:sz w:val="18"/>
                <w:szCs w:val="18"/>
                <w:spacing w:val="-1"/>
              </w:rPr>
              <w:t>交通运输、仓储和邮政业中的铁路运输业、</w:t>
            </w:r>
            <w:r>
              <w:rPr>
                <w:rFonts w:ascii="SimSun" w:hAnsi="SimSun" w:eastAsia="SimSun" w:cs="SimSun"/>
                <w:sz w:val="18"/>
                <w:szCs w:val="18"/>
                <w:spacing w:val="-2"/>
              </w:rPr>
              <w:t>道路运输业、水上运输业、</w:t>
            </w:r>
            <w:r>
              <w:rPr>
                <w:rFonts w:ascii="SimSun" w:hAnsi="SimSun" w:eastAsia="SimSun" w:cs="SimSun"/>
                <w:sz w:val="18"/>
                <w:szCs w:val="18"/>
              </w:rPr>
              <w:t xml:space="preserve"> </w:t>
            </w:r>
            <w:r>
              <w:rPr>
                <w:rFonts w:ascii="SimSun" w:hAnsi="SimSun" w:eastAsia="SimSun" w:cs="SimSun"/>
                <w:sz w:val="18"/>
                <w:szCs w:val="18"/>
                <w:spacing w:val="-2"/>
              </w:rPr>
              <w:t>航空运输业</w:t>
            </w:r>
          </w:p>
        </w:tc>
      </w:tr>
      <w:tr>
        <w:trPr>
          <w:trHeight w:val="498" w:hRule="atLeast"/>
        </w:trPr>
        <w:tc>
          <w:tcPr>
            <w:tcW w:w="659" w:type="dxa"/>
            <w:vAlign w:val="top"/>
            <w:tcBorders>
              <w:left w:val="nil"/>
            </w:tcBorders>
          </w:tcPr>
          <w:p>
            <w:pPr>
              <w:ind w:left="182"/>
              <w:spacing w:before="18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G02</w:t>
            </w:r>
          </w:p>
        </w:tc>
        <w:tc>
          <w:tcPr>
            <w:tcW w:w="2578" w:type="dxa"/>
            <w:vAlign w:val="top"/>
          </w:tcPr>
          <w:p>
            <w:pPr>
              <w:ind w:left="111"/>
              <w:spacing w:before="158" w:line="220" w:lineRule="auto"/>
              <w:rPr>
                <w:rFonts w:ascii="SimSun" w:hAnsi="SimSun" w:eastAsia="SimSun" w:cs="SimSun"/>
                <w:sz w:val="18"/>
                <w:szCs w:val="18"/>
              </w:rPr>
            </w:pPr>
            <w:r>
              <w:rPr>
                <w:rFonts w:ascii="SimSun" w:hAnsi="SimSun" w:eastAsia="SimSun" w:cs="SimSun"/>
                <w:sz w:val="18"/>
                <w:szCs w:val="18"/>
                <w:spacing w:val="-1"/>
              </w:rPr>
              <w:t>基础设施（通信）损失统计表</w:t>
            </w:r>
          </w:p>
        </w:tc>
        <w:tc>
          <w:tcPr>
            <w:tcW w:w="5708" w:type="dxa"/>
            <w:vAlign w:val="top"/>
            <w:tcBorders>
              <w:right w:val="nil"/>
            </w:tcBorders>
          </w:tcPr>
          <w:p>
            <w:pPr>
              <w:ind w:left="116" w:right="59" w:hanging="3"/>
              <w:spacing w:before="43" w:line="228" w:lineRule="auto"/>
              <w:rPr>
                <w:rFonts w:ascii="SimSun" w:hAnsi="SimSun" w:eastAsia="SimSun" w:cs="SimSun"/>
                <w:sz w:val="18"/>
                <w:szCs w:val="18"/>
              </w:rPr>
            </w:pPr>
            <w:r>
              <w:rPr>
                <w:rFonts w:ascii="SimSun" w:hAnsi="SimSun" w:eastAsia="SimSun" w:cs="SimSun"/>
                <w:sz w:val="18"/>
                <w:szCs w:val="18"/>
                <w:spacing w:val="-7"/>
              </w:rPr>
              <w:t>信息传输、软件和信息技术服务业中的电信、广播电视和卫</w:t>
            </w:r>
            <w:r>
              <w:rPr>
                <w:rFonts w:ascii="SimSun" w:hAnsi="SimSun" w:eastAsia="SimSun" w:cs="SimSun"/>
                <w:sz w:val="18"/>
                <w:szCs w:val="18"/>
                <w:spacing w:val="-8"/>
              </w:rPr>
              <w:t>星传输服务，</w:t>
            </w:r>
            <w:r>
              <w:rPr>
                <w:rFonts w:ascii="SimSun" w:hAnsi="SimSun" w:eastAsia="SimSun" w:cs="SimSun"/>
                <w:sz w:val="18"/>
                <w:szCs w:val="18"/>
              </w:rPr>
              <w:t xml:space="preserve"> </w:t>
            </w:r>
            <w:r>
              <w:rPr>
                <w:rFonts w:ascii="SimSun" w:hAnsi="SimSun" w:eastAsia="SimSun" w:cs="SimSun"/>
                <w:sz w:val="18"/>
                <w:szCs w:val="18"/>
                <w:spacing w:val="-1"/>
              </w:rPr>
              <w:t>交通运输、仓储和邮政业中的邮政业</w:t>
            </w:r>
          </w:p>
        </w:tc>
      </w:tr>
      <w:tr>
        <w:trPr>
          <w:trHeight w:val="494" w:hRule="atLeast"/>
        </w:trPr>
        <w:tc>
          <w:tcPr>
            <w:tcW w:w="659" w:type="dxa"/>
            <w:vAlign w:val="top"/>
            <w:tcBorders>
              <w:left w:val="nil"/>
            </w:tcBorders>
          </w:tcPr>
          <w:p>
            <w:pPr>
              <w:ind w:left="182"/>
              <w:spacing w:before="1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G03</w:t>
            </w:r>
          </w:p>
        </w:tc>
        <w:tc>
          <w:tcPr>
            <w:tcW w:w="2578" w:type="dxa"/>
            <w:vAlign w:val="top"/>
          </w:tcPr>
          <w:p>
            <w:pPr>
              <w:ind w:left="111"/>
              <w:spacing w:before="158" w:line="222" w:lineRule="auto"/>
              <w:rPr>
                <w:rFonts w:ascii="SimSun" w:hAnsi="SimSun" w:eastAsia="SimSun" w:cs="SimSun"/>
                <w:sz w:val="18"/>
                <w:szCs w:val="18"/>
              </w:rPr>
            </w:pPr>
            <w:r>
              <w:rPr>
                <w:rFonts w:ascii="SimSun" w:hAnsi="SimSun" w:eastAsia="SimSun" w:cs="SimSun"/>
                <w:sz w:val="18"/>
                <w:szCs w:val="18"/>
                <w:spacing w:val="-1"/>
              </w:rPr>
              <w:t>基础设施（能源）损失统计表</w:t>
            </w:r>
          </w:p>
        </w:tc>
        <w:tc>
          <w:tcPr>
            <w:tcW w:w="5708" w:type="dxa"/>
            <w:vAlign w:val="top"/>
            <w:tcBorders>
              <w:right w:val="nil"/>
            </w:tcBorders>
          </w:tcPr>
          <w:p>
            <w:pPr>
              <w:ind w:left="128" w:right="105" w:firstLine="6"/>
              <w:spacing w:before="41" w:line="227" w:lineRule="auto"/>
              <w:rPr>
                <w:rFonts w:ascii="SimSun" w:hAnsi="SimSun" w:eastAsia="SimSun" w:cs="SimSun"/>
                <w:sz w:val="18"/>
                <w:szCs w:val="18"/>
              </w:rPr>
            </w:pPr>
            <w:r>
              <w:rPr>
                <w:rFonts w:ascii="SimSun" w:hAnsi="SimSun" w:eastAsia="SimSun" w:cs="SimSun"/>
                <w:sz w:val="18"/>
                <w:szCs w:val="18"/>
                <w:spacing w:val="-4"/>
              </w:rPr>
              <w:t>电力、热力、燃气及水生产和供应业中的电力生产和供应业，采矿业中</w:t>
            </w:r>
            <w:r>
              <w:rPr>
                <w:rFonts w:ascii="SimSun" w:hAnsi="SimSun" w:eastAsia="SimSun" w:cs="SimSun"/>
                <w:sz w:val="18"/>
                <w:szCs w:val="18"/>
                <w:spacing w:val="8"/>
              </w:rPr>
              <w:t xml:space="preserve"> </w:t>
            </w:r>
            <w:r>
              <w:rPr>
                <w:rFonts w:ascii="SimSun" w:hAnsi="SimSun" w:eastAsia="SimSun" w:cs="SimSun"/>
                <w:sz w:val="18"/>
                <w:szCs w:val="18"/>
                <w:spacing w:val="-2"/>
              </w:rPr>
              <w:t>的煤炭开采和洗选业、石油和天然气开采业</w:t>
            </w:r>
          </w:p>
        </w:tc>
      </w:tr>
      <w:tr>
        <w:trPr>
          <w:trHeight w:val="494" w:hRule="atLeast"/>
        </w:trPr>
        <w:tc>
          <w:tcPr>
            <w:tcW w:w="659" w:type="dxa"/>
            <w:vAlign w:val="top"/>
            <w:tcBorders>
              <w:left w:val="nil"/>
            </w:tcBorders>
          </w:tcPr>
          <w:p>
            <w:pPr>
              <w:ind w:left="182"/>
              <w:spacing w:before="18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G04</w:t>
            </w:r>
          </w:p>
        </w:tc>
        <w:tc>
          <w:tcPr>
            <w:tcW w:w="2578" w:type="dxa"/>
            <w:vAlign w:val="top"/>
          </w:tcPr>
          <w:p>
            <w:pPr>
              <w:ind w:left="111"/>
              <w:spacing w:before="157" w:line="220" w:lineRule="auto"/>
              <w:rPr>
                <w:rFonts w:ascii="SimSun" w:hAnsi="SimSun" w:eastAsia="SimSun" w:cs="SimSun"/>
                <w:sz w:val="18"/>
                <w:szCs w:val="18"/>
              </w:rPr>
            </w:pPr>
            <w:r>
              <w:rPr>
                <w:rFonts w:ascii="SimSun" w:hAnsi="SimSun" w:eastAsia="SimSun" w:cs="SimSun"/>
                <w:sz w:val="18"/>
                <w:szCs w:val="18"/>
                <w:spacing w:val="-1"/>
              </w:rPr>
              <w:t>基础设施（水利）损失统计表</w:t>
            </w:r>
          </w:p>
        </w:tc>
        <w:tc>
          <w:tcPr>
            <w:tcW w:w="5708" w:type="dxa"/>
            <w:vAlign w:val="top"/>
            <w:tcBorders>
              <w:right w:val="nil"/>
            </w:tcBorders>
          </w:tcPr>
          <w:p>
            <w:pPr>
              <w:ind w:left="116"/>
              <w:spacing w:before="157" w:line="220" w:lineRule="auto"/>
              <w:rPr>
                <w:rFonts w:ascii="SimSun" w:hAnsi="SimSun" w:eastAsia="SimSun" w:cs="SimSun"/>
                <w:sz w:val="18"/>
                <w:szCs w:val="18"/>
              </w:rPr>
            </w:pPr>
            <w:r>
              <w:rPr>
                <w:rFonts w:ascii="SimSun" w:hAnsi="SimSun" w:eastAsia="SimSun" w:cs="SimSun"/>
                <w:sz w:val="18"/>
                <w:szCs w:val="18"/>
                <w:spacing w:val="-1"/>
              </w:rPr>
              <w:t>水利、环境和公共设施管理业中的水利管理业</w:t>
            </w:r>
          </w:p>
        </w:tc>
      </w:tr>
      <w:tr>
        <w:trPr>
          <w:trHeight w:val="498" w:hRule="atLeast"/>
        </w:trPr>
        <w:tc>
          <w:tcPr>
            <w:tcW w:w="659" w:type="dxa"/>
            <w:vAlign w:val="top"/>
            <w:tcBorders>
              <w:left w:val="nil"/>
            </w:tcBorders>
          </w:tcPr>
          <w:p>
            <w:pPr>
              <w:ind w:left="182"/>
              <w:spacing w:before="19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G05</w:t>
            </w:r>
          </w:p>
        </w:tc>
        <w:tc>
          <w:tcPr>
            <w:tcW w:w="2578" w:type="dxa"/>
            <w:vAlign w:val="top"/>
          </w:tcPr>
          <w:p>
            <w:pPr>
              <w:ind w:left="111"/>
              <w:spacing w:before="159" w:line="220" w:lineRule="auto"/>
              <w:rPr>
                <w:rFonts w:ascii="SimSun" w:hAnsi="SimSun" w:eastAsia="SimSun" w:cs="SimSun"/>
                <w:sz w:val="18"/>
                <w:szCs w:val="18"/>
              </w:rPr>
            </w:pPr>
            <w:r>
              <w:rPr>
                <w:rFonts w:ascii="SimSun" w:hAnsi="SimSun" w:eastAsia="SimSun" w:cs="SimSun"/>
                <w:sz w:val="18"/>
                <w:szCs w:val="18"/>
                <w:spacing w:val="-1"/>
              </w:rPr>
              <w:t>基础设施（市政）损失统计表</w:t>
            </w:r>
          </w:p>
        </w:tc>
        <w:tc>
          <w:tcPr>
            <w:tcW w:w="5708" w:type="dxa"/>
            <w:vAlign w:val="top"/>
            <w:tcBorders>
              <w:right w:val="nil"/>
            </w:tcBorders>
          </w:tcPr>
          <w:p>
            <w:pPr>
              <w:ind w:left="113" w:right="105" w:firstLine="21"/>
              <w:spacing w:before="45" w:line="227" w:lineRule="auto"/>
              <w:rPr>
                <w:rFonts w:ascii="SimSun" w:hAnsi="SimSun" w:eastAsia="SimSun" w:cs="SimSun"/>
                <w:sz w:val="18"/>
                <w:szCs w:val="18"/>
              </w:rPr>
            </w:pPr>
            <w:r>
              <w:rPr>
                <w:rFonts w:ascii="SimSun" w:hAnsi="SimSun" w:eastAsia="SimSun" w:cs="SimSun"/>
                <w:sz w:val="18"/>
                <w:szCs w:val="18"/>
                <w:spacing w:val="-4"/>
              </w:rPr>
              <w:t>电力、热力、燃气及水生产和供应业中的燃气生产和供应业、水生产和</w:t>
            </w:r>
            <w:r>
              <w:rPr>
                <w:rFonts w:ascii="SimSun" w:hAnsi="SimSun" w:eastAsia="SimSun" w:cs="SimSun"/>
                <w:sz w:val="18"/>
                <w:szCs w:val="18"/>
                <w:spacing w:val="8"/>
              </w:rPr>
              <w:t xml:space="preserve"> </w:t>
            </w:r>
            <w:r>
              <w:rPr>
                <w:rFonts w:ascii="SimSun" w:hAnsi="SimSun" w:eastAsia="SimSun" w:cs="SimSun"/>
                <w:sz w:val="18"/>
                <w:szCs w:val="18"/>
                <w:spacing w:val="-1"/>
              </w:rPr>
              <w:t>供应业，水利、环境和公共设施管理业中的公共设施管理业</w:t>
            </w:r>
          </w:p>
        </w:tc>
      </w:tr>
      <w:tr>
        <w:trPr>
          <w:trHeight w:val="498" w:hRule="atLeast"/>
        </w:trPr>
        <w:tc>
          <w:tcPr>
            <w:tcW w:w="659" w:type="dxa"/>
            <w:vAlign w:val="top"/>
            <w:tcBorders>
              <w:left w:val="nil"/>
            </w:tcBorders>
          </w:tcPr>
          <w:p>
            <w:pPr>
              <w:ind w:left="182"/>
              <w:spacing w:before="19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G06</w:t>
            </w:r>
          </w:p>
        </w:tc>
        <w:tc>
          <w:tcPr>
            <w:tcW w:w="2578" w:type="dxa"/>
            <w:vAlign w:val="top"/>
          </w:tcPr>
          <w:p>
            <w:pPr>
              <w:ind w:left="111" w:right="32"/>
              <w:spacing w:before="45" w:line="227" w:lineRule="auto"/>
              <w:rPr>
                <w:rFonts w:ascii="SimSun" w:hAnsi="SimSun" w:eastAsia="SimSun" w:cs="SimSun"/>
                <w:sz w:val="18"/>
                <w:szCs w:val="18"/>
              </w:rPr>
            </w:pPr>
            <w:r>
              <w:rPr>
                <w:rFonts w:ascii="SimSun" w:hAnsi="SimSun" w:eastAsia="SimSun" w:cs="SimSun"/>
                <w:sz w:val="18"/>
                <w:szCs w:val="18"/>
                <w:spacing w:val="-7"/>
              </w:rPr>
              <w:t>基础设施（农村地区生活设施）</w:t>
            </w:r>
            <w:r>
              <w:rPr>
                <w:rFonts w:ascii="SimSun" w:hAnsi="SimSun" w:eastAsia="SimSun" w:cs="SimSun"/>
                <w:sz w:val="18"/>
                <w:szCs w:val="18"/>
                <w:spacing w:val="5"/>
              </w:rPr>
              <w:t xml:space="preserve"> </w:t>
            </w:r>
            <w:r>
              <w:rPr>
                <w:rFonts w:ascii="SimSun" w:hAnsi="SimSun" w:eastAsia="SimSun" w:cs="SimSun"/>
                <w:sz w:val="18"/>
                <w:szCs w:val="18"/>
                <w:spacing w:val="-2"/>
              </w:rPr>
              <w:t>损失统计表</w:t>
            </w:r>
          </w:p>
        </w:tc>
        <w:tc>
          <w:tcPr>
            <w:tcW w:w="5708" w:type="dxa"/>
            <w:vAlign w:val="top"/>
            <w:tcBorders>
              <w:right w:val="nil"/>
            </w:tcBorders>
          </w:tcPr>
          <w:p>
            <w:pPr>
              <w:ind w:left="113" w:right="105" w:firstLine="21"/>
              <w:spacing w:before="45" w:line="227" w:lineRule="auto"/>
              <w:rPr>
                <w:rFonts w:ascii="SimSun" w:hAnsi="SimSun" w:eastAsia="SimSun" w:cs="SimSun"/>
                <w:sz w:val="18"/>
                <w:szCs w:val="18"/>
              </w:rPr>
            </w:pPr>
            <w:r>
              <w:rPr>
                <w:rFonts w:ascii="SimSun" w:hAnsi="SimSun" w:eastAsia="SimSun" w:cs="SimSun"/>
                <w:sz w:val="18"/>
                <w:szCs w:val="18"/>
                <w:spacing w:val="-4"/>
              </w:rPr>
              <w:t>电力、热力、燃气及水生产和供应业中的燃气生产和供应业、水生产和</w:t>
            </w:r>
            <w:r>
              <w:rPr>
                <w:rFonts w:ascii="SimSun" w:hAnsi="SimSun" w:eastAsia="SimSun" w:cs="SimSun"/>
                <w:sz w:val="18"/>
                <w:szCs w:val="18"/>
                <w:spacing w:val="8"/>
              </w:rPr>
              <w:t xml:space="preserve"> </w:t>
            </w:r>
            <w:r>
              <w:rPr>
                <w:rFonts w:ascii="SimSun" w:hAnsi="SimSun" w:eastAsia="SimSun" w:cs="SimSun"/>
                <w:sz w:val="18"/>
                <w:szCs w:val="18"/>
                <w:spacing w:val="-1"/>
              </w:rPr>
              <w:t>供应业，水利、环境和公共设施管理业中的公共设施管理业</w:t>
            </w:r>
          </w:p>
        </w:tc>
      </w:tr>
      <w:tr>
        <w:trPr>
          <w:trHeight w:val="499" w:hRule="atLeast"/>
        </w:trPr>
        <w:tc>
          <w:tcPr>
            <w:tcW w:w="659" w:type="dxa"/>
            <w:vAlign w:val="top"/>
            <w:tcBorders>
              <w:left w:val="nil"/>
            </w:tcBorders>
          </w:tcPr>
          <w:p>
            <w:pPr>
              <w:ind w:left="182"/>
              <w:spacing w:before="19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G07</w:t>
            </w:r>
          </w:p>
        </w:tc>
        <w:tc>
          <w:tcPr>
            <w:tcW w:w="2578" w:type="dxa"/>
            <w:vAlign w:val="top"/>
          </w:tcPr>
          <w:p>
            <w:pPr>
              <w:ind w:left="111" w:right="32"/>
              <w:spacing w:before="46" w:line="227" w:lineRule="auto"/>
              <w:rPr>
                <w:rFonts w:ascii="SimSun" w:hAnsi="SimSun" w:eastAsia="SimSun" w:cs="SimSun"/>
                <w:sz w:val="18"/>
                <w:szCs w:val="18"/>
              </w:rPr>
            </w:pPr>
            <w:r>
              <w:rPr>
                <w:rFonts w:ascii="SimSun" w:hAnsi="SimSun" w:eastAsia="SimSun" w:cs="SimSun"/>
                <w:sz w:val="18"/>
                <w:szCs w:val="18"/>
                <w:spacing w:val="-7"/>
              </w:rPr>
              <w:t>基础设施（地质灾害防治设施）</w:t>
            </w:r>
            <w:r>
              <w:rPr>
                <w:rFonts w:ascii="SimSun" w:hAnsi="SimSun" w:eastAsia="SimSun" w:cs="SimSun"/>
                <w:sz w:val="18"/>
                <w:szCs w:val="18"/>
                <w:spacing w:val="5"/>
              </w:rPr>
              <w:t xml:space="preserve"> </w:t>
            </w:r>
            <w:r>
              <w:rPr>
                <w:rFonts w:ascii="SimSun" w:hAnsi="SimSun" w:eastAsia="SimSun" w:cs="SimSun"/>
                <w:sz w:val="18"/>
                <w:szCs w:val="18"/>
                <w:spacing w:val="-2"/>
              </w:rPr>
              <w:t>损失统计表</w:t>
            </w:r>
          </w:p>
        </w:tc>
        <w:tc>
          <w:tcPr>
            <w:tcW w:w="5708" w:type="dxa"/>
            <w:vAlign w:val="top"/>
            <w:tcBorders>
              <w:right w:val="nil"/>
            </w:tcBorders>
          </w:tcPr>
          <w:p>
            <w:pPr>
              <w:ind w:left="116"/>
              <w:spacing w:before="161" w:line="220" w:lineRule="auto"/>
              <w:rPr>
                <w:rFonts w:ascii="SimSun" w:hAnsi="SimSun" w:eastAsia="SimSun" w:cs="SimSun"/>
                <w:sz w:val="18"/>
                <w:szCs w:val="18"/>
              </w:rPr>
            </w:pPr>
            <w:r>
              <w:rPr>
                <w:rFonts w:ascii="SimSun" w:hAnsi="SimSun" w:eastAsia="SimSun" w:cs="SimSun"/>
                <w:sz w:val="18"/>
                <w:szCs w:val="18"/>
                <w:spacing w:val="-1"/>
              </w:rPr>
              <w:t>水利、环境和公共设施管理业中的环境治理业</w:t>
            </w:r>
          </w:p>
        </w:tc>
      </w:tr>
      <w:tr>
        <w:trPr>
          <w:trHeight w:val="499" w:hRule="atLeast"/>
        </w:trPr>
        <w:tc>
          <w:tcPr>
            <w:tcW w:w="659" w:type="dxa"/>
            <w:vAlign w:val="top"/>
            <w:tcBorders>
              <w:left w:val="nil"/>
            </w:tcBorders>
          </w:tcPr>
          <w:p>
            <w:pPr>
              <w:ind w:left="179"/>
              <w:spacing w:before="1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H01</w:t>
            </w:r>
          </w:p>
        </w:tc>
        <w:tc>
          <w:tcPr>
            <w:tcW w:w="2578" w:type="dxa"/>
            <w:vAlign w:val="top"/>
          </w:tcPr>
          <w:p>
            <w:pPr>
              <w:ind w:left="111" w:right="104" w:firstLine="5"/>
              <w:spacing w:before="46" w:line="227" w:lineRule="auto"/>
              <w:rPr>
                <w:rFonts w:ascii="SimSun" w:hAnsi="SimSun" w:eastAsia="SimSun" w:cs="SimSun"/>
                <w:sz w:val="18"/>
                <w:szCs w:val="18"/>
              </w:rPr>
            </w:pPr>
            <w:r>
              <w:rPr>
                <w:rFonts w:ascii="SimSun" w:hAnsi="SimSun" w:eastAsia="SimSun" w:cs="SimSun"/>
                <w:sz w:val="18"/>
                <w:szCs w:val="18"/>
              </w:rPr>
              <w:t>公共服务（教育系统）损失统</w:t>
            </w:r>
            <w:r>
              <w:rPr>
                <w:rFonts w:ascii="SimSun" w:hAnsi="SimSun" w:eastAsia="SimSun" w:cs="SimSun"/>
                <w:sz w:val="18"/>
                <w:szCs w:val="18"/>
                <w:spacing w:val="10"/>
              </w:rPr>
              <w:t xml:space="preserve"> </w:t>
            </w:r>
            <w:r>
              <w:rPr>
                <w:rFonts w:ascii="SimSun" w:hAnsi="SimSun" w:eastAsia="SimSun" w:cs="SimSun"/>
                <w:sz w:val="18"/>
                <w:szCs w:val="18"/>
                <w:spacing w:val="-4"/>
              </w:rPr>
              <w:t>计表</w:t>
            </w:r>
          </w:p>
        </w:tc>
        <w:tc>
          <w:tcPr>
            <w:tcW w:w="5708" w:type="dxa"/>
            <w:vAlign w:val="top"/>
            <w:tcBorders>
              <w:right w:val="nil"/>
            </w:tcBorders>
          </w:tcPr>
          <w:p>
            <w:pPr>
              <w:ind w:left="116"/>
              <w:spacing w:before="161" w:line="220" w:lineRule="auto"/>
              <w:rPr>
                <w:rFonts w:ascii="SimSun" w:hAnsi="SimSun" w:eastAsia="SimSun" w:cs="SimSun"/>
                <w:sz w:val="18"/>
                <w:szCs w:val="18"/>
              </w:rPr>
            </w:pPr>
            <w:r>
              <w:rPr>
                <w:rFonts w:ascii="SimSun" w:hAnsi="SimSun" w:eastAsia="SimSun" w:cs="SimSun"/>
                <w:sz w:val="18"/>
                <w:szCs w:val="18"/>
                <w:spacing w:val="-5"/>
              </w:rPr>
              <w:t>教育</w:t>
            </w:r>
          </w:p>
        </w:tc>
      </w:tr>
      <w:tr>
        <w:trPr>
          <w:trHeight w:val="499" w:hRule="atLeast"/>
        </w:trPr>
        <w:tc>
          <w:tcPr>
            <w:tcW w:w="659" w:type="dxa"/>
            <w:vAlign w:val="top"/>
            <w:tcBorders>
              <w:left w:val="nil"/>
            </w:tcBorders>
          </w:tcPr>
          <w:p>
            <w:pPr>
              <w:ind w:left="179"/>
              <w:spacing w:before="1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H02</w:t>
            </w:r>
          </w:p>
        </w:tc>
        <w:tc>
          <w:tcPr>
            <w:tcW w:w="2578" w:type="dxa"/>
            <w:vAlign w:val="top"/>
          </w:tcPr>
          <w:p>
            <w:pPr>
              <w:ind w:left="111" w:right="104" w:firstLine="5"/>
              <w:spacing w:before="46" w:line="227" w:lineRule="auto"/>
              <w:rPr>
                <w:rFonts w:ascii="SimSun" w:hAnsi="SimSun" w:eastAsia="SimSun" w:cs="SimSun"/>
                <w:sz w:val="18"/>
                <w:szCs w:val="18"/>
              </w:rPr>
            </w:pPr>
            <w:r>
              <w:rPr>
                <w:rFonts w:ascii="SimSun" w:hAnsi="SimSun" w:eastAsia="SimSun" w:cs="SimSun"/>
                <w:sz w:val="18"/>
                <w:szCs w:val="18"/>
              </w:rPr>
              <w:t>公共服务（科技系统）损失统</w:t>
            </w:r>
            <w:r>
              <w:rPr>
                <w:rFonts w:ascii="SimSun" w:hAnsi="SimSun" w:eastAsia="SimSun" w:cs="SimSun"/>
                <w:sz w:val="18"/>
                <w:szCs w:val="18"/>
                <w:spacing w:val="10"/>
              </w:rPr>
              <w:t xml:space="preserve"> </w:t>
            </w:r>
            <w:r>
              <w:rPr>
                <w:rFonts w:ascii="SimSun" w:hAnsi="SimSun" w:eastAsia="SimSun" w:cs="SimSun"/>
                <w:sz w:val="18"/>
                <w:szCs w:val="18"/>
                <w:spacing w:val="-4"/>
              </w:rPr>
              <w:t>计表</w:t>
            </w:r>
          </w:p>
        </w:tc>
        <w:tc>
          <w:tcPr>
            <w:tcW w:w="5708" w:type="dxa"/>
            <w:vAlign w:val="top"/>
            <w:tcBorders>
              <w:right w:val="nil"/>
            </w:tcBorders>
          </w:tcPr>
          <w:p>
            <w:pPr>
              <w:ind w:left="113"/>
              <w:spacing w:before="162" w:line="219" w:lineRule="auto"/>
              <w:rPr>
                <w:rFonts w:ascii="SimSun" w:hAnsi="SimSun" w:eastAsia="SimSun" w:cs="SimSun"/>
                <w:sz w:val="18"/>
                <w:szCs w:val="18"/>
              </w:rPr>
            </w:pPr>
            <w:r>
              <w:rPr>
                <w:rFonts w:ascii="SimSun" w:hAnsi="SimSun" w:eastAsia="SimSun" w:cs="SimSun"/>
                <w:sz w:val="18"/>
                <w:szCs w:val="18"/>
                <w:spacing w:val="-1"/>
              </w:rPr>
              <w:t>科学研究和技术服务业</w:t>
            </w:r>
          </w:p>
        </w:tc>
      </w:tr>
      <w:tr>
        <w:trPr>
          <w:trHeight w:val="499" w:hRule="atLeast"/>
        </w:trPr>
        <w:tc>
          <w:tcPr>
            <w:tcW w:w="659" w:type="dxa"/>
            <w:vAlign w:val="top"/>
            <w:tcBorders>
              <w:left w:val="nil"/>
            </w:tcBorders>
          </w:tcPr>
          <w:p>
            <w:pPr>
              <w:ind w:left="179"/>
              <w:spacing w:before="19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H03</w:t>
            </w:r>
          </w:p>
        </w:tc>
        <w:tc>
          <w:tcPr>
            <w:tcW w:w="2578" w:type="dxa"/>
            <w:vAlign w:val="top"/>
          </w:tcPr>
          <w:p>
            <w:pPr>
              <w:ind w:left="116" w:right="104" w:firstLine="1"/>
              <w:spacing w:before="46" w:line="227" w:lineRule="auto"/>
              <w:rPr>
                <w:rFonts w:ascii="SimSun" w:hAnsi="SimSun" w:eastAsia="SimSun" w:cs="SimSun"/>
                <w:sz w:val="18"/>
                <w:szCs w:val="18"/>
              </w:rPr>
            </w:pPr>
            <w:r>
              <w:rPr>
                <w:rFonts w:ascii="SimSun" w:hAnsi="SimSun" w:eastAsia="SimSun" w:cs="SimSun"/>
                <w:sz w:val="18"/>
                <w:szCs w:val="18"/>
              </w:rPr>
              <w:t>公共服务（医疗卫生系统）损</w:t>
            </w:r>
            <w:r>
              <w:rPr>
                <w:rFonts w:ascii="SimSun" w:hAnsi="SimSun" w:eastAsia="SimSun" w:cs="SimSun"/>
                <w:sz w:val="18"/>
                <w:szCs w:val="18"/>
                <w:spacing w:val="10"/>
              </w:rPr>
              <w:t xml:space="preserve"> </w:t>
            </w:r>
            <w:r>
              <w:rPr>
                <w:rFonts w:ascii="SimSun" w:hAnsi="SimSun" w:eastAsia="SimSun" w:cs="SimSun"/>
                <w:sz w:val="18"/>
                <w:szCs w:val="18"/>
                <w:spacing w:val="-3"/>
              </w:rPr>
              <w:t>失统计表</w:t>
            </w:r>
          </w:p>
        </w:tc>
        <w:tc>
          <w:tcPr>
            <w:tcW w:w="5708" w:type="dxa"/>
            <w:vAlign w:val="top"/>
            <w:tcBorders>
              <w:right w:val="nil"/>
            </w:tcBorders>
          </w:tcPr>
          <w:p>
            <w:pPr>
              <w:ind w:left="115"/>
              <w:spacing w:before="162" w:line="219" w:lineRule="auto"/>
              <w:rPr>
                <w:rFonts w:ascii="SimSun" w:hAnsi="SimSun" w:eastAsia="SimSun" w:cs="SimSun"/>
                <w:sz w:val="18"/>
                <w:szCs w:val="18"/>
              </w:rPr>
            </w:pPr>
            <w:r>
              <w:rPr>
                <w:rFonts w:ascii="SimSun" w:hAnsi="SimSun" w:eastAsia="SimSun" w:cs="SimSun"/>
                <w:sz w:val="18"/>
                <w:szCs w:val="18"/>
                <w:spacing w:val="-1"/>
              </w:rPr>
              <w:t>卫生和社会工作中的卫生</w:t>
            </w:r>
          </w:p>
        </w:tc>
      </w:tr>
    </w:tbl>
    <w:p>
      <w:pPr>
        <w:rPr>
          <w:rFonts w:ascii="Arial"/>
          <w:sz w:val="21"/>
        </w:rPr>
      </w:pPr>
      <w:r/>
    </w:p>
    <w:p>
      <w:pPr>
        <w:sectPr>
          <w:footerReference w:type="default" r:id="rId57"/>
          <w:pgSz w:w="11907" w:h="16840"/>
          <w:pgMar w:top="1431" w:right="1480" w:bottom="1907" w:left="1480" w:header="0" w:footer="1747" w:gutter="0"/>
        </w:sectPr>
        <w:rPr>
          <w:rFonts w:ascii="Arial" w:hAnsi="Arial" w:eastAsia="Arial" w:cs="Arial"/>
          <w:sz w:val="21"/>
          <w:szCs w:val="21"/>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left="117"/>
        <w:spacing w:before="58" w:line="221" w:lineRule="auto"/>
        <w:rPr>
          <w:sz w:val="18"/>
          <w:szCs w:val="18"/>
        </w:rPr>
      </w:pPr>
      <w:r>
        <w:rPr>
          <w:sz w:val="18"/>
          <w:szCs w:val="18"/>
          <w:spacing w:val="-5"/>
        </w:rPr>
        <w:t>续表</w:t>
      </w:r>
    </w:p>
    <w:p>
      <w:pPr>
        <w:spacing w:line="123" w:lineRule="exact"/>
        <w:rPr/>
      </w:pPr>
      <w:r/>
    </w:p>
    <w:tbl>
      <w:tblPr>
        <w:tblStyle w:val="TableNormal"/>
        <w:tblW w:w="8945" w:type="dxa"/>
        <w:tblInd w:w="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9"/>
        <w:gridCol w:w="2578"/>
        <w:gridCol w:w="5708"/>
      </w:tblGrid>
      <w:tr>
        <w:trPr>
          <w:trHeight w:val="500" w:hRule="atLeast"/>
        </w:trPr>
        <w:tc>
          <w:tcPr>
            <w:tcW w:w="659" w:type="dxa"/>
            <w:vAlign w:val="top"/>
            <w:tcBorders>
              <w:left w:val="nil"/>
            </w:tcBorders>
          </w:tcPr>
          <w:p>
            <w:pPr>
              <w:ind w:left="179"/>
              <w:spacing w:before="19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H04</w:t>
            </w:r>
          </w:p>
        </w:tc>
        <w:tc>
          <w:tcPr>
            <w:tcW w:w="2578" w:type="dxa"/>
            <w:vAlign w:val="top"/>
          </w:tcPr>
          <w:p>
            <w:pPr>
              <w:ind w:left="111" w:right="104" w:firstLine="5"/>
              <w:spacing w:before="43" w:line="229" w:lineRule="auto"/>
              <w:rPr>
                <w:rFonts w:ascii="SimSun" w:hAnsi="SimSun" w:eastAsia="SimSun" w:cs="SimSun"/>
                <w:sz w:val="18"/>
                <w:szCs w:val="18"/>
              </w:rPr>
            </w:pPr>
            <w:r>
              <w:rPr>
                <w:rFonts w:ascii="SimSun" w:hAnsi="SimSun" w:eastAsia="SimSun" w:cs="SimSun"/>
                <w:sz w:val="18"/>
                <w:szCs w:val="18"/>
              </w:rPr>
              <w:t>公共服务（文化系统）损失统</w:t>
            </w:r>
            <w:r>
              <w:rPr>
                <w:rFonts w:ascii="SimSun" w:hAnsi="SimSun" w:eastAsia="SimSun" w:cs="SimSun"/>
                <w:sz w:val="18"/>
                <w:szCs w:val="18"/>
                <w:spacing w:val="10"/>
              </w:rPr>
              <w:t xml:space="preserve"> </w:t>
            </w:r>
            <w:r>
              <w:rPr>
                <w:rFonts w:ascii="SimSun" w:hAnsi="SimSun" w:eastAsia="SimSun" w:cs="SimSun"/>
                <w:sz w:val="18"/>
                <w:szCs w:val="18"/>
                <w:spacing w:val="-4"/>
              </w:rPr>
              <w:t>计表</w:t>
            </w:r>
          </w:p>
        </w:tc>
        <w:tc>
          <w:tcPr>
            <w:tcW w:w="5708" w:type="dxa"/>
            <w:vAlign w:val="top"/>
            <w:tcBorders>
              <w:right w:val="nil"/>
            </w:tcBorders>
          </w:tcPr>
          <w:p>
            <w:pPr>
              <w:ind w:left="115"/>
              <w:spacing w:before="160" w:line="220" w:lineRule="auto"/>
              <w:rPr>
                <w:rFonts w:ascii="Times New Roman" w:hAnsi="Times New Roman" w:eastAsia="Times New Roman" w:cs="Times New Roman"/>
                <w:sz w:val="18"/>
                <w:szCs w:val="18"/>
              </w:rPr>
            </w:pPr>
            <w:r>
              <w:rPr>
                <w:rFonts w:ascii="SimSun" w:hAnsi="SimSun" w:eastAsia="SimSun" w:cs="SimSun"/>
                <w:sz w:val="18"/>
                <w:szCs w:val="18"/>
                <w:spacing w:val="-1"/>
              </w:rPr>
              <w:t>文化、体育和娱乐业中的文化艺术业</w:t>
            </w:r>
            <w:r>
              <w:rPr>
                <w:rFonts w:ascii="Times New Roman" w:hAnsi="Times New Roman" w:eastAsia="Times New Roman" w:cs="Times New Roman"/>
                <w:sz w:val="18"/>
                <w:szCs w:val="18"/>
                <w:spacing w:val="-1"/>
              </w:rPr>
              <w:t>*</w:t>
            </w:r>
          </w:p>
        </w:tc>
      </w:tr>
      <w:tr>
        <w:trPr>
          <w:trHeight w:val="497" w:hRule="atLeast"/>
        </w:trPr>
        <w:tc>
          <w:tcPr>
            <w:tcW w:w="659" w:type="dxa"/>
            <w:vAlign w:val="top"/>
            <w:tcBorders>
              <w:left w:val="nil"/>
            </w:tcBorders>
          </w:tcPr>
          <w:p>
            <w:pPr>
              <w:ind w:left="179"/>
              <w:spacing w:before="19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H05</w:t>
            </w:r>
          </w:p>
        </w:tc>
        <w:tc>
          <w:tcPr>
            <w:tcW w:w="2578" w:type="dxa"/>
            <w:vAlign w:val="top"/>
          </w:tcPr>
          <w:p>
            <w:pPr>
              <w:ind w:left="116" w:right="106" w:firstLine="1"/>
              <w:spacing w:before="42" w:line="228" w:lineRule="auto"/>
              <w:rPr>
                <w:rFonts w:ascii="SimSun" w:hAnsi="SimSun" w:eastAsia="SimSun" w:cs="SimSun"/>
                <w:sz w:val="18"/>
                <w:szCs w:val="18"/>
              </w:rPr>
            </w:pPr>
            <w:r>
              <w:rPr>
                <w:rFonts w:ascii="SimSun" w:hAnsi="SimSun" w:eastAsia="SimSun" w:cs="SimSun"/>
                <w:sz w:val="18"/>
                <w:szCs w:val="18"/>
              </w:rPr>
              <w:t>公共服务（广播电视系统）损</w:t>
            </w:r>
            <w:r>
              <w:rPr>
                <w:rFonts w:ascii="SimSun" w:hAnsi="SimSun" w:eastAsia="SimSun" w:cs="SimSun"/>
                <w:sz w:val="18"/>
                <w:szCs w:val="18"/>
                <w:spacing w:val="7"/>
              </w:rPr>
              <w:t xml:space="preserve"> </w:t>
            </w:r>
            <w:r>
              <w:rPr>
                <w:rFonts w:ascii="SimSun" w:hAnsi="SimSun" w:eastAsia="SimSun" w:cs="SimSun"/>
                <w:sz w:val="18"/>
                <w:szCs w:val="18"/>
                <w:spacing w:val="-3"/>
              </w:rPr>
              <w:t>失统计表</w:t>
            </w:r>
          </w:p>
        </w:tc>
        <w:tc>
          <w:tcPr>
            <w:tcW w:w="5708" w:type="dxa"/>
            <w:vAlign w:val="top"/>
            <w:tcBorders>
              <w:right w:val="nil"/>
            </w:tcBorders>
          </w:tcPr>
          <w:p>
            <w:pPr>
              <w:ind w:left="115"/>
              <w:spacing w:before="159" w:line="220" w:lineRule="auto"/>
              <w:rPr>
                <w:rFonts w:ascii="SimSun" w:hAnsi="SimSun" w:eastAsia="SimSun" w:cs="SimSun"/>
                <w:sz w:val="18"/>
                <w:szCs w:val="18"/>
              </w:rPr>
            </w:pPr>
            <w:r>
              <w:rPr>
                <w:rFonts w:ascii="SimSun" w:hAnsi="SimSun" w:eastAsia="SimSun" w:cs="SimSun"/>
                <w:sz w:val="18"/>
                <w:szCs w:val="18"/>
                <w:spacing w:val="-1"/>
              </w:rPr>
              <w:t>文化、体育和娱乐业中的广播、电视、电影和影视录音制造业</w:t>
            </w:r>
          </w:p>
        </w:tc>
      </w:tr>
      <w:tr>
        <w:trPr>
          <w:trHeight w:val="497" w:hRule="atLeast"/>
        </w:trPr>
        <w:tc>
          <w:tcPr>
            <w:tcW w:w="659" w:type="dxa"/>
            <w:vAlign w:val="top"/>
            <w:tcBorders>
              <w:left w:val="nil"/>
            </w:tcBorders>
          </w:tcPr>
          <w:p>
            <w:pPr>
              <w:ind w:left="179"/>
              <w:spacing w:before="19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H06</w:t>
            </w:r>
          </w:p>
        </w:tc>
        <w:tc>
          <w:tcPr>
            <w:tcW w:w="2578" w:type="dxa"/>
            <w:vAlign w:val="top"/>
          </w:tcPr>
          <w:p>
            <w:pPr>
              <w:ind w:left="116" w:right="104" w:firstLine="1"/>
              <w:spacing w:before="44" w:line="227" w:lineRule="auto"/>
              <w:rPr>
                <w:rFonts w:ascii="SimSun" w:hAnsi="SimSun" w:eastAsia="SimSun" w:cs="SimSun"/>
                <w:sz w:val="18"/>
                <w:szCs w:val="18"/>
              </w:rPr>
            </w:pPr>
            <w:r>
              <w:rPr>
                <w:rFonts w:ascii="SimSun" w:hAnsi="SimSun" w:eastAsia="SimSun" w:cs="SimSun"/>
                <w:sz w:val="18"/>
                <w:szCs w:val="18"/>
              </w:rPr>
              <w:t>公共服务（新闻出版系统）损</w:t>
            </w:r>
            <w:r>
              <w:rPr>
                <w:rFonts w:ascii="SimSun" w:hAnsi="SimSun" w:eastAsia="SimSun" w:cs="SimSun"/>
                <w:sz w:val="18"/>
                <w:szCs w:val="18"/>
                <w:spacing w:val="10"/>
              </w:rPr>
              <w:t xml:space="preserve"> </w:t>
            </w:r>
            <w:r>
              <w:rPr>
                <w:rFonts w:ascii="SimSun" w:hAnsi="SimSun" w:eastAsia="SimSun" w:cs="SimSun"/>
                <w:sz w:val="18"/>
                <w:szCs w:val="18"/>
                <w:spacing w:val="-3"/>
              </w:rPr>
              <w:t>失统计表</w:t>
            </w:r>
          </w:p>
        </w:tc>
        <w:tc>
          <w:tcPr>
            <w:tcW w:w="5708" w:type="dxa"/>
            <w:vAlign w:val="top"/>
            <w:tcBorders>
              <w:right w:val="nil"/>
            </w:tcBorders>
          </w:tcPr>
          <w:p>
            <w:pPr>
              <w:ind w:left="115"/>
              <w:spacing w:before="161" w:line="220" w:lineRule="auto"/>
              <w:rPr>
                <w:rFonts w:ascii="SimSun" w:hAnsi="SimSun" w:eastAsia="SimSun" w:cs="SimSun"/>
                <w:sz w:val="18"/>
                <w:szCs w:val="18"/>
              </w:rPr>
            </w:pPr>
            <w:r>
              <w:rPr>
                <w:rFonts w:ascii="SimSun" w:hAnsi="SimSun" w:eastAsia="SimSun" w:cs="SimSun"/>
                <w:sz w:val="18"/>
                <w:szCs w:val="18"/>
                <w:spacing w:val="-1"/>
              </w:rPr>
              <w:t>文化、体育和娱乐业中的新闻和出版业</w:t>
            </w:r>
          </w:p>
        </w:tc>
      </w:tr>
      <w:tr>
        <w:trPr>
          <w:trHeight w:val="498" w:hRule="atLeast"/>
        </w:trPr>
        <w:tc>
          <w:tcPr>
            <w:tcW w:w="659" w:type="dxa"/>
            <w:vAlign w:val="top"/>
            <w:tcBorders>
              <w:left w:val="nil"/>
            </w:tcBorders>
          </w:tcPr>
          <w:p>
            <w:pPr>
              <w:ind w:left="179"/>
              <w:spacing w:before="194"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H07</w:t>
            </w:r>
          </w:p>
        </w:tc>
        <w:tc>
          <w:tcPr>
            <w:tcW w:w="2578" w:type="dxa"/>
            <w:vAlign w:val="top"/>
          </w:tcPr>
          <w:p>
            <w:pPr>
              <w:ind w:left="117"/>
              <w:spacing w:before="163" w:line="220" w:lineRule="auto"/>
              <w:rPr>
                <w:rFonts w:ascii="SimSun" w:hAnsi="SimSun" w:eastAsia="SimSun" w:cs="SimSun"/>
                <w:sz w:val="18"/>
                <w:szCs w:val="18"/>
              </w:rPr>
            </w:pPr>
            <w:r>
              <w:rPr>
                <w:rFonts w:ascii="SimSun" w:hAnsi="SimSun" w:eastAsia="SimSun" w:cs="SimSun"/>
                <w:sz w:val="18"/>
                <w:szCs w:val="18"/>
                <w:spacing w:val="-1"/>
              </w:rPr>
              <w:t>公共服务（体育）损失统计表</w:t>
            </w:r>
          </w:p>
        </w:tc>
        <w:tc>
          <w:tcPr>
            <w:tcW w:w="5708" w:type="dxa"/>
            <w:vAlign w:val="top"/>
            <w:tcBorders>
              <w:right w:val="nil"/>
            </w:tcBorders>
          </w:tcPr>
          <w:p>
            <w:pPr>
              <w:ind w:left="115"/>
              <w:spacing w:before="163" w:line="220" w:lineRule="auto"/>
              <w:rPr>
                <w:rFonts w:ascii="SimSun" w:hAnsi="SimSun" w:eastAsia="SimSun" w:cs="SimSun"/>
                <w:sz w:val="18"/>
                <w:szCs w:val="18"/>
              </w:rPr>
            </w:pPr>
            <w:r>
              <w:rPr>
                <w:rFonts w:ascii="SimSun" w:hAnsi="SimSun" w:eastAsia="SimSun" w:cs="SimSun"/>
                <w:sz w:val="18"/>
                <w:szCs w:val="18"/>
                <w:spacing w:val="-1"/>
              </w:rPr>
              <w:t>文化、体育和娱乐业中的体育</w:t>
            </w:r>
          </w:p>
        </w:tc>
      </w:tr>
      <w:tr>
        <w:trPr>
          <w:trHeight w:val="497" w:hRule="atLeast"/>
        </w:trPr>
        <w:tc>
          <w:tcPr>
            <w:tcW w:w="659" w:type="dxa"/>
            <w:vAlign w:val="top"/>
            <w:tcBorders>
              <w:left w:val="nil"/>
            </w:tcBorders>
          </w:tcPr>
          <w:p>
            <w:pPr>
              <w:ind w:left="179"/>
              <w:spacing w:before="195"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H08</w:t>
            </w:r>
          </w:p>
        </w:tc>
        <w:tc>
          <w:tcPr>
            <w:tcW w:w="2578" w:type="dxa"/>
            <w:vAlign w:val="top"/>
          </w:tcPr>
          <w:p>
            <w:pPr>
              <w:ind w:left="113" w:right="104" w:firstLine="4"/>
              <w:spacing w:before="46" w:line="226" w:lineRule="auto"/>
              <w:rPr>
                <w:rFonts w:ascii="SimSun" w:hAnsi="SimSun" w:eastAsia="SimSun" w:cs="SimSun"/>
                <w:sz w:val="18"/>
                <w:szCs w:val="18"/>
              </w:rPr>
            </w:pPr>
            <w:r>
              <w:rPr>
                <w:rFonts w:ascii="SimSun" w:hAnsi="SimSun" w:eastAsia="SimSun" w:cs="SimSun"/>
                <w:sz w:val="18"/>
                <w:szCs w:val="18"/>
              </w:rPr>
              <w:t>公共服务（社会保障与社会服</w:t>
            </w:r>
            <w:r>
              <w:rPr>
                <w:rFonts w:ascii="SimSun" w:hAnsi="SimSun" w:eastAsia="SimSun" w:cs="SimSun"/>
                <w:sz w:val="18"/>
                <w:szCs w:val="18"/>
                <w:spacing w:val="10"/>
              </w:rPr>
              <w:t xml:space="preserve"> </w:t>
            </w:r>
            <w:r>
              <w:rPr>
                <w:rFonts w:ascii="SimSun" w:hAnsi="SimSun" w:eastAsia="SimSun" w:cs="SimSun"/>
                <w:sz w:val="18"/>
                <w:szCs w:val="18"/>
                <w:spacing w:val="-1"/>
              </w:rPr>
              <w:t>务系统）损失统计表</w:t>
            </w:r>
          </w:p>
        </w:tc>
        <w:tc>
          <w:tcPr>
            <w:tcW w:w="5708" w:type="dxa"/>
            <w:vAlign w:val="top"/>
            <w:tcBorders>
              <w:right w:val="nil"/>
            </w:tcBorders>
          </w:tcPr>
          <w:p>
            <w:pPr>
              <w:ind w:left="113" w:right="107" w:firstLine="6"/>
              <w:spacing w:before="46" w:line="226" w:lineRule="auto"/>
              <w:rPr>
                <w:rFonts w:ascii="SimSun" w:hAnsi="SimSun" w:eastAsia="SimSun" w:cs="SimSun"/>
                <w:sz w:val="18"/>
                <w:szCs w:val="18"/>
              </w:rPr>
            </w:pPr>
            <w:r>
              <w:rPr>
                <w:rFonts w:ascii="SimSun" w:hAnsi="SimSun" w:eastAsia="SimSun" w:cs="SimSun"/>
                <w:sz w:val="18"/>
                <w:szCs w:val="18"/>
                <w:spacing w:val="-3"/>
              </w:rPr>
              <w:t>公共管理、社会保障和社会组织中的社会保障，</w:t>
            </w:r>
            <w:r>
              <w:rPr>
                <w:rFonts w:ascii="SimSun" w:hAnsi="SimSun" w:eastAsia="SimSun" w:cs="SimSun"/>
                <w:sz w:val="18"/>
                <w:szCs w:val="18"/>
                <w:spacing w:val="-4"/>
              </w:rPr>
              <w:t>卫生和社会工作中的社</w:t>
            </w:r>
            <w:r>
              <w:rPr>
                <w:rFonts w:ascii="SimSun" w:hAnsi="SimSun" w:eastAsia="SimSun" w:cs="SimSun"/>
                <w:sz w:val="18"/>
                <w:szCs w:val="18"/>
              </w:rPr>
              <w:t xml:space="preserve"> </w:t>
            </w:r>
            <w:r>
              <w:rPr>
                <w:rFonts w:ascii="SimSun" w:hAnsi="SimSun" w:eastAsia="SimSun" w:cs="SimSun"/>
                <w:sz w:val="18"/>
                <w:szCs w:val="18"/>
                <w:spacing w:val="-3"/>
              </w:rPr>
              <w:t>会工作</w:t>
            </w:r>
          </w:p>
        </w:tc>
      </w:tr>
      <w:tr>
        <w:trPr>
          <w:trHeight w:val="698" w:hRule="atLeast"/>
        </w:trPr>
        <w:tc>
          <w:tcPr>
            <w:tcW w:w="659" w:type="dxa"/>
            <w:vAlign w:val="top"/>
            <w:tcBorders>
              <w:left w:val="nil"/>
            </w:tcBorders>
          </w:tcPr>
          <w:p>
            <w:pPr>
              <w:pStyle w:val="TableText"/>
              <w:spacing w:line="242" w:lineRule="auto"/>
              <w:rPr/>
            </w:pPr>
            <w:r/>
          </w:p>
          <w:p>
            <w:pPr>
              <w:ind w:left="17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H09</w:t>
            </w:r>
          </w:p>
        </w:tc>
        <w:tc>
          <w:tcPr>
            <w:tcW w:w="2578" w:type="dxa"/>
            <w:vAlign w:val="top"/>
          </w:tcPr>
          <w:p>
            <w:pPr>
              <w:ind w:left="111" w:right="106" w:firstLine="6"/>
              <w:spacing w:before="32" w:line="224" w:lineRule="auto"/>
              <w:jc w:val="both"/>
              <w:rPr>
                <w:rFonts w:ascii="SimSun" w:hAnsi="SimSun" w:eastAsia="SimSun" w:cs="SimSun"/>
                <w:sz w:val="18"/>
                <w:szCs w:val="18"/>
              </w:rPr>
            </w:pPr>
            <w:r>
              <w:rPr>
                <w:rFonts w:ascii="SimSun" w:hAnsi="SimSun" w:eastAsia="SimSun" w:cs="SimSun"/>
                <w:sz w:val="18"/>
                <w:szCs w:val="18"/>
              </w:rPr>
              <w:t>公共服务（公安系统和国家综</w:t>
            </w:r>
            <w:r>
              <w:rPr>
                <w:rFonts w:ascii="SimSun" w:hAnsi="SimSun" w:eastAsia="SimSun" w:cs="SimSun"/>
                <w:sz w:val="18"/>
                <w:szCs w:val="18"/>
                <w:spacing w:val="7"/>
              </w:rPr>
              <w:t xml:space="preserve"> </w:t>
            </w:r>
            <w:r>
              <w:rPr>
                <w:rFonts w:ascii="SimSun" w:hAnsi="SimSun" w:eastAsia="SimSun" w:cs="SimSun"/>
                <w:sz w:val="18"/>
                <w:szCs w:val="18"/>
                <w:spacing w:val="1"/>
              </w:rPr>
              <w:t>合性消防救援队伍）损失统计 </w:t>
            </w:r>
            <w:r>
              <w:rPr>
                <w:rFonts w:ascii="SimSun" w:hAnsi="SimSun" w:eastAsia="SimSun" w:cs="SimSun"/>
                <w:sz w:val="18"/>
                <w:szCs w:val="18"/>
              </w:rPr>
              <w:t>表</w:t>
            </w:r>
          </w:p>
        </w:tc>
        <w:tc>
          <w:tcPr>
            <w:tcW w:w="5708" w:type="dxa"/>
            <w:vAlign w:val="top"/>
            <w:tcBorders>
              <w:right w:val="nil"/>
            </w:tcBorders>
          </w:tcPr>
          <w:p>
            <w:pPr>
              <w:ind w:left="119"/>
              <w:spacing w:before="267" w:line="219" w:lineRule="auto"/>
              <w:rPr>
                <w:rFonts w:ascii="SimSun" w:hAnsi="SimSun" w:eastAsia="SimSun" w:cs="SimSun"/>
                <w:sz w:val="18"/>
                <w:szCs w:val="18"/>
              </w:rPr>
            </w:pPr>
            <w:r>
              <w:rPr>
                <w:rFonts w:ascii="SimSun" w:hAnsi="SimSun" w:eastAsia="SimSun" w:cs="SimSun"/>
                <w:sz w:val="18"/>
                <w:szCs w:val="18"/>
                <w:spacing w:val="-3"/>
              </w:rPr>
              <w:t>公共管理、社会保障和社会组织中的公共安全管</w:t>
            </w:r>
            <w:r>
              <w:rPr>
                <w:rFonts w:ascii="SimSun" w:hAnsi="SimSun" w:eastAsia="SimSun" w:cs="SimSun"/>
                <w:sz w:val="18"/>
                <w:szCs w:val="18"/>
                <w:spacing w:val="-4"/>
              </w:rPr>
              <w:t>理机构、消防管理机构</w:t>
            </w:r>
          </w:p>
        </w:tc>
      </w:tr>
      <w:tr>
        <w:trPr>
          <w:trHeight w:val="498" w:hRule="atLeast"/>
        </w:trPr>
        <w:tc>
          <w:tcPr>
            <w:tcW w:w="659" w:type="dxa"/>
            <w:vAlign w:val="top"/>
            <w:tcBorders>
              <w:left w:val="nil"/>
            </w:tcBorders>
          </w:tcPr>
          <w:p>
            <w:pPr>
              <w:ind w:left="179"/>
              <w:spacing w:before="19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H10</w:t>
            </w:r>
          </w:p>
        </w:tc>
        <w:tc>
          <w:tcPr>
            <w:tcW w:w="2578" w:type="dxa"/>
            <w:vAlign w:val="top"/>
          </w:tcPr>
          <w:p>
            <w:pPr>
              <w:ind w:left="116" w:right="104" w:firstLine="1"/>
              <w:spacing w:before="51" w:line="224" w:lineRule="auto"/>
              <w:rPr>
                <w:rFonts w:ascii="SimSun" w:hAnsi="SimSun" w:eastAsia="SimSun" w:cs="SimSun"/>
                <w:sz w:val="18"/>
                <w:szCs w:val="18"/>
              </w:rPr>
            </w:pPr>
            <w:r>
              <w:rPr>
                <w:rFonts w:ascii="SimSun" w:hAnsi="SimSun" w:eastAsia="SimSun" w:cs="SimSun"/>
                <w:sz w:val="18"/>
                <w:szCs w:val="18"/>
              </w:rPr>
              <w:t>公共服务（社会管理系统）损</w:t>
            </w:r>
            <w:r>
              <w:rPr>
                <w:rFonts w:ascii="SimSun" w:hAnsi="SimSun" w:eastAsia="SimSun" w:cs="SimSun"/>
                <w:sz w:val="18"/>
                <w:szCs w:val="18"/>
                <w:spacing w:val="10"/>
              </w:rPr>
              <w:t xml:space="preserve"> </w:t>
            </w:r>
            <w:r>
              <w:rPr>
                <w:rFonts w:ascii="SimSun" w:hAnsi="SimSun" w:eastAsia="SimSun" w:cs="SimSun"/>
                <w:sz w:val="18"/>
                <w:szCs w:val="18"/>
                <w:spacing w:val="-3"/>
              </w:rPr>
              <w:t>失统计表</w:t>
            </w:r>
          </w:p>
        </w:tc>
        <w:tc>
          <w:tcPr>
            <w:tcW w:w="5708" w:type="dxa"/>
            <w:vAlign w:val="top"/>
            <w:tcBorders>
              <w:right w:val="nil"/>
            </w:tcBorders>
          </w:tcPr>
          <w:p>
            <w:pPr>
              <w:ind w:left="119"/>
              <w:spacing w:before="166" w:line="219" w:lineRule="auto"/>
              <w:rPr>
                <w:rFonts w:ascii="SimSun" w:hAnsi="SimSun" w:eastAsia="SimSun" w:cs="SimSun"/>
                <w:sz w:val="18"/>
                <w:szCs w:val="18"/>
              </w:rPr>
            </w:pPr>
            <w:r>
              <w:rPr>
                <w:rFonts w:ascii="SimSun" w:hAnsi="SimSun" w:eastAsia="SimSun" w:cs="SimSun"/>
                <w:sz w:val="18"/>
                <w:szCs w:val="18"/>
                <w:spacing w:val="-1"/>
              </w:rPr>
              <w:t>公共管理、社会保障和社会组织，国际组织</w:t>
            </w:r>
          </w:p>
        </w:tc>
      </w:tr>
      <w:tr>
        <w:trPr>
          <w:trHeight w:val="497" w:hRule="atLeast"/>
        </w:trPr>
        <w:tc>
          <w:tcPr>
            <w:tcW w:w="659" w:type="dxa"/>
            <w:vAlign w:val="top"/>
            <w:tcBorders>
              <w:left w:val="nil"/>
            </w:tcBorders>
          </w:tcPr>
          <w:p>
            <w:pPr>
              <w:ind w:left="179"/>
              <w:spacing w:before="198"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H11</w:t>
            </w:r>
          </w:p>
        </w:tc>
        <w:tc>
          <w:tcPr>
            <w:tcW w:w="2578" w:type="dxa"/>
            <w:vAlign w:val="top"/>
          </w:tcPr>
          <w:p>
            <w:pPr>
              <w:ind w:left="111" w:right="104" w:firstLine="5"/>
              <w:spacing w:before="52" w:line="223" w:lineRule="auto"/>
              <w:rPr>
                <w:rFonts w:ascii="SimSun" w:hAnsi="SimSun" w:eastAsia="SimSun" w:cs="SimSun"/>
                <w:sz w:val="18"/>
                <w:szCs w:val="18"/>
              </w:rPr>
            </w:pPr>
            <w:r>
              <w:rPr>
                <w:rFonts w:ascii="SimSun" w:hAnsi="SimSun" w:eastAsia="SimSun" w:cs="SimSun"/>
                <w:sz w:val="18"/>
                <w:szCs w:val="18"/>
              </w:rPr>
              <w:t>公共服务（文化遗产）损失统</w:t>
            </w:r>
            <w:r>
              <w:rPr>
                <w:rFonts w:ascii="SimSun" w:hAnsi="SimSun" w:eastAsia="SimSun" w:cs="SimSun"/>
                <w:sz w:val="18"/>
                <w:szCs w:val="18"/>
                <w:spacing w:val="10"/>
              </w:rPr>
              <w:t xml:space="preserve"> </w:t>
            </w:r>
            <w:r>
              <w:rPr>
                <w:rFonts w:ascii="SimSun" w:hAnsi="SimSun" w:eastAsia="SimSun" w:cs="SimSun"/>
                <w:sz w:val="18"/>
                <w:szCs w:val="18"/>
                <w:spacing w:val="-4"/>
              </w:rPr>
              <w:t>计表</w:t>
            </w:r>
          </w:p>
        </w:tc>
        <w:tc>
          <w:tcPr>
            <w:tcW w:w="5708" w:type="dxa"/>
            <w:vAlign w:val="top"/>
            <w:tcBorders>
              <w:right w:val="nil"/>
            </w:tcBorders>
          </w:tcPr>
          <w:p>
            <w:pPr>
              <w:ind w:left="115"/>
              <w:spacing w:before="167" w:line="220" w:lineRule="auto"/>
              <w:rPr>
                <w:rFonts w:ascii="SimSun" w:hAnsi="SimSun" w:eastAsia="SimSun" w:cs="SimSun"/>
                <w:sz w:val="18"/>
                <w:szCs w:val="18"/>
              </w:rPr>
            </w:pPr>
            <w:r>
              <w:rPr>
                <w:rFonts w:ascii="SimSun" w:hAnsi="SimSun" w:eastAsia="SimSun" w:cs="SimSun"/>
                <w:sz w:val="18"/>
                <w:szCs w:val="18"/>
                <w:spacing w:val="-1"/>
              </w:rPr>
              <w:t>文化、体育和娱乐业中的文化艺术业</w:t>
            </w:r>
          </w:p>
        </w:tc>
      </w:tr>
      <w:tr>
        <w:trPr>
          <w:trHeight w:val="514" w:hRule="atLeast"/>
        </w:trPr>
        <w:tc>
          <w:tcPr>
            <w:tcW w:w="659" w:type="dxa"/>
            <w:vAlign w:val="top"/>
            <w:tcBorders>
              <w:left w:val="nil"/>
              <w:bottom w:val="single" w:color="000000" w:sz="6" w:space="0"/>
            </w:tcBorders>
          </w:tcPr>
          <w:p>
            <w:pPr>
              <w:ind w:left="214"/>
              <w:spacing w:before="20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I01</w:t>
            </w:r>
          </w:p>
        </w:tc>
        <w:tc>
          <w:tcPr>
            <w:tcW w:w="2578" w:type="dxa"/>
            <w:vAlign w:val="top"/>
            <w:tcBorders>
              <w:bottom w:val="single" w:color="000000" w:sz="6" w:space="0"/>
            </w:tcBorders>
          </w:tcPr>
          <w:p>
            <w:pPr>
              <w:ind w:left="119"/>
              <w:spacing w:before="169" w:line="221" w:lineRule="auto"/>
              <w:rPr>
                <w:rFonts w:ascii="SimSun" w:hAnsi="SimSun" w:eastAsia="SimSun" w:cs="SimSun"/>
                <w:sz w:val="18"/>
                <w:szCs w:val="18"/>
              </w:rPr>
            </w:pPr>
            <w:r>
              <w:rPr>
                <w:rFonts w:ascii="SimSun" w:hAnsi="SimSun" w:eastAsia="SimSun" w:cs="SimSun"/>
                <w:sz w:val="18"/>
                <w:szCs w:val="18"/>
                <w:spacing w:val="-2"/>
              </w:rPr>
              <w:t>资源与环境损失统计表</w:t>
            </w:r>
          </w:p>
        </w:tc>
        <w:tc>
          <w:tcPr>
            <w:tcW w:w="5708" w:type="dxa"/>
            <w:vAlign w:val="top"/>
            <w:tcBorders>
              <w:right w:val="nil"/>
              <w:bottom w:val="single" w:color="000000" w:sz="6" w:space="0"/>
            </w:tcBorders>
          </w:tcPr>
          <w:p>
            <w:pPr>
              <w:ind w:left="116"/>
              <w:spacing w:before="169" w:line="220" w:lineRule="auto"/>
              <w:rPr>
                <w:rFonts w:ascii="SimSun" w:hAnsi="SimSun" w:eastAsia="SimSun" w:cs="SimSun"/>
                <w:sz w:val="18"/>
                <w:szCs w:val="18"/>
              </w:rPr>
            </w:pPr>
            <w:r>
              <w:rPr>
                <w:rFonts w:ascii="SimSun" w:hAnsi="SimSun" w:eastAsia="SimSun" w:cs="SimSun"/>
                <w:sz w:val="18"/>
                <w:szCs w:val="18"/>
                <w:spacing w:val="-1"/>
              </w:rPr>
              <w:t>水利、环境和公共设施管理业中的生态保护和环境治理业</w:t>
            </w:r>
          </w:p>
        </w:tc>
      </w:tr>
    </w:tbl>
    <w:p>
      <w:pPr>
        <w:pStyle w:val="BodyText"/>
        <w:ind w:left="439" w:right="48" w:hanging="381"/>
        <w:spacing w:before="68" w:line="270" w:lineRule="auto"/>
        <w:rPr>
          <w:sz w:val="18"/>
          <w:szCs w:val="18"/>
        </w:rPr>
      </w:pPr>
      <w:r>
        <w:rPr>
          <w:sz w:val="18"/>
          <w:szCs w:val="18"/>
        </w:rPr>
        <w:t>注： *文化、体育和娱乐业中的公益性部分的损失在公共服务系统损失中统计，经营性部分的损失在服务业损失</w:t>
      </w:r>
      <w:r>
        <w:rPr>
          <w:sz w:val="18"/>
          <w:szCs w:val="18"/>
          <w:spacing w:val="18"/>
        </w:rPr>
        <w:t xml:space="preserve"> </w:t>
      </w:r>
      <w:r>
        <w:rPr>
          <w:sz w:val="18"/>
          <w:szCs w:val="18"/>
          <w:spacing w:val="-6"/>
        </w:rPr>
        <w:t>中统计。</w:t>
      </w:r>
    </w:p>
    <w:p>
      <w:pPr>
        <w:spacing w:line="259" w:lineRule="auto"/>
        <w:rPr>
          <w:rFonts w:ascii="Arial"/>
          <w:sz w:val="21"/>
        </w:rPr>
      </w:pPr>
      <w:r/>
    </w:p>
    <w:p>
      <w:pPr>
        <w:pStyle w:val="BodyText"/>
        <w:ind w:left="489"/>
        <w:spacing w:before="65" w:line="228" w:lineRule="auto"/>
        <w:outlineLvl w:val="1"/>
        <w:rPr>
          <w:sz w:val="20"/>
          <w:szCs w:val="20"/>
        </w:rPr>
      </w:pPr>
      <w:bookmarkStart w:name="bookmark35" w:id="35"/>
      <w:bookmarkEnd w:id="35"/>
      <w:r>
        <w:rPr>
          <w:sz w:val="20"/>
          <w:szCs w:val="20"/>
          <w14:textOutline w14:w="3795" w14:cap="sq" w14:cmpd="sng">
            <w14:solidFill>
              <w14:srgbClr w14:val="000000"/>
            </w14:solidFill>
            <w14:prstDash w14:val="solid"/>
            <w14:bevel/>
          </w14:textOutline>
          <w:spacing w:val="7"/>
        </w:rPr>
        <w:t>（三）</w:t>
      </w:r>
      <w:r>
        <w:rPr>
          <w:sz w:val="20"/>
          <w:szCs w:val="20"/>
          <w:spacing w:val="-45"/>
        </w:rPr>
        <w:t xml:space="preserve"> </w:t>
      </w:r>
      <w:r>
        <w:rPr>
          <w:sz w:val="20"/>
          <w:szCs w:val="20"/>
          <w14:textOutline w14:w="3795" w14:cap="sq" w14:cmpd="sng">
            <w14:solidFill>
              <w14:srgbClr w14:val="000000"/>
            </w14:solidFill>
            <w14:prstDash w14:val="solid"/>
            <w14:bevel/>
          </w14:textOutline>
          <w:spacing w:val="7"/>
        </w:rPr>
        <w:t>向国家统计局提供的具体统计资料清单</w:t>
      </w:r>
    </w:p>
    <w:p>
      <w:pPr>
        <w:pStyle w:val="BodyText"/>
        <w:ind w:left="480"/>
        <w:spacing w:before="154" w:line="228" w:lineRule="auto"/>
        <w:rPr>
          <w:sz w:val="20"/>
          <w:szCs w:val="20"/>
        </w:rPr>
      </w:pPr>
      <w:r>
        <w:rPr>
          <w:sz w:val="20"/>
          <w:szCs w:val="20"/>
          <w:spacing w:val="8"/>
        </w:rPr>
        <w:t>年度、季度、月度灾情汇总数据。</w:t>
      </w:r>
    </w:p>
    <w:p>
      <w:pPr>
        <w:pStyle w:val="BodyText"/>
        <w:ind w:left="489"/>
        <w:spacing w:before="151" w:line="228" w:lineRule="auto"/>
        <w:outlineLvl w:val="1"/>
        <w:rPr>
          <w:sz w:val="20"/>
          <w:szCs w:val="20"/>
        </w:rPr>
      </w:pPr>
      <w:bookmarkStart w:name="bookmark36" w:id="36"/>
      <w:bookmarkEnd w:id="36"/>
      <w:r>
        <w:rPr>
          <w:sz w:val="20"/>
          <w:szCs w:val="20"/>
          <w14:textOutline w14:w="3795" w14:cap="sq" w14:cmpd="sng">
            <w14:solidFill>
              <w14:srgbClr w14:val="000000"/>
            </w14:solidFill>
            <w14:prstDash w14:val="solid"/>
            <w14:bevel/>
          </w14:textOutline>
          <w:spacing w:val="8"/>
        </w:rPr>
        <w:t>（四）</w:t>
      </w:r>
      <w:r>
        <w:rPr>
          <w:sz w:val="20"/>
          <w:szCs w:val="20"/>
          <w:spacing w:val="-55"/>
        </w:rPr>
        <w:t xml:space="preserve"> </w:t>
      </w:r>
      <w:r>
        <w:rPr>
          <w:sz w:val="20"/>
          <w:szCs w:val="20"/>
          <w14:textOutline w14:w="3795" w14:cap="sq" w14:cmpd="sng">
            <w14:solidFill>
              <w14:srgbClr w14:val="000000"/>
            </w14:solidFill>
            <w14:prstDash w14:val="solid"/>
            <w14:bevel/>
          </w14:textOutline>
          <w:spacing w:val="8"/>
        </w:rPr>
        <w:t>向统计信息共享数据库提供的具体统计资料清单</w:t>
      </w:r>
    </w:p>
    <w:p>
      <w:pPr>
        <w:pStyle w:val="BodyText"/>
        <w:ind w:left="480"/>
        <w:spacing w:before="154" w:line="228" w:lineRule="auto"/>
        <w:rPr>
          <w:sz w:val="20"/>
          <w:szCs w:val="20"/>
        </w:rPr>
      </w:pPr>
      <w:r>
        <w:rPr>
          <w:sz w:val="20"/>
          <w:szCs w:val="20"/>
          <w:spacing w:val="8"/>
        </w:rPr>
        <w:t>年度、季度、月度灾情汇总数据。</w:t>
      </w:r>
    </w:p>
    <w:sectPr>
      <w:footerReference w:type="default" r:id="rId58"/>
      <w:pgSz w:w="11907" w:h="16840"/>
      <w:pgMar w:top="1431" w:right="1480" w:bottom="1909" w:left="1480" w:header="0" w:footer="174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18"/>
      <w:spacing w:line="176" w:lineRule="auto"/>
      <w:outlineLvl w:val="0"/>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58</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1"/>
      <w:szCs w:val="3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9.xml"/><Relationship Id="rId8" Type="http://schemas.openxmlformats.org/officeDocument/2006/relationships/footer" Target="footer8.xml"/><Relationship Id="rId7" Type="http://schemas.openxmlformats.org/officeDocument/2006/relationships/footer" Target="footer7.xml"/><Relationship Id="rId61" Type="http://schemas.openxmlformats.org/officeDocument/2006/relationships/fontTable" Target="fontTable.xml"/><Relationship Id="rId60" Type="http://schemas.openxmlformats.org/officeDocument/2006/relationships/styles" Target="styles.xml"/><Relationship Id="rId6" Type="http://schemas.openxmlformats.org/officeDocument/2006/relationships/footer" Target="footer6.xml"/><Relationship Id="rId59" Type="http://schemas.openxmlformats.org/officeDocument/2006/relationships/settings" Target="settings.xml"/><Relationship Id="rId58" Type="http://schemas.openxmlformats.org/officeDocument/2006/relationships/footer" Target="footer58.xml"/><Relationship Id="rId57" Type="http://schemas.openxmlformats.org/officeDocument/2006/relationships/footer" Target="footer57.xml"/><Relationship Id="rId56" Type="http://schemas.openxmlformats.org/officeDocument/2006/relationships/footer" Target="footer56.xml"/><Relationship Id="rId55" Type="http://schemas.openxmlformats.org/officeDocument/2006/relationships/footer" Target="footer55.xml"/><Relationship Id="rId54" Type="http://schemas.openxmlformats.org/officeDocument/2006/relationships/footer" Target="footer54.xml"/><Relationship Id="rId53" Type="http://schemas.openxmlformats.org/officeDocument/2006/relationships/footer" Target="footer53.xml"/><Relationship Id="rId52" Type="http://schemas.openxmlformats.org/officeDocument/2006/relationships/footer" Target="footer52.xml"/><Relationship Id="rId51" Type="http://schemas.openxmlformats.org/officeDocument/2006/relationships/footer" Target="footer51.xml"/><Relationship Id="rId50" Type="http://schemas.openxmlformats.org/officeDocument/2006/relationships/footer" Target="footer50.xml"/><Relationship Id="rId5" Type="http://schemas.openxmlformats.org/officeDocument/2006/relationships/footer" Target="footer5.xml"/><Relationship Id="rId49" Type="http://schemas.openxmlformats.org/officeDocument/2006/relationships/footer" Target="footer49.xml"/><Relationship Id="rId48" Type="http://schemas.openxmlformats.org/officeDocument/2006/relationships/footer" Target="footer48.xml"/><Relationship Id="rId47" Type="http://schemas.openxmlformats.org/officeDocument/2006/relationships/footer" Target="footer47.xml"/><Relationship Id="rId46" Type="http://schemas.openxmlformats.org/officeDocument/2006/relationships/footer" Target="footer46.xml"/><Relationship Id="rId45" Type="http://schemas.openxmlformats.org/officeDocument/2006/relationships/footer" Target="footer45.xml"/><Relationship Id="rId44" Type="http://schemas.openxmlformats.org/officeDocument/2006/relationships/footer" Target="footer44.xml"/><Relationship Id="rId43" Type="http://schemas.openxmlformats.org/officeDocument/2006/relationships/footer" Target="footer43.xml"/><Relationship Id="rId42" Type="http://schemas.openxmlformats.org/officeDocument/2006/relationships/footer" Target="footer42.xml"/><Relationship Id="rId41" Type="http://schemas.openxmlformats.org/officeDocument/2006/relationships/footer" Target="footer41.xml"/><Relationship Id="rId40" Type="http://schemas.openxmlformats.org/officeDocument/2006/relationships/footer" Target="footer40.xml"/><Relationship Id="rId4" Type="http://schemas.openxmlformats.org/officeDocument/2006/relationships/footer" Target="footer4.xml"/><Relationship Id="rId39" Type="http://schemas.openxmlformats.org/officeDocument/2006/relationships/footer" Target="footer39.xml"/><Relationship Id="rId38" Type="http://schemas.openxmlformats.org/officeDocument/2006/relationships/footer" Target="footer38.xml"/><Relationship Id="rId37" Type="http://schemas.openxmlformats.org/officeDocument/2006/relationships/footer" Target="footer37.xml"/><Relationship Id="rId36" Type="http://schemas.openxmlformats.org/officeDocument/2006/relationships/footer" Target="footer36.xml"/><Relationship Id="rId35" Type="http://schemas.openxmlformats.org/officeDocument/2006/relationships/footer" Target="footer35.xml"/><Relationship Id="rId34" Type="http://schemas.openxmlformats.org/officeDocument/2006/relationships/footer" Target="footer34.xml"/><Relationship Id="rId33" Type="http://schemas.openxmlformats.org/officeDocument/2006/relationships/footer" Target="footer33.xml"/><Relationship Id="rId32" Type="http://schemas.openxmlformats.org/officeDocument/2006/relationships/footer" Target="footer32.xml"/><Relationship Id="rId31" Type="http://schemas.openxmlformats.org/officeDocument/2006/relationships/footer" Target="footer31.xml"/><Relationship Id="rId30" Type="http://schemas.openxmlformats.org/officeDocument/2006/relationships/footer" Target="footer30.xml"/><Relationship Id="rId3" Type="http://schemas.openxmlformats.org/officeDocument/2006/relationships/footer" Target="footer3.xml"/><Relationship Id="rId29" Type="http://schemas.openxmlformats.org/officeDocument/2006/relationships/footer" Target="footer29.xml"/><Relationship Id="rId28" Type="http://schemas.openxmlformats.org/officeDocument/2006/relationships/footer" Target="footer28.xml"/><Relationship Id="rId27" Type="http://schemas.openxmlformats.org/officeDocument/2006/relationships/footer" Target="footer27.xml"/><Relationship Id="rId26" Type="http://schemas.openxmlformats.org/officeDocument/2006/relationships/footer" Target="footer26.xml"/><Relationship Id="rId25" Type="http://schemas.openxmlformats.org/officeDocument/2006/relationships/footer" Target="footer25.xml"/><Relationship Id="rId24" Type="http://schemas.openxmlformats.org/officeDocument/2006/relationships/footer" Target="footer24.xml"/><Relationship Id="rId23" Type="http://schemas.openxmlformats.org/officeDocument/2006/relationships/footer" Target="footer23.xml"/><Relationship Id="rId22" Type="http://schemas.openxmlformats.org/officeDocument/2006/relationships/footer" Target="footer22.xml"/><Relationship Id="rId21" Type="http://schemas.openxmlformats.org/officeDocument/2006/relationships/footer" Target="footer21.xml"/><Relationship Id="rId20" Type="http://schemas.openxmlformats.org/officeDocument/2006/relationships/footer" Target="footer20.xml"/><Relationship Id="rId2" Type="http://schemas.openxmlformats.org/officeDocument/2006/relationships/footer" Target="footer2.xml"/><Relationship Id="rId19" Type="http://schemas.openxmlformats.org/officeDocument/2006/relationships/footer" Target="footer19.xml"/><Relationship Id="rId18" Type="http://schemas.openxmlformats.org/officeDocument/2006/relationships/footer" Target="footer18.xml"/><Relationship Id="rId17" Type="http://schemas.openxmlformats.org/officeDocument/2006/relationships/footer" Target="footer17.xml"/><Relationship Id="rId16" Type="http://schemas.openxmlformats.org/officeDocument/2006/relationships/footer" Target="footer16.xml"/><Relationship Id="rId15" Type="http://schemas.openxmlformats.org/officeDocument/2006/relationships/footer" Target="footer15.xml"/><Relationship Id="rId14" Type="http://schemas.openxmlformats.org/officeDocument/2006/relationships/footer" Target="footer14.xml"/><Relationship Id="rId13" Type="http://schemas.openxmlformats.org/officeDocument/2006/relationships/footer" Target="footer13.xml"/><Relationship Id="rId12" Type="http://schemas.openxmlformats.org/officeDocument/2006/relationships/footer" Target="footer12.xml"/><Relationship Id="rId11" Type="http://schemas.openxmlformats.org/officeDocument/2006/relationships/footer" Target="footer11.xml"/><Relationship Id="rId10" Type="http://schemas.openxmlformats.org/officeDocument/2006/relationships/footer" Target="footer10.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民办函〔2001〕47号</dc:title>
  <dc:creator>杨俊芳</dc:creator>
  <dcterms:created xsi:type="dcterms:W3CDTF">2024-03-18T09:56:15Z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2024-03-19T10:56:14</vt:filetime>
  </property>
</Properties>
</file>