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F9" w:rsidRDefault="001B1833" w:rsidP="003E2692">
      <w:pPr>
        <w:tabs>
          <w:tab w:val="left" w:pos="1545"/>
        </w:tabs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t>数据结构</w:t>
      </w:r>
    </w:p>
    <w:p w:rsidR="001F1EF9" w:rsidRPr="001F1EF9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转发数据表项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5A2D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net_bridge_fdb_entry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链接到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net_bridge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hash[BR_HASH_SIZE]*/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hlist_node       hlist;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指向网桥端口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net_bridge_port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*</w:t>
      </w:r>
      <w:r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dst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/*mac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mac_addr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addr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__u16               vlan_id;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//MAC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属于哪个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VLAN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？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/*mac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地址是否为本地地址，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为是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is_local:1,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/*mac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地址为静态的，表示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地址不会过期，本地地址都是静态的。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is_static:1,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added_by_user:1,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用户配置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added_by_external_learn:1,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外部学习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offloaded:1;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write-heavy members should not affect lookups 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updated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____cacheline_aligned_in_smp;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used;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引用计数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rcu_head         rcu;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桥端口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5A2D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net_bridge_port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指向网桥端口所属的网桥设备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       *br;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添加到网桥的设备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net_device       *</w:t>
      </w:r>
      <w:r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dev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本端口所指向的物理网卡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07DD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07D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07DD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dev</w:t>
      </w:r>
      <w:r w:rsidR="00507D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-&gt;br_port = dev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网桥端口列表，连接到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net_bridge-&gt;head_list*/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list_head        list;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/*flags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参数很重要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flags;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CONFIG_BRIDGE_VLAN_FILTERING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net_bridge_vlan_group    __rcu *vlgrp;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STP 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             priority;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端口优先级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             state;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端口状态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u16             port_no;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本端口在网桥中的编号，唯一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id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topology_change_ack;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config_pending;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port_id             port_id;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端口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，由端口优先级和端口号组成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port_id             designated_port;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指定端口的端口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bridge_id           designated_root;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根网桥的网桥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bridge_id           designated_bridge;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发送当前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BPDU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包的网桥的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u32             path_cost;          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此端口的路径花销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u32             designated_cost;    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到根桥的链路花销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75A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designated_age;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端口定时器，也就是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stp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控制超时的一些定时器列表</w:t>
      </w:r>
      <w:r w:rsidRPr="00B75A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timer_list       forward_delay_timer;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timer_list       hold_timer;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timer_list       message_age_timer;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kobject          kobj;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rcu_head         rcu;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……</w:t>
      </w: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5A2D" w:rsidRPr="00B75A2D" w:rsidRDefault="00B75A2D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net bridge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1EF9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net_bridge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spinlock_t          lock;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自旋锁，在向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net_bridge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中增加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port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节点或改变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net_bridge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结构时使用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spinlock_t          hash_lock;  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hash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转发库进行操作时需要使用该自旋锁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list_head        </w:t>
      </w:r>
      <w:r w:rsidRPr="001F1EF9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port_list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网桥端口列表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net_device       *</w:t>
      </w:r>
      <w:r w:rsidRPr="001F1EF9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dev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网桥设备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pcpu_sw_netstats     __percpu *stats;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options;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These fields are accessed on each packet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CONFIG_BRIDGE_VLAN_FILTERING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__be16              vlan_proto;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u16             default_pvid;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net_bridge_vlan_group    __rcu *vlgrp;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B75A2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75A2D" w:rsidRPr="00B75A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struct </w:t>
      </w:r>
      <w:r w:rsidR="00B75A2D"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hlist_head</w:t>
      </w:r>
      <w:r w:rsidR="00B75A2D"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75A2D"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75A2D" w:rsidRPr="00B75A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hash[BR_HASH_SIZE]</w:t>
      </w:r>
      <w:r w:rsidR="00B75A2D" w:rsidRPr="00B75A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IS_ENABLED(CONFIG_BRIDGE_NETFILTER)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rtable       fake_rtable;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rt6_info     fake_rt6_info;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u16             group_fwd_mask;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u16             group_fwd_mask_required;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STP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bridge_id           designated_root;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bridge_id           bridge_id;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topology_change;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topology_change_detected;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u16             root_port;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根端口的端口号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网桥定时器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max_age;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hello_time;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forward_delay;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ageing_time;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本地配置的网桥定时器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bridge_max_age;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bridge_hello_time;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bridge_forward_delay;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F1E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bridge_ageing_time;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u32             root_path_cost;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             group_addr[ETH_ALEN];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BR_NO_STP,  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 spanning tree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BR_KERNEL_STP,  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old STP in kernel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BR_USER_STP,    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new RSTP in userspace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stp_enabled;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B75A2D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……</w:t>
      </w:r>
      <w:r w:rsidR="001F1EF9"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网桥定时器</w:t>
      </w:r>
      <w:r w:rsidRPr="001F1E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timer_list       hello_timer;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timer_list       tcn_timer;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timer_list       topology_change_timer;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delayed_work     gc_work;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1E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kobject          *ifobj;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u32             auto_cnt;  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B75A2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……</w:t>
      </w:r>
    </w:p>
    <w:p w:rsidR="001F1EF9" w:rsidRPr="001F1EF9" w:rsidRDefault="001F1EF9" w:rsidP="001F1EF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E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:rsidR="001F1EF9" w:rsidRDefault="00B75A2D" w:rsidP="003E2692">
      <w:pPr>
        <w:tabs>
          <w:tab w:val="left" w:pos="1545"/>
        </w:tabs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6021070" cy="4770120"/>
            <wp:effectExtent l="0" t="0" r="0" b="0"/>
            <wp:docPr id="1" name="图片 1" descr="http://blog.chinaunix.net/attachment/201406/27/20786208_1403861383Zs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6/27/20786208_1403861383Zsv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5A" w:rsidRDefault="001B1833" w:rsidP="003E2692">
      <w:pPr>
        <w:tabs>
          <w:tab w:val="left" w:pos="1545"/>
        </w:tabs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  <w:lastRenderedPageBreak/>
        <w:t>功能函数</w:t>
      </w:r>
    </w:p>
    <w:p w:rsidR="001B1833" w:rsidRDefault="001B1833" w:rsidP="003E2692">
      <w:pPr>
        <w:tabs>
          <w:tab w:val="left" w:pos="1545"/>
        </w:tabs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  <w:bdr w:val="none" w:sz="0" w:space="0" w:color="auto" w:frame="1"/>
        </w:rPr>
      </w:pP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E0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所有网桥通信的数据包都会进入到这里，网桥处理函数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rx_handler_result_t </w:t>
      </w:r>
      <w:r w:rsidRPr="0069245A">
        <w:rPr>
          <w:rFonts w:ascii="Consolas" w:eastAsia="宋体" w:hAnsi="Consolas" w:cs="宋体"/>
          <w:b/>
          <w:color w:val="000000"/>
          <w:kern w:val="0"/>
          <w:sz w:val="30"/>
          <w:szCs w:val="30"/>
          <w:bdr w:val="none" w:sz="0" w:space="0" w:color="auto" w:frame="1"/>
        </w:rPr>
        <w:t>br_handle_frame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**pskb)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NF_BR_PRE_ROUTING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处钩子函数，结束后进入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br_handle_frame_finish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NF_HOOK(NFPROTO_BRIDGE, NF_BR_PRE_ROUTING,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dev_net(skb-&gt;dev), NULL, skb, skb-&gt;dev, NULL,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5A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br_handle_frame_finish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245A" w:rsidRPr="0069245A" w:rsidRDefault="0069245A" w:rsidP="0069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245A" w:rsidRDefault="0069245A" w:rsidP="003E2692">
      <w:pPr>
        <w:tabs>
          <w:tab w:val="left" w:pos="1545"/>
        </w:tabs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</w:pPr>
    </w:p>
    <w:p w:rsidR="0069245A" w:rsidRDefault="0069245A" w:rsidP="003E2692">
      <w:pPr>
        <w:tabs>
          <w:tab w:val="left" w:pos="1545"/>
        </w:tabs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</w:pP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5A">
        <w:rPr>
          <w:rFonts w:ascii="Consolas" w:eastAsia="宋体" w:hAnsi="Consolas" w:cs="宋体"/>
          <w:b/>
          <w:color w:val="000000"/>
          <w:kern w:val="0"/>
          <w:sz w:val="28"/>
          <w:szCs w:val="28"/>
          <w:bdr w:val="none" w:sz="0" w:space="0" w:color="auto" w:frame="1"/>
        </w:rPr>
        <w:t>br_handle_frame_finish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 *net,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 *sk,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*skb)  </w:t>
      </w:r>
    </w:p>
    <w:p w:rsidR="00290CE5" w:rsidRPr="00290CE5" w:rsidRDefault="0069245A" w:rsidP="00290C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9245A" w:rsidRPr="00290CE5" w:rsidRDefault="00290CE5" w:rsidP="00290C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struct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net_bridge_port *p = br_port_get_rcu(skb-&gt;dev);</w:t>
      </w:r>
    </w:p>
    <w:p w:rsidR="00290CE5" w:rsidRPr="0069245A" w:rsidRDefault="00290CE5" w:rsidP="00290C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如果网桥端口标志有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BR_LEARNING,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则更新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fdb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表。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一般新建网桥端口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p-&gt;flags=BR_LEARNING| BR_FLOOD | BR_MCAST_FLOOD | BR_BCAST_FLOOD*/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(p-&gt;flags &amp; BR_LEARNING)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br_fdb_update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(br, p, eth_hdr(skb)-&gt;h_source, vid,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044B" w:rsidRPr="008E044B" w:rsidRDefault="0069245A" w:rsidP="008E04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9245A" w:rsidRPr="0069245A" w:rsidRDefault="008E044B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根据目的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地址查找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fdb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表，看是否有对应的表项</w:t>
      </w:r>
      <w:r w:rsidR="0069245A"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8E044B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69245A"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dst = </w:t>
      </w:r>
      <w:r w:rsidR="0069245A" w:rsidRPr="0069245A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br_fdb_find_rcu</w:t>
      </w:r>
      <w:r w:rsidR="0069245A"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(br, eth_hdr(skb)-&gt;h_dest, vid);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如果找到目的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对应的表项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(dst) {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目的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fdb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项如果存在，不是广播或者多播的情况下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判断是否本地地址，如果是本地地址，调用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br_pass_frame_up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发往本地。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否则调用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br_forward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进行数据包转发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290CE5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CE5" w:rsidRPr="0069245A" w:rsidRDefault="00290CE5" w:rsidP="00290C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目的地址是本机（网桥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送入上层处理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(dst-&gt;is_local)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5A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br_pass_frame_up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(skb);  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234C67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目的地址不是本机，非网桥</w:t>
      </w:r>
      <w:r w:rsidR="0069245A"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mac */</w:t>
      </w:r>
      <w:r w:rsidR="0069245A"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传入的第一个参数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dst-&gt;dst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即为要转发的目的端口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br_forward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(dst-&gt;dst, skb, local_rcv,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转发表中存在并且不是本地的，即需要转发到其它端口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dst-&gt;dst*/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进行广播或者组播洪泛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(!mcast_hit)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5A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br_flood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(br, skb, pkt_type, local_rcv,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5A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br_multicast_flood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(mdst, skb, local_rcv, </w:t>
      </w:r>
      <w:r w:rsidRPr="006924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245A" w:rsidRPr="0069245A" w:rsidRDefault="0069245A" w:rsidP="008E04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9245A" w:rsidRPr="0069245A" w:rsidRDefault="0069245A" w:rsidP="0069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24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245A" w:rsidRDefault="0069245A" w:rsidP="003E2692">
      <w:pPr>
        <w:tabs>
          <w:tab w:val="left" w:pos="1545"/>
        </w:tabs>
      </w:pPr>
    </w:p>
    <w:p w:rsidR="00234C67" w:rsidRDefault="00234C67" w:rsidP="003E2692">
      <w:pPr>
        <w:tabs>
          <w:tab w:val="left" w:pos="1545"/>
        </w:tabs>
      </w:pP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C6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4C67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br_pass_frame_up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34C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*skb)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统计网桥设备上的收包流量数据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u64_stats_update_begin(&amp;brstats-&gt;syncp);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brstats-&gt;rx_packets++;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brstats-&gt;rx_bytes += skb-&gt;len;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u64_stats_update_end(&amp;brstats-&gt;syncp);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记录数据包的收包网络设备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indev = skb-&gt;dev;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将数据包的收包设备改为网桥设备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当再次进入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__netif_receive_skb_core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时就不会再次进入桥处理了，因为网桥上没有注册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rx_handler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color w:val="5C5C5C"/>
          <w:kern w:val="0"/>
          <w:sz w:val="24"/>
          <w:szCs w:val="24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skb-&gt;dev = brdev;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skb = br_handle_vlan(br, NULL, vg, skb);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(!skb)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4C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NET_RX_DROP;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NF_BR_LOCAL_IN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处钩子函数，最后调用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br_netif_receive_skb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函数。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再次进入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netif_receive_skb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，由于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skb-dev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被设置成了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bridge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，而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bridge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设备的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rx_handler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函数是没有被设置的，所以就不会再次进入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bridge</w:t>
      </w:r>
      <w:r w:rsidRPr="00234C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逻辑，而直接进入了主机上层协议栈。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4C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NF_HOOK(NFPROTO_BRIDGE, NF_BR_LOCAL_IN,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dev_net(indev), NULL, skb, indev, NULL,  </w:t>
      </w:r>
    </w:p>
    <w:p w:rsidR="00234C67" w:rsidRPr="00234C67" w:rsidRDefault="00234C67" w:rsidP="00234C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234C67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br_netif_receive_skb</w:t>
      </w: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0A21" w:rsidRPr="00A70A21" w:rsidRDefault="00234C67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4C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A70A21" w:rsidRP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21" w:rsidRP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br_netif_receive_skb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 *net,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 *sk,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*skb)  </w:t>
      </w:r>
    </w:p>
    <w:p w:rsidR="00A70A21" w:rsidRP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0A21" w:rsidRP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br_drop_fake_rtable(skb);  </w:t>
      </w:r>
    </w:p>
    <w:p w:rsidR="00A70A21" w:rsidRP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netif_receive_skb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(skb);  </w:t>
      </w:r>
    </w:p>
    <w:p w:rsidR="00A70A21" w:rsidRPr="00A70A21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21" w:rsidRPr="00234C67" w:rsidRDefault="00A70A21" w:rsidP="00A70A2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34C67" w:rsidRDefault="00234C67" w:rsidP="003E2692">
      <w:pPr>
        <w:tabs>
          <w:tab w:val="left" w:pos="1545"/>
        </w:tabs>
      </w:pP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br_forward - forward a packet to a specific port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70A21">
        <w:rPr>
          <w:rFonts w:ascii="Consolas" w:eastAsia="宋体" w:hAnsi="Consolas" w:cs="宋体"/>
          <w:b/>
          <w:color w:val="008200"/>
          <w:kern w:val="0"/>
          <w:sz w:val="24"/>
          <w:szCs w:val="24"/>
          <w:bdr w:val="none" w:sz="0" w:space="0" w:color="auto" w:frame="1"/>
        </w:rPr>
        <w:t>@to: destination port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@skb: packet being forwarded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@local_rcv: packet will be received locally after forwarding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@local_orig: packet is locally originated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br_forward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net_bridge_port *</w:t>
      </w:r>
      <w:r w:rsidRPr="00A70A21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to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*skb, </w:t>
      </w: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local_rcv, </w:t>
      </w: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local_orig) 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A2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__br_forward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(to, skb, local_orig);  </w:t>
      </w:r>
    </w:p>
    <w:p w:rsidR="00A70A21" w:rsidRPr="00A70A21" w:rsidRDefault="00A70A21" w:rsidP="00A70A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21" w:rsidRDefault="00A70A21" w:rsidP="003E2692">
      <w:pPr>
        <w:tabs>
          <w:tab w:val="left" w:pos="1545"/>
        </w:tabs>
      </w:pP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541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860541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br_forward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net_bridge_port *to,  </w:t>
      </w: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*skb, </w:t>
      </w: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local_orig)  </w:t>
      </w: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NF_HOOK(NFPROTO_BRIDGE, br_hook,  </w:t>
      </w: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net, NULL, skb, indev, skb-&gt;dev,  </w:t>
      </w: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0A2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br_forward_finish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0A21" w:rsidRPr="00A70A21" w:rsidRDefault="00A70A21" w:rsidP="00A70A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21" w:rsidRDefault="00A70A21" w:rsidP="003E2692">
      <w:pPr>
        <w:tabs>
          <w:tab w:val="left" w:pos="1545"/>
        </w:tabs>
      </w:pP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br_forward_finish(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 *net,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 *sk,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*skb)  </w:t>
      </w: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skb-&gt;tstamp = 0;  </w:t>
      </w: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NF_HOOK(NFPROTO_BRIDGE, NF_BR_POST_ROUTING,  </w:t>
      </w: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net, sk, skb, NULL, skb-&gt;dev,  </w:t>
      </w: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70A21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br_dev_queue_push_xmit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8605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8605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60541" w:rsidRPr="008605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sym w:font="Wingdings" w:char="F0E0"/>
      </w:r>
      <w:r w:rsidR="008605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60541" w:rsidRPr="008605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dev_queue_xmit</w:t>
      </w:r>
      <w:r w:rsidR="008605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 //</w:t>
      </w:r>
      <w:r w:rsidR="008605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当所有的信息（出口设备、下一跳地址、链路层地址）都准备好了之后，就会调用</w:t>
      </w:r>
      <w:r w:rsidR="00860541" w:rsidRPr="008605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dev_queue_xmit</w:t>
      </w:r>
      <w:r w:rsidR="008605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="008605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，该函数时设备驱动程序执行传输的接口。也就是所有的数据包在填充完成后，最终发送时，都会调用该函数。</w:t>
      </w:r>
      <w:bookmarkStart w:id="0" w:name="_GoBack"/>
      <w:bookmarkEnd w:id="0"/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0A21" w:rsidRPr="00A70A21" w:rsidRDefault="00A70A21" w:rsidP="00A70A2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21" w:rsidRDefault="00A70A21" w:rsidP="003E2692">
      <w:pPr>
        <w:tabs>
          <w:tab w:val="left" w:pos="1545"/>
        </w:tabs>
      </w:pPr>
    </w:p>
    <w:p w:rsidR="00A70A21" w:rsidRPr="00A70A21" w:rsidRDefault="00A70A21" w:rsidP="00A70A2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0A21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br_flood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 *br,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*skb,  </w:t>
      </w:r>
    </w:p>
    <w:p w:rsidR="00A70A21" w:rsidRPr="00A70A21" w:rsidRDefault="00A70A21" w:rsidP="00A70A2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70A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br_pkt_type pkt_type, </w:t>
      </w: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local_rcv, </w:t>
      </w:r>
      <w:r w:rsidRPr="00A70A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local_orig)  </w:t>
      </w:r>
    </w:p>
    <w:p w:rsidR="00A70A21" w:rsidRPr="00A70A21" w:rsidRDefault="00A70A21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A70A21" w:rsidRPr="00A70A21" w:rsidRDefault="00A70A21" w:rsidP="00A70A2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list_</w:t>
      </w:r>
      <w:r w:rsidRPr="00A70A2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for_each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_entry_rcu(p, &amp;</w:t>
      </w:r>
      <w:r w:rsidRPr="00A70A2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br-&gt;port_list</w:t>
      </w:r>
      <w:r w:rsidRPr="00A70A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list) {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Do not flood unicast traffic to ports that turn it off, nor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other traffic if flood off, except for traffic we originate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(pkt_type) {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BR_PKT_UNICAST: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(!(p-&gt;flags &amp; BR_FLOOD))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BR_PKT_MULTICAST: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(!(p-&gt;flags &amp; BR_MCAST_FLOOD) &amp;&amp; skb-&gt;dev != br-&gt;dev)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BR_PKT_BROADCAST: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(!(p-&gt;flags &amp; BR_BCAST_FLOOD) &amp;&amp; skb-&gt;dev != br-&gt;dev)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Do not flood to ports that enable proxy ARP */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(p-&gt;flags &amp; BR_PROXYARP)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((p-&gt;flags &amp; (BR_PROXYARP_WIFI | BR_NEIGH_SUPPRESS)) &amp;&amp;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BR_INPUT_SKB_CB(skb)-&gt;proxyarp_replied)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prev = </w:t>
      </w:r>
      <w:r w:rsidRPr="00322EC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maybe_deliver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(prev, p, skb, local_orig);  </w:t>
      </w:r>
      <w:r w:rsidR="00454D8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454D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54D8E" w:rsidRPr="00454D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sym w:font="Wingdings" w:char="F0E0"/>
      </w:r>
      <w:r w:rsidR="00454D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54D8E">
        <w:rPr>
          <w:rFonts w:ascii="Consolas" w:hAnsi="Consolas"/>
          <w:color w:val="000000"/>
          <w:sz w:val="18"/>
          <w:szCs w:val="18"/>
          <w:shd w:val="clear" w:color="auto" w:fill="F8F8F8"/>
        </w:rPr>
        <w:t>__br_forward()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(IS_ERR(prev))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(prev == p)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br_multicast_count(p-&gt;br, p, skb, igmp_type,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BR_MCAST_DIR_TX);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22ECD" w:rsidRPr="00322ECD" w:rsidRDefault="00322ECD" w:rsidP="00322E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0A21" w:rsidRDefault="00A70A21" w:rsidP="003E2692">
      <w:pPr>
        <w:tabs>
          <w:tab w:val="left" w:pos="1545"/>
        </w:tabs>
        <w:rPr>
          <w:rFonts w:hint="eastAsia"/>
        </w:rPr>
      </w:pP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6E2D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br_multicast_flood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net_bridge_mdb_entry *mdst,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*skb,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16E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local_rcv, </w:t>
      </w:r>
      <w:r w:rsidRPr="00416E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local_orig)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4F9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416E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 (p || rp) 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net_bridge_port *port, *lport, *rport;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lport = p ? p-&gt;port : NULL;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rport = rp ? hlist_entry(rp,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net_bridge_port, rlist) :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NULL;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((unsigned </w:t>
      </w:r>
      <w:r w:rsidRPr="00416E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)lport &gt; (unsigned </w:t>
      </w:r>
      <w:r w:rsidRPr="00416E2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)rport) {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port = lport;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(port-&gt;flags &amp; BR_MULTICAST_TO_UNICAST) {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16E2D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maybe_deliver_addr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(lport, skb, p-&gt;eth_addr,  </w:t>
      </w:r>
      <w:r w:rsidR="005E4F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="005E4F91" w:rsidRPr="00454D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sym w:font="Wingdings" w:char="F0E0"/>
      </w:r>
      <w:r w:rsidR="005E4F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E4F91">
        <w:rPr>
          <w:rFonts w:ascii="Consolas" w:hAnsi="Consolas"/>
          <w:color w:val="000000"/>
          <w:sz w:val="18"/>
          <w:szCs w:val="18"/>
          <w:shd w:val="clear" w:color="auto" w:fill="F8F8F8"/>
        </w:rPr>
        <w:t>__br_forward()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local_orig);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delivered;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16E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port = rport;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E2D" w:rsidRPr="00416E2D" w:rsidRDefault="00416E2D" w:rsidP="00416E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E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34C67" w:rsidRDefault="00234C67" w:rsidP="003E2692">
      <w:pPr>
        <w:tabs>
          <w:tab w:val="left" w:pos="1545"/>
        </w:tabs>
      </w:pP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D60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br_add_bridge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 *net,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4B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*name)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net_device *dev;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申请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net_device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的内存、调用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br_dev_setup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对网桥设备进行初始化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 = alloc_netdev(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net_bridge), name, NET_NAME_UNKNOWN,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br_dev_setup);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(!dev)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-ENOMEM;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dev_net_set(dev, net);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dev-&gt;rtnl_link_ops = &amp;br_link_ops;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register_netdev(dev);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注册网桥设备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(res)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free_netdev(dev);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A54B56" w:rsidRPr="00A54B56" w:rsidRDefault="00A54B56" w:rsidP="00A54B5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E2D" w:rsidRDefault="00416E2D" w:rsidP="003E2692">
      <w:pPr>
        <w:tabs>
          <w:tab w:val="left" w:pos="1545"/>
        </w:tabs>
      </w:pP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D60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br_del_bridg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e(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 *net,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4B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*name)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net_device *dev;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0;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pr_info(</w:t>
      </w:r>
      <w:r w:rsidRPr="00A54B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"b2. brctl delbr &lt;bridge&gt;-br_del_bridge\n"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rtnl_lock();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 = __dev_get_by_name(net, name);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 == NULL)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 -ENXIO; 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Could not find device */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(!(dev-&gt;priv_flags &amp; IFF_EBRIDGE)) {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Attempt to delete non bridge device! */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ret = -EPERM;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(dev-&gt;flags &amp; IFF_UP) {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54B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Not shutdown yet. */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-EBUSY;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br_dev_delete(dev, NULL);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rtnl_unlock();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4B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A54B56" w:rsidRPr="00A54B56" w:rsidRDefault="00A54B56" w:rsidP="00A54B5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4B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E2D" w:rsidRDefault="00416E2D" w:rsidP="003E2692">
      <w:pPr>
        <w:tabs>
          <w:tab w:val="left" w:pos="1545"/>
        </w:tabs>
      </w:pPr>
    </w:p>
    <w:p w:rsidR="00270BAC" w:rsidRDefault="00270BAC" w:rsidP="003E2692">
      <w:pPr>
        <w:tabs>
          <w:tab w:val="left" w:pos="1545"/>
        </w:tabs>
        <w:rPr>
          <w:rFonts w:hint="eastAsia"/>
        </w:rPr>
      </w:pP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04A1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br_add_if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 *br,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net_device *dev,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netlink_ext_ack *extack)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回环，或者非以太网接口不可以加入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bridge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((dev-&gt;flags &amp; IFF_LOOPBACK) ||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dev-&gt;type != ARPHRD_ETHER || dev-&gt;addr_len != ETH_ALEN ||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!is_valid_ether_addr(dev-&gt;dev_addr) ||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netdev_uses_dsa(dev))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桥设备不能再加入桥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 bridging of bridges */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(dev-&gt;netdev_ops-&gt;ndo_start_xmit == br_dev_xmit) {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NL_SET_ERR_MSG(extack,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004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not enslave a bridge to a bridge"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-ELOOP;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Device has master upper dev */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(netdev_master_upper_dev_get(dev))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-EBUSY;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 bridging devices that dislike that (e.g. wireless) */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(dev-&gt;priv_flags &amp; IFF_DONT_BRIDGE) {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NL_SET_ERR_MSG(extack,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8004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"Device does not allow enslaving to a bridge"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-EOPNOTSUPP;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分配一个新网桥端口并对其初始化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new_nbp(br, dev);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(IS_ERR(p))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PTR_ERR(p);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调用设备通知链，告诉网络有这样一个设备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call_netdevice_notifiers(NETDEV_JOIN, dev);  </w:t>
      </w:r>
    </w:p>
    <w:p w:rsidR="008004A1" w:rsidRPr="008004A1" w:rsidRDefault="008004A1" w:rsidP="00270BA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注册设备接收函数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 = </w:t>
      </w:r>
      <w:r w:rsidRPr="008004A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netdev_rx_handler_register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(dev, </w:t>
      </w:r>
      <w:r w:rsidRPr="008004A1">
        <w:rPr>
          <w:rFonts w:ascii="Consolas" w:eastAsia="宋体" w:hAnsi="Consolas" w:cs="宋体"/>
          <w:b/>
          <w:color w:val="000000"/>
          <w:kern w:val="0"/>
          <w:szCs w:val="21"/>
          <w:bdr w:val="none" w:sz="0" w:space="0" w:color="auto" w:frame="1"/>
        </w:rPr>
        <w:t>br_handle_frame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err4;  </w:t>
      </w:r>
    </w:p>
    <w:p w:rsidR="008004A1" w:rsidRPr="008004A1" w:rsidRDefault="008004A1" w:rsidP="00270BA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更新桥上的端口数，进一步将其设为</w:t>
      </w:r>
      <w:r w:rsidRPr="00270BAC">
        <w:rPr>
          <w:rFonts w:ascii="Consolas" w:eastAsia="宋体" w:hAnsi="Consolas" w:cs="宋体"/>
          <w:b/>
          <w:color w:val="008200"/>
          <w:kern w:val="0"/>
          <w:sz w:val="18"/>
          <w:szCs w:val="18"/>
          <w:bdr w:val="none" w:sz="0" w:space="0" w:color="auto" w:frame="1"/>
        </w:rPr>
        <w:t>混杂模式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nbp_update_port_count(br);  </w:t>
      </w:r>
    </w:p>
    <w:p w:rsidR="008004A1" w:rsidRPr="008004A1" w:rsidRDefault="008004A1" w:rsidP="00270BA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fdb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mac--port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(br_fdb_insert(br, p, dev-&gt;dev_addr, 0))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netdev_err(dev, </w:t>
      </w:r>
      <w:r w:rsidRPr="008004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 insert local address bridge forwarding table\n"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设备是否启动，桥是否启动，设备上是否有载波信号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(netif_running(dev) &amp;&amp; netif_oper_up(dev) &amp;&amp;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(br-&gt;dev-&gt;flags &amp; IFF_UP))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启动网桥端口，这里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port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状态为转发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br_stp_enable_port(p);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8004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mtu</w:t>
      </w: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dev_set_mtu(br-&gt;dev, br_min_mtu(br));  </w:t>
      </w:r>
    </w:p>
    <w:p w:rsidR="008004A1" w:rsidRPr="008004A1" w:rsidRDefault="008004A1" w:rsidP="008004A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4B56" w:rsidRDefault="00A54B56" w:rsidP="003E2692">
      <w:pPr>
        <w:tabs>
          <w:tab w:val="left" w:pos="1545"/>
        </w:tabs>
      </w:pP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0BAC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br_del_if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 *br, 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net_device *dev)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net_bridge_port *p;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B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changed_addr;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br_port_get_rtnl(dev);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(!p || p-&gt;br != br)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B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Since more than one interface can be attached to a bridge,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there still maybe an alternate path for netconsole to use;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therefore there is no reason for a NETDEV_RELEASE event.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del_nbp(p);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dev_set_mtu(br-&gt;dev, br_min_mtu(br));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br_set_gso_limits(br);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spin_lock_bh(&amp;br-&gt;lock);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changed_addr = br_stp_recalculate_bridge_id(br);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spin_unlock_bh(&amp;br-&gt;lock);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(changed_addr)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call_netdevice_notifiers(NETDEV_CHANGEADDR, br-&gt;dev);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netdev_update_features(br-&gt;dev);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B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0BAC" w:rsidRPr="00270BAC" w:rsidRDefault="00270BAC" w:rsidP="00270BA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0B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4B56" w:rsidRDefault="00A54B56" w:rsidP="003E2692">
      <w:pPr>
        <w:tabs>
          <w:tab w:val="left" w:pos="1545"/>
        </w:tabs>
      </w:pP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skb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传递到上层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D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D60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__netif_receive_skb_core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sk_buff *skb, </w:t>
      </w:r>
      <w:r w:rsidRPr="003E7D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pfmemalloc)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记录收包时间，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netdev_tstamp_prequeue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，表示可能有包延迟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net_timestamp_check(!netdev_tstamp_prequeue, skb);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trace_netif_receive_skb(skb);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记录收包设备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orig_dev = skb-&gt;dev;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another_round: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处理包数统计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__this_cpu_inc(softnet_data.processed);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如果有注册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handler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，那么调用，比如网桥模块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rx_handler = rcu_dereference(</w:t>
      </w:r>
      <w:r w:rsidRPr="003E7D60">
        <w:rPr>
          <w:rFonts w:ascii="Consolas" w:eastAsia="宋体" w:hAnsi="Consolas" w:cs="宋体"/>
          <w:b/>
          <w:color w:val="000000"/>
          <w:kern w:val="0"/>
          <w:sz w:val="24"/>
          <w:szCs w:val="24"/>
          <w:bdr w:val="none" w:sz="0" w:space="0" w:color="auto" w:frame="1"/>
        </w:rPr>
        <w:t>skb-&gt;dev-&gt;rx_handler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(rx_handler)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(pt_prev)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 = deliver_skb(skb, pt_prev, orig_dev);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pt_prev = NULL;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(rx_handler(&amp;skb))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已处理，无需进一步处理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RX_HANDLER_CONSUMED: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 = NET_RX_SUCCESS;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修改了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skb-&gt;dev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，在处理一次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RX_HANDLER_ANOTHER: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another_round;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精确传递到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ptype-&gt;dev == skb-&gt;dev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RX_HANDLER_EXACT: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deliver_exact =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正常传递即可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RX_HANDLER_PASS: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BUG();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设置三层协议，下面提交都是按照三层协议提交的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type = skb-&gt;protocol;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deliver only exact match when indicated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未设置精确发送，则向未指定设备的指定协议全局发送一份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(likely(!deliver_exact))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deliver_ptype_list_skb(skb, &amp;pt_prev, orig_dev, type,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&amp;ptype_base[ntohs(type) &amp;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PTYPE_HASH_MASK]);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指定设备的，向原设备上层传递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deliver_ptype_list_skb(skb, &amp;pt_prev, orig_dev, type,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&amp;orig_dev-&gt;ptype_specific);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当前设备与原设备不同，向当前设备传递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(unlikely(skb-&gt;dev != orig_dev))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deliver_ptype_list_skb(skb, &amp;pt_prev, orig_dev, type,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&amp;skb-&gt;dev-&gt;ptype_specific);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(pt_prev)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(unlikely(skb_orphan_frags(skb, GFP_ATOMIC)))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drop;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pt_prev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这里就不需要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deliver_skb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inc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应用数了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func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执行内部会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free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，减少了一次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skb_free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传递到上层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 = pt_prev-&gt;func(skb, skb-&gt;dev, pt_prev, orig_dev);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(!deliver_exact)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atomic_long_inc(&amp;skb-&gt;dev-&gt;rx_dropped);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atomic_long_inc(&amp;skb-&gt;dev-&gt;rx_nohandler);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kfree_skb(skb);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Jamal, now you will not able to escape explaining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me how you were going to use this. :-)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NET_RX_DROP;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out: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D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3E7D60" w:rsidRPr="003E7D60" w:rsidRDefault="003E7D60" w:rsidP="003E7D6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7D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4B56" w:rsidRDefault="00A54B56" w:rsidP="003E2692">
      <w:pPr>
        <w:tabs>
          <w:tab w:val="left" w:pos="1545"/>
        </w:tabs>
        <w:rPr>
          <w:rFonts w:hint="eastAsia"/>
        </w:rPr>
      </w:pPr>
    </w:p>
    <w:p w:rsidR="00416E2D" w:rsidRPr="003E2692" w:rsidRDefault="00416E2D" w:rsidP="003E2692">
      <w:pPr>
        <w:tabs>
          <w:tab w:val="left" w:pos="1545"/>
        </w:tabs>
        <w:rPr>
          <w:rFonts w:hint="eastAsia"/>
        </w:rPr>
      </w:pPr>
    </w:p>
    <w:sectPr w:rsidR="00416E2D" w:rsidRPr="003E2692" w:rsidSect="006924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12F"/>
    <w:multiLevelType w:val="multilevel"/>
    <w:tmpl w:val="B0D4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B3F7C"/>
    <w:multiLevelType w:val="multilevel"/>
    <w:tmpl w:val="6712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2073A"/>
    <w:multiLevelType w:val="multilevel"/>
    <w:tmpl w:val="F744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32275"/>
    <w:multiLevelType w:val="multilevel"/>
    <w:tmpl w:val="29DA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55FE4"/>
    <w:multiLevelType w:val="multilevel"/>
    <w:tmpl w:val="F55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6018"/>
    <w:multiLevelType w:val="multilevel"/>
    <w:tmpl w:val="6D32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06332"/>
    <w:multiLevelType w:val="multilevel"/>
    <w:tmpl w:val="6734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D0A34"/>
    <w:multiLevelType w:val="multilevel"/>
    <w:tmpl w:val="4B80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2619F"/>
    <w:multiLevelType w:val="multilevel"/>
    <w:tmpl w:val="D574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04DCE"/>
    <w:multiLevelType w:val="multilevel"/>
    <w:tmpl w:val="3424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D58C3"/>
    <w:multiLevelType w:val="multilevel"/>
    <w:tmpl w:val="F63A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F50D0"/>
    <w:multiLevelType w:val="multilevel"/>
    <w:tmpl w:val="DE74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75D9C"/>
    <w:multiLevelType w:val="multilevel"/>
    <w:tmpl w:val="FC9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E4320"/>
    <w:multiLevelType w:val="multilevel"/>
    <w:tmpl w:val="C6C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92316"/>
    <w:multiLevelType w:val="multilevel"/>
    <w:tmpl w:val="7BE6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201182"/>
    <w:multiLevelType w:val="multilevel"/>
    <w:tmpl w:val="9284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41311"/>
    <w:multiLevelType w:val="multilevel"/>
    <w:tmpl w:val="3BA6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03593"/>
    <w:multiLevelType w:val="multilevel"/>
    <w:tmpl w:val="260E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B35F58"/>
    <w:multiLevelType w:val="multilevel"/>
    <w:tmpl w:val="DC9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9205C2"/>
    <w:multiLevelType w:val="multilevel"/>
    <w:tmpl w:val="12B6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91D77"/>
    <w:multiLevelType w:val="multilevel"/>
    <w:tmpl w:val="29DE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C53A46"/>
    <w:multiLevelType w:val="multilevel"/>
    <w:tmpl w:val="BA84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8E3E07"/>
    <w:multiLevelType w:val="multilevel"/>
    <w:tmpl w:val="975A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19"/>
  </w:num>
  <w:num w:numId="11">
    <w:abstractNumId w:val="18"/>
  </w:num>
  <w:num w:numId="12">
    <w:abstractNumId w:val="11"/>
  </w:num>
  <w:num w:numId="13">
    <w:abstractNumId w:val="13"/>
  </w:num>
  <w:num w:numId="14">
    <w:abstractNumId w:val="22"/>
  </w:num>
  <w:num w:numId="15">
    <w:abstractNumId w:val="9"/>
  </w:num>
  <w:num w:numId="16">
    <w:abstractNumId w:val="2"/>
  </w:num>
  <w:num w:numId="17">
    <w:abstractNumId w:val="21"/>
  </w:num>
  <w:num w:numId="18">
    <w:abstractNumId w:val="20"/>
  </w:num>
  <w:num w:numId="19">
    <w:abstractNumId w:val="16"/>
  </w:num>
  <w:num w:numId="20">
    <w:abstractNumId w:val="0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2F"/>
    <w:rsid w:val="001A22E1"/>
    <w:rsid w:val="001B1833"/>
    <w:rsid w:val="001F1EF9"/>
    <w:rsid w:val="00234C67"/>
    <w:rsid w:val="00241C9D"/>
    <w:rsid w:val="00270BAC"/>
    <w:rsid w:val="00290CE5"/>
    <w:rsid w:val="00322ECD"/>
    <w:rsid w:val="003E2692"/>
    <w:rsid w:val="003E7D60"/>
    <w:rsid w:val="00416E2D"/>
    <w:rsid w:val="0044307C"/>
    <w:rsid w:val="00454D8E"/>
    <w:rsid w:val="00507DDF"/>
    <w:rsid w:val="005E4F91"/>
    <w:rsid w:val="006923FA"/>
    <w:rsid w:val="0069245A"/>
    <w:rsid w:val="008004A1"/>
    <w:rsid w:val="00860541"/>
    <w:rsid w:val="008E044B"/>
    <w:rsid w:val="00A54B56"/>
    <w:rsid w:val="00A70A21"/>
    <w:rsid w:val="00A8200D"/>
    <w:rsid w:val="00B75A2D"/>
    <w:rsid w:val="00D1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0FA6"/>
  <w15:chartTrackingRefBased/>
  <w15:docId w15:val="{1724F21A-9EA8-4D67-8B62-B702438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3E2692"/>
  </w:style>
  <w:style w:type="character" w:customStyle="1" w:styleId="keyword">
    <w:name w:val="keyword"/>
    <w:basedOn w:val="a0"/>
    <w:rsid w:val="003E2692"/>
  </w:style>
  <w:style w:type="character" w:customStyle="1" w:styleId="datatypes">
    <w:name w:val="datatypes"/>
    <w:basedOn w:val="a0"/>
    <w:rsid w:val="003E2692"/>
  </w:style>
  <w:style w:type="character" w:customStyle="1" w:styleId="string">
    <w:name w:val="string"/>
    <w:basedOn w:val="a0"/>
    <w:rsid w:val="003E2692"/>
  </w:style>
  <w:style w:type="character" w:customStyle="1" w:styleId="sc11">
    <w:name w:val="sc11"/>
    <w:basedOn w:val="a0"/>
    <w:rsid w:val="00241C9D"/>
    <w:rPr>
      <w:rFonts w:ascii="Verdana" w:hAnsi="Verdana" w:hint="default"/>
      <w:color w:val="000000"/>
      <w:sz w:val="16"/>
      <w:szCs w:val="16"/>
    </w:rPr>
  </w:style>
  <w:style w:type="character" w:customStyle="1" w:styleId="sc0">
    <w:name w:val="sc0"/>
    <w:basedOn w:val="a0"/>
    <w:rsid w:val="00241C9D"/>
    <w:rPr>
      <w:rFonts w:ascii="Verdana" w:hAnsi="Verdana" w:hint="default"/>
      <w:color w:val="000000"/>
      <w:sz w:val="16"/>
      <w:szCs w:val="16"/>
    </w:rPr>
  </w:style>
  <w:style w:type="character" w:customStyle="1" w:styleId="sc21">
    <w:name w:val="sc21"/>
    <w:basedOn w:val="a0"/>
    <w:rsid w:val="00241C9D"/>
    <w:rPr>
      <w:rFonts w:ascii="Verdana" w:hAnsi="Verdana" w:hint="default"/>
      <w:color w:val="008000"/>
      <w:sz w:val="16"/>
      <w:szCs w:val="16"/>
    </w:rPr>
  </w:style>
  <w:style w:type="character" w:customStyle="1" w:styleId="sc101">
    <w:name w:val="sc101"/>
    <w:basedOn w:val="a0"/>
    <w:rsid w:val="00241C9D"/>
    <w:rPr>
      <w:rFonts w:ascii="Verdana" w:hAnsi="Verdana" w:hint="default"/>
      <w:b/>
      <w:bCs/>
      <w:color w:val="000080"/>
      <w:sz w:val="16"/>
      <w:szCs w:val="16"/>
    </w:rPr>
  </w:style>
  <w:style w:type="character" w:customStyle="1" w:styleId="sc161">
    <w:name w:val="sc161"/>
    <w:basedOn w:val="a0"/>
    <w:rsid w:val="00241C9D"/>
    <w:rPr>
      <w:rFonts w:ascii="Verdana" w:hAnsi="Verdana" w:hint="default"/>
      <w:color w:val="8000FF"/>
      <w:sz w:val="16"/>
      <w:szCs w:val="16"/>
    </w:rPr>
  </w:style>
  <w:style w:type="character" w:customStyle="1" w:styleId="sc61">
    <w:name w:val="sc61"/>
    <w:basedOn w:val="a0"/>
    <w:rsid w:val="00241C9D"/>
    <w:rPr>
      <w:rFonts w:ascii="Verdana" w:hAnsi="Verdana" w:hint="default"/>
      <w:color w:val="808080"/>
      <w:sz w:val="16"/>
      <w:szCs w:val="16"/>
    </w:rPr>
  </w:style>
  <w:style w:type="character" w:customStyle="1" w:styleId="sc41">
    <w:name w:val="sc41"/>
    <w:basedOn w:val="a0"/>
    <w:rsid w:val="00241C9D"/>
    <w:rPr>
      <w:rFonts w:ascii="Verdana" w:hAnsi="Verdana" w:hint="default"/>
      <w:color w:val="FF8000"/>
      <w:sz w:val="16"/>
      <w:szCs w:val="16"/>
    </w:rPr>
  </w:style>
  <w:style w:type="character" w:customStyle="1" w:styleId="sc51">
    <w:name w:val="sc51"/>
    <w:basedOn w:val="a0"/>
    <w:rsid w:val="00241C9D"/>
    <w:rPr>
      <w:rFonts w:ascii="Verdana" w:hAnsi="Verdana" w:hint="default"/>
      <w:b/>
      <w:bCs/>
      <w:color w:val="0000FF"/>
      <w:sz w:val="16"/>
      <w:szCs w:val="16"/>
    </w:rPr>
  </w:style>
  <w:style w:type="character" w:styleId="a3">
    <w:name w:val="Subtle Emphasis"/>
    <w:basedOn w:val="a0"/>
    <w:uiPriority w:val="19"/>
    <w:qFormat/>
    <w:rsid w:val="00241C9D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241C9D"/>
    <w:pPr>
      <w:ind w:firstLineChars="200" w:firstLine="420"/>
    </w:pPr>
  </w:style>
  <w:style w:type="character" w:customStyle="1" w:styleId="preprocessor">
    <w:name w:val="preprocessor"/>
    <w:basedOn w:val="a0"/>
    <w:rsid w:val="001F1EF9"/>
  </w:style>
  <w:style w:type="paragraph" w:styleId="HTML">
    <w:name w:val="HTML Preformatted"/>
    <w:basedOn w:val="a"/>
    <w:link w:val="HTML0"/>
    <w:uiPriority w:val="99"/>
    <w:semiHidden/>
    <w:unhideWhenUsed/>
    <w:rsid w:val="00B75A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75A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23</Pages>
  <Words>2432</Words>
  <Characters>13867</Characters>
  <Application>Microsoft Office Word</Application>
  <DocSecurity>0</DocSecurity>
  <Lines>115</Lines>
  <Paragraphs>32</Paragraphs>
  <ScaleCrop>false</ScaleCrop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勇君</dc:creator>
  <cp:keywords/>
  <dc:description/>
  <cp:lastModifiedBy>李 勇君</cp:lastModifiedBy>
  <cp:revision>8</cp:revision>
  <dcterms:created xsi:type="dcterms:W3CDTF">2020-06-11T14:18:00Z</dcterms:created>
  <dcterms:modified xsi:type="dcterms:W3CDTF">2020-06-11T17:31:00Z</dcterms:modified>
</cp:coreProperties>
</file>