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F8" w:rsidRDefault="004607F8"/>
    <w:p w:rsidR="004607F8" w:rsidRDefault="004607F8"/>
    <w:sdt>
      <w:sdtPr>
        <w:rPr>
          <w:rFonts w:ascii="宋体" w:eastAsia="宋体" w:hAnsi="宋体"/>
        </w:rPr>
        <w:id w:val="147464717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4607F8" w:rsidRDefault="00B02F6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607F8" w:rsidRDefault="00B02F65">
          <w:pPr>
            <w:pStyle w:val="WPSOffice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hyperlink w:anchor="_Toc7661" w:history="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什么是桥接</w:t>
            </w:r>
            <w:r>
              <w:tab/>
            </w:r>
            <w:fldSimple w:instr=" PAGEREF _Toc7661 ">
              <w:r>
                <w:t>2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12422" w:history="1">
            <w:r w:rsidR="00B02F65">
              <w:rPr>
                <w:rFonts w:hint="eastAsia"/>
              </w:rPr>
              <w:t xml:space="preserve">2. </w:t>
            </w:r>
            <w:r w:rsidR="00B02F65">
              <w:rPr>
                <w:rFonts w:hint="eastAsia"/>
              </w:rPr>
              <w:t>概念</w:t>
            </w:r>
            <w:r w:rsidR="00B02F65">
              <w:tab/>
            </w:r>
            <w:fldSimple w:instr=" PAGEREF _Toc12422 ">
              <w:r w:rsidR="00B02F65">
                <w:t>2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31808" w:history="1">
            <w:r w:rsidR="00B02F65">
              <w:rPr>
                <w:rFonts w:hint="eastAsia"/>
              </w:rPr>
              <w:t xml:space="preserve">3. </w:t>
            </w:r>
            <w:r w:rsidR="00B02F65">
              <w:rPr>
                <w:rFonts w:hint="eastAsia"/>
              </w:rPr>
              <w:t>功能</w:t>
            </w:r>
            <w:r w:rsidR="00B02F65">
              <w:tab/>
            </w:r>
            <w:fldSimple w:instr=" PAGEREF _Toc31808 ">
              <w:r w:rsidR="00B02F65">
                <w:t>2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497" w:history="1">
            <w:r w:rsidR="00B02F65">
              <w:rPr>
                <w:rFonts w:hint="eastAsia"/>
              </w:rPr>
              <w:t xml:space="preserve">4. </w:t>
            </w:r>
            <w:r w:rsidR="00B02F65">
              <w:rPr>
                <w:rFonts w:hint="eastAsia"/>
              </w:rPr>
              <w:t>扩展</w:t>
            </w:r>
            <w:r w:rsidR="00B02F65">
              <w:tab/>
            </w:r>
            <w:fldSimple w:instr=" PAGEREF _Toc497 ">
              <w:r w:rsidR="00B02F65">
                <w:t>2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7156" w:history="1">
            <w:r w:rsidR="00B02F65">
              <w:t xml:space="preserve">5. </w:t>
            </w:r>
            <w:r w:rsidR="00B02F65">
              <w:rPr>
                <w:rFonts w:hint="eastAsia"/>
              </w:rPr>
              <w:t>一次局域网内的</w:t>
            </w:r>
            <w:r w:rsidR="00B02F65">
              <w:rPr>
                <w:rFonts w:hint="eastAsia"/>
              </w:rPr>
              <w:t>ping</w:t>
            </w:r>
            <w:r w:rsidR="00B02F65">
              <w:rPr>
                <w:rFonts w:hint="eastAsia"/>
              </w:rPr>
              <w:t>过程</w:t>
            </w:r>
            <w:r w:rsidR="00B02F65">
              <w:tab/>
            </w:r>
            <w:fldSimple w:instr=" PAGEREF _Toc7156 ">
              <w:r w:rsidR="00B02F65">
                <w:t>4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23447" w:history="1">
            <w:r w:rsidR="00B02F65">
              <w:rPr>
                <w:rFonts w:eastAsiaTheme="minorEastAsia"/>
              </w:rPr>
              <w:t xml:space="preserve">6. </w:t>
            </w:r>
            <w:r w:rsidR="00B02F65">
              <w:rPr>
                <w:rFonts w:hint="eastAsia"/>
              </w:rPr>
              <w:t>二层数据包转发过程</w:t>
            </w:r>
            <w:r w:rsidR="00B02F65">
              <w:tab/>
            </w:r>
            <w:fldSimple w:instr=" PAGEREF _Toc23447 ">
              <w:r w:rsidR="00B02F65">
                <w:t>5</w:t>
              </w:r>
            </w:fldSimple>
          </w:hyperlink>
        </w:p>
        <w:p w:rsidR="004607F8" w:rsidRDefault="007D1445">
          <w:pPr>
            <w:pStyle w:val="WPSOffice1"/>
            <w:tabs>
              <w:tab w:val="right" w:leader="dot" w:pos="8306"/>
            </w:tabs>
          </w:pPr>
          <w:hyperlink w:anchor="_Toc1755" w:history="1">
            <w:r w:rsidR="00B02F65">
              <w:rPr>
                <w:rFonts w:eastAsiaTheme="minorEastAsia"/>
              </w:rPr>
              <w:t xml:space="preserve">7. </w:t>
            </w:r>
            <w:r w:rsidR="00B02F65">
              <w:rPr>
                <w:rFonts w:hint="eastAsia"/>
              </w:rPr>
              <w:t>补充</w:t>
            </w:r>
            <w:r w:rsidR="00B02F65">
              <w:tab/>
            </w:r>
            <w:fldSimple w:instr=" PAGEREF _Toc1755 ">
              <w:r w:rsidR="00B02F65">
                <w:t>6</w:t>
              </w:r>
            </w:fldSimple>
          </w:hyperlink>
        </w:p>
        <w:p w:rsidR="004607F8" w:rsidRDefault="00B02F65">
          <w:r>
            <w:rPr>
              <w:rFonts w:hint="eastAsia"/>
            </w:rPr>
            <w:fldChar w:fldCharType="end"/>
          </w:r>
        </w:p>
      </w:sdtContent>
    </w:sdt>
    <w:p w:rsidR="004607F8" w:rsidRDefault="004607F8"/>
    <w:p w:rsidR="004607F8" w:rsidRDefault="004607F8"/>
    <w:p w:rsidR="004607F8" w:rsidRDefault="004607F8"/>
    <w:p w:rsidR="004607F8" w:rsidRDefault="004607F8"/>
    <w:p w:rsidR="004607F8" w:rsidRDefault="004607F8"/>
    <w:p w:rsidR="004607F8" w:rsidRDefault="004607F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709"/>
        <w:gridCol w:w="5153"/>
      </w:tblGrid>
      <w:tr w:rsidR="004607F8">
        <w:trPr>
          <w:jc w:val="center"/>
        </w:trPr>
        <w:tc>
          <w:tcPr>
            <w:tcW w:w="2660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作者</w:t>
            </w:r>
          </w:p>
        </w:tc>
        <w:tc>
          <w:tcPr>
            <w:tcW w:w="5862" w:type="dxa"/>
            <w:gridSpan w:val="2"/>
          </w:tcPr>
          <w:p w:rsidR="004607F8" w:rsidRDefault="00B02F65">
            <w:pPr>
              <w:rPr>
                <w:rFonts w:ascii="等线" w:eastAsia="等线" w:hAnsi="等线"/>
              </w:rPr>
            </w:pPr>
            <w:proofErr w:type="gramStart"/>
            <w:r>
              <w:rPr>
                <w:rFonts w:ascii="等线" w:eastAsia="等线" w:hAnsi="等线" w:hint="eastAsia"/>
              </w:rPr>
              <w:t>李勇君</w:t>
            </w:r>
            <w:proofErr w:type="gramEnd"/>
          </w:p>
        </w:tc>
      </w:tr>
      <w:tr w:rsidR="004607F8">
        <w:trPr>
          <w:jc w:val="center"/>
        </w:trPr>
        <w:tc>
          <w:tcPr>
            <w:tcW w:w="2660" w:type="dxa"/>
            <w:vMerge w:val="restart"/>
          </w:tcPr>
          <w:p w:rsidR="004607F8" w:rsidRDefault="00B02F65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版本信息/修改记录</w:t>
            </w:r>
          </w:p>
        </w:tc>
        <w:tc>
          <w:tcPr>
            <w:tcW w:w="5862" w:type="dxa"/>
            <w:gridSpan w:val="2"/>
          </w:tcPr>
          <w:p w:rsidR="004607F8" w:rsidRDefault="004607F8">
            <w:pPr>
              <w:rPr>
                <w:rFonts w:ascii="等线" w:eastAsia="等线" w:hAnsi="等线"/>
              </w:rPr>
            </w:pPr>
          </w:p>
        </w:tc>
      </w:tr>
      <w:tr w:rsidR="004607F8">
        <w:trPr>
          <w:jc w:val="center"/>
        </w:trPr>
        <w:tc>
          <w:tcPr>
            <w:tcW w:w="2660" w:type="dxa"/>
            <w:vMerge/>
          </w:tcPr>
          <w:p w:rsidR="004607F8" w:rsidRDefault="004607F8">
            <w:pPr>
              <w:rPr>
                <w:rFonts w:ascii="等线" w:eastAsia="等线" w:hAnsi="等线"/>
              </w:rPr>
            </w:pPr>
          </w:p>
        </w:tc>
        <w:tc>
          <w:tcPr>
            <w:tcW w:w="709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版本</w:t>
            </w:r>
          </w:p>
        </w:tc>
        <w:tc>
          <w:tcPr>
            <w:tcW w:w="5153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描述</w:t>
            </w:r>
          </w:p>
        </w:tc>
      </w:tr>
      <w:tr w:rsidR="004607F8">
        <w:trPr>
          <w:jc w:val="center"/>
        </w:trPr>
        <w:tc>
          <w:tcPr>
            <w:tcW w:w="2660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020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05</w:t>
            </w:r>
            <w:r>
              <w:rPr>
                <w:rFonts w:ascii="等线" w:eastAsia="等线" w:hAnsi="等线" w:hint="eastAsia"/>
              </w:rPr>
              <w:t>-</w:t>
            </w:r>
            <w:r>
              <w:rPr>
                <w:rFonts w:ascii="等线" w:eastAsia="等线" w:hAnsi="等线"/>
              </w:rPr>
              <w:t>2</w:t>
            </w: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709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.0</w:t>
            </w:r>
          </w:p>
        </w:tc>
        <w:tc>
          <w:tcPr>
            <w:tcW w:w="5153" w:type="dxa"/>
          </w:tcPr>
          <w:p w:rsidR="004607F8" w:rsidRDefault="00B02F6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初始版本</w:t>
            </w:r>
          </w:p>
        </w:tc>
      </w:tr>
      <w:tr w:rsidR="004607F8">
        <w:trPr>
          <w:jc w:val="center"/>
        </w:trPr>
        <w:tc>
          <w:tcPr>
            <w:tcW w:w="2660" w:type="dxa"/>
          </w:tcPr>
          <w:p w:rsidR="004607F8" w:rsidRDefault="004607F8">
            <w:pPr>
              <w:rPr>
                <w:rFonts w:ascii="等线" w:eastAsia="等线" w:hAnsi="等线"/>
              </w:rPr>
            </w:pPr>
          </w:p>
        </w:tc>
        <w:tc>
          <w:tcPr>
            <w:tcW w:w="709" w:type="dxa"/>
          </w:tcPr>
          <w:p w:rsidR="004607F8" w:rsidRDefault="004607F8">
            <w:pPr>
              <w:rPr>
                <w:rFonts w:ascii="等线" w:eastAsia="等线" w:hAnsi="等线"/>
              </w:rPr>
            </w:pPr>
          </w:p>
        </w:tc>
        <w:tc>
          <w:tcPr>
            <w:tcW w:w="5153" w:type="dxa"/>
          </w:tcPr>
          <w:p w:rsidR="004607F8" w:rsidRDefault="004607F8">
            <w:pPr>
              <w:rPr>
                <w:rFonts w:ascii="等线" w:eastAsia="等线" w:hAnsi="等线"/>
              </w:rPr>
            </w:pPr>
          </w:p>
        </w:tc>
      </w:tr>
    </w:tbl>
    <w:p w:rsidR="004607F8" w:rsidRDefault="00B02F65">
      <w:r>
        <w:rPr>
          <w:rFonts w:hint="eastAsia"/>
        </w:rPr>
        <w:br w:type="page"/>
      </w:r>
    </w:p>
    <w:p w:rsidR="004607F8" w:rsidRDefault="00B02F65">
      <w:pPr>
        <w:numPr>
          <w:ilvl w:val="0"/>
          <w:numId w:val="1"/>
        </w:numPr>
        <w:outlineLvl w:val="0"/>
      </w:pPr>
      <w:bookmarkStart w:id="0" w:name="_Toc7661"/>
      <w:r>
        <w:rPr>
          <w:rFonts w:hint="eastAsia"/>
        </w:rPr>
        <w:lastRenderedPageBreak/>
        <w:t>什么是桥接</w:t>
      </w:r>
      <w:bookmarkEnd w:id="0"/>
    </w:p>
    <w:p w:rsidR="004607F8" w:rsidRDefault="00B02F65">
      <w:r>
        <w:rPr>
          <w:rFonts w:hint="eastAsia"/>
        </w:rPr>
        <w:t>简单来说，桥接就是把一台机器上的若干个网口</w:t>
      </w:r>
      <w:r>
        <w:rPr>
          <w:rFonts w:hint="eastAsia"/>
        </w:rPr>
        <w:t>"</w:t>
      </w:r>
      <w:r>
        <w:rPr>
          <w:rFonts w:hint="eastAsia"/>
        </w:rPr>
        <w:t>连接</w:t>
      </w:r>
      <w:r>
        <w:rPr>
          <w:rFonts w:hint="eastAsia"/>
        </w:rPr>
        <w:t>"</w:t>
      </w:r>
      <w:r>
        <w:rPr>
          <w:rFonts w:hint="eastAsia"/>
        </w:rPr>
        <w:t>起来。</w:t>
      </w:r>
    </w:p>
    <w:p w:rsidR="004607F8" w:rsidRDefault="00B02F65">
      <w:r>
        <w:rPr>
          <w:rFonts w:hint="eastAsia"/>
        </w:rPr>
        <w:t>这样，其中一个网口收到的报文会被复制给其他网口并发送出去。</w:t>
      </w:r>
    </w:p>
    <w:p w:rsidR="004607F8" w:rsidRDefault="00B02F65">
      <w:r>
        <w:rPr>
          <w:rFonts w:hint="eastAsia"/>
        </w:rPr>
        <w:t>以使得网口之间的报文能够相互转发。</w:t>
      </w:r>
    </w:p>
    <w:p w:rsidR="004607F8" w:rsidRDefault="004607F8"/>
    <w:p w:rsidR="004607F8" w:rsidRDefault="00B02F65">
      <w:pPr>
        <w:numPr>
          <w:ilvl w:val="0"/>
          <w:numId w:val="1"/>
        </w:numPr>
        <w:outlineLvl w:val="0"/>
      </w:pPr>
      <w:bookmarkStart w:id="1" w:name="_Toc12422"/>
      <w:r>
        <w:rPr>
          <w:rFonts w:hint="eastAsia"/>
        </w:rPr>
        <w:t>概念</w:t>
      </w:r>
      <w:bookmarkEnd w:id="1"/>
    </w:p>
    <w:p w:rsidR="004607F8" w:rsidRDefault="00B02F65">
      <w:r>
        <w:rPr>
          <w:rFonts w:hint="eastAsia"/>
        </w:rPr>
        <w:t>二层</w:t>
      </w:r>
    </w:p>
    <w:p w:rsidR="004607F8" w:rsidRDefault="00B02F65">
      <w:r>
        <w:rPr>
          <w:rFonts w:hint="eastAsia"/>
        </w:rPr>
        <w:t>虚拟的网络设备</w:t>
      </w:r>
    </w:p>
    <w:p w:rsidR="004607F8" w:rsidRDefault="004607F8"/>
    <w:p w:rsidR="004607F8" w:rsidRDefault="00B02F65">
      <w:pPr>
        <w:numPr>
          <w:ilvl w:val="0"/>
          <w:numId w:val="1"/>
        </w:numPr>
        <w:outlineLvl w:val="0"/>
      </w:pPr>
      <w:bookmarkStart w:id="2" w:name="_Toc31808"/>
      <w:r>
        <w:rPr>
          <w:rFonts w:hint="eastAsia"/>
        </w:rPr>
        <w:t>功能</w:t>
      </w:r>
      <w:bookmarkEnd w:id="2"/>
    </w:p>
    <w:p w:rsidR="004607F8" w:rsidRDefault="00B02F65">
      <w:r>
        <w:rPr>
          <w:rFonts w:hint="eastAsia"/>
        </w:rPr>
        <w:t>转发：依赖</w:t>
      </w:r>
      <w:r>
        <w:rPr>
          <w:rFonts w:hint="eastAsia"/>
        </w:rPr>
        <w:t>FDB</w:t>
      </w:r>
    </w:p>
    <w:p w:rsidR="004607F8" w:rsidRDefault="00B02F65">
      <w:r>
        <w:rPr>
          <w:rFonts w:hint="eastAsia"/>
        </w:rPr>
        <w:t>学习：生成</w:t>
      </w:r>
      <w:r>
        <w:rPr>
          <w:rFonts w:hint="eastAsia"/>
        </w:rPr>
        <w:t>FDB</w:t>
      </w:r>
    </w:p>
    <w:p w:rsidR="004607F8" w:rsidRDefault="004607F8"/>
    <w:p w:rsidR="004607F8" w:rsidRDefault="00B02F65">
      <w:pPr>
        <w:numPr>
          <w:ilvl w:val="0"/>
          <w:numId w:val="1"/>
        </w:numPr>
        <w:outlineLvl w:val="0"/>
      </w:pPr>
      <w:bookmarkStart w:id="3" w:name="_Toc497"/>
      <w:r>
        <w:rPr>
          <w:rFonts w:hint="eastAsia"/>
        </w:rPr>
        <w:t>扩展</w:t>
      </w:r>
      <w:bookmarkEnd w:id="3"/>
    </w:p>
    <w:p w:rsidR="004607F8" w:rsidRDefault="00B02F65">
      <w:pPr>
        <w:outlineLvl w:val="1"/>
      </w:pPr>
      <w:r>
        <w:rPr>
          <w:rFonts w:hint="eastAsia"/>
        </w:rPr>
        <w:t>4.1</w:t>
      </w:r>
      <w:r>
        <w:rPr>
          <w:rFonts w:hint="eastAsia"/>
        </w:rPr>
        <w:t>网卡四种工作模式</w:t>
      </w:r>
    </w:p>
    <w:p w:rsidR="004607F8" w:rsidRDefault="00B02F65">
      <w:pPr>
        <w:numPr>
          <w:ilvl w:val="0"/>
          <w:numId w:val="2"/>
        </w:numPr>
      </w:pPr>
      <w:r>
        <w:rPr>
          <w:rFonts w:hint="eastAsia"/>
        </w:rPr>
        <w:t>广播模式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BroadCast</w:t>
      </w:r>
      <w:proofErr w:type="spellEnd"/>
      <w:r>
        <w:rPr>
          <w:rFonts w:hint="eastAsia"/>
        </w:rPr>
        <w:t xml:space="preserve"> Model)</w:t>
      </w:r>
      <w:r>
        <w:rPr>
          <w:rFonts w:hint="eastAsia"/>
        </w:rPr>
        <w:t>：接收广播</w:t>
      </w:r>
      <w:proofErr w:type="gramStart"/>
      <w:r>
        <w:rPr>
          <w:rFonts w:hint="eastAsia"/>
        </w:rPr>
        <w:t>帧</w:t>
      </w:r>
      <w:proofErr w:type="gramEnd"/>
    </w:p>
    <w:p w:rsidR="004607F8" w:rsidRDefault="00B02F65">
      <w:pPr>
        <w:numPr>
          <w:ilvl w:val="0"/>
          <w:numId w:val="2"/>
        </w:numPr>
      </w:pPr>
      <w:r>
        <w:rPr>
          <w:rFonts w:hint="eastAsia"/>
        </w:rPr>
        <w:t>多播模式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MultiCast</w:t>
      </w:r>
      <w:proofErr w:type="spellEnd"/>
      <w:r>
        <w:rPr>
          <w:rFonts w:hint="eastAsia"/>
        </w:rPr>
        <w:t xml:space="preserve"> Model)</w:t>
      </w:r>
      <w:r>
        <w:rPr>
          <w:rFonts w:hint="eastAsia"/>
        </w:rPr>
        <w:t>：接收多播帧</w:t>
      </w:r>
    </w:p>
    <w:p w:rsidR="004607F8" w:rsidRDefault="00B02F65">
      <w:pPr>
        <w:numPr>
          <w:ilvl w:val="0"/>
          <w:numId w:val="2"/>
        </w:numPr>
      </w:pPr>
      <w:r>
        <w:rPr>
          <w:rFonts w:hint="eastAsia"/>
        </w:rPr>
        <w:t>直接模式</w:t>
      </w:r>
      <w:r>
        <w:rPr>
          <w:rFonts w:hint="eastAsia"/>
        </w:rPr>
        <w:t>(Direct Model)</w:t>
      </w:r>
      <w:r>
        <w:rPr>
          <w:rFonts w:hint="eastAsia"/>
        </w:rPr>
        <w:t>：只接收目的地址是自己</w:t>
      </w:r>
      <w:r>
        <w:rPr>
          <w:rFonts w:hint="eastAsia"/>
        </w:rPr>
        <w:t xml:space="preserve"> mac </w:t>
      </w:r>
      <w:r>
        <w:rPr>
          <w:rFonts w:hint="eastAsia"/>
        </w:rPr>
        <w:t>地址的帧</w:t>
      </w:r>
    </w:p>
    <w:p w:rsidR="004607F8" w:rsidRDefault="00B02F65">
      <w:pPr>
        <w:numPr>
          <w:ilvl w:val="0"/>
          <w:numId w:val="2"/>
        </w:numPr>
      </w:pPr>
      <w:r>
        <w:rPr>
          <w:rFonts w:hint="eastAsia"/>
        </w:rPr>
        <w:t>混杂模式</w:t>
      </w:r>
      <w:r>
        <w:rPr>
          <w:rFonts w:hint="eastAsia"/>
        </w:rPr>
        <w:t>(Promiscuous Model)</w:t>
      </w:r>
      <w:r>
        <w:rPr>
          <w:rFonts w:hint="eastAsia"/>
        </w:rPr>
        <w:t>：接收流过网卡的所有帧</w:t>
      </w:r>
    </w:p>
    <w:p w:rsidR="004607F8" w:rsidRDefault="00B02F65">
      <w:r>
        <w:rPr>
          <w:rFonts w:hint="eastAsia"/>
        </w:rPr>
        <w:t>网卡缺省模式包含广播模式和直接模式</w:t>
      </w:r>
    </w:p>
    <w:p w:rsidR="004607F8" w:rsidRDefault="00B02F65">
      <w:r>
        <w:rPr>
          <w:rFonts w:hint="eastAsia"/>
        </w:rPr>
        <w:t>添加到网桥的物理网口，会被设为混杂模式（将物理网口添加到网桥时，内核会做此工作）</w:t>
      </w:r>
    </w:p>
    <w:p w:rsidR="004607F8" w:rsidRDefault="00B02F65">
      <w:r>
        <w:rPr>
          <w:rFonts w:hint="eastAsia"/>
        </w:rPr>
        <w:t>处于混杂模式下网卡的</w:t>
      </w:r>
      <w:r>
        <w:rPr>
          <w:rFonts w:hint="eastAsia"/>
        </w:rPr>
        <w:t>IP</w:t>
      </w:r>
      <w:r>
        <w:rPr>
          <w:rFonts w:hint="eastAsia"/>
        </w:rPr>
        <w:t>无效，连</w:t>
      </w:r>
      <w:r>
        <w:rPr>
          <w:rFonts w:hint="eastAsia"/>
        </w:rPr>
        <w:t>mac</w:t>
      </w:r>
      <w:r>
        <w:rPr>
          <w:rFonts w:hint="eastAsia"/>
        </w:rPr>
        <w:t>地址都不关心了</w:t>
      </w:r>
    </w:p>
    <w:p w:rsidR="004607F8" w:rsidRDefault="004607F8"/>
    <w:p w:rsidR="004607F8" w:rsidRDefault="00B02F65">
      <w:pPr>
        <w:outlineLvl w:val="1"/>
      </w:pPr>
      <w:r>
        <w:rPr>
          <w:rFonts w:hint="eastAsia"/>
        </w:rPr>
        <w:t xml:space="preserve">4.2 </w:t>
      </w:r>
      <w:r>
        <w:rPr>
          <w:rFonts w:hint="eastAsia"/>
        </w:rPr>
        <w:t>网卡的五种状态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#define BR_STATE_DISABLED 0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// </w:t>
      </w:r>
      <w:r>
        <w:rPr>
          <w:sz w:val="15"/>
          <w:szCs w:val="15"/>
        </w:rPr>
        <w:t>什么功能都没有，只有一个逻辑设备。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#define BR_STATE_LISTENING 1</w:t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 xml:space="preserve">// </w:t>
      </w:r>
      <w:r>
        <w:rPr>
          <w:sz w:val="15"/>
          <w:szCs w:val="15"/>
        </w:rPr>
        <w:t>可以接收和发送网络传输的</w:t>
      </w:r>
      <w:r>
        <w:rPr>
          <w:sz w:val="15"/>
          <w:szCs w:val="15"/>
        </w:rPr>
        <w:t>BPDU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但不能进行数据帧的转发、不能学习。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#define BR_STATE_LEARNING 2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// </w:t>
      </w:r>
      <w:r>
        <w:rPr>
          <w:sz w:val="15"/>
          <w:szCs w:val="15"/>
        </w:rPr>
        <w:t>可以接收和发送</w:t>
      </w:r>
      <w:r>
        <w:rPr>
          <w:sz w:val="15"/>
          <w:szCs w:val="15"/>
        </w:rPr>
        <w:t>BPDU</w:t>
      </w:r>
      <w:r>
        <w:rPr>
          <w:sz w:val="15"/>
          <w:szCs w:val="15"/>
        </w:rPr>
        <w:t>，可以学习，但是不能进行数据帧的转发。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#define BR_STATE_FORWARDING 3</w:t>
      </w:r>
      <w:r>
        <w:rPr>
          <w:sz w:val="15"/>
          <w:szCs w:val="15"/>
        </w:rPr>
        <w:tab/>
        <w:t xml:space="preserve">// </w:t>
      </w:r>
      <w:r>
        <w:rPr>
          <w:sz w:val="15"/>
          <w:szCs w:val="15"/>
        </w:rPr>
        <w:t>可以接收和发送</w:t>
      </w:r>
      <w:r>
        <w:rPr>
          <w:sz w:val="15"/>
          <w:szCs w:val="15"/>
        </w:rPr>
        <w:t>BPDU</w:t>
      </w:r>
      <w:r>
        <w:rPr>
          <w:sz w:val="15"/>
          <w:szCs w:val="15"/>
        </w:rPr>
        <w:t>、可以学习、可以进行数据帧的转发。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#define BR_STATE_BLOCKING 4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// </w:t>
      </w:r>
      <w:r>
        <w:rPr>
          <w:sz w:val="15"/>
          <w:szCs w:val="15"/>
        </w:rPr>
        <w:t>只能接收</w:t>
      </w:r>
      <w:r>
        <w:rPr>
          <w:sz w:val="15"/>
          <w:szCs w:val="15"/>
        </w:rPr>
        <w:t>BPDU</w:t>
      </w:r>
      <w:r>
        <w:rPr>
          <w:sz w:val="15"/>
          <w:szCs w:val="15"/>
        </w:rPr>
        <w:t>，不能发送</w:t>
      </w:r>
      <w:r>
        <w:rPr>
          <w:sz w:val="15"/>
          <w:szCs w:val="15"/>
        </w:rPr>
        <w:t>BPDU</w:t>
      </w:r>
      <w:r>
        <w:rPr>
          <w:sz w:val="15"/>
          <w:szCs w:val="15"/>
        </w:rPr>
        <w:t>，不能学习，不能转发数据帧。</w:t>
      </w:r>
    </w:p>
    <w:p w:rsidR="004607F8" w:rsidRDefault="004607F8"/>
    <w:p w:rsidR="004607F8" w:rsidRDefault="00B02F65">
      <w:pPr>
        <w:outlineLvl w:val="1"/>
      </w:pPr>
      <w:r>
        <w:rPr>
          <w:rFonts w:hint="eastAsia"/>
        </w:rPr>
        <w:t>4.3 bridge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新创建的</w:t>
      </w:r>
      <w:r>
        <w:rPr>
          <w:rFonts w:hint="eastAsia"/>
          <w:sz w:val="15"/>
          <w:szCs w:val="15"/>
        </w:rPr>
        <w:t>bridge</w:t>
      </w:r>
      <w:r>
        <w:rPr>
          <w:rFonts w:hint="eastAsia"/>
          <w:sz w:val="15"/>
          <w:szCs w:val="15"/>
        </w:rPr>
        <w:t>，获得一个随机</w:t>
      </w:r>
      <w:r>
        <w:rPr>
          <w:rFonts w:hint="eastAsia"/>
          <w:sz w:val="15"/>
          <w:szCs w:val="15"/>
        </w:rPr>
        <w:t>MAC</w:t>
      </w:r>
      <w:r>
        <w:rPr>
          <w:rFonts w:hint="eastAsia"/>
          <w:sz w:val="15"/>
          <w:szCs w:val="15"/>
        </w:rPr>
        <w:t>地址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rFonts w:hint="eastAsia"/>
          <w:sz w:val="15"/>
          <w:szCs w:val="15"/>
        </w:rPr>
        <w:t>添加</w:t>
      </w:r>
      <w:r>
        <w:rPr>
          <w:rFonts w:hint="eastAsia"/>
          <w:sz w:val="15"/>
          <w:szCs w:val="15"/>
        </w:rPr>
        <w:t>Port</w:t>
      </w:r>
      <w:r>
        <w:rPr>
          <w:rFonts w:hint="eastAsia"/>
          <w:sz w:val="15"/>
          <w:szCs w:val="15"/>
        </w:rPr>
        <w:t>后，指定其中一个</w:t>
      </w:r>
      <w:r>
        <w:rPr>
          <w:rFonts w:hint="eastAsia"/>
          <w:sz w:val="15"/>
          <w:szCs w:val="15"/>
        </w:rPr>
        <w:t>Port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MAC</w:t>
      </w:r>
      <w:r>
        <w:rPr>
          <w:rFonts w:hint="eastAsia"/>
          <w:sz w:val="15"/>
          <w:szCs w:val="15"/>
        </w:rPr>
        <w:t>作为</w:t>
      </w:r>
      <w:r>
        <w:rPr>
          <w:rFonts w:hint="eastAsia"/>
          <w:sz w:val="15"/>
          <w:szCs w:val="15"/>
        </w:rPr>
        <w:t>bridge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MAC</w:t>
      </w:r>
    </w:p>
    <w:p w:rsidR="004607F8" w:rsidRDefault="00B02F65">
      <w:pPr>
        <w:numPr>
          <w:ilvl w:val="0"/>
          <w:numId w:val="2"/>
        </w:numPr>
        <w:rPr>
          <w:sz w:val="15"/>
          <w:szCs w:val="15"/>
        </w:rPr>
      </w:pPr>
      <w:r>
        <w:rPr>
          <w:rFonts w:ascii="Georgia" w:eastAsia="Georgia" w:hAnsi="Georgia" w:cs="Georgia"/>
          <w:color w:val="444444"/>
          <w:sz w:val="15"/>
          <w:szCs w:val="15"/>
          <w:shd w:val="clear" w:color="auto" w:fill="FFFFFF"/>
        </w:rPr>
        <w:t>如果没有手动指定，br0 会根据 bridge 中 port 的变化，自动选择 port 最小的一个 MAC 作为自身 MAC 地址</w:t>
      </w:r>
    </w:p>
    <w:p w:rsidR="004607F8" w:rsidRDefault="004607F8"/>
    <w:p w:rsidR="004607F8" w:rsidRDefault="00B02F65">
      <w:pPr>
        <w:outlineLvl w:val="1"/>
      </w:pPr>
      <w:r>
        <w:rPr>
          <w:rFonts w:hint="eastAsia"/>
        </w:rPr>
        <w:t>4.4 bridge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07F8" w:rsidRDefault="00B02F65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Georgia" w:eastAsia="Georgia" w:hAnsi="Georgia" w:cs="Georgia"/>
          <w:color w:val="444444"/>
          <w:sz w:val="18"/>
          <w:szCs w:val="18"/>
          <w:shd w:val="clear" w:color="auto" w:fill="FFFFFF"/>
        </w:rPr>
        <w:t>给网桥设置一个 IP 地址，这个地址可以作为其下主机的网关。作为网关时，还要有路由和</w:t>
      </w:r>
      <w:proofErr w:type="spellStart"/>
      <w:r>
        <w:rPr>
          <w:rFonts w:ascii="Georgia" w:eastAsia="Georgia" w:hAnsi="Georgia" w:cs="Georgia"/>
          <w:color w:val="444444"/>
          <w:sz w:val="18"/>
          <w:szCs w:val="18"/>
          <w:shd w:val="clear" w:color="auto" w:fill="FFFFFF"/>
        </w:rPr>
        <w:t>nat</w:t>
      </w:r>
      <w:proofErr w:type="spellEnd"/>
      <w:r>
        <w:rPr>
          <w:rFonts w:ascii="Georgia" w:eastAsia="Georgia" w:hAnsi="Georgia" w:cs="Georgia"/>
          <w:color w:val="444444"/>
          <w:sz w:val="18"/>
          <w:szCs w:val="18"/>
          <w:shd w:val="clear" w:color="auto" w:fill="FFFFFF"/>
        </w:rPr>
        <w:t>功能。</w:t>
      </w:r>
    </w:p>
    <w:p w:rsidR="004607F8" w:rsidRDefault="00B02F65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Georgia" w:eastAsia="Georgia" w:hAnsi="Georgia" w:cs="Georgia"/>
          <w:color w:val="444444"/>
          <w:sz w:val="18"/>
          <w:szCs w:val="18"/>
          <w:shd w:val="clear" w:color="auto" w:fill="FFFFFF"/>
        </w:rPr>
        <w:t>给网桥一个地址，这样就能远程管理网桥了。</w:t>
      </w:r>
    </w:p>
    <w:p w:rsidR="004607F8" w:rsidRDefault="004607F8"/>
    <w:p w:rsidR="004607F8" w:rsidRDefault="00B02F65">
      <w:pPr>
        <w:outlineLvl w:val="1"/>
      </w:pPr>
      <w:r>
        <w:rPr>
          <w:rFonts w:hint="eastAsia"/>
        </w:rPr>
        <w:t xml:space="preserve">4.5 bridge </w:t>
      </w:r>
      <w:r>
        <w:rPr>
          <w:rFonts w:hint="eastAsia"/>
        </w:rPr>
        <w:t>在内核中的位置</w:t>
      </w:r>
    </w:p>
    <w:p w:rsidR="004607F8" w:rsidRDefault="00B02F65">
      <w:r>
        <w:rPr>
          <w:rFonts w:hint="eastAsia"/>
        </w:rPr>
        <w:t>源码：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linux</w:t>
      </w:r>
      <w:proofErr w:type="spellEnd"/>
      <w:r>
        <w:t>-source-</w:t>
      </w:r>
      <w:proofErr w:type="spellStart"/>
      <w:r>
        <w:rPr>
          <w:rFonts w:hint="eastAsia"/>
        </w:rPr>
        <w:t>x.xx.x</w:t>
      </w:r>
      <w:proofErr w:type="spellEnd"/>
      <w:r>
        <w:t>/net/bridge</w:t>
      </w:r>
    </w:p>
    <w:p w:rsidR="004607F8" w:rsidRDefault="00B02F65">
      <w:r>
        <w:rPr>
          <w:rFonts w:hint="eastAsia"/>
        </w:rPr>
        <w:t>相对简单独立的</w:t>
      </w:r>
      <w:r>
        <w:rPr>
          <w:rFonts w:hint="eastAsia"/>
        </w:rPr>
        <w:t>module</w:t>
      </w:r>
    </w:p>
    <w:p w:rsidR="004607F8" w:rsidRDefault="00B02F6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make -C /lib/modules/4.15.0-101-generic/build/ M=/</w:t>
      </w:r>
      <w:proofErr w:type="spellStart"/>
      <w:r>
        <w:rPr>
          <w:rFonts w:hint="eastAsia"/>
          <w:sz w:val="15"/>
          <w:szCs w:val="15"/>
        </w:rPr>
        <w:t>usr</w:t>
      </w:r>
      <w:proofErr w:type="spellEnd"/>
      <w:r>
        <w:rPr>
          <w:rFonts w:hint="eastAsia"/>
          <w:sz w:val="15"/>
          <w:szCs w:val="15"/>
        </w:rPr>
        <w:t>/</w:t>
      </w:r>
      <w:proofErr w:type="spellStart"/>
      <w:r>
        <w:rPr>
          <w:rFonts w:hint="eastAsia"/>
          <w:sz w:val="15"/>
          <w:szCs w:val="15"/>
        </w:rPr>
        <w:t>src</w:t>
      </w:r>
      <w:proofErr w:type="spellEnd"/>
      <w:r>
        <w:rPr>
          <w:rFonts w:hint="eastAsia"/>
          <w:sz w:val="15"/>
          <w:szCs w:val="15"/>
        </w:rPr>
        <w:t>/linux-headers-4.15.0-101-generic/net/bridge modules</w:t>
      </w:r>
    </w:p>
    <w:p w:rsidR="004607F8" w:rsidRDefault="00B02F65">
      <w:pPr>
        <w:jc w:val="left"/>
      </w:pP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 xml:space="preserve"> bridge</w:t>
      </w:r>
    </w:p>
    <w:p w:rsidR="004607F8" w:rsidRDefault="00B02F65">
      <w:pPr>
        <w:jc w:val="left"/>
      </w:pPr>
      <w:proofErr w:type="spellStart"/>
      <w:r>
        <w:rPr>
          <w:rFonts w:hint="eastAsia"/>
        </w:rPr>
        <w:lastRenderedPageBreak/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bridge.ko</w:t>
      </w:r>
      <w:proofErr w:type="spellEnd"/>
    </w:p>
    <w:p w:rsidR="004607F8" w:rsidRDefault="004607F8">
      <w:pPr>
        <w:jc w:val="left"/>
      </w:pPr>
    </w:p>
    <w:p w:rsidR="004607F8" w:rsidRDefault="00B02F65">
      <w:pPr>
        <w:jc w:val="left"/>
        <w:outlineLvl w:val="1"/>
      </w:pPr>
      <w:r>
        <w:rPr>
          <w:rFonts w:hint="eastAsia"/>
        </w:rPr>
        <w:t xml:space="preserve">4.6 </w:t>
      </w:r>
      <w:r>
        <w:rPr>
          <w:rFonts w:hint="eastAsia"/>
        </w:rPr>
        <w:t>用户空间操作</w:t>
      </w:r>
      <w:r>
        <w:rPr>
          <w:rFonts w:hint="eastAsia"/>
        </w:rPr>
        <w:t>bridge</w:t>
      </w:r>
    </w:p>
    <w:p w:rsidR="004607F8" w:rsidRDefault="00B02F65">
      <w:pPr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brctl</w:t>
      </w:r>
      <w:proofErr w:type="spellEnd"/>
    </w:p>
    <w:p w:rsidR="004607F8" w:rsidRDefault="00B02F65">
      <w:pPr>
        <w:jc w:val="left"/>
      </w:pPr>
      <w:r>
        <w:rPr>
          <w:rFonts w:hint="eastAsia"/>
        </w:rPr>
        <w:t>添加网桥</w:t>
      </w:r>
      <w:r>
        <w:rPr>
          <w:rFonts w:hint="eastAsia"/>
        </w:rPr>
        <w:t>(br0)</w:t>
      </w:r>
    </w:p>
    <w:p w:rsidR="004607F8" w:rsidRDefault="00B02F65">
      <w:pPr>
        <w:ind w:firstLine="420"/>
        <w:jc w:val="left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brctl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addbr</w:t>
      </w:r>
      <w:proofErr w:type="spellEnd"/>
      <w:r>
        <w:rPr>
          <w:rFonts w:hint="eastAsia"/>
        </w:rPr>
        <w:t xml:space="preserve"> br0</w:t>
      </w:r>
    </w:p>
    <w:p w:rsidR="004607F8" w:rsidRDefault="004607F8">
      <w:pPr>
        <w:ind w:firstLine="420"/>
        <w:jc w:val="left"/>
      </w:pPr>
    </w:p>
    <w:p w:rsidR="004607F8" w:rsidRDefault="00B02F65">
      <w:pPr>
        <w:jc w:val="left"/>
      </w:pPr>
      <w:r>
        <w:rPr>
          <w:rFonts w:hint="eastAsia"/>
        </w:rPr>
        <w:t>将物理网口加入网桥</w:t>
      </w:r>
      <w:r>
        <w:rPr>
          <w:rFonts w:hint="eastAsia"/>
        </w:rPr>
        <w:t>(br0)</w:t>
      </w:r>
    </w:p>
    <w:p w:rsidR="004607F8" w:rsidRDefault="00B02F65">
      <w:pPr>
        <w:ind w:firstLine="420"/>
        <w:jc w:val="left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brctl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addif</w:t>
      </w:r>
      <w:proofErr w:type="spellEnd"/>
      <w:r>
        <w:rPr>
          <w:rFonts w:hint="eastAsia"/>
        </w:rPr>
        <w:t xml:space="preserve"> br0 enp3s0</w:t>
      </w:r>
    </w:p>
    <w:p w:rsidR="004607F8" w:rsidRDefault="00B02F65">
      <w:pPr>
        <w:ind w:firstLine="420"/>
        <w:jc w:val="left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brctl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addif</w:t>
      </w:r>
      <w:proofErr w:type="spellEnd"/>
      <w:r>
        <w:rPr>
          <w:rFonts w:hint="eastAsia"/>
        </w:rPr>
        <w:t xml:space="preserve"> br0 enp4s0</w:t>
      </w:r>
    </w:p>
    <w:p w:rsidR="004607F8" w:rsidRDefault="004607F8">
      <w:pPr>
        <w:jc w:val="left"/>
      </w:pPr>
    </w:p>
    <w:p w:rsidR="004607F8" w:rsidRDefault="00B02F65">
      <w:pPr>
        <w:pStyle w:val="a5"/>
        <w:widowControl/>
        <w:spacing w:before="168" w:after="168"/>
        <w:rPr>
          <w:rFonts w:ascii="Helvetica" w:eastAsia="Helvetica" w:hAnsi="Helvetica" w:cs="Helvetica"/>
          <w:color w:val="333333"/>
        </w:rPr>
      </w:pPr>
      <w:proofErr w:type="spellStart"/>
      <w:r>
        <w:rPr>
          <w:rFonts w:ascii="Helvetica" w:eastAsia="Helvetica" w:hAnsi="Helvetica" w:cs="Helvetica"/>
          <w:color w:val="333333"/>
        </w:rPr>
        <w:t>linux</w:t>
      </w:r>
      <w:proofErr w:type="spellEnd"/>
      <w:r>
        <w:rPr>
          <w:rFonts w:ascii="Helvetica" w:eastAsia="Helvetica" w:hAnsi="Helvetica" w:cs="Helvetica"/>
          <w:color w:val="333333"/>
        </w:rPr>
        <w:t>内核支持网口的桥接（目前只支持以太网接口）。？？？不理解</w:t>
      </w:r>
    </w:p>
    <w:p w:rsidR="004607F8" w:rsidRDefault="00B02F6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napToGrid w:val="0"/>
        <w:spacing w:before="225" w:after="225"/>
        <w:rPr>
          <w:rFonts w:ascii="华文中宋" w:eastAsia="华文中宋" w:hAnsi="华文中宋" w:cs="华文中宋" w:hint="default"/>
          <w:color w:val="333333"/>
          <w:sz w:val="18"/>
          <w:szCs w:val="18"/>
        </w:rPr>
      </w:pPr>
      <w:r>
        <w:rPr>
          <w:rFonts w:ascii="华文中宋" w:eastAsia="华文中宋" w:hAnsi="华文中宋" w:cs="华文中宋"/>
          <w:color w:val="0000FF"/>
          <w:sz w:val="18"/>
          <w:szCs w:val="18"/>
          <w:shd w:val="clear" w:color="auto" w:fill="F8F8F8"/>
        </w:rPr>
        <w:t xml:space="preserve">$ </w:t>
      </w:r>
      <w:proofErr w:type="spellStart"/>
      <w:r>
        <w:rPr>
          <w:rFonts w:ascii="华文中宋" w:eastAsia="华文中宋" w:hAnsi="华文中宋" w:cs="华文中宋"/>
          <w:color w:val="0000FF"/>
          <w:sz w:val="18"/>
          <w:szCs w:val="18"/>
          <w:shd w:val="clear" w:color="auto" w:fill="F8F8F8"/>
        </w:rPr>
        <w:t>sudo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brctl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addif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br0 enp3s0</w:t>
      </w:r>
      <w:r>
        <w:rPr>
          <w:rFonts w:ascii="华文中宋" w:eastAsia="华文中宋" w:hAnsi="华文中宋" w:cs="华文中宋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华文中宋" w:eastAsia="华文中宋" w:hAnsi="华文中宋" w:cs="华文中宋"/>
          <w:color w:val="0000FF"/>
          <w:sz w:val="18"/>
          <w:szCs w:val="18"/>
          <w:shd w:val="clear" w:color="auto" w:fill="F8F8F8"/>
        </w:rPr>
        <w:t xml:space="preserve">$ </w:t>
      </w:r>
      <w:proofErr w:type="spellStart"/>
      <w:r>
        <w:rPr>
          <w:rFonts w:ascii="华文中宋" w:eastAsia="华文中宋" w:hAnsi="华文中宋" w:cs="华文中宋"/>
          <w:color w:val="0000FF"/>
          <w:sz w:val="18"/>
          <w:szCs w:val="18"/>
          <w:shd w:val="clear" w:color="auto" w:fill="F8F8F8"/>
        </w:rPr>
        <w:t>sudo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brctl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addif</w:t>
      </w:r>
      <w:proofErr w:type="spellEnd"/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 xml:space="preserve"> br0 wlp5s0</w:t>
      </w:r>
      <w:r>
        <w:rPr>
          <w:rFonts w:ascii="华文中宋" w:eastAsia="华文中宋" w:hAnsi="华文中宋" w:cs="华文中宋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can</w:t>
      </w:r>
      <w:r>
        <w:rPr>
          <w:rFonts w:ascii="华文中宋" w:eastAsia="华文中宋" w:hAnsi="华文中宋" w:cs="华文中宋"/>
          <w:color w:val="AA1111"/>
          <w:sz w:val="18"/>
          <w:szCs w:val="18"/>
          <w:shd w:val="clear" w:color="auto" w:fill="F8F8F8"/>
        </w:rPr>
        <w:t>'t add wlp5s0 to bridge br0: Operation not supported</w:t>
      </w:r>
      <w:r>
        <w:rPr>
          <w:rFonts w:ascii="华文中宋" w:eastAsia="华文中宋" w:hAnsi="华文中宋" w:cs="华文中宋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华文中宋" w:eastAsia="华文中宋" w:hAnsi="华文中宋" w:cs="华文中宋"/>
          <w:color w:val="333333"/>
          <w:sz w:val="18"/>
          <w:szCs w:val="18"/>
          <w:shd w:val="clear" w:color="auto" w:fill="F8F8F8"/>
        </w:rPr>
        <w:t>​</w:t>
      </w:r>
    </w:p>
    <w:p w:rsidR="004607F8" w:rsidRDefault="004607F8">
      <w:pPr>
        <w:jc w:val="left"/>
      </w:pPr>
    </w:p>
    <w:p w:rsidR="004607F8" w:rsidRDefault="004607F8">
      <w:pPr>
        <w:jc w:val="left"/>
      </w:pPr>
    </w:p>
    <w:p w:rsidR="004607F8" w:rsidRDefault="00B02F65">
      <w:pPr>
        <w:jc w:val="left"/>
      </w:pPr>
      <w:r>
        <w:rPr>
          <w:noProof/>
        </w:rPr>
        <w:drawing>
          <wp:inline distT="0" distB="0" distL="114300" distR="114300">
            <wp:extent cx="5273040" cy="25431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B02F65">
      <w:r>
        <w:rPr>
          <w:rFonts w:hint="eastAsia"/>
        </w:rPr>
        <w:br w:type="page"/>
      </w:r>
    </w:p>
    <w:p w:rsidR="004607F8" w:rsidRDefault="004607F8">
      <w:pPr>
        <w:jc w:val="left"/>
      </w:pPr>
    </w:p>
    <w:p w:rsidR="004607F8" w:rsidRDefault="00B02F65">
      <w:pPr>
        <w:numPr>
          <w:ilvl w:val="0"/>
          <w:numId w:val="1"/>
        </w:numPr>
        <w:jc w:val="left"/>
        <w:outlineLvl w:val="0"/>
      </w:pPr>
      <w:bookmarkStart w:id="4" w:name="_Toc7156"/>
      <w:r>
        <w:rPr>
          <w:rFonts w:hint="eastAsia"/>
        </w:rPr>
        <w:t>一次局域网内的</w:t>
      </w:r>
      <w:r>
        <w:rPr>
          <w:rFonts w:hint="eastAsia"/>
        </w:rPr>
        <w:t>ping</w:t>
      </w:r>
      <w:r>
        <w:rPr>
          <w:rFonts w:hint="eastAsia"/>
        </w:rPr>
        <w:t>过程</w:t>
      </w:r>
      <w:bookmarkEnd w:id="4"/>
    </w:p>
    <w:p w:rsidR="004607F8" w:rsidRDefault="00B02F65">
      <w:pPr>
        <w:jc w:val="left"/>
      </w:pPr>
      <w:r>
        <w:rPr>
          <w:noProof/>
        </w:rPr>
        <w:drawing>
          <wp:inline distT="0" distB="0" distL="114300" distR="114300">
            <wp:extent cx="5265420" cy="3162300"/>
            <wp:effectExtent l="0" t="0" r="1143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4607F8">
      <w:pPr>
        <w:jc w:val="left"/>
      </w:pPr>
    </w:p>
    <w:p w:rsidR="004607F8" w:rsidRDefault="004607F8">
      <w:pPr>
        <w:jc w:val="left"/>
      </w:pPr>
    </w:p>
    <w:p w:rsidR="004607F8" w:rsidRDefault="004607F8">
      <w:pPr>
        <w:jc w:val="left"/>
      </w:pPr>
    </w:p>
    <w:p w:rsidR="004607F8" w:rsidRDefault="00B02F65">
      <w:r>
        <w:br w:type="page"/>
      </w:r>
    </w:p>
    <w:p w:rsidR="004607F8" w:rsidRDefault="004607F8">
      <w:pPr>
        <w:jc w:val="left"/>
      </w:pPr>
    </w:p>
    <w:p w:rsidR="004607F8" w:rsidRDefault="00B02F65">
      <w:pPr>
        <w:numPr>
          <w:ilvl w:val="0"/>
          <w:numId w:val="1"/>
        </w:numPr>
        <w:jc w:val="left"/>
        <w:outlineLvl w:val="0"/>
      </w:pPr>
      <w:bookmarkStart w:id="5" w:name="_Toc23447"/>
      <w:r>
        <w:rPr>
          <w:rFonts w:hint="eastAsia"/>
        </w:rPr>
        <w:t>二层数据包转发过程</w:t>
      </w:r>
      <w:bookmarkEnd w:id="5"/>
    </w:p>
    <w:p w:rsidR="004607F8" w:rsidRDefault="00B02F65">
      <w:pPr>
        <w:jc w:val="left"/>
      </w:pPr>
      <w:r>
        <w:rPr>
          <w:noProof/>
        </w:rPr>
        <w:drawing>
          <wp:inline distT="0" distB="0" distL="114300" distR="114300">
            <wp:extent cx="4766945" cy="6097270"/>
            <wp:effectExtent l="0" t="0" r="1460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B02F65">
      <w:pPr>
        <w:jc w:val="left"/>
      </w:pPr>
      <w:r>
        <w:rPr>
          <w:noProof/>
        </w:rPr>
        <w:drawing>
          <wp:inline distT="0" distB="0" distL="114300" distR="114300">
            <wp:extent cx="4105275" cy="2242820"/>
            <wp:effectExtent l="0" t="0" r="952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B02F65">
      <w:pPr>
        <w:numPr>
          <w:ilvl w:val="0"/>
          <w:numId w:val="1"/>
        </w:numPr>
        <w:jc w:val="left"/>
        <w:outlineLvl w:val="0"/>
      </w:pPr>
      <w:bookmarkStart w:id="6" w:name="_Toc1755"/>
      <w:r>
        <w:rPr>
          <w:rFonts w:hint="eastAsia"/>
        </w:rPr>
        <w:lastRenderedPageBreak/>
        <w:t>补充</w:t>
      </w:r>
      <w:bookmarkEnd w:id="6"/>
    </w:p>
    <w:p w:rsidR="004607F8" w:rsidRDefault="00B02F65">
      <w:pPr>
        <w:jc w:val="left"/>
        <w:outlineLvl w:val="1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7.1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超时策略</w:t>
      </w:r>
    </w:p>
    <w:p w:rsidR="004607F8" w:rsidRDefault="00B02F65">
      <w:pPr>
        <w:jc w:val="left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需要定时忘记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之前的记录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。 </w:t>
      </w:r>
      <w:r>
        <w:rPr>
          <w:noProof/>
        </w:rPr>
        <w:drawing>
          <wp:inline distT="0" distB="0" distL="114300" distR="114300">
            <wp:extent cx="5153025" cy="19621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B02F65">
      <w:pPr>
        <w:outlineLvl w:val="1"/>
      </w:pPr>
      <w:r>
        <w:rPr>
          <w:rFonts w:hint="eastAsia"/>
        </w:rPr>
        <w:t>7.2 bridge</w:t>
      </w:r>
      <w:r>
        <w:rPr>
          <w:rFonts w:hint="eastAsia"/>
        </w:rPr>
        <w:t>模型</w:t>
      </w:r>
    </w:p>
    <w:p w:rsidR="004607F8" w:rsidRDefault="00B02F65">
      <w:r>
        <w:rPr>
          <w:noProof/>
        </w:rPr>
        <w:drawing>
          <wp:inline distT="0" distB="0" distL="114300" distR="114300">
            <wp:extent cx="5269230" cy="2783205"/>
            <wp:effectExtent l="0" t="0" r="7620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7F8" w:rsidRDefault="00B02F65">
      <w:pPr>
        <w:rPr>
          <w:rFonts w:ascii="Courier New" w:eastAsia="宋体" w:hAnsi="Courier New" w:cs="Courier New"/>
          <w:color w:val="4B4B4B"/>
          <w:sz w:val="18"/>
          <w:szCs w:val="18"/>
          <w:shd w:val="clear" w:color="auto" w:fill="FFFFFF"/>
        </w:rPr>
      </w:pPr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网桥设备br0绑定了eth0和eth1。对于网络协议</w:t>
      </w:r>
      <w:proofErr w:type="gramStart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栈</w:t>
      </w:r>
      <w:proofErr w:type="gramEnd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的上层来说，只看得到br0，因为桥接是在数据链路层实现的，</w:t>
      </w:r>
      <w:proofErr w:type="gramStart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上层不</w:t>
      </w:r>
      <w:proofErr w:type="gramEnd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需要关心桥接的细节。于是协议</w:t>
      </w:r>
      <w:proofErr w:type="gramStart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栈</w:t>
      </w:r>
      <w:proofErr w:type="gramEnd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上层需要发送的报文被送到br0，网桥设备的处理代码再来判断报文该被转发到eth0或是eth1，或者两者皆是</w:t>
      </w:r>
      <w:r>
        <w:rPr>
          <w:rFonts w:ascii="Courier New" w:eastAsia="宋体" w:hAnsi="Courier New" w:cs="Courier New" w:hint="eastAsia"/>
          <w:color w:val="4B4B4B"/>
          <w:sz w:val="18"/>
          <w:szCs w:val="18"/>
          <w:shd w:val="clear" w:color="auto" w:fill="FFFFFF"/>
        </w:rPr>
        <w:t>;</w:t>
      </w:r>
    </w:p>
    <w:p w:rsidR="004607F8" w:rsidRDefault="00B02F65">
      <w:pPr>
        <w:rPr>
          <w:rFonts w:ascii="Courier New" w:eastAsia="宋体" w:hAnsi="Courier New" w:cs="Courier New"/>
          <w:color w:val="4B4B4B"/>
          <w:sz w:val="18"/>
          <w:szCs w:val="18"/>
          <w:shd w:val="clear" w:color="auto" w:fill="FFFFFF"/>
        </w:rPr>
      </w:pPr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反过来，从eth0或从eth1接收到的报文被提交给网桥的处理代码，在这里会判断报文该转发、丢弃、或提交到协议</w:t>
      </w:r>
      <w:proofErr w:type="gramStart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栈</w:t>
      </w:r>
      <w:proofErr w:type="gramEnd"/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上层。</w:t>
      </w:r>
      <w:r>
        <w:rPr>
          <w:rFonts w:ascii="Verdana" w:eastAsia="宋体" w:hAnsi="Verdana" w:cs="Verdana"/>
          <w:color w:val="4B4B4B"/>
          <w:sz w:val="18"/>
          <w:szCs w:val="18"/>
          <w:shd w:val="clear" w:color="auto" w:fill="FFFFFF"/>
        </w:rPr>
        <w:br/>
      </w:r>
      <w:r>
        <w:rPr>
          <w:rFonts w:ascii="Courier New" w:eastAsia="Courier New" w:hAnsi="Courier New" w:cs="Courier New"/>
          <w:color w:val="4B4B4B"/>
          <w:sz w:val="18"/>
          <w:szCs w:val="18"/>
          <w:shd w:val="clear" w:color="auto" w:fill="FFFFFF"/>
        </w:rPr>
        <w:t>而有时候eth0、eth1也可能会作为报文的源地址或目的地址，直接参与报文的发送与接收（从而绕过网桥）。</w:t>
      </w:r>
      <w:r>
        <w:rPr>
          <w:rFonts w:ascii="Courier New" w:eastAsia="宋体" w:hAnsi="Courier New" w:cs="Courier New" w:hint="eastAsia"/>
          <w:color w:val="4B4B4B"/>
          <w:sz w:val="18"/>
          <w:szCs w:val="18"/>
          <w:shd w:val="clear" w:color="auto" w:fill="FFFFFF"/>
        </w:rPr>
        <w:t>???</w:t>
      </w:r>
    </w:p>
    <w:p w:rsidR="004607F8" w:rsidRDefault="004607F8">
      <w:pPr>
        <w:rPr>
          <w:rFonts w:ascii="Courier New" w:eastAsia="宋体" w:hAnsi="Courier New" w:cs="Courier New"/>
          <w:color w:val="4B4B4B"/>
          <w:sz w:val="18"/>
          <w:szCs w:val="18"/>
          <w:shd w:val="clear" w:color="auto" w:fill="FFFFFF"/>
        </w:rPr>
      </w:pPr>
    </w:p>
    <w:p w:rsidR="004607F8" w:rsidRDefault="004607F8">
      <w:pPr>
        <w:rPr>
          <w:rFonts w:ascii="宋体" w:eastAsia="宋体" w:hAnsi="宋体" w:cs="宋体"/>
          <w:sz w:val="24"/>
        </w:rPr>
      </w:pPr>
      <w:bookmarkStart w:id="7" w:name="_GoBack"/>
      <w:bookmarkEnd w:id="7"/>
    </w:p>
    <w:p w:rsidR="004607F8" w:rsidRPr="00526F33" w:rsidRDefault="00B02F65" w:rsidP="00526F33">
      <w:pPr>
        <w:pStyle w:val="a7"/>
        <w:numPr>
          <w:ilvl w:val="1"/>
          <w:numId w:val="1"/>
        </w:numPr>
        <w:ind w:firstLineChars="0"/>
        <w:outlineLvl w:val="1"/>
        <w:rPr>
          <w:rFonts w:ascii="宋体" w:eastAsia="宋体" w:hAnsi="宋体" w:cs="宋体"/>
          <w:sz w:val="18"/>
          <w:szCs w:val="18"/>
        </w:rPr>
      </w:pPr>
      <w:r w:rsidRPr="00526F33">
        <w:rPr>
          <w:rFonts w:ascii="宋体" w:eastAsia="宋体" w:hAnsi="宋体" w:cs="宋体" w:hint="eastAsia"/>
          <w:sz w:val="18"/>
          <w:szCs w:val="18"/>
        </w:rPr>
        <w:t>生成树协议</w:t>
      </w:r>
    </w:p>
    <w:p w:rsidR="00526F33" w:rsidRDefault="008E70A1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711071E" wp14:editId="1B50B353">
            <wp:extent cx="5274310" cy="2533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3" w:rsidRDefault="00526F33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冗余链路的必要性</w:t>
      </w:r>
    </w:p>
    <w:p w:rsidR="00526F33" w:rsidRDefault="00526F33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在复杂网络中，需要对链路做一定的冗余，以便当其中一条链路或者某台交换机出现故障时，整个网络还能保持通畅。</w:t>
      </w:r>
    </w:p>
    <w:p w:rsidR="00526F33" w:rsidRDefault="00526F33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冗余链路的弊端</w:t>
      </w:r>
    </w:p>
    <w:p w:rsidR="00526F33" w:rsidRDefault="00526F33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有可能形成环路，造成</w:t>
      </w:r>
      <w:r w:rsidR="006513D5">
        <w:rPr>
          <w:rFonts w:ascii="宋体" w:eastAsia="宋体" w:hAnsi="宋体" w:cs="宋体" w:hint="eastAsia"/>
          <w:sz w:val="18"/>
          <w:szCs w:val="18"/>
        </w:rPr>
        <w:t>网络</w:t>
      </w:r>
      <w:r>
        <w:rPr>
          <w:rFonts w:ascii="宋体" w:eastAsia="宋体" w:hAnsi="宋体" w:cs="宋体" w:hint="eastAsia"/>
          <w:sz w:val="18"/>
          <w:szCs w:val="18"/>
        </w:rPr>
        <w:t>风暴。</w:t>
      </w:r>
    </w:p>
    <w:p w:rsidR="00526F33" w:rsidRDefault="00526F33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假设两台交换机都刚刚启动，C向B发送一个报文，S</w:t>
      </w:r>
      <w:r>
        <w:rPr>
          <w:rFonts w:ascii="宋体" w:eastAsia="宋体" w:hAnsi="宋体" w:cs="宋体"/>
          <w:sz w:val="18"/>
          <w:szCs w:val="18"/>
        </w:rPr>
        <w:t>2</w:t>
      </w:r>
      <w:r>
        <w:rPr>
          <w:rFonts w:ascii="宋体" w:eastAsia="宋体" w:hAnsi="宋体" w:cs="宋体" w:hint="eastAsia"/>
          <w:sz w:val="18"/>
          <w:szCs w:val="18"/>
        </w:rPr>
        <w:t>由于地址表为空，所以要对其他口进行广播，S1会从eth</w:t>
      </w:r>
      <w:r>
        <w:rPr>
          <w:rFonts w:ascii="宋体" w:eastAsia="宋体" w:hAnsi="宋体" w:cs="宋体"/>
          <w:sz w:val="18"/>
          <w:szCs w:val="18"/>
        </w:rPr>
        <w:t>2</w:t>
      </w:r>
      <w:r w:rsidR="006513D5">
        <w:rPr>
          <w:rFonts w:ascii="宋体" w:eastAsia="宋体" w:hAnsi="宋体" w:cs="宋体" w:hint="eastAsia"/>
          <w:sz w:val="18"/>
          <w:szCs w:val="18"/>
        </w:rPr>
        <w:t>和e</w:t>
      </w:r>
      <w:r w:rsidR="006513D5">
        <w:rPr>
          <w:rFonts w:ascii="宋体" w:eastAsia="宋体" w:hAnsi="宋体" w:cs="宋体"/>
          <w:sz w:val="18"/>
          <w:szCs w:val="18"/>
        </w:rPr>
        <w:t>th3</w:t>
      </w:r>
      <w:r w:rsidR="006513D5">
        <w:rPr>
          <w:rFonts w:ascii="宋体" w:eastAsia="宋体" w:hAnsi="宋体" w:cs="宋体" w:hint="eastAsia"/>
          <w:sz w:val="18"/>
          <w:szCs w:val="18"/>
        </w:rPr>
        <w:t>口都受到此广播报文，并且同时会向其他口转发，由此形成环路。并且非环路接口也会因此一直收到广播报文，造成网络风暴。</w:t>
      </w:r>
    </w:p>
    <w:p w:rsidR="006513D5" w:rsidRDefault="006513D5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解决办法——生成树协议</w:t>
      </w:r>
    </w:p>
    <w:p w:rsidR="006513D5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环形</w:t>
      </w:r>
      <w:r w:rsidRPr="00EC45CB">
        <w:rPr>
          <w:rFonts w:ascii="宋体" w:eastAsia="宋体" w:hAnsi="宋体" w:cs="宋体"/>
          <w:sz w:val="18"/>
          <w:szCs w:val="18"/>
        </w:rPr>
        <w:sym w:font="Wingdings" w:char="F0E0"/>
      </w:r>
      <w:r>
        <w:rPr>
          <w:rFonts w:ascii="宋体" w:eastAsia="宋体" w:hAnsi="宋体" w:cs="宋体" w:hint="eastAsia"/>
          <w:sz w:val="18"/>
          <w:szCs w:val="18"/>
        </w:rPr>
        <w:t>树形</w:t>
      </w:r>
    </w:p>
    <w:p w:rsidR="00EC45CB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a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 w:hint="eastAsia"/>
          <w:sz w:val="18"/>
          <w:szCs w:val="18"/>
        </w:rPr>
        <w:t>先找树根</w:t>
      </w:r>
    </w:p>
    <w:p w:rsidR="00EC45CB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规定，只有树根节点才能向外发送BPUD报文，用来协调其它交换机</w:t>
      </w:r>
    </w:p>
    <w:p w:rsidR="00EC45CB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上电后，都认为自己是树根，向各个网口发BPUD报文，BPUD报文包含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root</w:t>
      </w:r>
      <w:r>
        <w:rPr>
          <w:rFonts w:ascii="宋体" w:eastAsia="宋体" w:hAnsi="宋体" w:cs="宋体"/>
          <w:sz w:val="18"/>
          <w:szCs w:val="18"/>
        </w:rPr>
        <w:t>_id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，由网络管理员指定，越小优先级越高，一般是性能较好的交换机。相同时，再比较MAC地址。</w:t>
      </w:r>
    </w:p>
    <w:p w:rsidR="00EC45CB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当收到比自己优先级更高的BPUD时，停止自己的BPUD发送，转而转发更高优先级的BPUD报文。</w:t>
      </w:r>
    </w:p>
    <w:p w:rsidR="00EC45CB" w:rsidRDefault="00EC45CB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b</w:t>
      </w:r>
      <w:r>
        <w:rPr>
          <w:rFonts w:ascii="宋体" w:eastAsia="宋体" w:hAnsi="宋体" w:cs="宋体"/>
          <w:sz w:val="18"/>
          <w:szCs w:val="18"/>
        </w:rPr>
        <w:t>)</w:t>
      </w:r>
      <w:r w:rsidR="00805FAF">
        <w:rPr>
          <w:rFonts w:ascii="宋体" w:eastAsia="宋体" w:hAnsi="宋体" w:cs="宋体" w:hint="eastAsia"/>
          <w:sz w:val="18"/>
          <w:szCs w:val="18"/>
        </w:rPr>
        <w:t>确定唯一上行端口</w:t>
      </w:r>
    </w:p>
    <w:p w:rsidR="00805FAF" w:rsidRDefault="00805FAF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到树根开销最小的那个网口</w:t>
      </w:r>
    </w:p>
    <w:p w:rsidR="00805FAF" w:rsidRPr="00526F33" w:rsidRDefault="00805FAF" w:rsidP="00526F33">
      <w:pPr>
        <w:pStyle w:val="a7"/>
        <w:ind w:left="360" w:firstLineChars="0" w:firstLine="0"/>
        <w:outlineLvl w:val="1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c</w:t>
      </w:r>
      <w:r>
        <w:rPr>
          <w:rFonts w:ascii="宋体" w:eastAsia="宋体" w:hAnsi="宋体" w:cs="宋体"/>
          <w:sz w:val="18"/>
          <w:szCs w:val="18"/>
        </w:rPr>
        <w:t>)</w:t>
      </w:r>
      <w:r>
        <w:rPr>
          <w:rFonts w:ascii="宋体" w:eastAsia="宋体" w:hAnsi="宋体" w:cs="宋体" w:hint="eastAsia"/>
          <w:sz w:val="18"/>
          <w:szCs w:val="18"/>
        </w:rPr>
        <w:t>确定要被阻塞的下行端口</w:t>
      </w:r>
    </w:p>
    <w:sectPr w:rsidR="00805FAF" w:rsidRPr="00526F33">
      <w:headerReference w:type="default" r:id="rId16"/>
      <w:footerReference w:type="default" r:id="rId17"/>
      <w:pgSz w:w="11906" w:h="16838"/>
      <w:pgMar w:top="1440" w:right="1800" w:bottom="1440" w:left="1800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445" w:rsidRDefault="007D1445">
      <w:r>
        <w:separator/>
      </w:r>
    </w:p>
  </w:endnote>
  <w:endnote w:type="continuationSeparator" w:id="0">
    <w:p w:rsidR="007D1445" w:rsidRDefault="007D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8" w:rsidRDefault="00B02F65">
    <w:pPr>
      <w:pStyle w:val="a3"/>
      <w:jc w:val="right"/>
      <w:rPr>
        <w:rFonts w:ascii="微软雅黑" w:eastAsia="微软雅黑" w:hAnsi="微软雅黑" w:cs="微软雅黑"/>
        <w:b/>
        <w:bCs/>
        <w:color w:val="BFBFBF" w:themeColor="background1" w:themeShade="BF"/>
        <w:sz w:val="28"/>
        <w:szCs w:val="44"/>
      </w:rPr>
    </w:pPr>
    <w:r>
      <w:rPr>
        <w:rFonts w:ascii="微软雅黑" w:eastAsia="微软雅黑" w:hAnsi="微软雅黑" w:cs="微软雅黑" w:hint="eastAsia"/>
        <w:b/>
        <w:bCs/>
        <w:noProof/>
        <w:color w:val="BFBFBF" w:themeColor="background1" w:themeShade="BF"/>
        <w:sz w:val="28"/>
        <w:szCs w:val="4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4883150</wp:posOffset>
          </wp:positionH>
          <wp:positionV relativeFrom="paragraph">
            <wp:posOffset>-321945</wp:posOffset>
          </wp:positionV>
          <wp:extent cx="655320" cy="655320"/>
          <wp:effectExtent l="55245" t="17145" r="89535" b="70485"/>
          <wp:wrapNone/>
          <wp:docPr id="2" name="图片 2" descr="资源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资源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9980000">
                    <a:off x="0" y="0"/>
                    <a:ext cx="65532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445" w:rsidRDefault="007D1445">
      <w:r>
        <w:separator/>
      </w:r>
    </w:p>
  </w:footnote>
  <w:footnote w:type="continuationSeparator" w:id="0">
    <w:p w:rsidR="007D1445" w:rsidRDefault="007D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8" w:rsidRDefault="00B02F65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-527050</wp:posOffset>
          </wp:positionH>
          <wp:positionV relativeFrom="paragraph">
            <wp:posOffset>-85090</wp:posOffset>
          </wp:positionV>
          <wp:extent cx="6327140" cy="453390"/>
          <wp:effectExtent l="0" t="0" r="16510" b="3810"/>
          <wp:wrapNone/>
          <wp:docPr id="1" name="图片 1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271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BF23"/>
    <w:multiLevelType w:val="singleLevel"/>
    <w:tmpl w:val="42E2BF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F1D8B27"/>
    <w:multiLevelType w:val="multilevel"/>
    <w:tmpl w:val="B5343F26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F8"/>
    <w:rsid w:val="004607F8"/>
    <w:rsid w:val="00526F33"/>
    <w:rsid w:val="006513D5"/>
    <w:rsid w:val="00670F24"/>
    <w:rsid w:val="007D1445"/>
    <w:rsid w:val="00805FAF"/>
    <w:rsid w:val="008C6E8F"/>
    <w:rsid w:val="008E70A1"/>
    <w:rsid w:val="00B02F65"/>
    <w:rsid w:val="00EC45CB"/>
    <w:rsid w:val="00F8715F"/>
    <w:rsid w:val="08F77465"/>
    <w:rsid w:val="0F475D6F"/>
    <w:rsid w:val="283A6DEA"/>
    <w:rsid w:val="28D02A76"/>
    <w:rsid w:val="32836675"/>
    <w:rsid w:val="3D103AE1"/>
    <w:rsid w:val="465C53A2"/>
    <w:rsid w:val="4C224B9C"/>
    <w:rsid w:val="4FE673FC"/>
    <w:rsid w:val="505067E3"/>
    <w:rsid w:val="50B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1BEB4"/>
  <w15:docId w15:val="{55949A22-2F35-45FB-A7E5-5186944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rPr>
      <w:sz w:val="24"/>
    </w:rPr>
  </w:style>
  <w:style w:type="table" w:styleId="a6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styleId="a7">
    <w:name w:val="List Paragraph"/>
    <w:basedOn w:val="a"/>
    <w:uiPriority w:val="99"/>
    <w:rsid w:val="00526F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6400B-0AEC-4090-9FAD-EB781BCA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勇君</cp:lastModifiedBy>
  <cp:revision>7</cp:revision>
  <dcterms:created xsi:type="dcterms:W3CDTF">2014-10-29T12:08:00Z</dcterms:created>
  <dcterms:modified xsi:type="dcterms:W3CDTF">2020-05-31T11:01:00Z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