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420" w:firstLineChars="200"/>
        <w:rPr>
          <w:rFonts w:ascii="仿宋" w:hAnsi="仿宋" w:eastAsia="仿宋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67325" cy="16002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智能药箱</w:t>
      </w:r>
    </w:p>
    <w:p>
      <w:pPr>
        <w:ind w:left="2940" w:leftChars="0" w:firstLine="420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-----</w:t>
      </w:r>
      <w:r>
        <w:rPr>
          <w:rFonts w:hint="eastAsia"/>
          <w:b/>
          <w:sz w:val="44"/>
          <w:szCs w:val="44"/>
          <w:lang w:val="en-US" w:eastAsia="zh-CN"/>
        </w:rPr>
        <w:t>私人的用药管理助手</w:t>
      </w:r>
    </w:p>
    <w:p>
      <w:pPr>
        <w:rPr>
          <w:rFonts w:hint="eastAsia"/>
        </w:rPr>
      </w:pPr>
    </w:p>
    <w:p>
      <w:pPr>
        <w:rPr>
          <w:rFonts w:hint="eastAsia"/>
          <w:sz w:val="44"/>
          <w:szCs w:val="44"/>
        </w:rPr>
      </w:pPr>
    </w:p>
    <w:p>
      <w:pPr>
        <w:ind w:left="1680" w:firstLine="420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可行性分析报告</w:t>
      </w:r>
    </w:p>
    <w:p>
      <w:pPr>
        <w:ind w:left="1680" w:firstLine="420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团队名称：     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随缘队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项目名称： 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3D的你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队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长：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梁惠欣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团队成员：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梁惠欣，李永琪，叶蕴盈，董亭，邵明山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指导老师：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戴鸿君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学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校：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 xml:space="preserve">  山东大学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撰 写 人：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梁惠欣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时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间：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2015年9月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17</w:t>
      </w:r>
      <w:r>
        <w:rPr>
          <w:rFonts w:hint="eastAsia" w:ascii="宋体" w:hAnsi="宋体" w:cs="宋体"/>
          <w:b/>
          <w:bCs/>
          <w:sz w:val="28"/>
          <w:szCs w:val="28"/>
        </w:rPr>
        <w:t>日</w:t>
      </w: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3253" w:firstLineChars="900"/>
        <w:rPr>
          <w:rFonts w:ascii="仿宋" w:hAnsi="仿宋" w:eastAsia="仿宋"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t>目录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·</w:t>
      </w:r>
      <w:r>
        <w:rPr>
          <w:rFonts w:ascii="仿宋" w:hAnsi="仿宋" w:eastAsia="仿宋"/>
          <w:b/>
          <w:sz w:val="28"/>
          <w:szCs w:val="28"/>
        </w:rPr>
        <w:t>特色分析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特色一····················································1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特色二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特色三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特色四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特色五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特色六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特色七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特色八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720"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·</w:t>
      </w:r>
      <w:r>
        <w:rPr>
          <w:rFonts w:ascii="仿宋" w:hAnsi="仿宋" w:eastAsia="仿宋"/>
          <w:b/>
          <w:sz w:val="28"/>
          <w:szCs w:val="28"/>
        </w:rPr>
        <w:t>特色分析</w:t>
      </w:r>
    </w:p>
    <w:p>
      <w:pPr>
        <w:spacing w:line="360" w:lineRule="auto"/>
        <w:ind w:left="482" w:hanging="482" w:hanging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1、</w:t>
      </w:r>
      <w:r>
        <w:rPr>
          <w:rFonts w:hint="eastAsia" w:ascii="仿宋" w:hAnsi="仿宋" w:eastAsia="仿宋"/>
          <w:sz w:val="24"/>
          <w:szCs w:val="24"/>
        </w:rPr>
        <w:t>特色一：也是最主要的特色，我们将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智能手机app与智能硬件设备结合，将虚拟和现实糅合在了一起，从而可以实现很多当前市面上无法实现的功能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2、</w:t>
      </w:r>
      <w:r>
        <w:rPr>
          <w:rFonts w:ascii="仿宋" w:hAnsi="仿宋" w:eastAsia="仿宋"/>
          <w:sz w:val="24"/>
          <w:szCs w:val="24"/>
        </w:rPr>
        <w:t>特色二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界面清爽自然，</w:t>
      </w:r>
      <w:r>
        <w:rPr>
          <w:rFonts w:ascii="仿宋" w:hAnsi="仿宋" w:eastAsia="仿宋"/>
          <w:sz w:val="24"/>
          <w:szCs w:val="24"/>
        </w:rPr>
        <w:t>人机之间的交互很流畅，软件的</w:t>
      </w:r>
      <w:r>
        <w:rPr>
          <w:rFonts w:hint="eastAsia" w:ascii="仿宋" w:hAnsi="仿宋" w:eastAsia="仿宋"/>
          <w:sz w:val="24"/>
          <w:szCs w:val="24"/>
        </w:rPr>
        <w:t>界面很合适，交互界面友好。</w:t>
      </w:r>
      <w:r>
        <w:rPr>
          <w:rFonts w:ascii="仿宋" w:hAnsi="仿宋" w:eastAsia="仿宋"/>
          <w:sz w:val="24"/>
          <w:szCs w:val="24"/>
        </w:rPr>
        <w:tab/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4"/>
          <w:szCs w:val="24"/>
        </w:rPr>
        <w:t>3</w:t>
      </w:r>
      <w:r>
        <w:rPr>
          <w:rFonts w:hint="eastAsia" w:ascii="仿宋" w:hAnsi="仿宋" w:eastAsia="仿宋"/>
          <w:b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特色三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通过运用rfid技术，智能硬件端可以捕捉到用户拿出药品、放入药品的动作，以此来判断用户是否按时吃药，可以作为家中有老人小孩时，保证他们按时吃药的最好的手段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4、</w:t>
      </w:r>
      <w:r>
        <w:rPr>
          <w:rFonts w:hint="eastAsia" w:ascii="仿宋" w:hAnsi="仿宋" w:eastAsia="仿宋"/>
          <w:sz w:val="24"/>
          <w:szCs w:val="24"/>
        </w:rPr>
        <w:t>特色四：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设备端、app都可以通过扫码的方式很方便地向药箱中添加药品，只需要扫码就可以联网获得该药品的大量信息，并通过适当格式化处理显示在设备的药品列表中</w:t>
      </w:r>
      <w:r>
        <w:rPr>
          <w:rFonts w:ascii="仿宋" w:hAnsi="仿宋" w:eastAsia="仿宋"/>
          <w:sz w:val="24"/>
          <w:szCs w:val="24"/>
        </w:rPr>
        <w:t>。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4"/>
          <w:szCs w:val="24"/>
        </w:rPr>
        <w:t>5</w:t>
      </w:r>
      <w:r>
        <w:rPr>
          <w:rFonts w:hint="eastAsia" w:ascii="仿宋" w:hAnsi="仿宋" w:eastAsia="仿宋"/>
          <w:b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特色五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打开软件，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即可看到时刻表，提醒用户按时吃药，打开药品列表可以检索所有药品，点击药品名即可查看药品对应的所有详细信息，输入生产日期和剩余量后，药箱还可以提示用户哪些药品即将过期</w:t>
      </w:r>
      <w:r>
        <w:rPr>
          <w:rFonts w:ascii="仿宋" w:hAnsi="仿宋" w:eastAsia="仿宋"/>
          <w:sz w:val="24"/>
          <w:szCs w:val="24"/>
        </w:rPr>
        <w:t>。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6、</w:t>
      </w:r>
      <w:r>
        <w:rPr>
          <w:rFonts w:hint="eastAsia" w:ascii="仿宋" w:hAnsi="仿宋" w:eastAsia="仿宋"/>
          <w:sz w:val="24"/>
          <w:szCs w:val="24"/>
        </w:rPr>
        <w:t>特色六：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通过数据挖掘相关技术和推荐算法，我们可以通过记录用户最近吃什么药、吃药的频率等数据来计算出用户最近被什么疾病所困扰，然后将相关的文章、建议推送给用户，使用户能够对自己的病症有着更深的理解</w:t>
      </w:r>
      <w:r>
        <w:rPr>
          <w:rFonts w:ascii="仿宋" w:hAnsi="仿宋" w:eastAsia="仿宋"/>
          <w:sz w:val="24"/>
          <w:szCs w:val="24"/>
        </w:rPr>
        <w:t xml:space="preserve">。 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7、</w:t>
      </w:r>
      <w:r>
        <w:rPr>
          <w:rFonts w:ascii="仿宋" w:hAnsi="仿宋" w:eastAsia="仿宋"/>
          <w:sz w:val="24"/>
          <w:szCs w:val="24"/>
        </w:rPr>
        <w:t>特色</w:t>
      </w:r>
      <w:r>
        <w:rPr>
          <w:rFonts w:hint="eastAsia" w:ascii="仿宋" w:hAnsi="仿宋" w:eastAsia="仿宋"/>
          <w:sz w:val="24"/>
          <w:szCs w:val="24"/>
        </w:rPr>
        <w:t>七：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用户可以通过药箱上的屏幕，手机app上的药品列表很方便的了解当前药箱中所有药品，并可以一目了然地看出</w:t>
      </w:r>
    </w:p>
    <w:p>
      <w:pPr>
        <w:spacing w:line="360" w:lineRule="auto"/>
        <w:ind w:left="482" w:hanging="482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4"/>
          <w:szCs w:val="24"/>
        </w:rPr>
        <w:t>8</w:t>
      </w:r>
      <w:r>
        <w:rPr>
          <w:rFonts w:hint="eastAsia" w:ascii="仿宋" w:hAnsi="仿宋" w:eastAsia="仿宋"/>
          <w:b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特色八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用户可以通过在注册时绑定药箱的唯一标识码，与药箱建立一对一，甚至多对一关系，多个用户app对应一个药箱时，所有信息同步。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ab/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仿宋" w:hAnsi="仿宋" w:eastAsia="仿宋"/>
        <w:b/>
        <w:sz w:val="21"/>
        <w:szCs w:val="21"/>
      </w:rPr>
    </w:pPr>
    <w:r>
      <w:rPr>
        <w:rFonts w:ascii="仿宋" w:hAnsi="仿宋" w:eastAsia="仿宋"/>
        <w:b/>
        <w:sz w:val="21"/>
        <w:szCs w:val="21"/>
        <w:lang w:val="zh-CN"/>
      </w:rPr>
      <w:t xml:space="preserve">                                    </w:t>
    </w:r>
    <w:r>
      <w:rPr>
        <w:rFonts w:ascii="仿宋" w:hAnsi="仿宋" w:eastAsia="仿宋"/>
        <w:b/>
        <w:bCs/>
        <w:sz w:val="21"/>
        <w:szCs w:val="21"/>
      </w:rPr>
      <w:fldChar w:fldCharType="begin"/>
    </w:r>
    <w:r>
      <w:rPr>
        <w:rFonts w:ascii="仿宋" w:hAnsi="仿宋" w:eastAsia="仿宋"/>
        <w:b/>
        <w:bCs/>
        <w:sz w:val="21"/>
        <w:szCs w:val="21"/>
      </w:rPr>
      <w:instrText xml:space="preserve">PAGE  \* Arabic  \* MERGEFORMAT</w:instrText>
    </w:r>
    <w:r>
      <w:rPr>
        <w:rFonts w:ascii="仿宋" w:hAnsi="仿宋" w:eastAsia="仿宋"/>
        <w:b/>
        <w:bCs/>
        <w:sz w:val="21"/>
        <w:szCs w:val="21"/>
      </w:rPr>
      <w:fldChar w:fldCharType="separate"/>
    </w:r>
    <w:r>
      <w:rPr>
        <w:rFonts w:ascii="仿宋" w:hAnsi="仿宋" w:eastAsia="仿宋"/>
        <w:b/>
        <w:bCs/>
        <w:sz w:val="21"/>
        <w:szCs w:val="21"/>
        <w:lang w:val="zh-CN"/>
      </w:rPr>
      <w:t>2</w:t>
    </w:r>
    <w:r>
      <w:rPr>
        <w:rFonts w:ascii="仿宋" w:hAnsi="仿宋" w:eastAsia="仿宋"/>
        <w:b/>
        <w:bCs/>
        <w:sz w:val="21"/>
        <w:szCs w:val="21"/>
      </w:rPr>
      <w:fldChar w:fldCharType="end"/>
    </w:r>
    <w:r>
      <w:rPr>
        <w:rFonts w:ascii="仿宋" w:hAnsi="仿宋" w:eastAsia="仿宋"/>
        <w:b/>
        <w:sz w:val="21"/>
        <w:szCs w:val="21"/>
        <w:lang w:val="zh-CN"/>
      </w:rPr>
      <w:t xml:space="preserve"> / </w:t>
    </w:r>
    <w:r>
      <w:rPr>
        <w:rFonts w:ascii="仿宋" w:hAnsi="仿宋" w:eastAsia="仿宋"/>
        <w:b/>
        <w:bCs/>
        <w:sz w:val="21"/>
        <w:szCs w:val="21"/>
      </w:rPr>
      <w:t>2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rFonts w:hint="eastAsia" w:ascii="仿宋" w:hAnsi="仿宋" w:eastAsia="仿宋"/>
        <w:b/>
        <w:sz w:val="21"/>
        <w:szCs w:val="21"/>
      </w:rPr>
      <w:t xml:space="preserve">                          第十</w:t>
    </w:r>
    <w:r>
      <w:rPr>
        <w:rFonts w:hint="eastAsia" w:ascii="仿宋" w:hAnsi="仿宋" w:eastAsia="仿宋"/>
        <w:b/>
        <w:sz w:val="21"/>
        <w:szCs w:val="21"/>
        <w:lang w:val="en-US" w:eastAsia="zh-CN"/>
      </w:rPr>
      <w:t>四</w:t>
    </w:r>
    <w:r>
      <w:rPr>
        <w:rFonts w:hint="eastAsia" w:ascii="仿宋" w:hAnsi="仿宋" w:eastAsia="仿宋"/>
        <w:b/>
        <w:sz w:val="21"/>
        <w:szCs w:val="21"/>
      </w:rPr>
      <w:t>届齐鲁软件设计大赛-----“</w:t>
    </w:r>
    <w:r>
      <w:rPr>
        <w:rFonts w:hint="eastAsia" w:ascii="仿宋" w:hAnsi="仿宋" w:eastAsia="仿宋"/>
        <w:b/>
        <w:sz w:val="21"/>
        <w:szCs w:val="21"/>
        <w:lang w:val="en-US" w:eastAsia="zh-CN"/>
      </w:rPr>
      <w:t>智能药箱</w:t>
    </w:r>
    <w:r>
      <w:rPr>
        <w:rFonts w:hint="eastAsia" w:ascii="仿宋" w:hAnsi="仿宋" w:eastAsia="仿宋"/>
        <w:b/>
        <w:sz w:val="21"/>
        <w:szCs w:val="21"/>
      </w:rPr>
      <w:t>”特色分析报告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1140C"/>
    <w:multiLevelType w:val="multilevel"/>
    <w:tmpl w:val="7931140C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00"/>
    <w:rsid w:val="001041E8"/>
    <w:rsid w:val="00464394"/>
    <w:rsid w:val="004B5F1C"/>
    <w:rsid w:val="006E3500"/>
    <w:rsid w:val="008351D7"/>
    <w:rsid w:val="00916585"/>
    <w:rsid w:val="009B1777"/>
    <w:rsid w:val="009E6D91"/>
    <w:rsid w:val="00B15865"/>
    <w:rsid w:val="00E705A5"/>
    <w:rsid w:val="16702CC0"/>
    <w:rsid w:val="7F960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</Words>
  <Characters>1606</Characters>
  <Lines>13</Lines>
  <Paragraphs>3</Paragraphs>
  <ScaleCrop>false</ScaleCrop>
  <LinksUpToDate>false</LinksUpToDate>
  <CharactersWithSpaces>1884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2015-09-24T15:29:00Z</dcterms:created>
  <dc:creator>lenovo</dc:creator>
  <cp:lastModifiedBy>Administrator</cp:lastModifiedBy>
  <cp:lastPrinted>2015-09-24T15:29:00Z</cp:lastPrinted>
  <dcterms:modified xsi:type="dcterms:W3CDTF">2016-09-17T06:15:11Z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