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03" w:line="259" w:lineRule="auto"/>
        <w:ind w:left="0" w:right="116" w:firstLine="0"/>
        <w:jc w:val="center"/>
      </w:pPr>
      <w:r>
        <w:rPr>
          <w:rFonts w:hint="eastAsia"/>
          <w:sz w:val="32"/>
        </w:rPr>
        <w:t>Deep Ju</w:t>
      </w:r>
      <w:r>
        <w:rPr>
          <w:sz w:val="32"/>
        </w:rPr>
        <w:t>dge项目文档</w:t>
      </w:r>
    </w:p>
    <w:p>
      <w:pPr>
        <w:numPr>
          <w:ilvl w:val="0"/>
          <w:numId w:val="1"/>
        </w:numPr>
        <w:spacing w:after="103" w:line="480" w:lineRule="auto"/>
        <w:ind w:right="0" w:hanging="482"/>
        <w:jc w:val="both"/>
        <w:rPr>
          <w:b/>
        </w:rPr>
      </w:pPr>
      <w:r>
        <w:rPr>
          <w:b/>
          <w:sz w:val="24"/>
        </w:rPr>
        <w:t>软件概述</w:t>
      </w:r>
      <w:r>
        <w:rPr>
          <w:rFonts w:ascii="Cambria" w:hAnsi="Cambria" w:eastAsia="Cambria" w:cs="Cambria"/>
          <w:b/>
          <w:sz w:val="24"/>
        </w:rPr>
        <w:t xml:space="preserve"> </w:t>
      </w:r>
    </w:p>
    <w:p>
      <w:pPr>
        <w:spacing w:after="103" w:line="240" w:lineRule="auto"/>
        <w:ind w:left="0" w:right="0" w:firstLine="403"/>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现阶段，在竞技体育的各大赛事中</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如跳水，体操等，需要有大量的人工裁判对运动员的表现进行打分评判。一方面，人工裁判员不可避免的会出现误判的情况；另一方面，一名富有经验的人工裁判也需要大量的时间，财力去培养。</w:t>
      </w:r>
    </w:p>
    <w:p>
      <w:pPr>
        <w:spacing w:after="103" w:line="259" w:lineRule="auto"/>
        <w:ind w:left="0" w:right="0" w:firstLine="405"/>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在大数据时代的背景下，我们可以在各大网站上爬取比赛的录像用于构建数据集。同时，随着深度学习浪潮的来袭，借助Intel Caffe我们可以更加容易的训练，测试网络。所以我们打造了一款基于深度学习和Intel</w:t>
      </w:r>
      <w:r>
        <w:rPr>
          <w:color w:val="000000" w:themeColor="text1"/>
          <w14:textFill>
            <w14:solidFill>
              <w14:schemeClr w14:val="tx1"/>
            </w14:solidFill>
          </w14:textFill>
        </w:rPr>
        <w:t xml:space="preserve"> Caffe</w:t>
      </w:r>
      <w:r>
        <w:rPr>
          <w:rFonts w:hint="eastAsia"/>
          <w:color w:val="000000" w:themeColor="text1"/>
          <w14:textFill>
            <w14:solidFill>
              <w14:schemeClr w14:val="tx1"/>
            </w14:solidFill>
          </w14:textFill>
        </w:rPr>
        <w:t>的跳水运动打分系统。主要功能有以下三个：</w:t>
      </w:r>
    </w:p>
    <w:p>
      <w:pPr>
        <w:spacing w:after="103" w:line="259" w:lineRule="auto"/>
        <w:ind w:left="0" w:right="0" w:firstLine="405"/>
        <w:jc w:val="both"/>
        <w:rPr>
          <w:rFonts w:hint="eastAsia"/>
          <w:color w:val="000000" w:themeColor="text1"/>
          <w14:textFill>
            <w14:solidFill>
              <w14:schemeClr w14:val="tx1"/>
            </w14:solidFill>
          </w14:textFill>
        </w:rPr>
      </w:pPr>
    </w:p>
    <w:p>
      <w:pPr>
        <w:numPr>
          <w:ilvl w:val="0"/>
          <w:numId w:val="2"/>
        </w:numPr>
        <w:spacing w:after="103" w:line="259" w:lineRule="auto"/>
        <w:ind w:left="0" w:right="0" w:firstLine="405"/>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智能打分：使用FocNet(深度学习模型)对用户上传的跳水动作视频给出分数</w:t>
      </w:r>
    </w:p>
    <w:p>
      <w:pPr>
        <w:numPr>
          <w:ilvl w:val="0"/>
          <w:numId w:val="2"/>
        </w:numPr>
        <w:spacing w:after="103" w:line="259" w:lineRule="auto"/>
        <w:ind w:left="0" w:right="0" w:firstLine="405"/>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躯干识别：使用PoseNet(深度学习模型)识别上传视频中的关键点，以便清晰的展</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示跳水过程，并通过特征可视化来展示打分的可靠性</w:t>
      </w:r>
    </w:p>
    <w:p>
      <w:pPr>
        <w:numPr>
          <w:ilvl w:val="0"/>
          <w:numId w:val="2"/>
        </w:numPr>
        <w:spacing w:after="103" w:line="259" w:lineRule="auto"/>
        <w:ind w:left="0" w:right="0" w:firstLine="405"/>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动作分析：使用ActionNet(深度学习模型)对上传视频进行动作分析，给出整个过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程中精彩及不足的地方，以帮助运动员改正</w:t>
      </w:r>
    </w:p>
    <w:p>
      <w:pPr>
        <w:numPr>
          <w:numId w:val="0"/>
        </w:numPr>
        <w:spacing w:after="103" w:line="259" w:lineRule="auto"/>
        <w:ind w:left="405" w:leftChars="0" w:right="0" w:rightChars="0"/>
        <w:jc w:val="both"/>
        <w:rPr>
          <w:rFonts w:hint="eastAsia"/>
          <w:color w:val="000000" w:themeColor="text1"/>
          <w14:textFill>
            <w14:solidFill>
              <w14:schemeClr w14:val="tx1"/>
            </w14:solidFill>
          </w14:textFill>
        </w:rPr>
      </w:pPr>
    </w:p>
    <w:p>
      <w:pPr>
        <w:spacing w:after="103" w:line="259" w:lineRule="auto"/>
        <w:ind w:left="0" w:right="0" w:firstLine="405"/>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如今，人工智能浪潮汹涌来袭，我们希望将其开创性的引入竞技体育裁判这一领域，因为我们深知人工智能的公正无私正是裁判的最重要的属性。另外，我们也希望有更多的后来者根据我们的思路开发诸如体操等一系列赛事评判系统。</w:t>
      </w:r>
    </w:p>
    <w:p>
      <w:pPr>
        <w:spacing w:after="10" w:line="284" w:lineRule="auto"/>
        <w:ind w:left="0" w:firstLine="405"/>
        <w:jc w:val="both"/>
        <w:rPr>
          <w:color w:val="000000" w:themeColor="text1"/>
          <w14:textFill>
            <w14:solidFill>
              <w14:schemeClr w14:val="tx1"/>
            </w14:solidFill>
          </w14:textFill>
        </w:rPr>
      </w:pPr>
    </w:p>
    <w:p>
      <w:pPr>
        <w:spacing w:after="120" w:line="283" w:lineRule="auto"/>
        <w:ind w:left="0" w:right="40" w:firstLine="405"/>
        <w:jc w:val="both"/>
        <w:rPr>
          <w:rFonts w:ascii="Times New Roman" w:hAnsi="Times New Roman" w:cs="Times New Roman"/>
          <w:sz w:val="24"/>
          <w:szCs w:val="24"/>
        </w:rPr>
      </w:pPr>
      <w:r>
        <w:rPr>
          <w:rFonts w:ascii="Times New Roman" w:hAnsi="Times New Roman" w:cs="Times New Roman"/>
          <w:sz w:val="24"/>
          <w:szCs w:val="24"/>
        </w:rPr>
        <w:t xml:space="preserve">Nowadays, a large number of human judges participate in sports games such as Diving and Gymnastics. However, because of the human’s subjectivity caused by intentions or instability, the grading may </w:t>
      </w:r>
      <w:r>
        <w:rPr>
          <w:rFonts w:hint="eastAsia" w:ascii="Times New Roman" w:hAnsi="Times New Roman" w:cs="Times New Roman"/>
          <w:sz w:val="24"/>
          <w:szCs w:val="24"/>
        </w:rPr>
        <w:t>not</w:t>
      </w:r>
      <w:r>
        <w:rPr>
          <w:rFonts w:ascii="Times New Roman" w:hAnsi="Times New Roman" w:cs="Times New Roman"/>
          <w:sz w:val="24"/>
          <w:szCs w:val="24"/>
        </w:rPr>
        <w:t xml:space="preserve"> correspond to players’ performance in one single event. This will unfortunately harm not only players but also countries and nations.</w:t>
      </w:r>
    </w:p>
    <w:p>
      <w:pPr>
        <w:spacing w:after="120" w:line="283" w:lineRule="auto"/>
        <w:ind w:left="0" w:right="40" w:firstLine="405"/>
        <w:jc w:val="both"/>
        <w:rPr>
          <w:rFonts w:ascii="Times New Roman" w:hAnsi="Times New Roman" w:cs="Times New Roman"/>
          <w:sz w:val="24"/>
          <w:szCs w:val="24"/>
        </w:rPr>
      </w:pPr>
      <w:r>
        <w:rPr>
          <w:rFonts w:ascii="Times New Roman" w:hAnsi="Times New Roman" w:cs="Times New Roman"/>
          <w:sz w:val="24"/>
          <w:szCs w:val="24"/>
        </w:rPr>
        <w:t>W</w:t>
      </w:r>
      <w:r>
        <w:rPr>
          <w:rFonts w:hint="eastAsia" w:ascii="Times New Roman" w:hAnsi="Times New Roman" w:cs="Times New Roman"/>
          <w:sz w:val="24"/>
          <w:szCs w:val="24"/>
        </w:rPr>
        <w:t>ith</w:t>
      </w:r>
      <w:r>
        <w:rPr>
          <w:rFonts w:ascii="Times New Roman" w:hAnsi="Times New Roman" w:cs="Times New Roman"/>
          <w:sz w:val="24"/>
          <w:szCs w:val="24"/>
        </w:rPr>
        <w:t xml:space="preserve"> the help of Intel Caffe, we are committed to building a diving sports scoring evaluation system based on deep learning. Our model is based on </w:t>
      </w:r>
      <w:r>
        <w:rPr>
          <w:rFonts w:hint="eastAsia" w:ascii="Times New Roman" w:hAnsi="Times New Roman" w:cs="Times New Roman"/>
          <w:sz w:val="24"/>
          <w:szCs w:val="24"/>
        </w:rPr>
        <w:t>3D convolution and LSTM</w:t>
      </w:r>
      <w:r>
        <w:rPr>
          <w:rFonts w:ascii="Times New Roman" w:hAnsi="Times New Roman" w:cs="Times New Roman"/>
          <w:sz w:val="24"/>
          <w:szCs w:val="24"/>
        </w:rPr>
        <w:t xml:space="preserve"> to achieve the following functions: </w:t>
      </w:r>
    </w:p>
    <w:p>
      <w:pPr>
        <w:spacing w:after="120" w:line="283" w:lineRule="auto"/>
        <w:ind w:left="0" w:right="40" w:firstLine="405"/>
        <w:jc w:val="both"/>
        <w:rPr>
          <w:rFonts w:ascii="Times New Roman" w:hAnsi="Times New Roman" w:cs="Times New Roman"/>
          <w:sz w:val="24"/>
          <w:szCs w:val="24"/>
        </w:rPr>
      </w:pPr>
      <w:r>
        <w:rPr>
          <w:rFonts w:hint="eastAsia"/>
          <w:b/>
        </w:rPr>
        <w:t>·</w:t>
      </w:r>
      <w:r>
        <w:rPr>
          <w:rFonts w:ascii="Times New Roman" w:hAnsi="Times New Roman" w:cs="Times New Roman"/>
          <w:sz w:val="24"/>
          <w:szCs w:val="24"/>
        </w:rPr>
        <w:t xml:space="preserve">Firstly, we </w:t>
      </w:r>
      <w:r>
        <w:rPr>
          <w:rFonts w:hint="eastAsia" w:ascii="Times New Roman" w:hAnsi="Times New Roman" w:cs="Times New Roman"/>
          <w:sz w:val="24"/>
          <w:szCs w:val="24"/>
        </w:rPr>
        <w:t xml:space="preserve">can </w:t>
      </w:r>
      <w:r>
        <w:rPr>
          <w:rFonts w:ascii="Times New Roman" w:hAnsi="Times New Roman" w:cs="Times New Roman"/>
          <w:sz w:val="24"/>
          <w:szCs w:val="24"/>
        </w:rPr>
        <w:t>make a stable and accurate score given a diving video</w:t>
      </w:r>
      <w:r>
        <w:rPr>
          <w:rFonts w:hint="eastAsia" w:ascii="Times New Roman" w:hAnsi="Times New Roman" w:cs="Times New Roman"/>
          <w:sz w:val="24"/>
          <w:szCs w:val="24"/>
        </w:rPr>
        <w:t>.</w:t>
      </w:r>
    </w:p>
    <w:p>
      <w:pPr>
        <w:spacing w:after="120" w:line="283" w:lineRule="auto"/>
        <w:ind w:left="0" w:right="40" w:firstLine="405"/>
        <w:jc w:val="both"/>
        <w:rPr>
          <w:rFonts w:ascii="Times New Roman" w:hAnsi="Times New Roman" w:cs="Times New Roman"/>
          <w:sz w:val="24"/>
          <w:szCs w:val="24"/>
        </w:rPr>
      </w:pPr>
      <w:r>
        <w:rPr>
          <w:rFonts w:hint="eastAsia"/>
          <w:b/>
        </w:rPr>
        <w:t>·</w:t>
      </w:r>
      <w:r>
        <w:rPr>
          <w:rFonts w:ascii="Times New Roman" w:hAnsi="Times New Roman" w:cs="Times New Roman"/>
          <w:sz w:val="24"/>
          <w:szCs w:val="24"/>
        </w:rPr>
        <w:t xml:space="preserve">Secondly, we </w:t>
      </w:r>
      <w:r>
        <w:rPr>
          <w:rFonts w:hint="eastAsia" w:ascii="Times New Roman" w:hAnsi="Times New Roman" w:cs="Times New Roman"/>
          <w:sz w:val="24"/>
          <w:szCs w:val="24"/>
        </w:rPr>
        <w:t>can build a model to recognize the key points of human.</w:t>
      </w:r>
    </w:p>
    <w:p>
      <w:pPr>
        <w:spacing w:after="120" w:line="283" w:lineRule="auto"/>
        <w:ind w:left="0" w:right="40" w:firstLine="405"/>
        <w:jc w:val="both"/>
        <w:rPr>
          <w:rFonts w:ascii="Times New Roman" w:hAnsi="Times New Roman" w:cs="Times New Roman"/>
          <w:sz w:val="24"/>
          <w:szCs w:val="24"/>
        </w:rPr>
      </w:pPr>
      <w:r>
        <w:rPr>
          <w:rFonts w:hint="eastAsia"/>
          <w:b/>
        </w:rPr>
        <w:t>·</w:t>
      </w:r>
      <w:r>
        <w:rPr>
          <w:rFonts w:ascii="Times New Roman" w:hAnsi="Times New Roman" w:cs="Times New Roman"/>
          <w:sz w:val="24"/>
          <w:szCs w:val="24"/>
        </w:rPr>
        <w:t>Thirdly, we will analyze the detail motion</w:t>
      </w:r>
      <w:r>
        <w:rPr>
          <w:rFonts w:hint="eastAsia" w:ascii="Times New Roman" w:hAnsi="Times New Roman" w:cs="Times New Roman"/>
          <w:sz w:val="24"/>
          <w:szCs w:val="24"/>
        </w:rPr>
        <w:t>s</w:t>
      </w:r>
      <w:r>
        <w:rPr>
          <w:rFonts w:ascii="Times New Roman" w:hAnsi="Times New Roman" w:cs="Times New Roman"/>
          <w:sz w:val="24"/>
          <w:szCs w:val="24"/>
        </w:rPr>
        <w:t xml:space="preserve"> of diving events, pointing out the problems of human motions.</w:t>
      </w:r>
    </w:p>
    <w:p>
      <w:pPr>
        <w:spacing w:after="0" w:line="240" w:lineRule="auto"/>
        <w:ind w:left="0" w:right="0" w:firstLine="0"/>
        <w:jc w:val="both"/>
        <w:rPr>
          <w:rFonts w:ascii="Times New Roman" w:hAnsi="Times New Roman" w:cs="Times New Roman"/>
          <w:sz w:val="24"/>
          <w:szCs w:val="24"/>
        </w:rPr>
      </w:pPr>
      <w:r>
        <w:rPr>
          <w:rFonts w:hint="eastAsia" w:ascii="Times New Roman" w:hAnsi="Times New Roman" w:cs="Times New Roman"/>
          <w:sz w:val="24"/>
          <w:szCs w:val="24"/>
        </w:rPr>
        <w:t xml:space="preserve">    Deep Learning </w:t>
      </w:r>
      <w:r>
        <w:rPr>
          <w:rFonts w:ascii="Times New Roman" w:hAnsi="Times New Roman" w:cs="Times New Roman"/>
          <w:sz w:val="24"/>
          <w:szCs w:val="24"/>
        </w:rPr>
        <w:t>has changed our lives. The stability and fairness of machine fit the sports judge well. In addition, we hope that there will be more followers to focus on the sports judging systems, and transfer our idea to other games besides diving.</w:t>
      </w:r>
    </w:p>
    <w:p>
      <w:pPr>
        <w:spacing w:after="120" w:line="240" w:lineRule="auto"/>
        <w:ind w:left="0" w:right="40" w:firstLine="0"/>
        <w:jc w:val="both"/>
        <w:rPr>
          <w:rFonts w:ascii="Times New Roman" w:hAnsi="Times New Roman" w:cs="Times New Roman"/>
        </w:rPr>
      </w:pPr>
    </w:p>
    <w:p>
      <w:pPr>
        <w:spacing w:after="120" w:line="240" w:lineRule="auto"/>
        <w:ind w:left="0" w:right="40" w:firstLine="0"/>
        <w:jc w:val="both"/>
        <w:rPr>
          <w:rFonts w:ascii="Times New Roman" w:hAnsi="Times New Roman" w:cs="Times New Roman"/>
        </w:rPr>
      </w:pPr>
    </w:p>
    <w:p>
      <w:pPr>
        <w:spacing w:after="120" w:line="240" w:lineRule="auto"/>
        <w:ind w:left="0" w:right="40" w:firstLine="0"/>
        <w:jc w:val="both"/>
        <w:rPr>
          <w:rFonts w:hint="eastAsia" w:ascii="Times New Roman" w:hAnsi="Times New Roman" w:cs="Times New Roman"/>
        </w:rPr>
      </w:pPr>
    </w:p>
    <w:p>
      <w:pPr>
        <w:numPr>
          <w:ilvl w:val="0"/>
          <w:numId w:val="1"/>
        </w:numPr>
        <w:spacing w:after="103" w:line="480" w:lineRule="auto"/>
        <w:ind w:right="0" w:hanging="482"/>
        <w:jc w:val="both"/>
        <w:rPr>
          <w:b/>
        </w:rPr>
      </w:pPr>
      <w:r>
        <w:rPr>
          <w:b/>
          <w:sz w:val="24"/>
        </w:rPr>
        <w:t>需求分析</w:t>
      </w:r>
      <w:r>
        <w:rPr>
          <w:rFonts w:ascii="Cambria" w:hAnsi="Cambria" w:eastAsia="Cambria" w:cs="Cambria"/>
          <w:b/>
          <w:sz w:val="24"/>
        </w:rPr>
        <w:t xml:space="preserve"> </w:t>
      </w:r>
    </w:p>
    <w:p>
      <w:pPr>
        <w:ind w:left="10" w:right="0"/>
        <w:jc w:val="both"/>
        <w:rPr>
          <w:b/>
        </w:rPr>
      </w:pPr>
      <w:r>
        <w:rPr>
          <w:b/>
        </w:rPr>
        <w:t>（1）背景:</w:t>
      </w:r>
      <w:r>
        <w:rPr>
          <w:rFonts w:hint="eastAsia"/>
          <w:b/>
        </w:rPr>
        <w:t>跳水赛事的现状</w:t>
      </w:r>
    </w:p>
    <w:p>
      <w:pPr>
        <w:ind w:left="10" w:right="0"/>
        <w:jc w:val="both"/>
        <w:rPr>
          <w:b/>
        </w:rPr>
      </w:pPr>
      <w:r>
        <w:rPr>
          <w:rFonts w:hint="eastAsia" w:cs="Calibri"/>
        </w:rPr>
        <w:t>1.跳水赛事不公平、争议现象</w:t>
      </w:r>
    </w:p>
    <w:p>
      <w:pPr>
        <w:spacing w:line="264" w:lineRule="auto"/>
        <w:ind w:left="0" w:right="0" w:firstLine="405"/>
        <w:jc w:val="both"/>
        <w:rPr>
          <w:rFonts w:cs="Calibri"/>
        </w:rPr>
      </w:pPr>
      <w:r>
        <w:rPr>
          <w:rFonts w:hint="eastAsia" w:cs="Calibri"/>
        </w:rPr>
        <w:t>有些不公平现象很明显，在比赛过后都会引起巨大的舆论争论。比如在</w:t>
      </w:r>
      <w:r>
        <w:fldChar w:fldCharType="begin"/>
      </w:r>
      <w:r>
        <w:instrText xml:space="preserve"> HYPERLINK "http://post.soso.com/sobar.q?op=enterbar&amp;ch=&amp;kw=&amp;bne=%25CB%25AE%25C1%25A2%25B7%25BD&amp;bn=%B1%B1%BE%A9&amp;proto=4" \t "_blank" </w:instrText>
      </w:r>
      <w:r>
        <w:fldChar w:fldCharType="separate"/>
      </w:r>
      <w:r>
        <w:rPr>
          <w:rFonts w:hint="eastAsia" w:cs="Calibri"/>
        </w:rPr>
        <w:t>北京</w:t>
      </w:r>
      <w:r>
        <w:rPr>
          <w:rFonts w:hint="eastAsia" w:cs="Calibri"/>
        </w:rPr>
        <w:fldChar w:fldCharType="end"/>
      </w:r>
      <w:r>
        <w:rPr>
          <w:rFonts w:hint="eastAsia" w:cs="Calibri"/>
        </w:rPr>
        <w:t xml:space="preserve">时间2008年8月17日凌晨进行的男子跳水3米板比赛中，中国选手彭勃在比赛前四轮大比分领先的情况下进行最后一跳，裁判故意判罚中国队失误，造成金牌流失。又比如在10年全运会中某裁判实名揭露跳水金牌全部内定，自己及裁判团被操纵。                                                                                                                                                                                                                                                                      </w:t>
      </w:r>
    </w:p>
    <w:p>
      <w:pPr>
        <w:numPr>
          <w:ilvl w:val="0"/>
          <w:numId w:val="3"/>
        </w:numPr>
        <w:spacing w:line="264" w:lineRule="auto"/>
        <w:ind w:left="0" w:right="0" w:firstLine="0"/>
        <w:jc w:val="both"/>
        <w:rPr>
          <w:rFonts w:cs="Calibri"/>
        </w:rPr>
      </w:pPr>
      <w:r>
        <w:rPr>
          <w:rFonts w:hint="eastAsia" w:cs="Calibri"/>
        </w:rPr>
        <w:t>培养裁判耗时，耗费</w:t>
      </w:r>
    </w:p>
    <w:p>
      <w:pPr>
        <w:spacing w:line="264" w:lineRule="auto"/>
        <w:ind w:left="0" w:right="0" w:firstLine="420"/>
        <w:jc w:val="both"/>
        <w:rPr>
          <w:rFonts w:cs="Calibri"/>
        </w:rPr>
      </w:pPr>
      <w:r>
        <w:rPr>
          <w:rFonts w:hint="eastAsia" w:cs="Calibri"/>
        </w:rPr>
        <w:t>一名优秀的裁判往往需要数十年时间去培养，在这期间裁判又需要去不停的学习，而且一场比赛往往需要5-7名裁判，雇佣裁判的费用往往也是大赛资金中重要的支出。</w:t>
      </w:r>
    </w:p>
    <w:p>
      <w:pPr>
        <w:spacing w:line="264" w:lineRule="auto"/>
        <w:ind w:left="0" w:right="0" w:firstLine="0"/>
        <w:jc w:val="both"/>
        <w:rPr>
          <w:rFonts w:cs="Calibri"/>
        </w:rPr>
      </w:pPr>
      <w:r>
        <w:rPr>
          <w:rFonts w:hint="eastAsia" w:cs="Calibri"/>
        </w:rPr>
        <w:t>3.跳水赛事打分规则</w:t>
      </w:r>
    </w:p>
    <w:p>
      <w:pPr>
        <w:spacing w:after="103" w:line="259" w:lineRule="auto"/>
        <w:ind w:left="0" w:right="0" w:firstLine="405"/>
        <w:jc w:val="both"/>
        <w:rPr>
          <w:color w:val="000000" w:themeColor="text1"/>
          <w14:textFill>
            <w14:solidFill>
              <w14:schemeClr w14:val="tx1"/>
            </w14:solidFill>
          </w14:textFill>
        </w:rPr>
      </w:pPr>
      <w:r>
        <w:rPr>
          <w:rFonts w:hint="eastAsia" w:cs="Calibri"/>
        </w:rPr>
        <w:t>跳水比赛的评判有7人及5人制，再加1个裁判长。但奥运、世界锦标赛和世界杯赛必须有7名评判评分。每一个动作的满分为10分。评分时，删去最高和最低分，将剩下的分数相加再乘难度分，便得出该动作的分数。</w:t>
      </w:r>
      <w:r>
        <w:rPr>
          <w:rFonts w:hint="eastAsia" w:cs="Calibri"/>
        </w:rPr>
        <w:br w:type="textWrapping"/>
      </w:r>
      <w:r>
        <w:rPr>
          <w:rFonts w:hint="eastAsia" w:cs="Calibri"/>
        </w:rPr>
        <w:t>　　评判会根据运动员的助跑(即行板、跑台)、起跳、空中和入水动作来评定分数。评分主要是由难度分与裁判评分构成，难度分是绝对客观的，但裁判评分完全是由裁判主观打分构成。虽然裁判打分有一定细则，但更多的仍是依赖裁判个人经验。而这种经验可不可靠，打分结果能不能</w:t>
      </w:r>
      <w:r>
        <w:rPr>
          <w:rFonts w:hint="eastAsia"/>
          <w:color w:val="000000" w:themeColor="text1"/>
          <w14:textFill>
            <w14:solidFill>
              <w14:schemeClr w14:val="tx1"/>
            </w14:solidFill>
          </w14:textFill>
        </w:rPr>
        <w:t>服众都有待商榷。</w:t>
      </w:r>
    </w:p>
    <w:p>
      <w:pPr>
        <w:ind w:left="10" w:right="0"/>
        <w:jc w:val="both"/>
        <w:rPr>
          <w:b/>
        </w:rPr>
      </w:pPr>
      <w:r>
        <w:rPr>
          <w:b/>
        </w:rPr>
        <w:t>（2）</w:t>
      </w:r>
      <w:r>
        <w:rPr>
          <w:rFonts w:hint="eastAsia"/>
          <w:b/>
        </w:rPr>
        <w:t>动机</w:t>
      </w:r>
      <w:r>
        <w:rPr>
          <w:b/>
        </w:rPr>
        <w:t>:</w:t>
      </w:r>
      <w:r>
        <w:rPr>
          <w:rFonts w:hint="eastAsia"/>
          <w:b/>
        </w:rPr>
        <w:t>利用深度学习构造打分系统的理由</w:t>
      </w:r>
    </w:p>
    <w:p>
      <w:pPr>
        <w:ind w:left="10" w:right="0"/>
        <w:jc w:val="both"/>
        <w:rPr>
          <w:rFonts w:cs="Calibri"/>
        </w:rPr>
      </w:pPr>
      <w:r>
        <w:rPr>
          <w:rFonts w:hint="eastAsia" w:cs="Calibri"/>
        </w:rPr>
        <w:t>1.不公平、有偏差的评分现象</w:t>
      </w:r>
    </w:p>
    <w:p>
      <w:pPr>
        <w:spacing w:line="264" w:lineRule="auto"/>
        <w:ind w:left="0" w:right="0" w:firstLine="405"/>
        <w:jc w:val="both"/>
        <w:rPr>
          <w:rFonts w:cs="Calibri"/>
        </w:rPr>
      </w:pPr>
      <w:r>
        <w:rPr>
          <w:rFonts w:cs="Calibri"/>
        </w:rPr>
        <w:t>基于</w:t>
      </w:r>
      <w:r>
        <w:rPr>
          <w:rFonts w:hint="eastAsia" w:cs="Calibri"/>
        </w:rPr>
        <w:t>上述所说的跳水赛事不公平、评分有偏差、结果难以服众的现象，我们认为基于数据学习的深度学习系统能避免这些弊端。</w:t>
      </w:r>
    </w:p>
    <w:p>
      <w:pPr>
        <w:numPr>
          <w:ilvl w:val="0"/>
          <w:numId w:val="4"/>
        </w:numPr>
        <w:spacing w:after="10" w:line="264" w:lineRule="auto"/>
        <w:ind w:left="0" w:right="93" w:firstLine="0"/>
        <w:jc w:val="both"/>
        <w:rPr>
          <w:rFonts w:cs="Calibri"/>
        </w:rPr>
      </w:pPr>
      <w:r>
        <w:rPr>
          <w:rFonts w:hint="eastAsia" w:cs="Calibri"/>
        </w:rPr>
        <w:t>大数据时代的充沛数据</w:t>
      </w:r>
    </w:p>
    <w:p>
      <w:pPr>
        <w:spacing w:after="10" w:line="264" w:lineRule="auto"/>
        <w:ind w:left="0" w:right="93" w:firstLine="420"/>
        <w:jc w:val="both"/>
        <w:rPr>
          <w:rFonts w:cs="Calibri"/>
        </w:rPr>
      </w:pPr>
      <w:r>
        <w:rPr>
          <w:rFonts w:hint="eastAsia" w:cs="Calibri"/>
        </w:rPr>
        <w:t>在大数据时代各种赛事视频可以轻易的被爬取并且标注，我们收集了多达一万个样本用于训练，为深度学习模型的数据来源提供了可靠的支撑。</w:t>
      </w:r>
    </w:p>
    <w:p>
      <w:pPr>
        <w:spacing w:after="10" w:line="264" w:lineRule="auto"/>
        <w:ind w:left="0" w:right="93" w:firstLine="0"/>
        <w:jc w:val="both"/>
        <w:rPr>
          <w:rFonts w:cs="Calibri"/>
        </w:rPr>
      </w:pPr>
      <w:r>
        <w:rPr>
          <w:rFonts w:hint="eastAsia" w:cs="Calibri"/>
        </w:rPr>
        <w:t>3.深度学习的持续发力</w:t>
      </w:r>
    </w:p>
    <w:p>
      <w:pPr>
        <w:spacing w:after="103" w:line="259" w:lineRule="auto"/>
        <w:ind w:left="0" w:right="0" w:firstLine="405"/>
        <w:jc w:val="both"/>
        <w:rPr>
          <w:rFonts w:cs="Calibri"/>
        </w:rPr>
      </w:pPr>
      <w:r>
        <w:rPr>
          <w:rFonts w:hint="eastAsia" w:cs="Calibri"/>
        </w:rPr>
        <w:t>在近几年中深度学习持续发力，在计算机视觉的竞赛ImageNet中甚至取得了超过人类平均水平的表现。而且深度学习对于视频的处理也是目前state of the art</w:t>
      </w:r>
      <w:r>
        <w:rPr>
          <w:rFonts w:hint="eastAsia" w:cs="Calibri"/>
          <w:lang w:eastAsia="zh-CN"/>
        </w:rPr>
        <w:t>（</w:t>
      </w:r>
      <w:r>
        <w:rPr>
          <w:rFonts w:hint="eastAsia" w:cs="Calibri"/>
          <w:lang w:val="en-US" w:eastAsia="zh-CN"/>
        </w:rPr>
        <w:t>最佳</w:t>
      </w:r>
      <w:r>
        <w:rPr>
          <w:rFonts w:hint="eastAsia" w:cs="Calibri"/>
          <w:lang w:eastAsia="zh-CN"/>
        </w:rPr>
        <w:t>）</w:t>
      </w:r>
      <w:r>
        <w:rPr>
          <w:rFonts w:hint="eastAsia" w:cs="Calibri"/>
        </w:rPr>
        <w:t>的表现。我们相信用深度学习来为跳水打分是一条正确的道路。</w:t>
      </w:r>
    </w:p>
    <w:p>
      <w:pPr>
        <w:ind w:left="10" w:right="0"/>
        <w:jc w:val="both"/>
        <w:rPr>
          <w:b/>
        </w:rPr>
      </w:pPr>
      <w:r>
        <w:rPr>
          <w:b/>
        </w:rPr>
        <w:t xml:space="preserve">（3）研究:市场调查和评价结论 </w:t>
      </w:r>
    </w:p>
    <w:p>
      <w:pPr>
        <w:ind w:left="10" w:right="0" w:firstLine="395"/>
        <w:jc w:val="both"/>
        <w:rPr>
          <w:rFonts w:cs="Calibri"/>
        </w:rPr>
      </w:pPr>
      <w:r>
        <w:rPr>
          <w:rFonts w:hint="eastAsia" w:cs="Calibri"/>
        </w:rPr>
        <w:t>我们一方面采访了从事体育方面工作的体育局工作人员和体育老师以及跳水运动员，他们从专业体育的角度向我们</w:t>
      </w:r>
      <w:r>
        <w:rPr>
          <w:rFonts w:cs="Calibri"/>
        </w:rPr>
        <w:t xml:space="preserve"> </w:t>
      </w:r>
      <w:r>
        <w:rPr>
          <w:rFonts w:hint="eastAsia" w:cs="Calibri"/>
        </w:rPr>
        <w:t>介绍了有关情况，并表示很高兴能够有这样一款产品来辅助评判和训练。</w:t>
      </w:r>
    </w:p>
    <w:p>
      <w:pPr>
        <w:spacing w:after="10" w:line="264" w:lineRule="auto"/>
        <w:ind w:left="0" w:right="93" w:firstLine="405"/>
        <w:jc w:val="both"/>
        <w:rPr>
          <w:rFonts w:cs="Calibri"/>
        </w:rPr>
      </w:pPr>
      <w:r>
        <w:rPr>
          <w:rFonts w:hint="eastAsia" w:cs="Calibri"/>
        </w:rPr>
        <w:t>同时，我们发放了大约300份调查问卷来调查普通观众对跳水赛事的看法，其中82%的人听说或了解体育赛事上发生的不公平现象，63%的人对某些或某一运动员的评分产生过质疑或疑惑，87%的人对人工智能辅助代替裁判表示欢迎（但也有人质疑人工智能的准确率）。</w:t>
      </w:r>
    </w:p>
    <w:p>
      <w:pPr>
        <w:spacing w:after="0" w:line="240" w:lineRule="auto"/>
        <w:ind w:left="0" w:right="0" w:firstLine="0"/>
        <w:jc w:val="both"/>
        <w:rPr>
          <w:color w:val="auto"/>
          <w:kern w:val="0"/>
          <w:sz w:val="24"/>
          <w:szCs w:val="24"/>
        </w:rPr>
      </w:pPr>
      <w:r>
        <w:rPr>
          <w:color w:val="auto"/>
          <w:kern w:val="0"/>
          <w:sz w:val="24"/>
          <w:szCs w:val="24"/>
        </w:rPr>
        <w:drawing>
          <wp:inline distT="0" distB="0" distL="0" distR="0">
            <wp:extent cx="2626995" cy="1516380"/>
            <wp:effectExtent l="0" t="0" r="1905" b="7620"/>
            <wp:docPr id="5" name="图片 5" descr="C:\Users\MayoL\Documents\Tencent Files\532170844\Image\Group\_(ME4[XMVV$2FP@JWH1~N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MayoL\Documents\Tencent Files\532170844\Image\Group\_(ME4[XMVV$2FP@JWH1~NP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72793" cy="1542816"/>
                    </a:xfrm>
                    <a:prstGeom prst="rect">
                      <a:avLst/>
                    </a:prstGeom>
                    <a:noFill/>
                    <a:ln>
                      <a:noFill/>
                    </a:ln>
                  </pic:spPr>
                </pic:pic>
              </a:graphicData>
            </a:graphic>
          </wp:inline>
        </w:drawing>
      </w:r>
      <w:r>
        <w:rPr>
          <w:color w:val="auto"/>
          <w:kern w:val="0"/>
          <w:sz w:val="24"/>
          <w:szCs w:val="24"/>
        </w:rPr>
        <w:drawing>
          <wp:inline distT="0" distB="0" distL="0" distR="0">
            <wp:extent cx="2658745" cy="1524000"/>
            <wp:effectExtent l="0" t="0" r="8255" b="0"/>
            <wp:docPr id="6" name="图片 6" descr="C:\Users\MayoL\Documents\Tencent Files\532170844\Image\Group\{3LLSL[D`KBO%ML(F@45S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MayoL\Documents\Tencent Files\532170844\Image\Group\{3LLSL[D`KBO%ML(F@45SH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96076" cy="1545398"/>
                    </a:xfrm>
                    <a:prstGeom prst="rect">
                      <a:avLst/>
                    </a:prstGeom>
                    <a:noFill/>
                    <a:ln>
                      <a:noFill/>
                    </a:ln>
                  </pic:spPr>
                </pic:pic>
              </a:graphicData>
            </a:graphic>
          </wp:inline>
        </w:drawing>
      </w:r>
    </w:p>
    <w:p>
      <w:pPr>
        <w:spacing w:after="0" w:line="240" w:lineRule="auto"/>
        <w:ind w:left="0" w:right="0" w:firstLine="0"/>
        <w:jc w:val="center"/>
        <w:rPr>
          <w:color w:val="auto"/>
          <w:kern w:val="0"/>
          <w:sz w:val="22"/>
          <w:szCs w:val="24"/>
        </w:rPr>
      </w:pPr>
      <w:r>
        <w:rPr>
          <w:rFonts w:hint="eastAsia"/>
          <w:color w:val="auto"/>
          <w:kern w:val="0"/>
          <w:sz w:val="22"/>
          <w:szCs w:val="24"/>
        </w:rPr>
        <w:t>图1  调查问卷结果统计图</w:t>
      </w:r>
    </w:p>
    <w:p>
      <w:pPr>
        <w:spacing w:after="10" w:line="284" w:lineRule="auto"/>
        <w:ind w:left="405" w:right="93" w:firstLine="410"/>
        <w:jc w:val="both"/>
      </w:pPr>
    </w:p>
    <w:p>
      <w:pPr>
        <w:spacing w:line="264" w:lineRule="auto"/>
        <w:ind w:left="0" w:right="0" w:firstLine="420"/>
        <w:jc w:val="both"/>
        <w:rPr>
          <w:rFonts w:cs="Calibri"/>
        </w:rPr>
      </w:pPr>
      <w:r>
        <w:rPr>
          <w:rFonts w:cs="Calibri"/>
        </w:rPr>
        <w:t>由上述调查结果，</w:t>
      </w:r>
      <w:r>
        <w:rPr>
          <w:rFonts w:hint="eastAsia" w:cs="Calibri"/>
        </w:rPr>
        <w:t>我们了解到我们的这款产品是有其实际需求的，不光是对裁判，对运动员，对教练，即便是普通的观众也希望有一款产品来给他们解惑。但是，我们同时注意到了他们对于准确率的要求，这一点我们也会放在第一位考虑。</w:t>
      </w:r>
    </w:p>
    <w:p>
      <w:pPr>
        <w:spacing w:line="264" w:lineRule="auto"/>
        <w:ind w:left="0" w:right="0" w:firstLine="420"/>
        <w:jc w:val="both"/>
        <w:rPr>
          <w:rFonts w:hint="eastAsia" w:cs="Calibri"/>
        </w:rPr>
      </w:pPr>
    </w:p>
    <w:p>
      <w:pPr>
        <w:spacing w:after="103" w:line="480" w:lineRule="auto"/>
        <w:ind w:left="-5" w:right="0"/>
        <w:jc w:val="both"/>
        <w:rPr>
          <w:b/>
        </w:rPr>
      </w:pPr>
      <w:r>
        <w:rPr>
          <w:b/>
          <w:sz w:val="24"/>
        </w:rPr>
        <w:t>三、软件功能</w:t>
      </w:r>
      <w:r>
        <w:rPr>
          <w:rFonts w:hint="eastAsia"/>
          <w:b/>
          <w:sz w:val="24"/>
        </w:rPr>
        <w:t>描述</w:t>
      </w:r>
    </w:p>
    <w:p>
      <w:pPr>
        <w:ind w:left="10" w:right="0"/>
        <w:jc w:val="both"/>
        <w:rPr>
          <w:b/>
        </w:rPr>
      </w:pPr>
      <w:r>
        <w:rPr>
          <w:b/>
        </w:rPr>
        <w:t>（1）呈现形式</w:t>
      </w:r>
    </w:p>
    <w:p>
      <w:pPr>
        <w:ind w:left="10" w:right="0" w:firstLine="410"/>
        <w:jc w:val="both"/>
      </w:pPr>
      <w:r>
        <w:rPr>
          <w:rFonts w:hint="eastAsia"/>
          <w:lang w:val="en-US" w:eastAsia="zh-CN"/>
        </w:rPr>
        <w:t>目前</w:t>
      </w:r>
      <w:r>
        <w:t>以</w:t>
      </w:r>
      <w:r>
        <w:rPr>
          <w:rFonts w:hint="eastAsia"/>
        </w:rPr>
        <w:t>网页应用（B/S架构的web</w:t>
      </w:r>
      <w:r>
        <w:t xml:space="preserve"> application</w:t>
      </w:r>
      <w:r>
        <w:rPr>
          <w:rFonts w:hint="eastAsia"/>
        </w:rPr>
        <w:t>）</w:t>
      </w:r>
      <w:r>
        <w:t>的形式呈现。</w:t>
      </w:r>
      <w:r>
        <w:rPr>
          <w:rFonts w:ascii="Calibri" w:hAnsi="Calibri" w:eastAsia="Calibri" w:cs="Calibri"/>
        </w:rPr>
        <w:t xml:space="preserve"> </w:t>
      </w:r>
    </w:p>
    <w:p>
      <w:pPr>
        <w:spacing w:line="264" w:lineRule="auto"/>
        <w:ind w:left="0" w:right="0" w:firstLine="420"/>
        <w:jc w:val="both"/>
      </w:pPr>
      <w:r>
        <w:t>界面分为</w:t>
      </w:r>
      <w:r>
        <w:rPr>
          <w:rFonts w:hint="eastAsia"/>
        </w:rPr>
        <w:t>三个</w:t>
      </w:r>
      <w:r>
        <w:t>主要</w:t>
      </w:r>
      <w:r>
        <w:rPr>
          <w:rFonts w:hint="eastAsia"/>
        </w:rPr>
        <w:t>板块</w:t>
      </w:r>
      <w:r>
        <w:t>:</w:t>
      </w:r>
    </w:p>
    <w:p>
      <w:pPr>
        <w:spacing w:after="120" w:line="264" w:lineRule="auto"/>
        <w:ind w:right="0" w:firstLine="420"/>
        <w:jc w:val="both"/>
        <w:rPr>
          <w:rFonts w:hint="eastAsia" w:cs="Calibri"/>
          <w:lang w:val="en-US" w:eastAsia="zh-CN"/>
        </w:rPr>
      </w:pPr>
      <w:r>
        <w:rPr>
          <w:rFonts w:hint="eastAsia" w:cs="Calibri"/>
        </w:rPr>
        <w:t>·</w:t>
      </w:r>
      <w:r>
        <w:rPr>
          <w:rFonts w:hint="eastAsia" w:cs="Calibri"/>
          <w:lang w:val="en-US" w:eastAsia="zh-CN"/>
        </w:rPr>
        <w:t>打分版块：用户给出视频，系统返回分数</w:t>
      </w:r>
    </w:p>
    <w:p>
      <w:pPr>
        <w:spacing w:after="120" w:line="264" w:lineRule="auto"/>
        <w:ind w:right="0" w:firstLine="420"/>
        <w:jc w:val="both"/>
        <w:rPr>
          <w:rFonts w:hint="eastAsia" w:cs="Calibri"/>
          <w:lang w:val="en-US" w:eastAsia="zh-CN"/>
        </w:rPr>
      </w:pPr>
      <w:r>
        <w:rPr>
          <w:rFonts w:hint="eastAsia" w:cs="Calibri"/>
        </w:rPr>
        <w:t>·</w:t>
      </w:r>
      <w:r>
        <w:rPr>
          <w:rFonts w:hint="eastAsia" w:cs="Calibri"/>
          <w:lang w:val="en-US" w:eastAsia="zh-CN"/>
        </w:rPr>
        <w:t>关键点识别版块：用户给出视频，系统返回识别后的热图视频</w:t>
      </w:r>
    </w:p>
    <w:p>
      <w:pPr>
        <w:spacing w:after="120" w:line="264" w:lineRule="auto"/>
        <w:ind w:right="0" w:firstLine="420"/>
        <w:jc w:val="both"/>
        <w:rPr>
          <w:rFonts w:hint="eastAsia" w:cs="Calibri"/>
          <w:lang w:val="en-US" w:eastAsia="zh-CN"/>
        </w:rPr>
      </w:pPr>
      <w:r>
        <w:rPr>
          <w:rFonts w:hint="eastAsia" w:cs="Calibri"/>
        </w:rPr>
        <w:t>·</w:t>
      </w:r>
      <w:r>
        <w:rPr>
          <w:rFonts w:hint="eastAsia" w:cs="Calibri"/>
          <w:lang w:val="en-US" w:eastAsia="zh-CN"/>
        </w:rPr>
        <w:t>动作分析版块：用户给出视频，系统以云图方式返回评语。</w:t>
      </w:r>
    </w:p>
    <w:p>
      <w:pPr>
        <w:spacing w:after="120" w:line="264" w:lineRule="auto"/>
        <w:ind w:right="0" w:firstLine="420"/>
        <w:jc w:val="both"/>
        <w:rPr>
          <w:rFonts w:hint="eastAsia" w:cs="Calibri"/>
          <w:lang w:val="en-US" w:eastAsia="zh-CN"/>
        </w:rPr>
      </w:pPr>
    </w:p>
    <w:p>
      <w:pPr>
        <w:spacing w:line="264" w:lineRule="auto"/>
        <w:ind w:left="0" w:right="369" w:firstLine="0"/>
        <w:jc w:val="both"/>
        <w:rPr>
          <w:b/>
        </w:rPr>
      </w:pPr>
      <w:r>
        <w:rPr>
          <w:rFonts w:hint="eastAsia"/>
          <w:b/>
        </w:rPr>
        <w:t>（2）</w:t>
      </w:r>
      <w:r>
        <w:rPr>
          <w:b/>
        </w:rPr>
        <w:t>主要功能</w:t>
      </w:r>
      <w:r>
        <w:rPr>
          <w:rFonts w:hint="eastAsia"/>
          <w:b/>
        </w:rPr>
        <w:t>(基于Intel Caffe)</w:t>
      </w:r>
      <w:r>
        <w:rPr>
          <w:b/>
        </w:rPr>
        <w:t>描述</w:t>
      </w:r>
    </w:p>
    <w:p>
      <w:pPr>
        <w:spacing w:line="264" w:lineRule="auto"/>
        <w:ind w:left="420" w:right="369" w:firstLine="0"/>
        <w:jc w:val="both"/>
      </w:pPr>
      <w:r>
        <w:rPr>
          <w:rFonts w:hint="eastAsia" w:cs="Calibri"/>
        </w:rPr>
        <w:t>·</w:t>
      </w:r>
      <w:r>
        <w:rPr>
          <w:rFonts w:hint="eastAsia"/>
        </w:rPr>
        <w:t>打分功能</w:t>
      </w:r>
      <w:r>
        <w:t>:</w:t>
      </w:r>
      <w:r>
        <w:rPr>
          <w:rFonts w:hint="eastAsia"/>
        </w:rPr>
        <w:t>对上传的跳水视频进行打分</w:t>
      </w:r>
      <w:r>
        <w:t xml:space="preserve">。 </w:t>
      </w:r>
    </w:p>
    <w:p>
      <w:pPr>
        <w:spacing w:line="264" w:lineRule="auto"/>
        <w:ind w:left="415" w:right="0"/>
        <w:jc w:val="both"/>
      </w:pPr>
      <w:r>
        <w:rPr>
          <w:rFonts w:hint="eastAsia" w:cs="Calibri"/>
        </w:rPr>
        <w:t>·</w:t>
      </w:r>
      <w:r>
        <w:rPr>
          <w:rFonts w:hint="eastAsia"/>
        </w:rPr>
        <w:t>分析动作功能</w:t>
      </w:r>
      <w:r>
        <w:t>:</w:t>
      </w:r>
      <w:r>
        <w:rPr>
          <w:rFonts w:hint="eastAsia"/>
        </w:rPr>
        <w:t>分析跳水动作的标准与不标准之处</w:t>
      </w:r>
      <w:r>
        <w:t xml:space="preserve">。 </w:t>
      </w:r>
    </w:p>
    <w:p>
      <w:pPr>
        <w:tabs>
          <w:tab w:val="center" w:pos="4209"/>
        </w:tabs>
        <w:spacing w:line="264" w:lineRule="auto"/>
        <w:ind w:left="415" w:right="0"/>
        <w:jc w:val="both"/>
      </w:pPr>
      <w:r>
        <w:rPr>
          <w:rFonts w:hint="eastAsia" w:cs="Calibri"/>
        </w:rPr>
        <w:t>·</w:t>
      </w:r>
      <w:r>
        <w:rPr>
          <w:rFonts w:hint="eastAsia"/>
        </w:rPr>
        <w:t>躯干识别：识别出人物的躯干与关键点</w:t>
      </w:r>
      <w:r>
        <w:t>。</w:t>
      </w:r>
      <w:r>
        <w:rPr>
          <w:rFonts w:hint="eastAsia"/>
        </w:rPr>
        <w:tab/>
      </w:r>
    </w:p>
    <w:p>
      <w:pPr>
        <w:spacing w:line="264" w:lineRule="auto"/>
        <w:ind w:left="0" w:right="0" w:firstLine="405"/>
        <w:jc w:val="both"/>
      </w:pPr>
    </w:p>
    <w:p>
      <w:pPr>
        <w:spacing w:line="264" w:lineRule="auto"/>
        <w:ind w:left="0" w:right="369" w:firstLine="0"/>
        <w:jc w:val="both"/>
        <w:rPr>
          <w:b/>
        </w:rPr>
      </w:pPr>
      <w:r>
        <w:rPr>
          <w:rFonts w:hint="eastAsia"/>
          <w:b/>
        </w:rPr>
        <w:t>（</w:t>
      </w:r>
      <w:r>
        <w:rPr>
          <w:rFonts w:hint="eastAsia"/>
          <w:b/>
          <w:lang w:val="en-US" w:eastAsia="zh-CN"/>
        </w:rPr>
        <w:t>3</w:t>
      </w:r>
      <w:r>
        <w:rPr>
          <w:rFonts w:hint="eastAsia"/>
          <w:b/>
        </w:rPr>
        <w:t>）</w:t>
      </w:r>
      <w:r>
        <w:rPr>
          <w:b/>
        </w:rPr>
        <w:t>实用性</w:t>
      </w:r>
      <w:r>
        <w:rPr>
          <w:rFonts w:hint="eastAsia"/>
          <w:b/>
        </w:rPr>
        <w:t>及</w:t>
      </w:r>
      <w:r>
        <w:rPr>
          <w:b/>
        </w:rPr>
        <w:t>可扩展性分析</w:t>
      </w:r>
    </w:p>
    <w:p>
      <w:pPr>
        <w:spacing w:line="264" w:lineRule="auto"/>
        <w:ind w:left="0" w:right="369" w:firstLine="420"/>
        <w:jc w:val="both"/>
        <w:rPr>
          <w:b/>
        </w:rPr>
      </w:pPr>
      <w:r>
        <w:t>实用性:</w:t>
      </w:r>
    </w:p>
    <w:p>
      <w:pPr>
        <w:spacing w:after="0" w:line="240" w:lineRule="auto"/>
        <w:ind w:left="420" w:right="0" w:firstLine="420"/>
      </w:pPr>
      <w:r>
        <w:rPr>
          <w:rFonts w:hint="eastAsia" w:cs="Calibri"/>
        </w:rPr>
        <w:t>·</w:t>
      </w:r>
      <w:r>
        <w:rPr>
          <w:rFonts w:hint="eastAsia"/>
        </w:rPr>
        <w:t>可以实际应用在各大跳水赛事中来进行打分。如奥运会、世锦赛等，在这些赛事中可以辅助或代替裁判打分，可以给出打分依据使运动员与观众信服。</w:t>
      </w:r>
    </w:p>
    <w:p>
      <w:pPr>
        <w:spacing w:after="0" w:line="240" w:lineRule="auto"/>
        <w:ind w:left="420" w:right="0" w:firstLine="420"/>
        <w:jc w:val="both"/>
      </w:pPr>
      <w:r>
        <w:rPr>
          <w:rFonts w:hint="eastAsia"/>
        </w:rPr>
        <w:t>·可以应用在运动员平时的训练中来进行。我们的动作分析功能可以向运动员讲述动作的不标准之处，十分适合教练不在身边或者没有教练的情况。</w:t>
      </w:r>
    </w:p>
    <w:p>
      <w:pPr>
        <w:spacing w:line="264" w:lineRule="auto"/>
        <w:ind w:left="0" w:right="0" w:firstLine="0"/>
        <w:jc w:val="both"/>
        <w:rPr>
          <w:rFonts w:hint="eastAsia"/>
        </w:rPr>
      </w:pPr>
    </w:p>
    <w:p>
      <w:pPr>
        <w:spacing w:line="264" w:lineRule="auto"/>
        <w:ind w:left="8" w:right="0" w:firstLine="420"/>
        <w:jc w:val="both"/>
      </w:pPr>
      <w:r>
        <w:t xml:space="preserve">可扩展性: </w:t>
      </w:r>
    </w:p>
    <w:p>
      <w:pPr>
        <w:spacing w:line="264" w:lineRule="auto"/>
        <w:ind w:left="420" w:right="0" w:firstLine="420"/>
        <w:jc w:val="both"/>
      </w:pPr>
      <w:r>
        <w:rPr>
          <w:rFonts w:hint="eastAsia"/>
        </w:rPr>
        <w:t>·从赛事种类的角度，可以从跳水的某一项目扩展到整个跳水，也可以从跳水扩展到体操，花样游泳等类似的打分项目。</w:t>
      </w:r>
      <w:r>
        <w:t xml:space="preserve"> </w:t>
      </w:r>
    </w:p>
    <w:p>
      <w:pPr>
        <w:spacing w:line="264" w:lineRule="auto"/>
        <w:ind w:left="420" w:right="0" w:firstLine="420"/>
        <w:jc w:val="both"/>
        <w:rPr>
          <w:rFonts w:hint="eastAsia"/>
          <w:lang w:eastAsia="zh-CN"/>
        </w:rPr>
      </w:pPr>
      <w:r>
        <w:rPr>
          <w:rFonts w:hint="eastAsia"/>
        </w:rPr>
        <w:t>·从功能的角度，可以扩展出解说功能，为赛事提供完整的一体式服务</w:t>
      </w:r>
      <w:r>
        <w:rPr>
          <w:rFonts w:hint="eastAsia"/>
          <w:lang w:eastAsia="zh-CN"/>
        </w:rPr>
        <w:t>。</w:t>
      </w:r>
    </w:p>
    <w:p>
      <w:pPr>
        <w:spacing w:after="120" w:line="264" w:lineRule="auto"/>
        <w:ind w:right="0" w:firstLine="420"/>
        <w:jc w:val="both"/>
        <w:rPr>
          <w:rFonts w:hint="eastAsia"/>
          <w:lang w:eastAsia="zh-CN"/>
        </w:rPr>
      </w:pPr>
      <w:r>
        <w:rPr>
          <w:rFonts w:hint="eastAsia" w:cs="Calibri"/>
        </w:rPr>
        <w:t>·</w:t>
      </w:r>
      <w:r>
        <w:rPr>
          <w:rFonts w:hint="eastAsia" w:cs="Calibri"/>
          <w:lang w:val="en-US" w:eastAsia="zh-CN"/>
        </w:rPr>
        <w:t>从软件开发的角度，我们的深度学习模块已经封装成为docker镜像，与网页耦合度极低，用户可以自行架构上层封装。</w:t>
      </w:r>
    </w:p>
    <w:p>
      <w:pPr>
        <w:spacing w:line="264" w:lineRule="auto"/>
        <w:ind w:left="420" w:right="0" w:firstLine="420"/>
        <w:jc w:val="both"/>
      </w:pPr>
      <w:r>
        <w:t xml:space="preserve"> </w:t>
      </w:r>
    </w:p>
    <w:p>
      <w:pPr>
        <w:spacing w:after="103" w:line="480" w:lineRule="auto"/>
        <w:ind w:left="-6" w:right="0" w:hanging="11"/>
        <w:jc w:val="both"/>
        <w:rPr>
          <w:b/>
        </w:rPr>
      </w:pPr>
      <w:r>
        <w:rPr>
          <w:b/>
          <w:sz w:val="24"/>
        </w:rPr>
        <w:t>四、技术分析</w:t>
      </w:r>
      <w:r>
        <w:rPr>
          <w:rFonts w:ascii="Cambria" w:hAnsi="Cambria" w:eastAsia="Cambria" w:cs="Cambria"/>
          <w:b/>
          <w:sz w:val="24"/>
        </w:rPr>
        <w:t xml:space="preserve"> </w:t>
      </w:r>
    </w:p>
    <w:p>
      <w:pPr>
        <w:numPr>
          <w:ilvl w:val="0"/>
          <w:numId w:val="5"/>
        </w:numPr>
        <w:spacing w:line="264" w:lineRule="auto"/>
        <w:ind w:right="1469" w:hanging="528"/>
        <w:jc w:val="both"/>
        <w:rPr>
          <w:b/>
        </w:rPr>
      </w:pPr>
      <w:r>
        <w:rPr>
          <w:b/>
        </w:rPr>
        <w:t xml:space="preserve">参赛作品的主要技术路线 </w:t>
      </w:r>
    </w:p>
    <w:p>
      <w:pPr>
        <w:widowControl w:val="0"/>
        <w:spacing w:after="0" w:line="264" w:lineRule="auto"/>
        <w:ind w:left="0" w:right="0" w:firstLine="420"/>
        <w:jc w:val="both"/>
      </w:pPr>
      <w:r>
        <w:rPr>
          <w:rFonts w:hint="eastAsia"/>
        </w:rPr>
        <w:t>我们根据我们的功能，将打造三大深度学习模型:打分系统模型-FocNet、躯干识别系统模型-PoseNet和动作分析系统-ActionNet。其中模型的构建包括以下几个步骤:构建数据集、使用Intel</w:t>
      </w:r>
      <w:r>
        <w:t xml:space="preserve"> Caffe</w:t>
      </w:r>
      <w:r>
        <w:rPr>
          <w:rFonts w:hint="eastAsia"/>
        </w:rPr>
        <w:t>搭建网络结构、训练模型调整参数、优化网络结构。</w:t>
      </w:r>
    </w:p>
    <w:p>
      <w:pPr>
        <w:spacing w:line="264" w:lineRule="auto"/>
        <w:ind w:left="0" w:firstLine="315" w:firstLineChars="150"/>
        <w:jc w:val="both"/>
      </w:pPr>
      <w:r>
        <w:rPr>
          <w:rFonts w:hint="eastAsia"/>
        </w:rPr>
        <w:t>·数据集方面，我们增加保证模型的鲁棒性，用大量而多样的数据训练模型，我们采取数据众包的形式，雇佣4名标注采集者来来在公网环境下进行数据采集，数据来源是各大视频网站上的赛事视频。共收集10007个可用于训练FocNet的跳水片段，又对这些样本标注了更加详细的标签来训练ActionNet。</w:t>
      </w:r>
    </w:p>
    <w:p>
      <w:pPr>
        <w:spacing w:line="264" w:lineRule="auto"/>
        <w:ind w:left="0" w:firstLine="315" w:firstLineChars="150"/>
        <w:jc w:val="both"/>
      </w:pPr>
      <w:r>
        <w:rPr>
          <w:rFonts w:hint="eastAsia"/>
        </w:rPr>
        <w:t>·构建模型方面，借助Intel</w:t>
      </w:r>
      <w:r>
        <w:t xml:space="preserve"> </w:t>
      </w:r>
      <w:r>
        <w:rPr>
          <w:rFonts w:hint="eastAsia"/>
        </w:rPr>
        <w:t>Caffe在图像处理方面巨大的优势，以及我们为Intel Caffe新增加的用于</w:t>
      </w:r>
      <w:r>
        <w:rPr>
          <w:rFonts w:hint="eastAsia"/>
          <w:lang w:val="en-US" w:eastAsia="zh-CN"/>
        </w:rPr>
        <w:t>读取5维数组的python预处理文件</w:t>
      </w:r>
      <w:r>
        <w:rPr>
          <w:rFonts w:hint="eastAsia"/>
        </w:rPr>
        <w:t>以及用于处理视频的</w:t>
      </w:r>
      <w:r>
        <w:rPr>
          <w:rFonts w:hint="eastAsia"/>
          <w:lang w:val="en-US" w:eastAsia="zh-CN"/>
        </w:rPr>
        <w:t xml:space="preserve">nd </w:t>
      </w:r>
      <w:r>
        <w:rPr>
          <w:rFonts w:hint="eastAsia"/>
        </w:rPr>
        <w:t>convolutionLayer，</w:t>
      </w:r>
      <w:r>
        <w:rPr>
          <w:rFonts w:hint="eastAsia"/>
          <w:lang w:val="en-US" w:eastAsia="zh-CN"/>
        </w:rPr>
        <w:t xml:space="preserve">nd </w:t>
      </w:r>
      <w:r>
        <w:rPr>
          <w:rFonts w:hint="eastAsia"/>
        </w:rPr>
        <w:t>PoolingLayer等更加适合处理视频的神经网络层。在构建打分系统模型及动作分析系统模型时节省了大量的时间。</w:t>
      </w:r>
    </w:p>
    <w:p>
      <w:pPr>
        <w:spacing w:line="264" w:lineRule="auto"/>
        <w:ind w:left="0" w:firstLine="315" w:firstLineChars="150"/>
        <w:jc w:val="both"/>
      </w:pPr>
      <w:r>
        <w:rPr>
          <w:rFonts w:hint="eastAsia"/>
        </w:rPr>
        <w:t>·训练模型方面，借助Intel Xeon E5强大的处理性能以及Intel Caffe的优化，我们训练仅仅一周就得到初步结果。这也为优化网络结构奠定了良好的初步结果。</w:t>
      </w:r>
    </w:p>
    <w:p>
      <w:pPr>
        <w:spacing w:line="264" w:lineRule="auto"/>
        <w:ind w:left="0" w:firstLine="0"/>
        <w:jc w:val="both"/>
      </w:pPr>
    </w:p>
    <w:p>
      <w:pPr>
        <w:pStyle w:val="4"/>
        <w:spacing w:after="34" w:line="259" w:lineRule="auto"/>
        <w:ind w:left="825" w:right="40" w:firstLine="0" w:firstLineChars="0"/>
        <w:jc w:val="center"/>
      </w:pPr>
      <w:r>
        <w:rPr>
          <w:kern w:val="0"/>
          <w:sz w:val="24"/>
        </w:rPr>
        <w:drawing>
          <wp:inline distT="0" distB="0" distL="114300" distR="114300">
            <wp:extent cx="4561205" cy="2790825"/>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4567788" cy="2794564"/>
                    </a:xfrm>
                    <a:prstGeom prst="rect">
                      <a:avLst/>
                    </a:prstGeom>
                    <a:noFill/>
                    <a:ln w="9525">
                      <a:noFill/>
                      <a:miter/>
                    </a:ln>
                  </pic:spPr>
                </pic:pic>
              </a:graphicData>
            </a:graphic>
          </wp:inline>
        </w:drawing>
      </w:r>
    </w:p>
    <w:p>
      <w:pPr>
        <w:pStyle w:val="4"/>
        <w:spacing w:after="34" w:line="259" w:lineRule="auto"/>
        <w:ind w:left="825" w:right="40" w:firstLine="0" w:firstLineChars="0"/>
        <w:jc w:val="center"/>
        <w:rPr>
          <w:sz w:val="20"/>
        </w:rPr>
      </w:pPr>
      <w:r>
        <w:rPr>
          <w:rFonts w:hint="eastAsia"/>
          <w:sz w:val="20"/>
        </w:rPr>
        <w:t>图2</w:t>
      </w:r>
      <w:r>
        <w:rPr>
          <w:sz w:val="20"/>
        </w:rPr>
        <w:t xml:space="preserve">  F</w:t>
      </w:r>
      <w:r>
        <w:rPr>
          <w:rFonts w:hint="eastAsia"/>
          <w:sz w:val="20"/>
        </w:rPr>
        <w:t>oc</w:t>
      </w:r>
      <w:r>
        <w:rPr>
          <w:sz w:val="20"/>
        </w:rPr>
        <w:t>Net</w:t>
      </w:r>
      <w:r>
        <w:rPr>
          <w:rFonts w:hint="eastAsia"/>
          <w:sz w:val="20"/>
        </w:rPr>
        <w:t>网络结构图</w:t>
      </w:r>
    </w:p>
    <w:p>
      <w:pPr>
        <w:spacing w:after="34" w:line="259" w:lineRule="auto"/>
        <w:ind w:left="0" w:right="40" w:firstLine="420"/>
        <w:jc w:val="both"/>
        <w:rPr>
          <w:rFonts w:hint="eastAsia"/>
        </w:rPr>
      </w:pPr>
      <w:r>
        <w:rPr>
          <w:rFonts w:hint="eastAsia"/>
        </w:rPr>
        <w:t>·优化网络结构方面，由于初步训练的结果已经较为满意，我们选取了10组不同的超参数分别训练最后得到了表现最好的一组超参数，最终表现达到人类同等水平(test集</w:t>
      </w:r>
      <w:r>
        <w:rPr>
          <w:rFonts w:hint="eastAsia"/>
          <w:lang w:val="en-US" w:eastAsia="zh-CN"/>
        </w:rPr>
        <w:t>平均绝对误差</w:t>
      </w:r>
      <w:r>
        <w:rPr>
          <w:rFonts w:hint="eastAsia"/>
        </w:rPr>
        <w:t>上可以达到0.</w:t>
      </w:r>
      <w:r>
        <w:rPr>
          <w:rFonts w:hint="eastAsia"/>
          <w:lang w:val="en-US" w:eastAsia="zh-CN"/>
        </w:rPr>
        <w:t>5，相关系数达到0.87</w:t>
      </w:r>
      <w:r>
        <w:rPr>
          <w:rFonts w:hint="eastAsia"/>
        </w:rPr>
        <w:t>)。</w:t>
      </w:r>
    </w:p>
    <w:p>
      <w:pPr>
        <w:spacing w:after="34" w:line="259" w:lineRule="auto"/>
        <w:ind w:left="0" w:right="40" w:firstLine="420"/>
        <w:jc w:val="both"/>
      </w:pPr>
      <w:r>
        <w:rPr>
          <w:rFonts w:hint="eastAsia"/>
        </w:rPr>
        <w:t>·</w:t>
      </w:r>
      <w:r>
        <w:rPr>
          <w:rFonts w:hint="eastAsia" w:cs="Calibri"/>
          <w:lang w:val="en-US" w:eastAsia="zh-CN"/>
        </w:rPr>
        <w:t>模型表现方面，我们采用了两种指标来衡量网络，分别是平均绝对值误差以及相关系</w:t>
      </w:r>
      <w:r>
        <w:rPr>
          <w:rFonts w:hint="eastAsia"/>
        </w:rPr>
        <w:t>数</w:t>
      </w:r>
      <w:r>
        <w:rPr>
          <w:rFonts w:hint="eastAsia"/>
          <w:lang w:eastAsia="zh-CN"/>
        </w:rPr>
        <w:t>，</w:t>
      </w:r>
      <w:r>
        <w:rPr>
          <w:rFonts w:hint="eastAsia"/>
          <w:lang w:val="en-US" w:eastAsia="zh-CN"/>
        </w:rPr>
        <w:t>平均绝对误差的计算方法是对预测值与真实值之间做差之后求平均，可以刻画打分的精确程度，我们在这项指标上的表现是0.5，也可以认为对于大规模样本，模型给出的得分与真实值的差距的数学期望不会高于0.5。另一方面，相关系数是用来衡量排名是否准确的指标，我们在该指标的表现是0.87。我们选择了2012年伦敦奥运会的赛事视频作为测试集，对于奥运会的裁判，我们将用同样的指标对打分的裁判进行了测试，奥运会共有七名裁判，我们对七名裁判分别测试，发现deepjudge在平均绝对值误差上的表现超越了大多数单体裁判，位居第二，在相关系数上位居第三。可以认为达到了同等专家的水平。</w:t>
      </w:r>
    </w:p>
    <w:p>
      <w:pPr>
        <w:spacing w:after="34" w:line="259" w:lineRule="auto"/>
        <w:ind w:left="0" w:right="40" w:firstLine="420"/>
        <w:jc w:val="both"/>
        <w:rPr>
          <w:rFonts w:hint="eastAsia"/>
        </w:rPr>
      </w:pPr>
    </w:p>
    <w:p>
      <w:pPr>
        <w:spacing w:after="120" w:line="264" w:lineRule="auto"/>
        <w:ind w:left="0" w:leftChars="0" w:right="0" w:firstLine="0" w:firstLineChars="0"/>
        <w:jc w:val="both"/>
        <w:rPr>
          <w:rFonts w:hint="eastAsia" w:cs="Calibri"/>
          <w:lang w:val="en-US" w:eastAsia="zh-CN"/>
        </w:rPr>
      </w:pPr>
    </w:p>
    <w:p>
      <w:pPr>
        <w:spacing w:after="34" w:line="259" w:lineRule="auto"/>
        <w:ind w:left="0" w:right="40" w:firstLine="420"/>
        <w:jc w:val="both"/>
        <w:rPr>
          <w:rFonts w:hint="eastAsia"/>
        </w:rPr>
      </w:pPr>
    </w:p>
    <w:p>
      <w:pPr>
        <w:numPr>
          <w:ilvl w:val="0"/>
          <w:numId w:val="5"/>
        </w:numPr>
        <w:spacing w:line="264" w:lineRule="auto"/>
        <w:ind w:right="1469" w:hanging="528"/>
        <w:jc w:val="both"/>
        <w:rPr>
          <w:rFonts w:hint="eastAsia"/>
        </w:rPr>
      </w:pPr>
      <w:r>
        <w:rPr>
          <w:b/>
        </w:rPr>
        <w:t>核心技术关键</w:t>
      </w:r>
    </w:p>
    <w:p>
      <w:pPr>
        <w:spacing w:line="264" w:lineRule="auto"/>
        <w:ind w:left="0" w:right="1469" w:firstLine="0"/>
        <w:jc w:val="both"/>
        <w:rPr>
          <w:rFonts w:hint="eastAsia"/>
        </w:rPr>
      </w:pPr>
    </w:p>
    <w:p>
      <w:pPr>
        <w:spacing w:line="264" w:lineRule="auto"/>
        <w:ind w:left="0" w:right="1469" w:firstLine="0"/>
        <w:jc w:val="both"/>
      </w:pPr>
      <w:r>
        <w:rPr>
          <w:rFonts w:hint="eastAsia"/>
        </w:rPr>
        <w:t>核心技术枚举</w:t>
      </w:r>
      <w:r>
        <w:rPr>
          <w:rFonts w:cs="Calibri"/>
        </w:rPr>
        <w:t>:</w:t>
      </w:r>
    </w:p>
    <w:p>
      <w:pPr>
        <w:spacing w:line="264" w:lineRule="auto"/>
        <w:ind w:left="0" w:right="0" w:firstLine="420"/>
        <w:jc w:val="both"/>
      </w:pPr>
      <w:r>
        <w:rPr>
          <w:rFonts w:hint="eastAsia"/>
        </w:rPr>
        <w:t>1．跳水打分模型Foc</w:t>
      </w:r>
      <w:r>
        <w:t>Net</w:t>
      </w:r>
    </w:p>
    <w:p>
      <w:pPr>
        <w:spacing w:line="264" w:lineRule="auto"/>
        <w:ind w:right="0"/>
        <w:jc w:val="both"/>
        <w:rPr>
          <w:rFonts w:cs="Arial"/>
        </w:rPr>
      </w:pPr>
      <w:r>
        <w:rPr>
          <w:rFonts w:hint="eastAsia"/>
        </w:rPr>
        <w:t>2.</w:t>
      </w:r>
      <w:r>
        <w:rPr>
          <w:rFonts w:cs="Arial"/>
        </w:rPr>
        <w:t xml:space="preserve"> </w:t>
      </w:r>
      <w:r>
        <w:rPr>
          <w:rFonts w:hint="eastAsia" w:cs="Arial"/>
        </w:rPr>
        <w:t>动作分析模型Action</w:t>
      </w:r>
      <w:r>
        <w:rPr>
          <w:rFonts w:cs="Arial"/>
        </w:rPr>
        <w:t>N</w:t>
      </w:r>
      <w:r>
        <w:rPr>
          <w:rFonts w:hint="eastAsia" w:cs="Arial"/>
        </w:rPr>
        <w:t>et</w:t>
      </w:r>
    </w:p>
    <w:p>
      <w:pPr>
        <w:spacing w:line="264" w:lineRule="auto"/>
        <w:ind w:left="0" w:right="0" w:firstLine="420"/>
        <w:jc w:val="both"/>
        <w:rPr>
          <w:rFonts w:hint="eastAsia" w:cs="Arial"/>
        </w:rPr>
      </w:pPr>
      <w:r>
        <w:rPr>
          <w:rFonts w:hint="eastAsia" w:cs="Arial"/>
        </w:rPr>
        <w:t>3</w:t>
      </w:r>
      <w:r>
        <w:rPr>
          <w:rFonts w:cs="Arial"/>
        </w:rPr>
        <w:t xml:space="preserve">. </w:t>
      </w:r>
      <w:r>
        <w:rPr>
          <w:rFonts w:hint="eastAsia" w:cs="Arial"/>
        </w:rPr>
        <w:t>躯干识别模型PoseNet</w:t>
      </w:r>
    </w:p>
    <w:p>
      <w:pPr>
        <w:spacing w:line="264" w:lineRule="auto"/>
        <w:ind w:left="0" w:leftChars="0" w:right="0" w:firstLine="0" w:firstLineChars="0"/>
        <w:jc w:val="both"/>
        <w:rPr>
          <w:rFonts w:hint="eastAsia" w:cs="Arial"/>
        </w:rPr>
      </w:pPr>
    </w:p>
    <w:p>
      <w:pPr>
        <w:spacing w:after="10" w:line="264" w:lineRule="auto"/>
        <w:ind w:left="0" w:right="93" w:firstLine="0"/>
        <w:jc w:val="both"/>
      </w:pPr>
      <w:r>
        <w:rPr>
          <w:rFonts w:hint="eastAsia"/>
        </w:rPr>
        <w:t>跳水打分模型Foc</w:t>
      </w:r>
      <w:r>
        <w:t>Net</w:t>
      </w:r>
      <w:r>
        <w:rPr>
          <w:rFonts w:hint="eastAsia"/>
        </w:rPr>
        <w:t>:</w:t>
      </w:r>
    </w:p>
    <w:p>
      <w:pPr>
        <w:spacing w:after="10" w:line="264" w:lineRule="auto"/>
        <w:ind w:left="0" w:right="93" w:firstLine="420"/>
        <w:jc w:val="both"/>
      </w:pPr>
      <w:r>
        <w:rPr>
          <w:rFonts w:hint="eastAsia"/>
        </w:rPr>
        <w:t>整个打分模型是我们产品的关键。打分模型Foc</w:t>
      </w:r>
      <w:r>
        <w:t>N</w:t>
      </w:r>
      <w:r>
        <w:rPr>
          <w:rFonts w:hint="eastAsia"/>
        </w:rPr>
        <w:t>et由两部分深度模型后接SVR构成。</w:t>
      </w:r>
    </w:p>
    <w:p>
      <w:pPr>
        <w:spacing w:after="10" w:line="264" w:lineRule="auto"/>
        <w:ind w:left="420" w:right="93" w:firstLine="0"/>
        <w:jc w:val="both"/>
      </w:pPr>
      <w:r>
        <w:rPr>
          <w:rFonts w:hint="eastAsia"/>
        </w:rPr>
        <w:t>第一部分模型是C3DNet，它基于我们加强功能后的Intel</w:t>
      </w:r>
      <w:r>
        <w:t xml:space="preserve"> C</w:t>
      </w:r>
      <w:r>
        <w:rPr>
          <w:rFonts w:hint="eastAsia"/>
        </w:rPr>
        <w:t>affe实现，在原装Intel</w:t>
      </w:r>
      <w:r>
        <w:t xml:space="preserve"> C</w:t>
      </w:r>
      <w:r>
        <w:rPr>
          <w:rFonts w:hint="eastAsia"/>
        </w:rPr>
        <w:t>affe上我们编译了新的直接用于读取视频数据以及3维的卷积层，这使得我们无需使用分帧和传统的卷积层对帧操作，而是可以用三维卷积直接对四维的数组(</w:t>
      </w:r>
      <w:r>
        <w:t>blob</w:t>
      </w:r>
      <w:r>
        <w:rPr>
          <w:rFonts w:hint="eastAsia"/>
        </w:rPr>
        <w:t>)进行处理。</w:t>
      </w:r>
    </w:p>
    <w:p>
      <w:pPr>
        <w:spacing w:after="10" w:line="264" w:lineRule="auto"/>
        <w:ind w:left="420" w:right="93" w:firstLine="0"/>
        <w:jc w:val="both"/>
      </w:pPr>
      <w:r>
        <w:rPr>
          <w:rFonts w:hint="eastAsia"/>
        </w:rPr>
        <w:t>第二部分模型是Pose</w:t>
      </w:r>
      <w:r>
        <w:t>Net</w:t>
      </w:r>
      <w:r>
        <w:rPr>
          <w:rFonts w:hint="eastAsia"/>
        </w:rPr>
        <w:t>，也即躯干识别模型。由于PoseNet可以准确捕捉人体的姿态特征，我们认为特征是对C3DNet无法捕捉到的信息的良好弥补。关于Pose</w:t>
      </w:r>
      <w:r>
        <w:t>Net</w:t>
      </w:r>
      <w:r>
        <w:rPr>
          <w:rFonts w:hint="eastAsia"/>
        </w:rPr>
        <w:t>的详细介绍可以详细看本模块第三部分。</w:t>
      </w:r>
    </w:p>
    <w:p>
      <w:pPr>
        <w:spacing w:after="10" w:line="264" w:lineRule="auto"/>
        <w:ind w:left="420" w:right="93" w:firstLine="0"/>
        <w:jc w:val="both"/>
        <w:rPr>
          <w:rFonts w:hint="eastAsia"/>
        </w:rPr>
      </w:pPr>
      <w:r>
        <w:rPr>
          <w:rFonts w:hint="eastAsia"/>
        </w:rPr>
        <w:t>对于两部分模型的融合我们采用SVR，两个模型都是直接使用ground-truth训练，输出数值型分数。SVR的作用在于实现Ensemble，输入是两个模型的</w:t>
      </w:r>
      <w:r>
        <w:rPr>
          <w:rFonts w:hint="eastAsia"/>
          <w:lang w:val="en-US" w:eastAsia="zh-CN"/>
        </w:rPr>
        <w:t>特征层级联后的结果</w:t>
      </w:r>
      <w:r>
        <w:rPr>
          <w:rFonts w:hint="eastAsia"/>
        </w:rPr>
        <w:t>，训练数据就是真实的得分。</w:t>
      </w:r>
    </w:p>
    <w:p>
      <w:pPr>
        <w:spacing w:after="10" w:line="264" w:lineRule="auto"/>
        <w:ind w:left="0" w:right="93" w:firstLine="0"/>
        <w:jc w:val="both"/>
      </w:pPr>
      <w:r>
        <w:rPr>
          <w:rFonts w:hint="eastAsia" w:cs="Arial"/>
        </w:rPr>
        <w:t>动作分析模型</w:t>
      </w:r>
      <w:r>
        <w:rPr>
          <w:rFonts w:hint="eastAsia"/>
        </w:rPr>
        <w:t>Action</w:t>
      </w:r>
      <w:r>
        <w:t>N</w:t>
      </w:r>
      <w:r>
        <w:rPr>
          <w:rFonts w:hint="eastAsia"/>
        </w:rPr>
        <w:t>et:</w:t>
      </w:r>
    </w:p>
    <w:p>
      <w:pPr>
        <w:spacing w:line="264" w:lineRule="auto"/>
        <w:ind w:left="420" w:right="0" w:firstLine="0"/>
        <w:jc w:val="both"/>
        <w:rPr>
          <w:color w:val="auto"/>
          <w:szCs w:val="21"/>
          <w:shd w:val="clear" w:color="auto" w:fill="FFFFFF"/>
        </w:rPr>
      </w:pPr>
      <w:r>
        <w:rPr>
          <w:rFonts w:hint="eastAsia"/>
          <w:color w:val="auto"/>
          <w:szCs w:val="21"/>
          <w:shd w:val="clear" w:color="auto" w:fill="FFFFFF"/>
        </w:rPr>
        <w:t>实现动作分析模型的关键在于数据，我们雇佣了4名标注者为10007个跳水样本标注了动作分析结果。动作分析结果的标签集是</w:t>
      </w:r>
      <w:r>
        <w:rPr>
          <w:rFonts w:hint="eastAsia"/>
          <w:color w:val="auto"/>
          <w:szCs w:val="21"/>
          <w:shd w:val="clear" w:color="auto" w:fill="FFFFFF"/>
          <w:lang w:val="en-US" w:eastAsia="zh-CN"/>
        </w:rPr>
        <w:t>6</w:t>
      </w:r>
      <w:r>
        <w:rPr>
          <w:rFonts w:hint="eastAsia"/>
          <w:color w:val="auto"/>
          <w:szCs w:val="21"/>
          <w:shd w:val="clear" w:color="auto" w:fill="FFFFFF"/>
        </w:rPr>
        <w:t>个常用的标签，如：起跳时机过早，水花过大等。每个视频有4个标签，所以Action</w:t>
      </w:r>
      <w:r>
        <w:rPr>
          <w:color w:val="auto"/>
          <w:szCs w:val="21"/>
          <w:shd w:val="clear" w:color="auto" w:fill="FFFFFF"/>
        </w:rPr>
        <w:t>Net</w:t>
      </w:r>
      <w:r>
        <w:rPr>
          <w:rFonts w:hint="eastAsia"/>
          <w:color w:val="auto"/>
          <w:szCs w:val="21"/>
          <w:shd w:val="clear" w:color="auto" w:fill="FFFFFF"/>
        </w:rPr>
        <w:t>转化为一个分类问题，其中我们采用与Foc</w:t>
      </w:r>
      <w:r>
        <w:rPr>
          <w:color w:val="auto"/>
          <w:szCs w:val="21"/>
          <w:shd w:val="clear" w:color="auto" w:fill="FFFFFF"/>
        </w:rPr>
        <w:t>Net</w:t>
      </w:r>
      <w:r>
        <w:rPr>
          <w:rFonts w:hint="eastAsia"/>
          <w:color w:val="auto"/>
          <w:szCs w:val="21"/>
          <w:shd w:val="clear" w:color="auto" w:fill="FFFFFF"/>
        </w:rPr>
        <w:t>中一致的C3DNet进行特征提取，把最后的</w:t>
      </w:r>
      <w:r>
        <w:rPr>
          <w:rFonts w:hint="eastAsia"/>
          <w:color w:val="auto"/>
          <w:szCs w:val="21"/>
          <w:shd w:val="clear" w:color="auto" w:fill="FFFFFF"/>
          <w:lang w:val="en-US" w:eastAsia="zh-CN"/>
        </w:rPr>
        <w:t>SVR</w:t>
      </w:r>
      <w:r>
        <w:rPr>
          <w:rFonts w:hint="eastAsia"/>
          <w:color w:val="auto"/>
          <w:szCs w:val="21"/>
          <w:shd w:val="clear" w:color="auto" w:fill="FFFFFF"/>
        </w:rPr>
        <w:t>更换为</w:t>
      </w:r>
      <w:r>
        <w:rPr>
          <w:rFonts w:hint="eastAsia"/>
          <w:color w:val="auto"/>
          <w:szCs w:val="21"/>
          <w:shd w:val="clear" w:color="auto" w:fill="FFFFFF"/>
          <w:lang w:val="en-US" w:eastAsia="zh-CN"/>
        </w:rPr>
        <w:t>SVM</w:t>
      </w:r>
      <w:r>
        <w:rPr>
          <w:rFonts w:hint="eastAsia"/>
          <w:color w:val="auto"/>
          <w:szCs w:val="21"/>
          <w:shd w:val="clear" w:color="auto" w:fill="FFFFFF"/>
        </w:rPr>
        <w:t>来实现这个模型。</w:t>
      </w:r>
    </w:p>
    <w:p>
      <w:pPr>
        <w:spacing w:line="264" w:lineRule="auto"/>
        <w:ind w:left="0" w:right="0" w:firstLine="0"/>
        <w:jc w:val="both"/>
        <w:rPr>
          <w:color w:val="auto"/>
          <w:szCs w:val="21"/>
          <w:shd w:val="clear" w:color="auto" w:fill="FFFFFF"/>
        </w:rPr>
      </w:pPr>
      <w:r>
        <w:rPr>
          <w:rFonts w:hint="eastAsia"/>
          <w:color w:val="auto"/>
          <w:szCs w:val="21"/>
          <w:shd w:val="clear" w:color="auto" w:fill="FFFFFF"/>
        </w:rPr>
        <w:t>躯干识别模型PoseNet</w:t>
      </w:r>
      <w:r>
        <w:rPr>
          <w:color w:val="auto"/>
          <w:szCs w:val="21"/>
          <w:shd w:val="clear" w:color="auto" w:fill="FFFFFF"/>
        </w:rPr>
        <w:t>:</w:t>
      </w:r>
    </w:p>
    <w:p>
      <w:pPr>
        <w:spacing w:line="264" w:lineRule="auto"/>
        <w:ind w:left="420" w:right="0" w:firstLine="0"/>
        <w:jc w:val="both"/>
        <w:rPr>
          <w:color w:val="auto"/>
          <w:szCs w:val="21"/>
          <w:shd w:val="clear" w:color="auto" w:fill="FFFFFF"/>
        </w:rPr>
      </w:pPr>
      <w:r>
        <w:rPr>
          <w:rFonts w:hint="eastAsia"/>
          <w:color w:val="auto"/>
          <w:szCs w:val="21"/>
          <w:shd w:val="clear" w:color="auto" w:fill="FFFFFF"/>
        </w:rPr>
        <w:t>躯干识别模型一方面为打分模型提供了部分特征，另一方面它的特征可视化结果也会在平台上展现。Pose</w:t>
      </w:r>
      <w:r>
        <w:rPr>
          <w:color w:val="auto"/>
          <w:szCs w:val="21"/>
          <w:shd w:val="clear" w:color="auto" w:fill="FFFFFF"/>
        </w:rPr>
        <w:t>N</w:t>
      </w:r>
      <w:r>
        <w:rPr>
          <w:rFonts w:hint="eastAsia"/>
          <w:color w:val="auto"/>
          <w:szCs w:val="21"/>
          <w:shd w:val="clear" w:color="auto" w:fill="FFFFFF"/>
        </w:rPr>
        <w:t>et是基于卡内基梅隆大学开源的Open</w:t>
      </w:r>
      <w:r>
        <w:rPr>
          <w:color w:val="auto"/>
          <w:szCs w:val="21"/>
          <w:shd w:val="clear" w:color="auto" w:fill="FFFFFF"/>
        </w:rPr>
        <w:t>Pose</w:t>
      </w:r>
      <w:r>
        <w:rPr>
          <w:rFonts w:hint="eastAsia"/>
          <w:color w:val="auto"/>
          <w:szCs w:val="21"/>
          <w:shd w:val="clear" w:color="auto" w:fill="FFFFFF"/>
        </w:rPr>
        <w:t>进行fine-tuning(微调)，由于OpenPose已经达到了十分精确的结果，我们只标注了少量的跳水视频就取得了非常完美的结果。</w:t>
      </w:r>
    </w:p>
    <w:p>
      <w:pPr>
        <w:numPr>
          <w:ilvl w:val="0"/>
          <w:numId w:val="5"/>
        </w:numPr>
        <w:spacing w:line="264" w:lineRule="auto"/>
        <w:ind w:right="1469" w:hanging="528"/>
        <w:jc w:val="both"/>
        <w:rPr>
          <w:b/>
        </w:rPr>
      </w:pPr>
      <w:r>
        <w:rPr>
          <w:rFonts w:hint="eastAsia"/>
          <w:b/>
        </w:rPr>
        <w:t>实现的难点与解决方案</w:t>
      </w:r>
    </w:p>
    <w:p>
      <w:pPr>
        <w:spacing w:after="10" w:line="264" w:lineRule="auto"/>
        <w:ind w:left="0" w:right="93" w:firstLine="0"/>
        <w:jc w:val="both"/>
        <w:rPr>
          <w:rFonts w:cs="Arial"/>
        </w:rPr>
      </w:pPr>
      <w:r>
        <w:rPr>
          <w:b/>
        </w:rPr>
        <w:t xml:space="preserve">  </w:t>
      </w:r>
      <w:r>
        <w:rPr>
          <w:rFonts w:hint="eastAsia" w:cs="Arial"/>
        </w:rPr>
        <w:t>难点枚举：</w:t>
      </w:r>
    </w:p>
    <w:p>
      <w:pPr>
        <w:spacing w:after="10" w:line="264" w:lineRule="auto"/>
        <w:ind w:left="0" w:right="93" w:firstLine="0"/>
        <w:jc w:val="both"/>
        <w:rPr>
          <w:rFonts w:cs="Arial"/>
        </w:rPr>
      </w:pPr>
      <w:r>
        <w:rPr>
          <w:rFonts w:cs="Arial"/>
        </w:rPr>
        <w:tab/>
      </w:r>
      <w:r>
        <w:rPr>
          <w:rFonts w:hint="eastAsia" w:cs="Arial"/>
        </w:rPr>
        <w:t>1.数据集数量较少</w:t>
      </w:r>
    </w:p>
    <w:p>
      <w:pPr>
        <w:spacing w:after="10" w:line="264" w:lineRule="auto"/>
        <w:ind w:left="0" w:right="93" w:firstLine="420" w:firstLineChars="200"/>
        <w:jc w:val="both"/>
        <w:rPr>
          <w:rFonts w:cs="Arial"/>
        </w:rPr>
      </w:pPr>
      <w:r>
        <w:rPr>
          <w:rFonts w:hint="eastAsia" w:cs="Arial"/>
        </w:rPr>
        <w:t>2.</w:t>
      </w:r>
      <w:r>
        <w:rPr>
          <w:rFonts w:hint="eastAsia" w:cs="Arial"/>
          <w:lang w:val="en-US" w:eastAsia="zh-CN"/>
        </w:rPr>
        <w:t>难以刻画连续跳水特征</w:t>
      </w:r>
    </w:p>
    <w:p>
      <w:pPr>
        <w:spacing w:after="10" w:line="264" w:lineRule="auto"/>
        <w:ind w:left="0" w:right="93" w:firstLine="420" w:firstLineChars="200"/>
        <w:jc w:val="both"/>
        <w:rPr>
          <w:rFonts w:cs="Arial"/>
        </w:rPr>
      </w:pPr>
      <w:r>
        <w:rPr>
          <w:rFonts w:hint="eastAsia" w:cs="Arial"/>
        </w:rPr>
        <w:t>3.</w:t>
      </w:r>
      <w:r>
        <w:rPr>
          <w:rFonts w:hint="eastAsia" w:cs="Arial"/>
          <w:lang w:val="en-US" w:eastAsia="zh-CN"/>
        </w:rPr>
        <w:t>跳水动作种类繁多</w:t>
      </w:r>
    </w:p>
    <w:p>
      <w:pPr>
        <w:spacing w:after="10" w:line="264" w:lineRule="auto"/>
        <w:ind w:left="0" w:right="93" w:firstLine="0"/>
        <w:jc w:val="both"/>
        <w:rPr>
          <w:rFonts w:cs="Arial"/>
        </w:rPr>
      </w:pPr>
      <w:r>
        <w:rPr>
          <w:rFonts w:hint="eastAsia" w:cs="Arial"/>
        </w:rPr>
        <w:t xml:space="preserve">  难点原因及解决方案：</w:t>
      </w:r>
    </w:p>
    <w:p>
      <w:pPr>
        <w:spacing w:after="10" w:line="264" w:lineRule="auto"/>
        <w:ind w:left="0" w:right="93" w:firstLine="0"/>
        <w:jc w:val="both"/>
        <w:rPr>
          <w:rFonts w:cs="Arial"/>
        </w:rPr>
      </w:pPr>
      <w:r>
        <w:rPr>
          <w:rFonts w:hint="eastAsia" w:cs="Arial"/>
        </w:rPr>
        <w:t xml:space="preserve">    1.数据集数量问题：</w:t>
      </w:r>
    </w:p>
    <w:p>
      <w:pPr>
        <w:spacing w:after="10" w:line="264" w:lineRule="auto"/>
        <w:ind w:left="840" w:right="93" w:hanging="840" w:hangingChars="400"/>
        <w:jc w:val="both"/>
        <w:rPr>
          <w:rFonts w:cs="Arial"/>
        </w:rPr>
      </w:pPr>
      <w:r>
        <w:rPr>
          <w:rFonts w:hint="eastAsia" w:cs="Arial"/>
        </w:rPr>
        <w:t xml:space="preserve">  </w:t>
      </w:r>
      <w:r>
        <w:rPr>
          <w:rFonts w:hint="eastAsia" w:cs="Arial"/>
        </w:rPr>
        <w:tab/>
      </w:r>
      <w:r>
        <w:rPr>
          <w:rFonts w:hint="eastAsia" w:cs="Arial"/>
        </w:rPr>
        <w:t>跳水打分问题是一个非常新颖的领域，公网上并没有开源的</w:t>
      </w:r>
      <w:r>
        <w:rPr>
          <w:rFonts w:hint="eastAsia" w:cs="Arial"/>
          <w:lang w:val="en-US" w:eastAsia="zh-CN"/>
        </w:rPr>
        <w:t>带标签</w:t>
      </w:r>
      <w:r>
        <w:rPr>
          <w:rFonts w:hint="eastAsia" w:cs="Arial"/>
        </w:rPr>
        <w:t>数据集，因此我们需要自行采集。限于时间，财力，我们只得到了10007个良好标注的样本，这对于深度学习来说</w:t>
      </w:r>
      <w:r>
        <w:rPr>
          <w:rFonts w:hint="eastAsia" w:cs="Arial"/>
          <w:lang w:val="en-US" w:eastAsia="zh-CN"/>
        </w:rPr>
        <w:t>太过</w:t>
      </w:r>
      <w:r>
        <w:rPr>
          <w:rFonts w:hint="eastAsia" w:cs="Arial"/>
        </w:rPr>
        <w:t>微小</w:t>
      </w:r>
      <w:r>
        <w:rPr>
          <w:rFonts w:hint="eastAsia" w:cs="Arial"/>
          <w:lang w:eastAsia="zh-CN"/>
        </w:rPr>
        <w:t>，</w:t>
      </w:r>
      <w:r>
        <w:rPr>
          <w:rFonts w:hint="eastAsia" w:cs="Arial"/>
          <w:lang w:val="en-US" w:eastAsia="zh-CN"/>
        </w:rPr>
        <w:t>直接训练会导致严重的过拟合，梯度无法正常反向传播，网络无法正常训练。为克服这个问题，我们采用了预训练的方法，引入sports1M数据集来预训练网络，该数据集数量超过一百万，是一个运动分类数据集，最终我们成功的利用预训练方法解决了网络难以训练的问题。</w:t>
      </w:r>
    </w:p>
    <w:p>
      <w:pPr>
        <w:spacing w:after="10" w:line="264" w:lineRule="auto"/>
        <w:ind w:left="0" w:right="93" w:firstLine="420" w:firstLineChars="200"/>
        <w:jc w:val="both"/>
        <w:rPr>
          <w:rFonts w:cs="Arial"/>
        </w:rPr>
      </w:pPr>
      <w:r>
        <w:rPr>
          <w:rFonts w:hint="eastAsia" w:cs="Arial"/>
        </w:rPr>
        <w:t>2.</w:t>
      </w:r>
      <w:r>
        <w:rPr>
          <w:rFonts w:hint="eastAsia" w:cs="Arial"/>
          <w:lang w:val="en-US" w:eastAsia="zh-CN"/>
        </w:rPr>
        <w:t>难以刻画连续跳水特征</w:t>
      </w:r>
      <w:r>
        <w:rPr>
          <w:rFonts w:hint="eastAsia" w:cs="Arial"/>
        </w:rPr>
        <w:t>：</w:t>
      </w:r>
    </w:p>
    <w:p>
      <w:pPr>
        <w:spacing w:after="10" w:line="264" w:lineRule="auto"/>
        <w:ind w:left="840" w:right="93" w:firstLine="0" w:firstLineChars="0"/>
        <w:jc w:val="both"/>
        <w:rPr>
          <w:rFonts w:cs="Arial"/>
        </w:rPr>
      </w:pPr>
      <w:r>
        <w:rPr>
          <w:rFonts w:hint="eastAsia" w:cs="Arial"/>
          <w:lang w:val="en-US" w:eastAsia="zh-CN"/>
        </w:rPr>
        <w:t>跳水动作是一个非常复杂的连续动作，运动员处在高速的运动中，CNN,VGG甚至ResNet在捕捉这些特征的时候表现都不尽人意，后来我们采用集成学习的思想，分别用两个网络刻画跳水的特征，C3D网络刻画时序特征，PoseNet网络刻画单帧人体信息，最后经SVR融合得到最终分数。</w:t>
      </w:r>
    </w:p>
    <w:p>
      <w:pPr>
        <w:spacing w:after="10" w:line="264" w:lineRule="auto"/>
        <w:ind w:left="840" w:right="93" w:hanging="840" w:hangingChars="400"/>
        <w:jc w:val="both"/>
        <w:rPr>
          <w:rFonts w:hint="eastAsia" w:cs="Arial"/>
        </w:rPr>
      </w:pPr>
      <w:r>
        <w:rPr>
          <w:rFonts w:hint="eastAsia" w:cs="Arial"/>
        </w:rPr>
        <w:t xml:space="preserve">    3.</w:t>
      </w:r>
      <w:r>
        <w:rPr>
          <w:rFonts w:hint="eastAsia" w:cs="Arial"/>
          <w:lang w:val="en-US" w:eastAsia="zh-CN"/>
        </w:rPr>
        <w:t>跳水种类繁多</w:t>
      </w:r>
      <w:r>
        <w:rPr>
          <w:rFonts w:hint="eastAsia" w:cs="Arial"/>
        </w:rPr>
        <w:t>：</w:t>
      </w:r>
    </w:p>
    <w:p>
      <w:pPr>
        <w:spacing w:after="10" w:line="264" w:lineRule="auto"/>
        <w:ind w:left="840" w:right="93" w:hanging="840" w:hangingChars="400"/>
        <w:jc w:val="both"/>
        <w:rPr>
          <w:rFonts w:hint="eastAsia" w:eastAsia="宋体" w:cs="Arial"/>
          <w:lang w:val="en-US" w:eastAsia="zh-CN"/>
        </w:rPr>
      </w:pPr>
      <w:r>
        <w:rPr>
          <w:rFonts w:hint="eastAsia" w:cs="Arial"/>
          <w:lang w:val="en-US" w:eastAsia="zh-CN"/>
        </w:rPr>
        <w:t xml:space="preserve">        跳水中不同的动作种类有不同的评分标准，即使动作相同得分也可能不同。然而数据本身就十分稀少，如果对每个动作都训练一个模型，将使得数据更加稀疏。因此我们引入多任务学习的方法，在浅层参数上，所有的种类共享参数，在最后的SVR上分别训练各个网络，是一种基于参数共享的多任务学习方法，最后有效的提高了网络表现。</w:t>
      </w:r>
    </w:p>
    <w:p>
      <w:pPr>
        <w:spacing w:line="264" w:lineRule="auto"/>
        <w:ind w:right="0"/>
        <w:jc w:val="both"/>
        <w:rPr>
          <w:rFonts w:hint="eastAsia"/>
          <w:color w:val="auto"/>
          <w:szCs w:val="21"/>
          <w:shd w:val="clear" w:color="auto" w:fill="FFFFFF"/>
        </w:rPr>
      </w:pPr>
      <w:r>
        <w:rPr>
          <w:rFonts w:hint="eastAsia" w:cs="Arial"/>
        </w:rPr>
        <w:t xml:space="preserve">        </w:t>
      </w:r>
    </w:p>
    <w:p>
      <w:pPr>
        <w:spacing w:after="103" w:line="480" w:lineRule="auto"/>
        <w:ind w:left="-6" w:right="0" w:hanging="11"/>
        <w:jc w:val="both"/>
        <w:rPr>
          <w:b/>
          <w:sz w:val="24"/>
        </w:rPr>
      </w:pPr>
      <w:r>
        <w:rPr>
          <w:rFonts w:hint="eastAsia"/>
          <w:b/>
          <w:sz w:val="24"/>
        </w:rPr>
        <w:t>五、创新点总结</w:t>
      </w:r>
    </w:p>
    <w:p>
      <w:pPr>
        <w:ind w:left="415" w:right="0"/>
        <w:jc w:val="both"/>
      </w:pPr>
      <w:r>
        <w:rPr>
          <w:rFonts w:hint="eastAsia"/>
        </w:rPr>
        <w:t>1.领域创新：</w:t>
      </w:r>
    </w:p>
    <w:p>
      <w:pPr>
        <w:ind w:left="840" w:right="0" w:hanging="840" w:hangingChars="400"/>
        <w:jc w:val="both"/>
        <w:rPr>
          <w:rFonts w:hint="eastAsia"/>
        </w:rPr>
      </w:pPr>
      <w:r>
        <w:tab/>
      </w:r>
      <w:r>
        <w:rPr>
          <w:rFonts w:hint="eastAsia"/>
        </w:rPr>
        <w:t>开创性的将深度学习用于体育赛事打分中来，无论是工业界还是学术界都未有前人做出类似的工作。并且人工收集了第一个大型赛事打分的数据集，为后来的研究者提供了方便和开创性</w:t>
      </w:r>
      <w:bookmarkStart w:id="0" w:name="_GoBack"/>
      <w:bookmarkEnd w:id="0"/>
      <w:r>
        <w:rPr>
          <w:rFonts w:hint="eastAsia"/>
        </w:rPr>
        <w:t>的思路。同时也解决现实中存在的打分不公平这个严重问题。</w:t>
      </w:r>
    </w:p>
    <w:p>
      <w:pPr>
        <w:ind w:left="415" w:right="0"/>
        <w:jc w:val="both"/>
      </w:pPr>
      <w:r>
        <w:tab/>
      </w:r>
      <w:r>
        <w:tab/>
      </w:r>
      <w:r>
        <w:rPr>
          <w:rFonts w:hint="eastAsia"/>
        </w:rPr>
        <w:t>2.算法创新：</w:t>
      </w:r>
    </w:p>
    <w:p>
      <w:pPr>
        <w:ind w:left="840" w:right="0" w:hanging="840" w:hangingChars="400"/>
        <w:jc w:val="both"/>
      </w:pPr>
      <w:r>
        <w:tab/>
      </w:r>
      <w:r>
        <w:rPr>
          <w:rFonts w:hint="eastAsia"/>
        </w:rPr>
        <w:t>基于我们对Intel</w:t>
      </w:r>
      <w:r>
        <w:t xml:space="preserve"> C</w:t>
      </w:r>
      <w:r>
        <w:rPr>
          <w:rFonts w:hint="eastAsia"/>
        </w:rPr>
        <w:t>affe的增强，我们的模型融合了两种主流方法的有点，实现了超越传统方法(</w:t>
      </w:r>
      <w:r>
        <w:t>iDT</w:t>
      </w:r>
      <w:r>
        <w:rPr>
          <w:rFonts w:hint="eastAsia"/>
        </w:rPr>
        <w:t>)及深层方法(two</w:t>
      </w:r>
      <w:r>
        <w:t xml:space="preserve"> </w:t>
      </w:r>
      <w:r>
        <w:rPr>
          <w:rFonts w:hint="eastAsia"/>
        </w:rPr>
        <w:t>stream)的表现，同时模型的速度也得到了大幅度的优化。</w:t>
      </w:r>
    </w:p>
    <w:p>
      <w:pPr>
        <w:ind w:left="840" w:right="0" w:hanging="840" w:hangingChars="400"/>
        <w:jc w:val="both"/>
        <w:rPr>
          <w:rFonts w:hint="eastAsia"/>
        </w:rPr>
      </w:pPr>
      <w:r>
        <w:tab/>
      </w:r>
    </w:p>
    <w:p>
      <w:pPr>
        <w:numPr>
          <w:ilvl w:val="0"/>
          <w:numId w:val="6"/>
        </w:numPr>
        <w:spacing w:after="103" w:line="480" w:lineRule="auto"/>
        <w:ind w:right="0" w:hanging="482"/>
        <w:jc w:val="both"/>
        <w:rPr>
          <w:b/>
        </w:rPr>
      </w:pPr>
      <w:r>
        <w:rPr>
          <w:b/>
          <w:sz w:val="24"/>
        </w:rPr>
        <w:t>产品团队组成与角色分工</w:t>
      </w:r>
      <w:r>
        <w:rPr>
          <w:rFonts w:ascii="Cambria" w:hAnsi="Cambria" w:eastAsia="Cambria" w:cs="Cambria"/>
          <w:b/>
          <w:sz w:val="24"/>
        </w:rPr>
        <w:t xml:space="preserve"> </w:t>
      </w:r>
    </w:p>
    <w:p>
      <w:pPr>
        <w:ind w:left="415" w:right="0"/>
        <w:jc w:val="both"/>
      </w:pPr>
      <w:r>
        <w:rPr>
          <w:rFonts w:cs="Calibri" w:asciiTheme="minorEastAsia" w:hAnsiTheme="minorEastAsia" w:eastAsiaTheme="minorEastAsia"/>
        </w:rPr>
        <w:t>LYQ</w:t>
      </w:r>
      <w:r>
        <w:t>（功能实现与测试</w:t>
      </w:r>
      <w:r>
        <w:rPr>
          <w:rFonts w:hint="eastAsia"/>
        </w:rPr>
        <w:t xml:space="preserve">）        </w:t>
      </w:r>
      <w:r>
        <w:rPr>
          <w:rFonts w:cs="Calibri" w:asciiTheme="minorEastAsia" w:hAnsiTheme="minorEastAsia" w:eastAsiaTheme="minorEastAsia"/>
        </w:rPr>
        <w:t>DCX</w:t>
      </w:r>
      <w:r>
        <w:t>（</w:t>
      </w:r>
      <w:r>
        <w:rPr>
          <w:rFonts w:hint="eastAsia"/>
        </w:rPr>
        <w:t>深度学习相关</w:t>
      </w:r>
      <w:r>
        <w:t>）</w:t>
      </w:r>
      <w:r>
        <w:rPr>
          <w:rFonts w:hint="eastAsia"/>
        </w:rPr>
        <w:t xml:space="preserve"> </w:t>
      </w:r>
    </w:p>
    <w:p>
      <w:pPr>
        <w:ind w:left="415" w:right="0"/>
        <w:jc w:val="both"/>
      </w:pPr>
      <w:r>
        <w:rPr>
          <w:rFonts w:hint="eastAsia" w:cs="Calibri" w:asciiTheme="minorEastAsia" w:hAnsiTheme="minorEastAsia" w:eastAsiaTheme="minorEastAsia"/>
        </w:rPr>
        <w:t>LJY</w:t>
      </w:r>
      <w:r>
        <w:t>（功能实现与测试）</w:t>
      </w:r>
      <w:r>
        <w:rPr>
          <w:rFonts w:ascii="Calibri" w:hAnsi="Calibri" w:eastAsia="Calibri" w:cs="Calibri"/>
        </w:rPr>
        <w:t xml:space="preserve">  </w:t>
      </w:r>
      <w:r>
        <w:rPr>
          <w:rFonts w:ascii="Calibri" w:hAnsi="Calibri" w:eastAsia="Calibri" w:cs="Calibri"/>
        </w:rPr>
        <w:tab/>
      </w:r>
      <w:r>
        <w:rPr>
          <w:rFonts w:ascii="Calibri" w:hAnsi="Calibri" w:eastAsia="Calibri" w:cs="Calibri"/>
        </w:rPr>
        <w:t xml:space="preserve">     </w:t>
      </w:r>
      <w:r>
        <w:rPr>
          <w:rFonts w:hint="eastAsia" w:cs="Calibri" w:asciiTheme="minorEastAsia" w:hAnsiTheme="minorEastAsia" w:eastAsiaTheme="minorEastAsia"/>
        </w:rPr>
        <w:t>LMY</w:t>
      </w:r>
      <w:r>
        <w:t>（</w:t>
      </w:r>
      <w:r>
        <w:rPr>
          <w:rFonts w:hint="eastAsia"/>
        </w:rPr>
        <w:t>深度学习相关</w:t>
      </w:r>
      <w:r>
        <w:t>）</w:t>
      </w:r>
      <w:r>
        <w:rPr>
          <w:rFonts w:ascii="Calibri" w:hAnsi="Calibri" w:eastAsia="Calibri" w:cs="Calibri"/>
        </w:rPr>
        <w:t xml:space="preserve"> </w:t>
      </w:r>
    </w:p>
    <w:p>
      <w:pPr>
        <w:spacing w:after="322"/>
        <w:ind w:left="415" w:right="1645"/>
        <w:jc w:val="both"/>
        <w:rPr>
          <w:rFonts w:hint="eastAsia" w:ascii="Calibri" w:hAnsi="Calibri" w:cs="Calibri" w:eastAsiaTheme="minorEastAsia"/>
        </w:rPr>
      </w:pPr>
      <w:r>
        <w:rPr>
          <w:rFonts w:ascii="Calibri" w:hAnsi="Calibri" w:eastAsia="Calibri" w:cs="Calibri"/>
        </w:rPr>
        <w:t xml:space="preserve">  </w:t>
      </w:r>
      <w:r>
        <w:rPr>
          <w:rFonts w:ascii="Calibri" w:hAnsi="Calibri" w:eastAsia="Calibri" w:cs="Calibri"/>
        </w:rPr>
        <w:tab/>
      </w:r>
      <w:r>
        <w:rPr>
          <w:rFonts w:ascii="Calibri" w:hAnsi="Calibri" w:eastAsia="Calibri" w:cs="Calibri"/>
        </w:rPr>
        <w:t xml:space="preserve"> </w:t>
      </w:r>
      <w:r>
        <w:rPr>
          <w:rFonts w:ascii="Calibri" w:hAnsi="Calibri" w:eastAsia="Calibri" w:cs="Calibri"/>
        </w:rPr>
        <w:tab/>
      </w:r>
    </w:p>
    <w:p>
      <w:pPr>
        <w:numPr>
          <w:ilvl w:val="0"/>
          <w:numId w:val="6"/>
        </w:numPr>
        <w:spacing w:after="103" w:line="259" w:lineRule="auto"/>
        <w:ind w:right="0" w:hanging="482"/>
        <w:jc w:val="both"/>
        <w:rPr>
          <w:b/>
          <w:sz w:val="24"/>
        </w:rPr>
      </w:pPr>
      <w:r>
        <w:rPr>
          <w:rFonts w:hint="eastAsia"/>
          <w:b/>
          <w:sz w:val="24"/>
        </w:rPr>
        <w:t>项目时间进度表</w:t>
      </w:r>
    </w:p>
    <w:tbl>
      <w:tblPr>
        <w:tblStyle w:val="5"/>
        <w:tblW w:w="7910" w:type="dxa"/>
        <w:tblInd w:w="454" w:type="dxa"/>
        <w:tblLayout w:type="fixed"/>
        <w:tblCellMar>
          <w:top w:w="39" w:type="dxa"/>
          <w:left w:w="108" w:type="dxa"/>
          <w:bottom w:w="0" w:type="dxa"/>
          <w:right w:w="115" w:type="dxa"/>
        </w:tblCellMar>
      </w:tblPr>
      <w:tblGrid>
        <w:gridCol w:w="6006"/>
        <w:gridCol w:w="1904"/>
      </w:tblGrid>
      <w:tr>
        <w:tblPrEx>
          <w:tblLayout w:type="fixed"/>
          <w:tblCellMar>
            <w:top w:w="39" w:type="dxa"/>
            <w:left w:w="108" w:type="dxa"/>
            <w:bottom w:w="0" w:type="dxa"/>
            <w:right w:w="115" w:type="dxa"/>
          </w:tblCellMar>
        </w:tblPrEx>
        <w:trPr>
          <w:trHeight w:val="660" w:hRule="atLeast"/>
        </w:trPr>
        <w:tc>
          <w:tcPr>
            <w:tcW w:w="6006"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b/>
              </w:rPr>
            </w:pPr>
            <w:r>
              <w:rPr>
                <w:rFonts w:cs="Calibri" w:asciiTheme="minorEastAsia" w:hAnsiTheme="minorEastAsia" w:eastAsiaTheme="minorEastAsia"/>
                <w:b/>
              </w:rPr>
              <w:t xml:space="preserve">项目重要里程碑 </w:t>
            </w:r>
          </w:p>
        </w:tc>
        <w:tc>
          <w:tcPr>
            <w:tcW w:w="1904"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b/>
              </w:rPr>
            </w:pPr>
            <w:r>
              <w:rPr>
                <w:rFonts w:cs="Calibri" w:asciiTheme="minorEastAsia" w:hAnsiTheme="minorEastAsia" w:eastAsiaTheme="minorEastAsia"/>
                <w:b/>
              </w:rPr>
              <w:t xml:space="preserve">完成日期 </w:t>
            </w:r>
          </w:p>
        </w:tc>
      </w:tr>
      <w:tr>
        <w:tblPrEx>
          <w:tblLayout w:type="fixed"/>
          <w:tblCellMar>
            <w:top w:w="39" w:type="dxa"/>
            <w:left w:w="108" w:type="dxa"/>
            <w:bottom w:w="0" w:type="dxa"/>
            <w:right w:w="115" w:type="dxa"/>
          </w:tblCellMar>
        </w:tblPrEx>
        <w:trPr>
          <w:trHeight w:val="646" w:hRule="atLeast"/>
        </w:trPr>
        <w:tc>
          <w:tcPr>
            <w:tcW w:w="6006" w:type="dxa"/>
            <w:tcBorders>
              <w:top w:val="single" w:color="000000" w:sz="4" w:space="0"/>
              <w:left w:val="single" w:color="000000" w:sz="4" w:space="0"/>
              <w:bottom w:val="single" w:color="000000" w:sz="4" w:space="0"/>
              <w:right w:val="single" w:color="000000" w:sz="4" w:space="0"/>
            </w:tcBorders>
          </w:tcPr>
          <w:p>
            <w:pPr>
              <w:ind w:left="420" w:right="0" w:hanging="15"/>
              <w:jc w:val="both"/>
              <w:rPr>
                <w:rFonts w:cs="Calibri" w:asciiTheme="minorEastAsia" w:hAnsiTheme="minorEastAsia" w:eastAsiaTheme="minorEastAsia"/>
              </w:rPr>
            </w:pPr>
            <w:r>
              <w:rPr>
                <w:rFonts w:cs="Calibri" w:asciiTheme="minorEastAsia" w:hAnsiTheme="minorEastAsia" w:eastAsiaTheme="minorEastAsia"/>
              </w:rPr>
              <w:t>I</w:t>
            </w:r>
            <w:r>
              <w:rPr>
                <w:rFonts w:hint="eastAsia" w:cs="Calibri" w:asciiTheme="minorEastAsia" w:hAnsiTheme="minorEastAsia" w:eastAsiaTheme="minorEastAsia"/>
              </w:rPr>
              <w:t>ntel</w:t>
            </w:r>
            <w:r>
              <w:rPr>
                <w:rFonts w:cs="Calibri" w:asciiTheme="minorEastAsia" w:hAnsiTheme="minorEastAsia" w:eastAsiaTheme="minorEastAsia"/>
              </w:rPr>
              <w:t xml:space="preserve"> Caffe</w:t>
            </w:r>
            <w:r>
              <w:rPr>
                <w:rFonts w:hint="eastAsia" w:cs="Calibri" w:asciiTheme="minorEastAsia" w:hAnsiTheme="minorEastAsia" w:eastAsiaTheme="minorEastAsia"/>
              </w:rPr>
              <w:t>的搭建</w:t>
            </w:r>
          </w:p>
        </w:tc>
        <w:tc>
          <w:tcPr>
            <w:tcW w:w="1904"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cs="Calibri" w:asciiTheme="minorEastAsia" w:hAnsiTheme="minorEastAsia" w:eastAsiaTheme="minorEastAsia"/>
              </w:rPr>
              <w:t>201</w:t>
            </w:r>
            <w:r>
              <w:rPr>
                <w:rFonts w:hint="eastAsia" w:cs="Calibri" w:asciiTheme="minorEastAsia" w:hAnsiTheme="minorEastAsia" w:eastAsiaTheme="minorEastAsia"/>
              </w:rPr>
              <w:t>7</w:t>
            </w:r>
            <w:r>
              <w:rPr>
                <w:rFonts w:cs="Calibri" w:asciiTheme="minorEastAsia" w:hAnsiTheme="minorEastAsia" w:eastAsiaTheme="minorEastAsia"/>
              </w:rPr>
              <w:t>/5/21</w:t>
            </w:r>
          </w:p>
        </w:tc>
      </w:tr>
      <w:tr>
        <w:tblPrEx>
          <w:tblLayout w:type="fixed"/>
          <w:tblCellMar>
            <w:top w:w="39" w:type="dxa"/>
            <w:left w:w="108" w:type="dxa"/>
            <w:bottom w:w="0" w:type="dxa"/>
            <w:right w:w="115" w:type="dxa"/>
          </w:tblCellMar>
        </w:tblPrEx>
        <w:trPr>
          <w:trHeight w:val="662" w:hRule="atLeast"/>
        </w:trPr>
        <w:tc>
          <w:tcPr>
            <w:tcW w:w="6006"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hint="eastAsia" w:cs="Calibri" w:asciiTheme="minorEastAsia" w:hAnsiTheme="minorEastAsia" w:eastAsiaTheme="minorEastAsia"/>
              </w:rPr>
              <w:t>跳水数据集的构建</w:t>
            </w:r>
            <w:r>
              <w:rPr>
                <w:rFonts w:cs="Calibri" w:asciiTheme="minorEastAsia" w:hAnsiTheme="minorEastAsia" w:eastAsiaTheme="minorEastAsia"/>
              </w:rPr>
              <w:t xml:space="preserve">     </w:t>
            </w:r>
          </w:p>
        </w:tc>
        <w:tc>
          <w:tcPr>
            <w:tcW w:w="1904"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cs="Calibri" w:asciiTheme="minorEastAsia" w:hAnsiTheme="minorEastAsia" w:eastAsiaTheme="minorEastAsia"/>
              </w:rPr>
              <w:t>201</w:t>
            </w:r>
            <w:r>
              <w:rPr>
                <w:rFonts w:hint="eastAsia" w:cs="Calibri" w:asciiTheme="minorEastAsia" w:hAnsiTheme="minorEastAsia" w:eastAsiaTheme="minorEastAsia"/>
              </w:rPr>
              <w:t>7</w:t>
            </w:r>
            <w:r>
              <w:rPr>
                <w:rFonts w:cs="Calibri" w:asciiTheme="minorEastAsia" w:hAnsiTheme="minorEastAsia" w:eastAsiaTheme="minorEastAsia"/>
              </w:rPr>
              <w:t>/</w:t>
            </w:r>
            <w:r>
              <w:rPr>
                <w:rFonts w:hint="eastAsia" w:cs="Calibri" w:asciiTheme="minorEastAsia" w:hAnsiTheme="minorEastAsia" w:eastAsiaTheme="minorEastAsia"/>
              </w:rPr>
              <w:t>7</w:t>
            </w:r>
            <w:r>
              <w:rPr>
                <w:rFonts w:cs="Calibri" w:asciiTheme="minorEastAsia" w:hAnsiTheme="minorEastAsia" w:eastAsiaTheme="minorEastAsia"/>
              </w:rPr>
              <w:t>/</w:t>
            </w:r>
            <w:r>
              <w:rPr>
                <w:rFonts w:hint="eastAsia" w:cs="Calibri" w:asciiTheme="minorEastAsia" w:hAnsiTheme="minorEastAsia" w:eastAsiaTheme="minorEastAsia"/>
              </w:rPr>
              <w:t>10</w:t>
            </w:r>
            <w:r>
              <w:rPr>
                <w:rFonts w:cs="Calibri" w:asciiTheme="minorEastAsia" w:hAnsiTheme="minorEastAsia" w:eastAsiaTheme="minorEastAsia"/>
              </w:rPr>
              <w:t xml:space="preserve"> </w:t>
            </w:r>
          </w:p>
        </w:tc>
      </w:tr>
      <w:tr>
        <w:tblPrEx>
          <w:tblLayout w:type="fixed"/>
          <w:tblCellMar>
            <w:top w:w="39" w:type="dxa"/>
            <w:left w:w="108" w:type="dxa"/>
            <w:bottom w:w="0" w:type="dxa"/>
            <w:right w:w="115" w:type="dxa"/>
          </w:tblCellMar>
        </w:tblPrEx>
        <w:trPr>
          <w:trHeight w:val="646" w:hRule="atLeast"/>
        </w:trPr>
        <w:tc>
          <w:tcPr>
            <w:tcW w:w="6006"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hint="eastAsia" w:cs="Calibri" w:asciiTheme="minorEastAsia" w:hAnsiTheme="minorEastAsia" w:eastAsiaTheme="minorEastAsia"/>
              </w:rPr>
              <w:t>网页的UI设计</w:t>
            </w:r>
          </w:p>
        </w:tc>
        <w:tc>
          <w:tcPr>
            <w:tcW w:w="1904"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cs="Calibri" w:asciiTheme="minorEastAsia" w:hAnsiTheme="minorEastAsia" w:eastAsiaTheme="minorEastAsia"/>
              </w:rPr>
              <w:t>201</w:t>
            </w:r>
            <w:r>
              <w:rPr>
                <w:rFonts w:hint="eastAsia" w:cs="Calibri" w:asciiTheme="minorEastAsia" w:hAnsiTheme="minorEastAsia" w:eastAsiaTheme="minorEastAsia"/>
              </w:rPr>
              <w:t>7</w:t>
            </w:r>
            <w:r>
              <w:rPr>
                <w:rFonts w:cs="Calibri" w:asciiTheme="minorEastAsia" w:hAnsiTheme="minorEastAsia" w:eastAsiaTheme="minorEastAsia"/>
              </w:rPr>
              <w:t>/</w:t>
            </w:r>
            <w:r>
              <w:rPr>
                <w:rFonts w:hint="eastAsia" w:cs="Calibri" w:asciiTheme="minorEastAsia" w:hAnsiTheme="minorEastAsia" w:eastAsiaTheme="minorEastAsia"/>
              </w:rPr>
              <w:t>7</w:t>
            </w:r>
            <w:r>
              <w:rPr>
                <w:rFonts w:cs="Calibri" w:asciiTheme="minorEastAsia" w:hAnsiTheme="minorEastAsia" w:eastAsiaTheme="minorEastAsia"/>
              </w:rPr>
              <w:t>/</w:t>
            </w:r>
            <w:r>
              <w:rPr>
                <w:rFonts w:hint="eastAsia" w:cs="Calibri" w:asciiTheme="minorEastAsia" w:hAnsiTheme="minorEastAsia" w:eastAsiaTheme="minorEastAsia"/>
              </w:rPr>
              <w:t>15</w:t>
            </w:r>
            <w:r>
              <w:rPr>
                <w:rFonts w:cs="Calibri" w:asciiTheme="minorEastAsia" w:hAnsiTheme="minorEastAsia" w:eastAsiaTheme="minorEastAsia"/>
              </w:rPr>
              <w:t xml:space="preserve"> </w:t>
            </w:r>
          </w:p>
        </w:tc>
      </w:tr>
      <w:tr>
        <w:tblPrEx>
          <w:tblLayout w:type="fixed"/>
          <w:tblCellMar>
            <w:top w:w="39" w:type="dxa"/>
            <w:left w:w="108" w:type="dxa"/>
            <w:bottom w:w="0" w:type="dxa"/>
            <w:right w:w="115" w:type="dxa"/>
          </w:tblCellMar>
        </w:tblPrEx>
        <w:trPr>
          <w:trHeight w:val="661" w:hRule="atLeast"/>
        </w:trPr>
        <w:tc>
          <w:tcPr>
            <w:tcW w:w="6006"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hint="eastAsia" w:cs="Calibri" w:asciiTheme="minorEastAsia" w:hAnsiTheme="minorEastAsia" w:eastAsiaTheme="minorEastAsia"/>
              </w:rPr>
              <w:t>深度学习模型的初步搭建</w:t>
            </w:r>
            <w:r>
              <w:rPr>
                <w:rFonts w:cs="Calibri" w:asciiTheme="minorEastAsia" w:hAnsiTheme="minorEastAsia" w:eastAsiaTheme="minorEastAsia"/>
              </w:rPr>
              <w:t xml:space="preserve"> </w:t>
            </w:r>
          </w:p>
        </w:tc>
        <w:tc>
          <w:tcPr>
            <w:tcW w:w="1904"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cs="Calibri" w:asciiTheme="minorEastAsia" w:hAnsiTheme="minorEastAsia" w:eastAsiaTheme="minorEastAsia"/>
              </w:rPr>
              <w:t>201</w:t>
            </w:r>
            <w:r>
              <w:rPr>
                <w:rFonts w:hint="eastAsia" w:cs="Calibri" w:asciiTheme="minorEastAsia" w:hAnsiTheme="minorEastAsia" w:eastAsiaTheme="minorEastAsia"/>
              </w:rPr>
              <w:t>7</w:t>
            </w:r>
            <w:r>
              <w:rPr>
                <w:rFonts w:cs="Calibri" w:asciiTheme="minorEastAsia" w:hAnsiTheme="minorEastAsia" w:eastAsiaTheme="minorEastAsia"/>
              </w:rPr>
              <w:t>/</w:t>
            </w:r>
            <w:r>
              <w:rPr>
                <w:rFonts w:hint="eastAsia" w:cs="Calibri" w:asciiTheme="minorEastAsia" w:hAnsiTheme="minorEastAsia" w:eastAsiaTheme="minorEastAsia"/>
              </w:rPr>
              <w:t>8</w:t>
            </w:r>
            <w:r>
              <w:rPr>
                <w:rFonts w:cs="Calibri" w:asciiTheme="minorEastAsia" w:hAnsiTheme="minorEastAsia" w:eastAsiaTheme="minorEastAsia"/>
              </w:rPr>
              <w:t>/</w:t>
            </w:r>
            <w:r>
              <w:rPr>
                <w:rFonts w:hint="eastAsia" w:cs="Calibri" w:asciiTheme="minorEastAsia" w:hAnsiTheme="minorEastAsia" w:eastAsiaTheme="minorEastAsia"/>
              </w:rPr>
              <w:t>03</w:t>
            </w:r>
          </w:p>
        </w:tc>
      </w:tr>
      <w:tr>
        <w:tblPrEx>
          <w:tblLayout w:type="fixed"/>
          <w:tblCellMar>
            <w:top w:w="39" w:type="dxa"/>
            <w:left w:w="108" w:type="dxa"/>
            <w:bottom w:w="0" w:type="dxa"/>
            <w:right w:w="115" w:type="dxa"/>
          </w:tblCellMar>
        </w:tblPrEx>
        <w:trPr>
          <w:trHeight w:val="648" w:hRule="atLeast"/>
        </w:trPr>
        <w:tc>
          <w:tcPr>
            <w:tcW w:w="6006"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cs="Calibri" w:asciiTheme="minorEastAsia" w:hAnsiTheme="minorEastAsia" w:eastAsiaTheme="minorEastAsia"/>
              </w:rPr>
              <w:t xml:space="preserve"> </w:t>
            </w:r>
            <w:r>
              <w:rPr>
                <w:rFonts w:hint="eastAsia" w:cs="Calibri" w:asciiTheme="minorEastAsia" w:hAnsiTheme="minorEastAsia" w:eastAsiaTheme="minorEastAsia"/>
              </w:rPr>
              <w:t>模型调试完成</w:t>
            </w:r>
          </w:p>
        </w:tc>
        <w:tc>
          <w:tcPr>
            <w:tcW w:w="1904"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cs="Calibri" w:asciiTheme="minorEastAsia" w:hAnsiTheme="minorEastAsia" w:eastAsiaTheme="minorEastAsia"/>
              </w:rPr>
              <w:t>201</w:t>
            </w:r>
            <w:r>
              <w:rPr>
                <w:rFonts w:hint="eastAsia" w:cs="Calibri" w:asciiTheme="minorEastAsia" w:hAnsiTheme="minorEastAsia" w:eastAsiaTheme="minorEastAsia"/>
              </w:rPr>
              <w:t>7</w:t>
            </w:r>
            <w:r>
              <w:rPr>
                <w:rFonts w:cs="Calibri" w:asciiTheme="minorEastAsia" w:hAnsiTheme="minorEastAsia" w:eastAsiaTheme="minorEastAsia"/>
              </w:rPr>
              <w:t>/</w:t>
            </w:r>
            <w:r>
              <w:rPr>
                <w:rFonts w:hint="eastAsia" w:cs="Calibri" w:asciiTheme="minorEastAsia" w:hAnsiTheme="minorEastAsia" w:eastAsiaTheme="minorEastAsia"/>
              </w:rPr>
              <w:t>8</w:t>
            </w:r>
            <w:r>
              <w:rPr>
                <w:rFonts w:cs="Calibri" w:asciiTheme="minorEastAsia" w:hAnsiTheme="minorEastAsia" w:eastAsiaTheme="minorEastAsia"/>
              </w:rPr>
              <w:t>/</w:t>
            </w:r>
            <w:r>
              <w:rPr>
                <w:rFonts w:hint="eastAsia" w:cs="Calibri" w:asciiTheme="minorEastAsia" w:hAnsiTheme="minorEastAsia" w:eastAsiaTheme="minorEastAsia"/>
              </w:rPr>
              <w:t>20</w:t>
            </w:r>
            <w:r>
              <w:rPr>
                <w:rFonts w:cs="Calibri" w:asciiTheme="minorEastAsia" w:hAnsiTheme="minorEastAsia" w:eastAsiaTheme="minorEastAsia"/>
              </w:rPr>
              <w:t xml:space="preserve"> </w:t>
            </w:r>
          </w:p>
        </w:tc>
      </w:tr>
      <w:tr>
        <w:tblPrEx>
          <w:tblLayout w:type="fixed"/>
          <w:tblCellMar>
            <w:top w:w="39" w:type="dxa"/>
            <w:left w:w="108" w:type="dxa"/>
            <w:bottom w:w="0" w:type="dxa"/>
            <w:right w:w="115" w:type="dxa"/>
          </w:tblCellMar>
        </w:tblPrEx>
        <w:trPr>
          <w:trHeight w:val="660" w:hRule="atLeast"/>
        </w:trPr>
        <w:tc>
          <w:tcPr>
            <w:tcW w:w="6006"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hint="eastAsia" w:cs="Calibri" w:asciiTheme="minorEastAsia" w:hAnsiTheme="minorEastAsia" w:eastAsiaTheme="minorEastAsia"/>
              </w:rPr>
              <w:t>网页前端后台整合</w:t>
            </w:r>
          </w:p>
        </w:tc>
        <w:tc>
          <w:tcPr>
            <w:tcW w:w="1904"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cs="Calibri" w:asciiTheme="minorEastAsia" w:hAnsiTheme="minorEastAsia" w:eastAsiaTheme="minorEastAsia"/>
              </w:rPr>
              <w:t>201</w:t>
            </w:r>
            <w:r>
              <w:rPr>
                <w:rFonts w:hint="eastAsia" w:cs="Calibri" w:asciiTheme="minorEastAsia" w:hAnsiTheme="minorEastAsia" w:eastAsiaTheme="minorEastAsia"/>
              </w:rPr>
              <w:t>7</w:t>
            </w:r>
            <w:r>
              <w:rPr>
                <w:rFonts w:cs="Calibri" w:asciiTheme="minorEastAsia" w:hAnsiTheme="minorEastAsia" w:eastAsiaTheme="minorEastAsia"/>
              </w:rPr>
              <w:t>/</w:t>
            </w:r>
            <w:r>
              <w:rPr>
                <w:rFonts w:hint="eastAsia" w:cs="Calibri" w:asciiTheme="minorEastAsia" w:hAnsiTheme="minorEastAsia" w:eastAsiaTheme="minorEastAsia"/>
              </w:rPr>
              <w:t>8</w:t>
            </w:r>
            <w:r>
              <w:rPr>
                <w:rFonts w:cs="Calibri" w:asciiTheme="minorEastAsia" w:hAnsiTheme="minorEastAsia" w:eastAsiaTheme="minorEastAsia"/>
              </w:rPr>
              <w:t>/</w:t>
            </w:r>
            <w:r>
              <w:rPr>
                <w:rFonts w:hint="eastAsia" w:cs="Calibri" w:asciiTheme="minorEastAsia" w:hAnsiTheme="minorEastAsia" w:eastAsiaTheme="minorEastAsia"/>
              </w:rPr>
              <w:t>25</w:t>
            </w:r>
          </w:p>
        </w:tc>
      </w:tr>
      <w:tr>
        <w:tblPrEx>
          <w:tblLayout w:type="fixed"/>
          <w:tblCellMar>
            <w:top w:w="39" w:type="dxa"/>
            <w:left w:w="108" w:type="dxa"/>
            <w:bottom w:w="0" w:type="dxa"/>
            <w:right w:w="115" w:type="dxa"/>
          </w:tblCellMar>
        </w:tblPrEx>
        <w:trPr>
          <w:trHeight w:val="646" w:hRule="atLeast"/>
        </w:trPr>
        <w:tc>
          <w:tcPr>
            <w:tcW w:w="6006"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cs="Calibri" w:asciiTheme="minorEastAsia" w:hAnsiTheme="minorEastAsia" w:eastAsiaTheme="minorEastAsia"/>
              </w:rPr>
              <w:t>各个服务融合调通</w:t>
            </w:r>
          </w:p>
        </w:tc>
        <w:tc>
          <w:tcPr>
            <w:tcW w:w="1904" w:type="dxa"/>
            <w:tcBorders>
              <w:top w:val="single" w:color="000000" w:sz="4" w:space="0"/>
              <w:left w:val="single" w:color="000000" w:sz="4" w:space="0"/>
              <w:bottom w:val="single" w:color="000000" w:sz="4" w:space="0"/>
              <w:right w:val="single" w:color="000000" w:sz="4" w:space="0"/>
            </w:tcBorders>
          </w:tcPr>
          <w:p>
            <w:pPr>
              <w:ind w:left="415" w:right="0"/>
              <w:jc w:val="both"/>
              <w:rPr>
                <w:rFonts w:cs="Calibri" w:asciiTheme="minorEastAsia" w:hAnsiTheme="minorEastAsia" w:eastAsiaTheme="minorEastAsia"/>
              </w:rPr>
            </w:pPr>
            <w:r>
              <w:rPr>
                <w:rFonts w:cs="Calibri" w:asciiTheme="minorEastAsia" w:hAnsiTheme="minorEastAsia" w:eastAsiaTheme="minorEastAsia"/>
              </w:rPr>
              <w:t>201</w:t>
            </w:r>
            <w:r>
              <w:rPr>
                <w:rFonts w:hint="eastAsia" w:cs="Calibri" w:asciiTheme="minorEastAsia" w:hAnsiTheme="minorEastAsia" w:eastAsiaTheme="minorEastAsia"/>
              </w:rPr>
              <w:t>7</w:t>
            </w:r>
            <w:r>
              <w:rPr>
                <w:rFonts w:cs="Calibri" w:asciiTheme="minorEastAsia" w:hAnsiTheme="minorEastAsia" w:eastAsiaTheme="minorEastAsia"/>
              </w:rPr>
              <w:t>/</w:t>
            </w:r>
            <w:r>
              <w:rPr>
                <w:rFonts w:hint="eastAsia" w:cs="Calibri" w:asciiTheme="minorEastAsia" w:hAnsiTheme="minorEastAsia" w:eastAsiaTheme="minorEastAsia"/>
              </w:rPr>
              <w:t>8</w:t>
            </w:r>
            <w:r>
              <w:rPr>
                <w:rFonts w:cs="Calibri" w:asciiTheme="minorEastAsia" w:hAnsiTheme="minorEastAsia" w:eastAsiaTheme="minorEastAsia"/>
              </w:rPr>
              <w:t>/</w:t>
            </w:r>
            <w:r>
              <w:rPr>
                <w:rFonts w:hint="eastAsia" w:cs="Calibri" w:asciiTheme="minorEastAsia" w:hAnsiTheme="minorEastAsia" w:eastAsiaTheme="minorEastAsia"/>
              </w:rPr>
              <w:t>29</w:t>
            </w:r>
          </w:p>
        </w:tc>
      </w:tr>
    </w:tbl>
    <w:p>
      <w:pPr>
        <w:ind w:left="0" w:firstLine="0"/>
        <w:rPr>
          <w:rFonts w:hint="eastAsia"/>
        </w:rPr>
      </w:pPr>
    </w:p>
    <w:sectPr>
      <w:pgSz w:w="11906" w:h="16838"/>
      <w:pgMar w:top="1445" w:right="1688" w:bottom="1598"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AC3"/>
    <w:multiLevelType w:val="multilevel"/>
    <w:tmpl w:val="01AF4AC3"/>
    <w:lvl w:ilvl="0" w:tentative="0">
      <w:start w:val="1"/>
      <w:numFmt w:val="decimal"/>
      <w:lvlText w:val="（%1）"/>
      <w:lvlJc w:val="left"/>
      <w:pPr>
        <w:ind w:left="528"/>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decimal"/>
      <w:lvlText w:val="%2."/>
      <w:lvlJc w:val="left"/>
      <w:pPr>
        <w:ind w:left="1260"/>
      </w:pPr>
      <w:rPr>
        <w:rFonts w:ascii="Calibri" w:hAnsi="Calibri" w:eastAsia="Calibri" w:cs="Calibri"/>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711"/>
      </w:pPr>
      <w:rPr>
        <w:rFonts w:ascii="Calibri" w:hAnsi="Calibri" w:eastAsia="Calibri" w:cs="Calibri"/>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431"/>
      </w:pPr>
      <w:rPr>
        <w:rFonts w:ascii="Calibri" w:hAnsi="Calibri" w:eastAsia="Calibri" w:cs="Calibri"/>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151"/>
      </w:pPr>
      <w:rPr>
        <w:rFonts w:ascii="Calibri" w:hAnsi="Calibri" w:eastAsia="Calibri" w:cs="Calibri"/>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871"/>
      </w:pPr>
      <w:rPr>
        <w:rFonts w:ascii="Calibri" w:hAnsi="Calibri" w:eastAsia="Calibri" w:cs="Calibri"/>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591"/>
      </w:pPr>
      <w:rPr>
        <w:rFonts w:ascii="Calibri" w:hAnsi="Calibri" w:eastAsia="Calibri" w:cs="Calibri"/>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311"/>
      </w:pPr>
      <w:rPr>
        <w:rFonts w:ascii="Calibri" w:hAnsi="Calibri" w:eastAsia="Calibri" w:cs="Calibri"/>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031"/>
      </w:pPr>
      <w:rPr>
        <w:rFonts w:ascii="Calibri" w:hAnsi="Calibri" w:eastAsia="Calibri" w:cs="Calibri"/>
        <w:b w:val="0"/>
        <w:i w:val="0"/>
        <w:strike w:val="0"/>
        <w:dstrike w:val="0"/>
        <w:color w:val="000000"/>
        <w:sz w:val="21"/>
        <w:szCs w:val="21"/>
        <w:u w:val="none" w:color="000000"/>
        <w:shd w:val="clear" w:color="auto" w:fill="auto"/>
        <w:vertAlign w:val="baseline"/>
      </w:rPr>
    </w:lvl>
  </w:abstractNum>
  <w:abstractNum w:abstractNumId="1">
    <w:nsid w:val="1B0C4A16"/>
    <w:multiLevelType w:val="multilevel"/>
    <w:tmpl w:val="1B0C4A16"/>
    <w:lvl w:ilvl="0" w:tentative="0">
      <w:start w:val="5"/>
      <w:numFmt w:val="ideographDigital"/>
      <w:lvlText w:val="%1、"/>
      <w:lvlJc w:val="left"/>
      <w:pPr>
        <w:ind w:left="482"/>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2">
    <w:nsid w:val="59B6A156"/>
    <w:multiLevelType w:val="singleLevel"/>
    <w:tmpl w:val="59B6A156"/>
    <w:lvl w:ilvl="0" w:tentative="0">
      <w:start w:val="1"/>
      <w:numFmt w:val="chineseCounting"/>
      <w:suff w:val="nothing"/>
      <w:lvlText w:val="%1．"/>
      <w:lvlJc w:val="left"/>
    </w:lvl>
  </w:abstractNum>
  <w:abstractNum w:abstractNumId="3">
    <w:nsid w:val="59B6AE6D"/>
    <w:multiLevelType w:val="singleLevel"/>
    <w:tmpl w:val="59B6AE6D"/>
    <w:lvl w:ilvl="0" w:tentative="0">
      <w:start w:val="2"/>
      <w:numFmt w:val="decimal"/>
      <w:suff w:val="nothing"/>
      <w:lvlText w:val="%1."/>
      <w:lvlJc w:val="left"/>
    </w:lvl>
  </w:abstractNum>
  <w:abstractNum w:abstractNumId="4">
    <w:nsid w:val="59B6B202"/>
    <w:multiLevelType w:val="singleLevel"/>
    <w:tmpl w:val="59B6B202"/>
    <w:lvl w:ilvl="0" w:tentative="0">
      <w:start w:val="2"/>
      <w:numFmt w:val="decimal"/>
      <w:suff w:val="nothing"/>
      <w:lvlText w:val="%1."/>
      <w:lvlJc w:val="left"/>
    </w:lvl>
  </w:abstractNum>
  <w:abstractNum w:abstractNumId="5">
    <w:nsid w:val="705545FD"/>
    <w:multiLevelType w:val="multilevel"/>
    <w:tmpl w:val="705545FD"/>
    <w:lvl w:ilvl="0" w:tentative="0">
      <w:start w:val="1"/>
      <w:numFmt w:val="ideographDigital"/>
      <w:lvlText w:val="%1、"/>
      <w:lvlJc w:val="left"/>
      <w:pPr>
        <w:ind w:left="482"/>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934ED"/>
    <w:rsid w:val="000A002B"/>
    <w:rsid w:val="001146ED"/>
    <w:rsid w:val="00221A16"/>
    <w:rsid w:val="00247E63"/>
    <w:rsid w:val="00271C24"/>
    <w:rsid w:val="002C5FD4"/>
    <w:rsid w:val="00396CD0"/>
    <w:rsid w:val="00494CE0"/>
    <w:rsid w:val="004A4782"/>
    <w:rsid w:val="005028C2"/>
    <w:rsid w:val="00793C40"/>
    <w:rsid w:val="00886F53"/>
    <w:rsid w:val="00945C84"/>
    <w:rsid w:val="00A10C53"/>
    <w:rsid w:val="00A21805"/>
    <w:rsid w:val="00C76DA6"/>
    <w:rsid w:val="00CB7E5F"/>
    <w:rsid w:val="00D00254"/>
    <w:rsid w:val="00DE053E"/>
    <w:rsid w:val="00EF2643"/>
    <w:rsid w:val="00F03B6E"/>
    <w:rsid w:val="00FE0130"/>
    <w:rsid w:val="4BA934ED"/>
    <w:rsid w:val="5C9E45C6"/>
    <w:rsid w:val="60720119"/>
    <w:rsid w:val="607968E4"/>
    <w:rsid w:val="7311105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8" w:line="270" w:lineRule="auto"/>
      <w:ind w:left="430" w:right="12" w:hanging="10"/>
    </w:pPr>
    <w:rPr>
      <w:rFonts w:ascii="宋体" w:hAnsi="宋体" w:eastAsia="宋体" w:cs="宋体"/>
      <w:color w:val="000000"/>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列出段落1"/>
    <w:basedOn w:val="1"/>
    <w:qFormat/>
    <w:uiPriority w:val="99"/>
    <w:pPr>
      <w:ind w:firstLine="420" w:firstLineChars="200"/>
    </w:pPr>
  </w:style>
  <w:style w:type="table" w:customStyle="1" w:styleId="5">
    <w:name w:val="TableGrid"/>
    <w:qFormat/>
    <w:uiPriority w:val="0"/>
    <w:tblPr>
      <w:tblLayout w:type="fixed"/>
      <w:tblCellMar>
        <w:top w:w="0" w:type="dxa"/>
        <w:left w:w="0" w:type="dxa"/>
        <w:bottom w:w="0" w:type="dxa"/>
        <w:right w:w="0" w:type="dxa"/>
      </w:tblCellMar>
    </w:tblPr>
  </w:style>
  <w:style w:type="paragraph" w:customStyle="1" w:styleId="6">
    <w:name w:val="列出段落11"/>
    <w:basedOn w:val="1"/>
    <w:qFormat/>
    <w:uiPriority w:val="34"/>
    <w:pPr>
      <w:ind w:firstLine="420" w:firstLineChars="200"/>
    </w:pPr>
  </w:style>
  <w:style w:type="paragraph" w:customStyle="1" w:styleId="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NULL"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977</Words>
  <Characters>5572</Characters>
  <Lines>46</Lines>
  <Paragraphs>13</Paragraphs>
  <TotalTime>0</TotalTime>
  <ScaleCrop>false</ScaleCrop>
  <LinksUpToDate>false</LinksUpToDate>
  <CharactersWithSpaces>6536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2017-09-11T14:26:00Z</dcterms:created>
  <dc:creator>china</dc:creator>
  <cp:lastModifiedBy>china</cp:lastModifiedBy>
  <cp:lastPrinted>2017-09-12T07:18:00Z</cp:lastPrinted>
  <dcterms:modified xsi:type="dcterms:W3CDTF">2017-11-16T08:49:02Z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