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00_DESIGN_PHILOSOPHY_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设计哲学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设计哲学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· </w:t>
      </w:r>
      <w:r>
        <w:rPr>
          <w:rFonts w:ascii="Times New Roman" w:hAnsi="Times New Roman"/>
          <w:sz w:val="38"/>
          <w:szCs w:val="38"/>
          <w:rtl w:val="0"/>
        </w:rPr>
        <w:t>v1.0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一、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的设计主题：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从土地行为出发，构建一个不会被组织杀死、能自然演化成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的系统。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的核心不是模型、不是自动化、不是预测。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的核心是：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把农业世界中所有可被记录、可被验证、可被回放的行为，用最安全的方式结构化。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内核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</w:rPr>
        <w:t>OS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这是一条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自下而上、弱耦合、最不容易触发行业免疫系统的演化路径。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的设计哲学是整个体系中最深的部分，它决定：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我们允许做什么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我们禁止做什么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我们如何演化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我们如何隐藏自己的未来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我们如何成为行业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OS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二、核心哲学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土地不是静态物体，而是具有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15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种行为的动态系统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的世界模型不是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土壤状态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，而是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土地行为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土地不是一个参数集合，土地会做事：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吸水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释水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蒸散耦合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压实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松散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气体交换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热传递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化学缓冲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养分吸附与释放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微生物合作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结构自组织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污染迁移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盐分动态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侵蚀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机械响应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记忆行为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的世界基底不是数值，而是：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行为本身（</w:t>
      </w:r>
      <w:r>
        <w:rPr>
          <w:rFonts w:ascii="Times New Roman" w:hAnsi="Times New Roman"/>
          <w:sz w:val="38"/>
          <w:szCs w:val="38"/>
          <w:rtl w:val="0"/>
          <w:lang w:val="en-US"/>
        </w:rPr>
        <w:t>Behavior First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所有结构、接口、模型、语义，均源自这一哲学。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三、核心哲学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事实优先，不做判断（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Fact, Not Judgment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系统层绝不解释世界，只记录世界。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不做因果推断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不做管理评价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不做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操作正确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判断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不指责任何人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不替代专家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不生成建议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不承担责任链条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事实记录平台（</w:t>
      </w:r>
      <w:r>
        <w:rPr>
          <w:rFonts w:ascii="Times New Roman" w:hAnsi="Times New Roman"/>
          <w:sz w:val="38"/>
          <w:szCs w:val="38"/>
          <w:rtl w:val="0"/>
          <w:lang w:val="en-US"/>
        </w:rPr>
        <w:t>Fact 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不是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责任基础设施（</w:t>
      </w:r>
      <w:r>
        <w:rPr>
          <w:rFonts w:ascii="Times New Roman" w:hAnsi="Times New Roman"/>
          <w:sz w:val="38"/>
          <w:szCs w:val="38"/>
          <w:rtl w:val="0"/>
          <w:lang w:val="en-US"/>
        </w:rPr>
        <w:t>Responsibility 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这条哲学能确保：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农技人员不抵触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科研单位不排斥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政府组织不担心风险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产品不会暴露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野心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能安全进入体系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四、核心哲学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行为语义层是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的胚胎，但必须伪装成</w:t>
      </w:r>
      <w:r>
        <w:rPr>
          <w:rFonts w:ascii="Times New Roman" w:hAnsi="Times New Roman" w:hint="default"/>
          <w:b w:val="1"/>
          <w:bCs w:val="1"/>
          <w:sz w:val="60"/>
          <w:szCs w:val="60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仪器附加功能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不是突然出现，而是逐渐长出来的：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Monitor v0.1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：事实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Monitor v0.2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：事件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偏差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节点（语义层萌芽）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Monitor v1.0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：风险边界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&amp;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回放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：行为语义层的完整展开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Core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：行为机制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：接口标准化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语义层是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的核心，但不能在早期被人察觉。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对外：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只是高级仪器自动整理出来的记录。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对内：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它是未来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的语言层（</w:t>
      </w:r>
      <w:r>
        <w:rPr>
          <w:rFonts w:ascii="Times New Roman" w:hAnsi="Times New Roman"/>
          <w:sz w:val="38"/>
          <w:szCs w:val="38"/>
          <w:rtl w:val="0"/>
        </w:rPr>
        <w:t xml:space="preserve">LandLog-mini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de-DE"/>
        </w:rPr>
        <w:t>LandLog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这是最关键的隐性演化哲学。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五、核心哲学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是唯一允许进入行业的入口（入口哲学）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必须满足：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足够弱（不会威胁任何人）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足够有用（节省机械劳动）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足够无害（不可审计人）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足够自然（仪器的延伸）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足够渐进（功能能自然演化）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足够低权力（不替代专家）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行业神经末梢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不是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行业大脑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但它会慢慢变成：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神经网络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神经骨干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大脑输入层。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六、核心哲学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是结构化事实链，不是模型层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专注于：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事实层（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事件层（</w:t>
      </w:r>
      <w:r>
        <w:rPr>
          <w:rFonts w:ascii="Times New Roman" w:hAnsi="Times New Roman"/>
          <w:sz w:val="38"/>
          <w:szCs w:val="38"/>
          <w:rtl w:val="0"/>
        </w:rPr>
        <w:t>Event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状态层（</w:t>
      </w:r>
      <w:r>
        <w:rPr>
          <w:rFonts w:ascii="Times New Roman" w:hAnsi="Times New Roman"/>
          <w:sz w:val="38"/>
          <w:szCs w:val="38"/>
          <w:rtl w:val="0"/>
          <w:lang w:val="en-US"/>
        </w:rPr>
        <w:t>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偏差层（</w:t>
      </w:r>
      <w:r>
        <w:rPr>
          <w:rFonts w:ascii="Times New Roman" w:hAnsi="Times New Roman"/>
          <w:sz w:val="38"/>
          <w:szCs w:val="38"/>
          <w:rtl w:val="0"/>
          <w:lang w:val="fr-FR"/>
        </w:rPr>
        <w:t>Deviation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生育期（</w:t>
      </w:r>
      <w:r>
        <w:rPr>
          <w:rFonts w:ascii="Times New Roman" w:hAnsi="Times New Roman"/>
          <w:sz w:val="38"/>
          <w:szCs w:val="38"/>
          <w:rtl w:val="0"/>
          <w:lang w:val="en-US"/>
        </w:rPr>
        <w:t>Phase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一致性（</w:t>
      </w:r>
      <w:r>
        <w:rPr>
          <w:rFonts w:ascii="Times New Roman" w:hAnsi="Times New Roman"/>
          <w:sz w:val="38"/>
          <w:szCs w:val="38"/>
          <w:rtl w:val="0"/>
          <w:lang w:val="en-US"/>
        </w:rPr>
        <w:t>Consistency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回放链（</w:t>
      </w:r>
      <w:r>
        <w:rPr>
          <w:rFonts w:ascii="Times New Roman" w:hAnsi="Times New Roman"/>
          <w:sz w:val="38"/>
          <w:szCs w:val="38"/>
          <w:rtl w:val="0"/>
          <w:lang w:val="en-US"/>
        </w:rPr>
        <w:t>Replay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不做：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土壤物理模拟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根系模拟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氮素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水分过程推断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决策算法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行为控制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文件系统（</w:t>
      </w:r>
      <w:r>
        <w:rPr>
          <w:rFonts w:ascii="Times New Roman" w:hAnsi="Times New Roman"/>
          <w:sz w:val="38"/>
          <w:szCs w:val="38"/>
          <w:rtl w:val="0"/>
          <w:lang w:val="fr-FR"/>
        </w:rPr>
        <w:t>File 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不是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内核模块（</w:t>
      </w:r>
      <w:r>
        <w:rPr>
          <w:rFonts w:ascii="Times New Roman" w:hAnsi="Times New Roman"/>
          <w:sz w:val="38"/>
          <w:szCs w:val="38"/>
          <w:rtl w:val="0"/>
          <w:lang w:val="it-IT"/>
        </w:rPr>
        <w:t>Kernel Modules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七、核心哲学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是物理内核，但必须永远隐藏（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Invisible Kernel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不对外发声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不出现在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UI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不直接服务用户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不告诉任何人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最佳操作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不做商业判断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不成为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黑箱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AI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的使命：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建立农业世界的稳定物理规律（</w:t>
      </w:r>
      <w:r>
        <w:rPr>
          <w:rFonts w:ascii="Times New Roman" w:hAnsi="Times New Roman"/>
          <w:sz w:val="38"/>
          <w:szCs w:val="38"/>
          <w:rtl w:val="0"/>
          <w:lang w:val="en-US"/>
        </w:rPr>
        <w:t>Land Behavior Physics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但这必须在幕后进行。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的角色类似：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 xml:space="preserve">TCP/IP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 xml:space="preserve">Linux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内核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Unity Physics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NVIDIA CUDA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不是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应用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八、核心哲学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演化必须遵循</w:t>
      </w:r>
      <w:r>
        <w:rPr>
          <w:rFonts w:ascii="Times New Roman" w:hAnsi="Times New Roman" w:hint="default"/>
          <w:b w:val="1"/>
          <w:bCs w:val="1"/>
          <w:sz w:val="60"/>
          <w:szCs w:val="60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弱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强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、</w:t>
      </w:r>
      <w:r>
        <w:rPr>
          <w:rFonts w:ascii="Times New Roman" w:hAnsi="Times New Roman" w:hint="default"/>
          <w:b w:val="1"/>
          <w:bCs w:val="1"/>
          <w:sz w:val="60"/>
          <w:szCs w:val="60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ja-JP" w:eastAsia="ja-JP"/>
        </w:rPr>
        <w:t>浅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深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、</w:t>
      </w:r>
      <w:r>
        <w:rPr>
          <w:rFonts w:ascii="Times New Roman" w:hAnsi="Times New Roman" w:hint="default"/>
          <w:b w:val="1"/>
          <w:bCs w:val="1"/>
          <w:sz w:val="60"/>
          <w:szCs w:val="60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无害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必需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的路径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农业行业的免疫系统极强：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害怕责任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害怕越权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害怕替代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害怕被审计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害怕被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智能系统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裁判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因此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必须隐藏自己的成长。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从粗到细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从弱到强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从看似没用到不可或缺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从记录变成结构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从结构变成标准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从标准变成系统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从系统变成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OS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这决定了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的全部产品路线：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</w:rPr>
        <w:t>OS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不是反过来。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九、核心哲学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行为，而不是数据；机制，而不是参数；解释链，而不是预测值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大模型农业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数据农业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作物模型农业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回归农业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规则农业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行为机制农业。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它关心的是：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为什么发生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行为链怎样变化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结构是否一致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机制是否稳固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行为是否偏离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而不是：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数值是多少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预测多少产量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精准到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0.3mm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的含水量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最重要的是：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因果链要基于物理，不基于黑箱。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十、核心哲学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一切设计都必须服务于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Freeze / Replay / Golden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（真相层哲学）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为什么要做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？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不是为了炫技，是为了建立农业世界真正缺失的东西：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可验证真相（</w:t>
      </w:r>
      <w:r>
        <w:rPr>
          <w:rFonts w:ascii="Times New Roman" w:hAnsi="Times New Roman"/>
          <w:sz w:val="38"/>
          <w:szCs w:val="38"/>
          <w:rtl w:val="0"/>
          <w:lang w:val="en-US"/>
        </w:rPr>
        <w:t>Verifiable Truth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Golden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土地行为的基准曲线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决策机制的基准链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模型升级的回放机制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科研试验的真相底层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政府监管的证据链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所有设计必须支持：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可冻结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可回放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可对比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可审计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不可破坏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任何破坏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Golden / Replay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的功能都不允许进入体系。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十一、核心哲学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不是目标，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是自然结果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不是为了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构建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OS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而构建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是行业自己最终得出的结论：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设备方说：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我们兼容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LandOS Sensors ABI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就能卖全国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肥料厂说：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我们用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LandOS DSL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就能证明效果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科研院说：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没有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LandOS Fact Layer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我们不敢做示范田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政府说：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审查材料最稳妥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当这些发生时：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已经产生，而不是被你强推。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这就是整条路线的终极哲学。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十二、一句总结（核心力场）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的设计哲学：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以最弱的方式进入行业，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以最强的方式构建真相，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以最无害的方式植入结构，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以最自然的方式演化成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这是一个技术系统，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也是一个社会系统。</w:t>
      </w: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更是一个组织策略系统。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