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bidi w:val="0"/>
      </w:pPr>
      <w:r>
        <w:rPr>
          <w:rtl w:val="0"/>
        </w:rPr>
        <w:t>MVP_Product_Flow_v1.0.md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38"/>
          <w:szCs w:val="38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下面我给出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产品的完整流程（</w:t>
      </w:r>
      <w:r>
        <w:rPr>
          <w:rFonts w:ascii="Times New Roman" w:hAnsi="Times New Roman"/>
          <w:sz w:val="38"/>
          <w:szCs w:val="38"/>
          <w:rtl w:val="0"/>
          <w:lang w:val="en-US"/>
        </w:rPr>
        <w:t>Product Flow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），这是一个可以直接交给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PM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、设计师、研发团队使用的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从事件发生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数据采集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语义生成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展示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材料生成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的端到端流程。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这个流程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严格遵守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的宪法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不变量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三层结构，并确保短期能落地与商业化。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整个流程由三个主角组成：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（事实入口）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（语义与骨架）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Dashboard + Materials Engine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（呈现与价值输出）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所有流程围绕一条事实从产生到被组织使用的旅程展开。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【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产品流程（</w:t>
      </w:r>
      <w:r>
        <w:rPr>
          <w:rFonts w:ascii="Times New Roman" w:hAnsi="Times New Roman"/>
          <w:sz w:val="38"/>
          <w:szCs w:val="38"/>
          <w:rtl w:val="0"/>
        </w:rPr>
        <w:t>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）】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流程可以分为六个阶段。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第一阶段：事实产生（</w:t>
      </w:r>
      <w:r>
        <w:rPr>
          <w:rFonts w:ascii="Times New Roman" w:hAnsi="Times New Roman"/>
          <w:sz w:val="38"/>
          <w:szCs w:val="38"/>
          <w:rtl w:val="0"/>
          <w:lang w:val="en-US"/>
        </w:rPr>
        <w:t>In-field Events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农业世界每天会发生三类事实：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环境事实（传感器：土壤水分、趋势、心跳等）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人类行为事实（施肥、灌溉、巡田观察、设备维护等）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作物状态事实（节点发生、偏差观察、异常状况等）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这些事实尚未结构化，没有语义，也没有因果。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第二阶段：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收集事实（</w:t>
      </w:r>
      <w:r>
        <w:rPr>
          <w:rFonts w:ascii="Times New Roman" w:hAnsi="Times New Roman"/>
          <w:sz w:val="38"/>
          <w:szCs w:val="38"/>
          <w:rtl w:val="0"/>
          <w:lang w:val="en-US"/>
        </w:rPr>
        <w:t>Raw Fact Intake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负责所有事实的采集，是唯一事实入口。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的行为包括：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自动采集（传感器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30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分钟或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小时上传一次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nl-NL"/>
        </w:rPr>
        <w:t>dry/normal/wet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trend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 xml:space="preserve">flag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等字段。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人工巡田记录（用户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用户手动输入：节点、偏差、异常事件、操作记录、照片。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心跳记录（设备健康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用于保证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的连续性与数据质量。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在这一阶段不判断、不建议、不推断，只负责记录事实。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一串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append-only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列表（时间戳、来源、字段、照片）。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第三阶段：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生成语义与时间线（</w:t>
      </w:r>
      <w:r>
        <w:rPr>
          <w:rFonts w:ascii="Times New Roman" w:hAnsi="Times New Roman"/>
          <w:sz w:val="38"/>
          <w:szCs w:val="38"/>
          <w:rtl w:val="0"/>
          <w:lang w:val="en-US"/>
        </w:rPr>
        <w:t>Semantic Structuring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接收来自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并做三件事：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排序到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内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组成农业世界的基础时间结构。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依据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生成弱语义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例如：偏差（</w:t>
      </w:r>
      <w:r>
        <w:rPr>
          <w:rFonts w:ascii="Times New Roman" w:hAnsi="Times New Roman"/>
          <w:sz w:val="38"/>
          <w:szCs w:val="38"/>
          <w:rtl w:val="0"/>
        </w:rPr>
        <w:t>mild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moderate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）、一致性、趋势确认、节点确认。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生成阶段（</w:t>
      </w:r>
      <w:r>
        <w:rPr>
          <w:rFonts w:ascii="Times New Roman" w:hAnsi="Times New Roman"/>
          <w:sz w:val="38"/>
          <w:szCs w:val="38"/>
          <w:rtl w:val="0"/>
        </w:rPr>
        <w:t>phenology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）并维持语义链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使用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LandLog-mini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的规则判断作物进入哪个农业阶段。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注意：这里仍然没有因果、没有决策、没有推理，完全依据语义规则进行结构化。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（节点、偏差、事件）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pt-PT"/>
        </w:rPr>
      </w:pPr>
      <w:r>
        <w:rPr>
          <w:rFonts w:ascii="Times New Roman" w:hAnsi="Times New Roman"/>
          <w:sz w:val="38"/>
          <w:szCs w:val="38"/>
          <w:rtl w:val="0"/>
          <w:lang w:val="pt-PT"/>
        </w:rPr>
        <w:t>LandLog-mini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（结构化语义）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状态（如：数据质量）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第四阶段：生成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WorldState-Lite Snapshot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Timeline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转换为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block_id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phenology_phase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soil_moisture_class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trend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consistency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deviation_level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semantic_refs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timestamp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的正式接口，是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的最终输出物。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虽然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阶段不启动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必须完整形成，为未来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开发奠定输入基础。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第五阶段：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呈现（</w:t>
      </w:r>
      <w:r>
        <w:rPr>
          <w:rFonts w:ascii="Times New Roman" w:hAnsi="Times New Roman"/>
          <w:sz w:val="38"/>
          <w:szCs w:val="38"/>
          <w:rtl w:val="0"/>
          <w:lang w:val="en-US"/>
        </w:rPr>
        <w:t>Value Expression Layer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侧生成的数据通过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v0.1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转化为清晰、无判断的呈现。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核心页面包括：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区域总览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多地块一致性雷达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偏差分布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当前阶段对比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水分趋势热力图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数据质量概览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地块详情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时间线（节点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偏差</w:t>
      </w:r>
      <w:r>
        <w:rPr>
          <w:rFonts w:ascii="Times New Roman" w:hAnsi="Times New Roman"/>
          <w:sz w:val="38"/>
          <w:szCs w:val="38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照片）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阶段进度条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弱语义状态（</w:t>
      </w:r>
      <w:r>
        <w:rPr>
          <w:rFonts w:ascii="Times New Roman" w:hAnsi="Times New Roman"/>
          <w:sz w:val="38"/>
          <w:szCs w:val="38"/>
          <w:rtl w:val="0"/>
        </w:rPr>
        <w:t>trend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consistency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记录列表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图像墙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数据质量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注意卡片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Mild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moderate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趋势连续变化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节点偏迟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数据不完整提示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注意卡片不包含判断，不包含建议，不给因果。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的目标是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强价值表达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第六阶段：自动生成材料（</w:t>
      </w:r>
      <w:r>
        <w:rPr>
          <w:rFonts w:ascii="Times New Roman" w:hAnsi="Times New Roman"/>
          <w:sz w:val="38"/>
          <w:szCs w:val="38"/>
          <w:rtl w:val="0"/>
          <w:lang w:val="nl-NL"/>
        </w:rPr>
        <w:t>Materials Engine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Timeline 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弱语义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一致性指标自动生成：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示范田巡查记录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节点推进情况表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偏差记录清单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本周农情摘要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月度报告草稿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这些材料：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可直接用于省厅验收、科研站总结、项目汇报，是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商业价值的主要来源。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最终完整流程总结（一句话）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事实产生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记录事实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生成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与弱语义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WDL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Dashboard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呈现状态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输出可用材料。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