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hAnsi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hAnsi="Times New Roman"/>
        </w:rPr>
      </w:pPr>
    </w:p>
    <w:p>
      <w:pPr>
        <w:pStyle w:val="默认"/>
        <w:suppressAutoHyphens w:val="1"/>
        <w:spacing w:before="0" w:after="321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48"/>
          <w:szCs w:val="48"/>
        </w:rPr>
      </w:pP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>Materials_Engine_v1.0_Spec.md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>LandOS Product Layer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de-DE"/>
        </w:rPr>
        <w:t>Version: 1.0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（这是收钱能力核心文件：短、硬、可交付、不给系统层添任何负担）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一、文档目的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本文件用于定义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的产品级规格。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的唯一目标是：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将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已产生的结构化输出，自动生成可交付、可验收的项目材料。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ja-JP" w:eastAsia="ja-JP"/>
        </w:rPr>
        <w:t>本文件：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不定义语义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不新增字段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不推断因果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不生成判断或建议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是一个被动消费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输出的生成器。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工程约束声明：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本文件对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的实现行为具有约束力。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若任何实现行为与本文件冲突，应以本文件为准。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二、</w:t>
      </w:r>
      <w:r>
        <w:rPr>
          <w:rFonts w:ascii="Times New Roman" w:hAnsi="Times New Roman"/>
          <w:b w:val="1"/>
          <w:bCs w:val="1"/>
          <w:sz w:val="48"/>
          <w:szCs w:val="4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的角色边界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中的定位是：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不是分析引擎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不是决策引擎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不是专家系统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不是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BI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系统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它只做一件事：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把「已经发生、已经被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en-US"/>
          <w14:textFill>
            <w14:solidFill>
              <w14:srgbClr w14:val="111111"/>
            </w14:solidFill>
          </w14:textFill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表达清楚的事实」，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整理成「项目世界里被认可的文档形态」。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三、输入来源（只读，不可扩展）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只允许读取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以下输入：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的时间序列事件记录。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System Semantic Output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包括阶段、偏差等级、趋势、一致性等弱语义状态。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（</w:t>
      </w:r>
      <w:r>
        <w:rPr>
          <w:rFonts w:ascii="Times New Roman" w:hAnsi="Times New Roman"/>
          <w:sz w:val="38"/>
          <w:szCs w:val="38"/>
          <w:rtl w:val="0"/>
          <w:lang w:val="en-US"/>
        </w:rPr>
        <w:t>WorldState-Lite Snapshot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用于生成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某一时刻的状态描述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图片与附件引用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仅作为材料插图或附录。</w:t>
      </w:r>
    </w:p>
    <w:p>
      <w:pPr>
        <w:pStyle w:val="默认"/>
        <w:numPr>
          <w:ilvl w:val="0"/>
          <w:numId w:val="4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项目级元信息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如项目名称、项目周期、地块名称（非系统语义）。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严格禁止：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新增任何系统字段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修改字段含义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合成新语义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推断原因或结论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对输入数据进行任何计算以形成派生字段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四、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必须支持的材料类型（最小可售集合）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以下材料构成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的最小商业闭环，不得削减。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  <w:outline w:val="0"/>
          <w:color w:val="7f7f7f"/>
          <w14:textFill>
            <w14:solidFill>
              <w14:srgbClr w14:val="808080"/>
            </w14:solidFill>
          </w14:textFill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巡查记录（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Field Inspection Report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证明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有人在看、有人在记录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内容来源：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中的巡查事件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对应图片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时间戳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对象标识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按时间顺序整理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不合并事件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不得跨日期合并巡查事件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不总结、不评价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输出形式：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PDF / 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（其一即可）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生育期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节点推进表（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>Phenology / Progress Table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证明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项目在按阶段推进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内容来源：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输出的阶段信息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中的阶段变更事件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阶段名称直接引用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按时间排列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不解释阶段意义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输出形式：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表格型文档（</w:t>
      </w:r>
      <w:r>
        <w:rPr>
          <w:rFonts w:ascii="Times New Roman" w:hAnsi="Times New Roman"/>
          <w:sz w:val="38"/>
          <w:szCs w:val="38"/>
          <w:rtl w:val="0"/>
        </w:rPr>
        <w:t>PDF / Word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偏差记录清单（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Deviation Record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项目验收中最常被要求的材料。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内容来源：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en-US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>deviation_level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对应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 xml:space="preserve">Timeline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事件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时间、对象、图片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仅列出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出现过的偏差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不解释原因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不评估影响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不合成统计结论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输出形式：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PDF / Word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80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周报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42"/>
          <w:szCs w:val="42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  <w:lang w:val="zh-CN" w:eastAsia="zh-CN"/>
        </w:rPr>
        <w:t>月报（</w:t>
      </w:r>
      <w:r>
        <w:rPr>
          <w:rFonts w:ascii="Times New Roman" w:hAnsi="Times New Roman"/>
          <w:b w:val="1"/>
          <w:bCs w:val="1"/>
          <w:sz w:val="42"/>
          <w:szCs w:val="42"/>
          <w:rtl w:val="0"/>
          <w:lang w:val="en-US"/>
        </w:rPr>
        <w:t>Summary Report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2"/>
          <w:szCs w:val="42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用途：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对领导、项目方、监管单位交付。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内容来源：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  <w:lang w:val="da-DK"/>
        </w:rPr>
      </w:pP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（事件汇总）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Times New Roman" w:hAnsi="Times New Roman"/>
          <w:sz w:val="38"/>
          <w:szCs w:val="38"/>
        </w:rPr>
      </w:pP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（周期末状态快照）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固定结构要求：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时间范围说明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事件列表（来自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a-DK"/>
        </w:rPr>
        <w:t>Timeline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当前阶段与状态（来自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>WDL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）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偏差出现记录（如有）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生成规则：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以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发生了什么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为核心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不出现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好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坏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</w:rPr>
        <w:t>正常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异常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不出现建议或结论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输出形式：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</w:rPr>
        <w:t>Word / PDF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五、生成行为约束（非常重要）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在任何情况下都必须遵守以下约束：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不生成判断性语言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不生成建议性语言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不生成因果解释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不生成预测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不对数据做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解读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允许使用的动词仅限于：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记录、显示、列出、汇总、对应、发生于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六、生成触发方式（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>v1.0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</w:rPr>
        <w:t>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支持以下触发方式：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手动触发生成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按时间范围生成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按项目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地块生成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不支持：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自动定期推送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智能推荐生成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条件触发生成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七、文件输出与命名规则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所有生成文件必须：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可独立存档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可离线查看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可用于项目验收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推荐命名规则示例：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项目名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材料类型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时间范围</w:t>
      </w:r>
      <w:r>
        <w:rPr>
          <w:rFonts w:ascii="Times New Roman" w:hAnsi="Times New Roman"/>
          <w:sz w:val="24"/>
          <w:szCs w:val="24"/>
          <w:rtl w:val="0"/>
        </w:rPr>
        <w:t>.pdf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项目名</w:t>
      </w:r>
      <w:r>
        <w:rPr>
          <w:rFonts w:ascii="Times New Roman" w:hAnsi="Times New Roman"/>
          <w:sz w:val="24"/>
          <w:szCs w:val="24"/>
          <w:rtl w:val="0"/>
          <w:lang w:val="en-US"/>
        </w:rPr>
        <w:t>_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巡查记录</w:t>
      </w:r>
      <w:r>
        <w:rPr>
          <w:rFonts w:ascii="Times New Roman" w:hAnsi="Times New Roman"/>
          <w:sz w:val="24"/>
          <w:szCs w:val="24"/>
          <w:rtl w:val="0"/>
          <w:lang w:val="en-US"/>
        </w:rPr>
        <w:t>_2024-06.pdf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文件命名中不得包含任何语义判断词。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八、错误处理原则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生成失败时：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仅提示</w:t>
      </w:r>
      <w:r>
        <w:rPr>
          <w:rFonts w:ascii="Times New Roman" w:hAnsi="Times New Roman" w:hint="default"/>
          <w:sz w:val="38"/>
          <w:szCs w:val="38"/>
          <w:rtl w:val="1"/>
          <w:lang w:val="ar-SA" w:bidi="ar-SA"/>
        </w:rPr>
        <w:t>“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生成失败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数据缺失</w:t>
      </w:r>
      <w:r>
        <w:rPr>
          <w:rFonts w:ascii="Times New Roman" w:hAnsi="Times New Roman" w:hint="default"/>
          <w:sz w:val="38"/>
          <w:szCs w:val="38"/>
          <w:rtl w:val="0"/>
        </w:rPr>
        <w:t>”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不解释原因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不引导用户修改数据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TW" w:eastAsia="zh-TW"/>
        </w:rPr>
        <w:t>九、</w:t>
      </w:r>
      <w:r>
        <w:rPr>
          <w:rFonts w:ascii="Times New Roman" w:hAnsi="Times New Roman"/>
          <w:b w:val="1"/>
          <w:bCs w:val="1"/>
          <w:sz w:val="48"/>
          <w:szCs w:val="48"/>
          <w:rtl w:val="0"/>
        </w:rPr>
        <w:t xml:space="preserve">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范围声明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以下能力明确不在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范围内：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自动撰写结论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TW" w:eastAsia="zh-TW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TW" w:eastAsia="zh-TW"/>
        </w:rPr>
        <w:t>智能摘要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风险分析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改进建议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专家点评</w:t>
      </w:r>
    </w:p>
    <w:p>
      <w:pPr>
        <w:pStyle w:val="默认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eastAsia="Arial Unicode MS" w:hint="eastAsia"/>
          <w:sz w:val="38"/>
          <w:szCs w:val="38"/>
          <w:lang w:val="zh-CN" w:eastAsia="zh-CN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多版本对比分析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如需引入，必须进入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</w:rPr>
        <w:t xml:space="preserve">v2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之后讨论。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98" w:line="240" w:lineRule="auto"/>
        <w:jc w:val="left"/>
        <w:rPr>
          <w:rFonts w:ascii="Times New Roman" w:cs="Times New Roman" w:hAnsi="Times New Roman" w:eastAsia="Times New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48"/>
          <w:szCs w:val="48"/>
          <w:rtl w:val="0"/>
          <w:lang w:val="zh-CN" w:eastAsia="zh-CN"/>
        </w:rPr>
        <w:t>十、总结（商业级封口）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的本质是：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>把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14:textFill>
            <w14:solidFill>
              <w14:srgbClr w14:val="111111"/>
            </w14:solidFill>
          </w14:textFill>
        </w:rPr>
        <w:t xml:space="preserve"> </w:t>
      </w:r>
      <w:r>
        <w:rPr>
          <w:rFonts w:ascii="Times New Roman" w:hAnsi="Times New Roman"/>
          <w:outline w:val="0"/>
          <w:color w:val="111111"/>
          <w:sz w:val="46"/>
          <w:szCs w:val="46"/>
          <w:rtl w:val="0"/>
          <w:lang w:val="en-US"/>
          <w14:textFill>
            <w14:solidFill>
              <w14:srgbClr w14:val="111111"/>
            </w14:solidFill>
          </w14:textFill>
        </w:rPr>
        <w:t xml:space="preserve">System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已经「说清楚的话」，</w:t>
      </w:r>
    </w:p>
    <w:p>
      <w:pPr>
        <w:pStyle w:val="默认"/>
        <w:suppressAutoHyphens w:val="1"/>
        <w:spacing w:before="0" w:line="240" w:lineRule="auto"/>
        <w:ind w:left="300" w:hanging="300"/>
        <w:jc w:val="left"/>
        <w:rPr>
          <w:rFonts w:ascii="Times New Roman" w:cs="Times New Roman" w:hAnsi="Times New Roman" w:eastAsia="Times New Roman"/>
          <w:outline w:val="0"/>
          <w:color w:val="111111"/>
          <w:sz w:val="34"/>
          <w:szCs w:val="34"/>
          <w14:textFill>
            <w14:solidFill>
              <w14:srgbClr w14:val="111111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11111"/>
          <w:sz w:val="46"/>
          <w:szCs w:val="46"/>
          <w:rtl w:val="0"/>
          <w:lang w:val="zh-CN" w:eastAsia="zh-CN"/>
          <w14:textFill>
            <w14:solidFill>
              <w14:srgbClr w14:val="111111"/>
            </w14:solidFill>
          </w14:textFill>
        </w:rPr>
        <w:t>翻译成项目世界「看得懂、交得出去」的材料。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它不增加智慧，只减少人工。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本文件定义的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en-US"/>
        </w:rPr>
        <w:t xml:space="preserve">Materials Engine v1.0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输出，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即为</w:t>
      </w:r>
      <w:r>
        <w:rPr>
          <w:rFonts w:ascii="Times New Roman" w:hAnsi="Times New Roman"/>
          <w:sz w:val="38"/>
          <w:szCs w:val="38"/>
          <w:rtl w:val="0"/>
        </w:rPr>
        <w:t xml:space="preserve"> </w:t>
      </w:r>
      <w:r>
        <w:rPr>
          <w:rFonts w:ascii="Times New Roman" w:hAnsi="Times New Roman"/>
          <w:sz w:val="38"/>
          <w:szCs w:val="38"/>
          <w:rtl w:val="0"/>
          <w:lang w:val="de-DE"/>
        </w:rPr>
        <w:t xml:space="preserve">LandOS MVP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阶段的正式对外交付能力边界。</w:t>
      </w: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</w:rPr>
      </w:pPr>
    </w:p>
    <w:p>
      <w:pPr>
        <w:pStyle w:val="默认"/>
        <w:suppressAutoHyphens w:val="1"/>
        <w:spacing w:before="0" w:after="240" w:line="240" w:lineRule="auto"/>
        <w:jc w:val="left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38"/>
          <w:szCs w:val="38"/>
          <w:rtl w:val="0"/>
        </w:rPr>
        <w:t>⸻</w:t>
      </w:r>
    </w:p>
    <w:p>
      <w:pPr>
        <w:pStyle w:val="默认"/>
        <w:suppressAutoHyphens w:val="1"/>
        <w:spacing w:before="0" w:after="240" w:line="240" w:lineRule="auto"/>
        <w:jc w:val="left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8"/>
          <w:szCs w:val="38"/>
          <w:rtl w:val="0"/>
          <w:lang w:val="zh-CN" w:eastAsia="zh-CN"/>
        </w:rPr>
        <w:t>文档结束</w:t>
      </w: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项目符号"/>
  </w:abstractNum>
  <w:abstractNum w:abstractNumId="1">
    <w:multiLevelType w:val="hybridMultilevel"/>
    <w:styleLink w:val="项目符号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编号"/>
  </w:abstractNum>
  <w:abstractNum w:abstractNumId="3">
    <w:multiLevelType w:val="hybridMultilevel"/>
    <w:styleLink w:val="编号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New Roman" w:cs="Times New Roman" w:hAnsi="Times New Roman" w:eastAsia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默认">
    <w:name w:val="默认"/>
    <w:next w:val="默认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项目符号">
    <w:name w:val="项目符号"/>
    <w:pPr>
      <w:numPr>
        <w:numId w:val="1"/>
      </w:numPr>
    </w:pPr>
  </w:style>
  <w:style w:type="numbering" w:styleId="编号">
    <w:name w:val="编号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