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58BB" w14:textId="0D942CDC" w:rsidR="000B1BFE" w:rsidRDefault="00322A26" w:rsidP="000B1BFE">
      <w:pPr>
        <w:pStyle w:val="ad"/>
        <w:spacing w:before="780" w:after="780"/>
        <w:rPr>
          <w:color w:val="000000" w:themeColor="text1"/>
        </w:rPr>
      </w:pPr>
      <w:bookmarkStart w:id="0" w:name="_Hlk56001888"/>
      <w:bookmarkStart w:id="1" w:name="_Toc50653692"/>
      <w:r>
        <w:rPr>
          <w:rFonts w:hint="eastAsia"/>
          <w:color w:val="000000" w:themeColor="text1"/>
        </w:rPr>
        <w:t>1</w:t>
      </w:r>
      <w:r>
        <w:rPr>
          <w:rFonts w:hint="eastAsia"/>
          <w:color w:val="000000" w:themeColor="text1"/>
        </w:rPr>
        <w:t>、</w:t>
      </w:r>
      <w:r w:rsidR="000B1BFE">
        <w:rPr>
          <w:rFonts w:hint="eastAsia"/>
          <w:color w:val="000000" w:themeColor="text1"/>
        </w:rPr>
        <w:t>视频监控系统设备选型</w:t>
      </w:r>
      <w:bookmarkEnd w:id="1"/>
    </w:p>
    <w:p w14:paraId="6ED4A6C4" w14:textId="77777777" w:rsidR="000B1BFE" w:rsidRDefault="000B1BFE" w:rsidP="000B1BFE">
      <w:pPr>
        <w:pStyle w:val="ae"/>
        <w:spacing w:before="312" w:after="312"/>
        <w:rPr>
          <w:color w:val="000000" w:themeColor="text1"/>
        </w:rPr>
      </w:pPr>
      <w:bookmarkStart w:id="2" w:name="_Toc49955394"/>
      <w:bookmarkStart w:id="3" w:name="_Toc50653693"/>
      <w:r>
        <w:rPr>
          <w:rFonts w:hint="eastAsia"/>
          <w:color w:val="000000" w:themeColor="text1"/>
        </w:rPr>
        <w:t>建议设备类型概述</w:t>
      </w:r>
      <w:bookmarkEnd w:id="2"/>
      <w:bookmarkEnd w:id="3"/>
    </w:p>
    <w:p w14:paraId="6F0EAD2E" w14:textId="77777777" w:rsidR="000B1BFE" w:rsidRPr="000B1BFE" w:rsidRDefault="000B1BFE" w:rsidP="000B1BFE">
      <w:pPr>
        <w:pStyle w:val="aa"/>
        <w:ind w:firstLine="480"/>
        <w:rPr>
          <w:rFonts w:ascii="Times New Roman" w:eastAsia="宋体" w:hAnsi="Times New Roman"/>
          <w:color w:val="000000" w:themeColor="text1"/>
        </w:rPr>
      </w:pPr>
      <w:r w:rsidRPr="000B1BFE">
        <w:rPr>
          <w:rFonts w:ascii="Times New Roman" w:eastAsia="宋体" w:hAnsi="Times New Roman" w:hint="eastAsia"/>
          <w:color w:val="000000" w:themeColor="text1"/>
        </w:rPr>
        <w:t>高速公路视频监控系统主要负责视频、路况等信息的采集、处理和存储，提供交通信息资源，为高速公路快速、安全、舒适、高效提供了保障。道路监控系统主要是对高速公路干线、互通立交、隧道等高速公路重点路段进行监视，掌握高速公路交通状况，及时发现交通阻塞路段、违章车辆，及时给予引导，保证高速公路的安全通畅。</w:t>
      </w:r>
    </w:p>
    <w:p w14:paraId="2116AC62" w14:textId="77777777" w:rsidR="000B1BFE" w:rsidRPr="000B1BFE" w:rsidRDefault="000B1BFE" w:rsidP="000B1BFE">
      <w:pPr>
        <w:pStyle w:val="aa"/>
        <w:ind w:firstLine="480"/>
        <w:rPr>
          <w:rFonts w:ascii="Times New Roman" w:eastAsia="宋体" w:hAnsi="Times New Roman"/>
          <w:color w:val="000000" w:themeColor="text1"/>
        </w:rPr>
      </w:pPr>
      <w:r w:rsidRPr="000B1BFE">
        <w:rPr>
          <w:rFonts w:ascii="Times New Roman" w:eastAsia="宋体" w:hAnsi="Times New Roman" w:hint="eastAsia"/>
          <w:color w:val="000000" w:themeColor="text1"/>
        </w:rPr>
        <w:t>针对高速公路主动安全</w:t>
      </w:r>
      <w:proofErr w:type="gramStart"/>
      <w:r w:rsidRPr="000B1BFE">
        <w:rPr>
          <w:rFonts w:ascii="Times New Roman" w:eastAsia="宋体" w:hAnsi="Times New Roman" w:hint="eastAsia"/>
          <w:color w:val="000000" w:themeColor="text1"/>
        </w:rPr>
        <w:t>管控对视频</w:t>
      </w:r>
      <w:proofErr w:type="gramEnd"/>
      <w:r w:rsidRPr="000B1BFE">
        <w:rPr>
          <w:rFonts w:ascii="Times New Roman" w:eastAsia="宋体" w:hAnsi="Times New Roman" w:hint="eastAsia"/>
          <w:color w:val="000000" w:themeColor="text1"/>
        </w:rPr>
        <w:t>监控系统的需求，报告通过广泛调研、分析，现推荐使用以下四种类型的视频监控设备，以满足杭绍甬高速路侧感知设备测试需求。类型一为</w:t>
      </w:r>
      <w:r w:rsidRPr="000B1BFE">
        <w:rPr>
          <w:rFonts w:ascii="Times New Roman" w:eastAsia="宋体" w:hAnsi="Times New Roman" w:hint="eastAsia"/>
          <w:color w:val="000000" w:themeColor="text1"/>
        </w:rPr>
        <w:t>2</w:t>
      </w:r>
      <w:r w:rsidRPr="000B1BFE">
        <w:rPr>
          <w:rFonts w:ascii="Times New Roman" w:eastAsia="宋体" w:hAnsi="Times New Roman"/>
          <w:color w:val="000000" w:themeColor="text1"/>
        </w:rPr>
        <w:t>00</w:t>
      </w:r>
      <w:proofErr w:type="gramStart"/>
      <w:r w:rsidRPr="000B1BFE">
        <w:rPr>
          <w:rFonts w:ascii="Times New Roman" w:eastAsia="宋体" w:hAnsi="Times New Roman" w:hint="eastAsia"/>
          <w:color w:val="000000" w:themeColor="text1"/>
        </w:rPr>
        <w:t>万像</w:t>
      </w:r>
      <w:proofErr w:type="gramEnd"/>
      <w:r w:rsidRPr="000B1BFE">
        <w:rPr>
          <w:rFonts w:ascii="Times New Roman" w:eastAsia="宋体" w:hAnsi="Times New Roman" w:hint="eastAsia"/>
          <w:color w:val="000000" w:themeColor="text1"/>
        </w:rPr>
        <w:t>素摄像机，配置红外补光灯，可以完成基本监控功能；类型二为</w:t>
      </w:r>
      <w:r w:rsidRPr="000B1BFE">
        <w:rPr>
          <w:rFonts w:ascii="Times New Roman" w:eastAsia="宋体" w:hAnsi="Times New Roman" w:hint="eastAsia"/>
          <w:color w:val="000000" w:themeColor="text1"/>
        </w:rPr>
        <w:t>4</w:t>
      </w:r>
      <w:r w:rsidRPr="000B1BFE">
        <w:rPr>
          <w:rFonts w:ascii="Times New Roman" w:eastAsia="宋体" w:hAnsi="Times New Roman"/>
          <w:color w:val="000000" w:themeColor="text1"/>
        </w:rPr>
        <w:t>00</w:t>
      </w:r>
      <w:proofErr w:type="gramStart"/>
      <w:r w:rsidRPr="000B1BFE">
        <w:rPr>
          <w:rFonts w:ascii="Times New Roman" w:eastAsia="宋体" w:hAnsi="Times New Roman" w:hint="eastAsia"/>
          <w:color w:val="000000" w:themeColor="text1"/>
        </w:rPr>
        <w:t>万像</w:t>
      </w:r>
      <w:proofErr w:type="gramEnd"/>
      <w:r w:rsidRPr="000B1BFE">
        <w:rPr>
          <w:rFonts w:ascii="Times New Roman" w:eastAsia="宋体" w:hAnsi="Times New Roman" w:hint="eastAsia"/>
          <w:color w:val="000000" w:themeColor="text1"/>
        </w:rPr>
        <w:t>素摄像机，其具有变焦功能和多显示模式，而且具有视频结构化功能（视频结构化通过对原始视频进行智能分析，提取出关键信息，能够支持机动车、非机动车、人员等目标的抓拍和属性识别）；类型三为</w:t>
      </w:r>
      <w:r w:rsidRPr="000B1BFE">
        <w:rPr>
          <w:rFonts w:ascii="Times New Roman" w:eastAsia="宋体" w:hAnsi="Times New Roman" w:hint="eastAsia"/>
          <w:color w:val="000000" w:themeColor="text1"/>
        </w:rPr>
        <w:t>8</w:t>
      </w:r>
      <w:r w:rsidRPr="000B1BFE">
        <w:rPr>
          <w:rFonts w:ascii="Times New Roman" w:eastAsia="宋体" w:hAnsi="Times New Roman"/>
          <w:color w:val="000000" w:themeColor="text1"/>
        </w:rPr>
        <w:t>00</w:t>
      </w:r>
      <w:proofErr w:type="gramStart"/>
      <w:r w:rsidRPr="000B1BFE">
        <w:rPr>
          <w:rFonts w:ascii="Times New Roman" w:eastAsia="宋体" w:hAnsi="Times New Roman" w:hint="eastAsia"/>
          <w:color w:val="000000" w:themeColor="text1"/>
        </w:rPr>
        <w:t>万像</w:t>
      </w:r>
      <w:proofErr w:type="gramEnd"/>
      <w:r w:rsidRPr="000B1BFE">
        <w:rPr>
          <w:rFonts w:ascii="Times New Roman" w:eastAsia="宋体" w:hAnsi="Times New Roman" w:hint="eastAsia"/>
          <w:color w:val="000000" w:themeColor="text1"/>
        </w:rPr>
        <w:t>素摄像机，同样具有变焦功能、多显示模式和结构化功能，且像素更加清晰、算法识别精度更高；以上三个类型设备均为枪机，类型四推荐设备</w:t>
      </w:r>
      <w:proofErr w:type="gramStart"/>
      <w:r w:rsidRPr="000B1BFE">
        <w:rPr>
          <w:rFonts w:ascii="Times New Roman" w:eastAsia="宋体" w:hAnsi="Times New Roman" w:hint="eastAsia"/>
          <w:color w:val="000000" w:themeColor="text1"/>
        </w:rPr>
        <w:t>是枪球一体</w:t>
      </w:r>
      <w:proofErr w:type="gramEnd"/>
      <w:r w:rsidRPr="000B1BFE">
        <w:rPr>
          <w:rFonts w:ascii="Times New Roman" w:eastAsia="宋体" w:hAnsi="Times New Roman" w:hint="eastAsia"/>
          <w:color w:val="000000" w:themeColor="text1"/>
        </w:rPr>
        <w:t>机。其为枪机和球机的组合，可使监控视角更加灵活。</w:t>
      </w:r>
    </w:p>
    <w:p w14:paraId="7DDFEA03" w14:textId="77777777" w:rsidR="000B1BFE" w:rsidRPr="000B1BFE" w:rsidRDefault="000B1BFE" w:rsidP="000B1BFE">
      <w:pPr>
        <w:pStyle w:val="aa"/>
        <w:ind w:firstLine="480"/>
        <w:rPr>
          <w:rFonts w:ascii="Times New Roman" w:eastAsia="宋体" w:hAnsi="Times New Roman"/>
          <w:color w:val="000000" w:themeColor="text1"/>
        </w:rPr>
      </w:pPr>
      <w:r w:rsidRPr="000B1BFE">
        <w:rPr>
          <w:rFonts w:ascii="Times New Roman" w:eastAsia="宋体" w:hAnsi="Times New Roman" w:hint="eastAsia"/>
          <w:color w:val="000000" w:themeColor="text1"/>
        </w:rPr>
        <w:t>另外，不同摄像机监控距离与视角和镜头焦距有关，配置不同类型补光灯也会对监测距离产生影响。一般来讲，监控摄像机的检测距离在</w:t>
      </w:r>
      <w:r w:rsidRPr="000B1BFE">
        <w:rPr>
          <w:rFonts w:ascii="Times New Roman" w:eastAsia="宋体" w:hAnsi="Times New Roman"/>
          <w:color w:val="000000" w:themeColor="text1"/>
        </w:rPr>
        <w:t>150</w:t>
      </w:r>
      <w:r w:rsidRPr="000B1BFE">
        <w:rPr>
          <w:rFonts w:ascii="Times New Roman" w:eastAsia="宋体" w:hAnsi="Times New Roman" w:hint="eastAsia"/>
          <w:color w:val="000000" w:themeColor="text1"/>
        </w:rPr>
        <w:t>米左右，但如需进行车辆跟踪、人脸识别等智能化检测功能，检测距离会降低。</w:t>
      </w:r>
    </w:p>
    <w:p w14:paraId="1221810F" w14:textId="77777777" w:rsidR="000B1BFE" w:rsidRDefault="000B1BFE" w:rsidP="000B1BFE">
      <w:pPr>
        <w:pStyle w:val="ae"/>
        <w:spacing w:before="312" w:after="312"/>
        <w:rPr>
          <w:color w:val="000000" w:themeColor="text1"/>
        </w:rPr>
      </w:pPr>
      <w:bookmarkStart w:id="4" w:name="_Toc49955395"/>
      <w:bookmarkStart w:id="5" w:name="_Toc50653694"/>
      <w:r>
        <w:rPr>
          <w:rFonts w:hint="eastAsia"/>
          <w:color w:val="000000" w:themeColor="text1"/>
        </w:rPr>
        <w:t>建议设备功能描述及技术指标</w:t>
      </w:r>
      <w:bookmarkEnd w:id="4"/>
      <w:bookmarkEnd w:id="5"/>
    </w:p>
    <w:p w14:paraId="2A60DB9E"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上述几种类型摄像机主要功能如下：</w:t>
      </w:r>
    </w:p>
    <w:p w14:paraId="60D5F498"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w:t>
      </w:r>
      <w:proofErr w:type="gramStart"/>
      <w:r w:rsidRPr="008845D7">
        <w:rPr>
          <w:rFonts w:ascii="Times New Roman" w:eastAsia="宋体" w:hAnsi="Times New Roman" w:hint="eastAsia"/>
          <w:color w:val="000000" w:themeColor="text1"/>
        </w:rPr>
        <w:t>一</w:t>
      </w:r>
      <w:proofErr w:type="gramEnd"/>
      <w:r w:rsidRPr="008845D7">
        <w:rPr>
          <w:rFonts w:ascii="Times New Roman" w:eastAsia="宋体" w:hAnsi="Times New Roman" w:hint="eastAsia"/>
          <w:color w:val="000000" w:themeColor="text1"/>
        </w:rPr>
        <w:t>：</w:t>
      </w: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200</w:t>
      </w:r>
      <w:r w:rsidRPr="008845D7">
        <w:rPr>
          <w:rFonts w:ascii="Times New Roman" w:eastAsia="宋体" w:hAnsi="Times New Roman" w:hint="eastAsia"/>
          <w:color w:val="000000" w:themeColor="text1"/>
        </w:rPr>
        <w:t>万，可内置红外补光灯，红外监控距离一般为</w:t>
      </w:r>
      <w:r w:rsidRPr="008845D7">
        <w:rPr>
          <w:rFonts w:ascii="Times New Roman" w:eastAsia="宋体" w:hAnsi="Times New Roman" w:hint="eastAsia"/>
          <w:color w:val="000000" w:themeColor="text1"/>
        </w:rPr>
        <w:t>20-50</w:t>
      </w:r>
      <w:r w:rsidRPr="008845D7">
        <w:rPr>
          <w:rFonts w:ascii="Times New Roman" w:eastAsia="宋体" w:hAnsi="Times New Roman" w:hint="eastAsia"/>
          <w:color w:val="000000" w:themeColor="text1"/>
        </w:rPr>
        <w:t>米，最大可达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米；支持通用行为分析，</w:t>
      </w:r>
      <w:r w:rsidRPr="008845D7">
        <w:rPr>
          <w:rFonts w:ascii="Times New Roman" w:eastAsia="宋体" w:hAnsi="Times New Roman" w:hint="eastAsia"/>
          <w:color w:val="000000" w:themeColor="text1"/>
        </w:rPr>
        <w:lastRenderedPageBreak/>
        <w:t>适用于常规的视频监控。</w:t>
      </w:r>
    </w:p>
    <w:p w14:paraId="0B154DE7"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建议设备类型二：</w:t>
      </w: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万，低照度效果好，图像清晰度高；内置</w:t>
      </w:r>
      <w:proofErr w:type="gramStart"/>
      <w:r w:rsidRPr="008845D7">
        <w:rPr>
          <w:rFonts w:ascii="Times New Roman" w:eastAsia="宋体" w:hAnsi="Times New Roman" w:hint="eastAsia"/>
          <w:color w:val="000000" w:themeColor="text1"/>
        </w:rPr>
        <w:t>高效混光灯</w:t>
      </w:r>
      <w:proofErr w:type="gramEnd"/>
      <w:r w:rsidRPr="008845D7">
        <w:rPr>
          <w:rFonts w:ascii="Times New Roman" w:eastAsia="宋体" w:hAnsi="Times New Roman" w:hint="eastAsia"/>
          <w:color w:val="000000" w:themeColor="text1"/>
        </w:rPr>
        <w:t>，最大监控距离</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35m</w:t>
      </w:r>
      <w:r w:rsidRPr="008845D7">
        <w:rPr>
          <w:rFonts w:ascii="Times New Roman" w:eastAsia="宋体" w:hAnsi="Times New Roman" w:hint="eastAsia"/>
          <w:color w:val="000000" w:themeColor="text1"/>
        </w:rPr>
        <w:t>，暖</w:t>
      </w:r>
      <w:proofErr w:type="gramStart"/>
      <w:r w:rsidRPr="008845D7">
        <w:rPr>
          <w:rFonts w:ascii="Times New Roman" w:eastAsia="宋体" w:hAnsi="Times New Roman" w:hint="eastAsia"/>
          <w:color w:val="000000" w:themeColor="text1"/>
        </w:rPr>
        <w:t>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65m</w:t>
      </w:r>
      <w:r w:rsidRPr="008845D7">
        <w:rPr>
          <w:rFonts w:ascii="Times New Roman" w:eastAsia="宋体" w:hAnsi="Times New Roman" w:hint="eastAsia"/>
          <w:color w:val="000000" w:themeColor="text1"/>
        </w:rPr>
        <w:t>，</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120m</w:t>
      </w:r>
      <w:r w:rsidRPr="008845D7">
        <w:rPr>
          <w:rFonts w:ascii="Times New Roman" w:eastAsia="宋体" w:hAnsi="Times New Roman" w:hint="eastAsia"/>
          <w:color w:val="000000" w:themeColor="text1"/>
        </w:rPr>
        <w:t>；可支持周界防范，人脸检测，人数统计，以及视频结构化。</w:t>
      </w:r>
    </w:p>
    <w:p w14:paraId="4B5A52DC"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建议设备类型三：</w:t>
      </w: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800</w:t>
      </w:r>
      <w:r w:rsidRPr="008845D7">
        <w:rPr>
          <w:rFonts w:ascii="Times New Roman" w:eastAsia="宋体" w:hAnsi="Times New Roman" w:hint="eastAsia"/>
          <w:color w:val="000000" w:themeColor="text1"/>
        </w:rPr>
        <w:t>万，低</w:t>
      </w:r>
      <w:proofErr w:type="gramStart"/>
      <w:r w:rsidRPr="008845D7">
        <w:rPr>
          <w:rFonts w:ascii="Times New Roman" w:eastAsia="宋体" w:hAnsi="Times New Roman" w:hint="eastAsia"/>
          <w:color w:val="000000" w:themeColor="text1"/>
        </w:rPr>
        <w:t>照效果</w:t>
      </w:r>
      <w:proofErr w:type="gramEnd"/>
      <w:r w:rsidRPr="008845D7">
        <w:rPr>
          <w:rFonts w:ascii="Times New Roman" w:eastAsia="宋体" w:hAnsi="Times New Roman" w:hint="eastAsia"/>
          <w:color w:val="000000" w:themeColor="text1"/>
        </w:rPr>
        <w:t>好，图像清晰度更高；内置高效柔光双色补光灯，最</w:t>
      </w:r>
      <w:proofErr w:type="gramStart"/>
      <w:r w:rsidRPr="008845D7">
        <w:rPr>
          <w:rFonts w:ascii="Times New Roman" w:eastAsia="宋体" w:hAnsi="Times New Roman" w:hint="eastAsia"/>
          <w:color w:val="000000" w:themeColor="text1"/>
        </w:rPr>
        <w:t>大补光</w:t>
      </w:r>
      <w:proofErr w:type="gramEnd"/>
      <w:r w:rsidRPr="008845D7">
        <w:rPr>
          <w:rFonts w:ascii="Times New Roman" w:eastAsia="宋体" w:hAnsi="Times New Roman" w:hint="eastAsia"/>
          <w:color w:val="000000" w:themeColor="text1"/>
        </w:rPr>
        <w:t>距离</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85m</w:t>
      </w:r>
      <w:r w:rsidRPr="008845D7">
        <w:rPr>
          <w:rFonts w:ascii="Times New Roman" w:eastAsia="宋体" w:hAnsi="Times New Roman" w:hint="eastAsia"/>
          <w:color w:val="000000" w:themeColor="text1"/>
        </w:rPr>
        <w:t>，白光模式视频监控距离</w:t>
      </w:r>
      <w:r w:rsidRPr="008845D7">
        <w:rPr>
          <w:rFonts w:ascii="Times New Roman" w:eastAsia="宋体" w:hAnsi="Times New Roman" w:hint="eastAsia"/>
          <w:color w:val="000000" w:themeColor="text1"/>
        </w:rPr>
        <w:t>150m</w:t>
      </w:r>
      <w:r w:rsidRPr="008845D7">
        <w:rPr>
          <w:rFonts w:ascii="Times New Roman" w:eastAsia="宋体" w:hAnsi="Times New Roman" w:hint="eastAsia"/>
          <w:color w:val="000000" w:themeColor="text1"/>
        </w:rPr>
        <w:t>，</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150m</w:t>
      </w:r>
      <w:r w:rsidRPr="008845D7">
        <w:rPr>
          <w:rFonts w:ascii="Times New Roman" w:eastAsia="宋体" w:hAnsi="Times New Roman" w:hint="eastAsia"/>
          <w:color w:val="000000" w:themeColor="text1"/>
        </w:rPr>
        <w:t>；支持周界防范，人脸检测，以及视频结构化功能。</w:t>
      </w:r>
    </w:p>
    <w:p w14:paraId="6329A7BF"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建议设备类型四：</w:t>
      </w:r>
      <w:proofErr w:type="gramStart"/>
      <w:r w:rsidRPr="008845D7">
        <w:rPr>
          <w:rFonts w:ascii="Times New Roman" w:eastAsia="宋体" w:hAnsi="Times New Roman" w:hint="eastAsia"/>
          <w:color w:val="000000" w:themeColor="text1"/>
        </w:rPr>
        <w:t>枪球一体</w:t>
      </w:r>
      <w:proofErr w:type="gramEnd"/>
      <w:r w:rsidRPr="008845D7">
        <w:rPr>
          <w:rFonts w:ascii="Times New Roman" w:eastAsia="宋体" w:hAnsi="Times New Roman" w:hint="eastAsia"/>
          <w:color w:val="000000" w:themeColor="text1"/>
        </w:rPr>
        <w:t>机，采用一体化设计，由</w:t>
      </w:r>
      <w:r w:rsidRPr="008845D7">
        <w:rPr>
          <w:rFonts w:ascii="Times New Roman" w:eastAsia="宋体" w:hAnsi="Times New Roman" w:hint="eastAsia"/>
          <w:color w:val="000000" w:themeColor="text1"/>
        </w:rPr>
        <w:t>2</w:t>
      </w:r>
      <w:r w:rsidRPr="008845D7">
        <w:rPr>
          <w:rFonts w:ascii="Times New Roman" w:eastAsia="宋体" w:hAnsi="Times New Roman" w:hint="eastAsia"/>
          <w:color w:val="000000" w:themeColor="text1"/>
        </w:rPr>
        <w:t>个</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万镜头相机和</w:t>
      </w:r>
      <w:r w:rsidRPr="008845D7">
        <w:rPr>
          <w:rFonts w:ascii="Times New Roman" w:eastAsia="宋体" w:hAnsi="Times New Roman" w:hint="eastAsia"/>
          <w:color w:val="000000" w:themeColor="text1"/>
        </w:rPr>
        <w:t>2</w:t>
      </w:r>
      <w:r w:rsidRPr="008845D7">
        <w:rPr>
          <w:rFonts w:ascii="Times New Roman" w:eastAsia="宋体" w:hAnsi="Times New Roman" w:hint="eastAsia"/>
          <w:color w:val="000000" w:themeColor="text1"/>
        </w:rPr>
        <w:t>颗高性能</w:t>
      </w:r>
      <w:r w:rsidRPr="008845D7">
        <w:rPr>
          <w:rFonts w:ascii="Times New Roman" w:eastAsia="宋体" w:hAnsi="Times New Roman" w:hint="eastAsia"/>
          <w:color w:val="000000" w:themeColor="text1"/>
        </w:rPr>
        <w:t>GPU</w:t>
      </w:r>
      <w:r w:rsidRPr="008845D7">
        <w:rPr>
          <w:rFonts w:ascii="Times New Roman" w:eastAsia="宋体" w:hAnsi="Times New Roman" w:hint="eastAsia"/>
          <w:color w:val="000000" w:themeColor="text1"/>
        </w:rPr>
        <w:t>模块组成，枪机和球机分别实现全景监控和细节监控；球机通道自带白光灯，支持针对车牌进行白光补光，可提升产品适应范围；白光照射距离</w:t>
      </w:r>
      <w:r w:rsidRPr="008845D7">
        <w:rPr>
          <w:rFonts w:ascii="Times New Roman" w:eastAsia="宋体" w:hAnsi="Times New Roman" w:hint="eastAsia"/>
          <w:color w:val="000000" w:themeColor="text1"/>
        </w:rPr>
        <w:t>30m</w:t>
      </w:r>
      <w:r w:rsidRPr="008845D7">
        <w:rPr>
          <w:rFonts w:ascii="Times New Roman" w:eastAsia="宋体" w:hAnsi="Times New Roman" w:hint="eastAsia"/>
          <w:color w:val="000000" w:themeColor="text1"/>
        </w:rPr>
        <w:t>，红外照射距离</w:t>
      </w:r>
      <w:r w:rsidRPr="008845D7">
        <w:rPr>
          <w:rFonts w:ascii="Times New Roman" w:eastAsia="宋体" w:hAnsi="Times New Roman" w:hint="eastAsia"/>
          <w:color w:val="000000" w:themeColor="text1"/>
        </w:rPr>
        <w:t>250m</w:t>
      </w:r>
      <w:r w:rsidRPr="008845D7">
        <w:rPr>
          <w:rFonts w:ascii="Times New Roman" w:eastAsia="宋体" w:hAnsi="Times New Roman" w:hint="eastAsia"/>
          <w:color w:val="000000" w:themeColor="text1"/>
        </w:rPr>
        <w:t>；支持交通事件检测、交通数据采集、车辆检测功能。</w:t>
      </w:r>
    </w:p>
    <w:p w14:paraId="501544D2" w14:textId="77777777" w:rsidR="000B1BFE"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视频监控摄像机的选取参考的主要技术指标包括传感器类型、分辨率、最低照度、镜头焦距等。传感器尺寸越大感光性能就越好，常表述为比例形式。摄像机分辨率越高，成像质量越好，</w:t>
      </w:r>
      <w:proofErr w:type="gramStart"/>
      <w:r w:rsidRPr="008845D7">
        <w:rPr>
          <w:rFonts w:ascii="Times New Roman" w:eastAsia="宋体" w:hAnsi="Times New Roman" w:hint="eastAsia"/>
          <w:color w:val="000000" w:themeColor="text1"/>
        </w:rPr>
        <w:t>画质越清晰</w:t>
      </w:r>
      <w:proofErr w:type="gramEnd"/>
      <w:r w:rsidRPr="008845D7">
        <w:rPr>
          <w:rFonts w:ascii="Times New Roman" w:eastAsia="宋体" w:hAnsi="Times New Roman" w:hint="eastAsia"/>
          <w:color w:val="000000" w:themeColor="text1"/>
        </w:rPr>
        <w:t>细腻。最低照度是监控摄像机的重要参数，其主要表征了摄像机的灵敏度，简单来说就是能够识别被摄物体的最低照度。摄像机镜头的焦距决定摄像头的监控角度及距离，焦距越小，监控角度越大，看的则越近；焦距越大，采集光线的视场角度就越小，摄像机能看清的距离就越远。</w:t>
      </w:r>
    </w:p>
    <w:p w14:paraId="5AFDFE7C" w14:textId="77777777" w:rsidR="000B1BFE" w:rsidRDefault="000B1BFE" w:rsidP="000B1BFE">
      <w:pPr>
        <w:pStyle w:val="aa"/>
        <w:ind w:firstLine="480"/>
        <w:rPr>
          <w:rFonts w:ascii="Times New Roman" w:eastAsia="宋体" w:hAnsi="Times New Roman"/>
          <w:color w:val="000000" w:themeColor="text1"/>
        </w:rPr>
      </w:pPr>
      <w:r>
        <w:rPr>
          <w:rFonts w:ascii="Times New Roman" w:eastAsia="宋体" w:hAnsi="Times New Roman" w:hint="eastAsia"/>
          <w:color w:val="000000" w:themeColor="text1"/>
        </w:rPr>
        <w:t>建议设备类型功能对比以及参考技术指标如表</w:t>
      </w:r>
      <w:r>
        <w:rPr>
          <w:rFonts w:ascii="Times New Roman" w:eastAsia="宋体" w:hAnsi="Times New Roman"/>
          <w:color w:val="000000" w:themeColor="text1"/>
        </w:rPr>
        <w:t>2</w:t>
      </w:r>
      <w:r>
        <w:rPr>
          <w:rFonts w:ascii="Times New Roman" w:eastAsia="宋体" w:hAnsi="Times New Roman" w:hint="eastAsia"/>
          <w:color w:val="000000" w:themeColor="text1"/>
        </w:rPr>
        <w:t>-1</w:t>
      </w:r>
      <w:r>
        <w:rPr>
          <w:rFonts w:ascii="Times New Roman" w:eastAsia="宋体" w:hAnsi="Times New Roman" w:hint="eastAsia"/>
          <w:color w:val="000000" w:themeColor="text1"/>
        </w:rPr>
        <w:t>、</w:t>
      </w:r>
      <w:r>
        <w:rPr>
          <w:rFonts w:ascii="Times New Roman" w:eastAsia="宋体" w:hAnsi="Times New Roman"/>
          <w:color w:val="000000" w:themeColor="text1"/>
        </w:rPr>
        <w:t>2</w:t>
      </w:r>
      <w:r>
        <w:rPr>
          <w:rFonts w:ascii="Times New Roman" w:eastAsia="宋体" w:hAnsi="Times New Roman" w:hint="eastAsia"/>
          <w:color w:val="000000" w:themeColor="text1"/>
        </w:rPr>
        <w:t>-2</w:t>
      </w:r>
      <w:r>
        <w:rPr>
          <w:rFonts w:ascii="Times New Roman" w:eastAsia="宋体" w:hAnsi="Times New Roman" w:hint="eastAsia"/>
          <w:color w:val="000000" w:themeColor="text1"/>
        </w:rPr>
        <w:t>所示。</w:t>
      </w:r>
    </w:p>
    <w:p w14:paraId="5D18BEDA" w14:textId="77777777" w:rsidR="000B1BFE" w:rsidRDefault="000B1BFE" w:rsidP="000B1BFE">
      <w:pPr>
        <w:pStyle w:val="ab"/>
        <w:numPr>
          <w:ilvl w:val="0"/>
          <w:numId w:val="1"/>
        </w:numPr>
        <w:spacing w:after="156"/>
      </w:pPr>
      <w:r w:rsidRPr="000B6A25">
        <w:rPr>
          <w:rFonts w:hint="eastAsia"/>
        </w:rPr>
        <w:t>建议设备功能对比表</w:t>
      </w:r>
    </w:p>
    <w:tbl>
      <w:tblPr>
        <w:tblStyle w:val="a9"/>
        <w:tblW w:w="0" w:type="auto"/>
        <w:tblLook w:val="04A0" w:firstRow="1" w:lastRow="0" w:firstColumn="1" w:lastColumn="0" w:noHBand="0" w:noVBand="1"/>
      </w:tblPr>
      <w:tblGrid>
        <w:gridCol w:w="1662"/>
        <w:gridCol w:w="1662"/>
        <w:gridCol w:w="1658"/>
        <w:gridCol w:w="1659"/>
        <w:gridCol w:w="1655"/>
      </w:tblGrid>
      <w:tr w:rsidR="000B1BFE" w14:paraId="25EBF6F5"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195E88F0" w14:textId="77777777" w:rsidR="000B1BFE" w:rsidRPr="00AF4AEB" w:rsidRDefault="000B1BFE" w:rsidP="009A6B3D">
            <w:pPr>
              <w:pStyle w:val="ab"/>
              <w:spacing w:after="156"/>
              <w:ind w:firstLine="159"/>
              <w:jc w:val="both"/>
              <w:rPr>
                <w:rFonts w:ascii="宋体" w:hAnsi="宋体"/>
                <w:color w:val="000000"/>
                <w:sz w:val="21"/>
                <w:szCs w:val="21"/>
              </w:rPr>
            </w:pPr>
          </w:p>
        </w:tc>
        <w:tc>
          <w:tcPr>
            <w:tcW w:w="1662" w:type="dxa"/>
            <w:tcBorders>
              <w:top w:val="single" w:sz="4" w:space="0" w:color="auto"/>
              <w:left w:val="nil"/>
              <w:bottom w:val="single" w:sz="4" w:space="0" w:color="auto"/>
              <w:right w:val="single" w:sz="4" w:space="0" w:color="auto"/>
            </w:tcBorders>
            <w:vAlign w:val="center"/>
            <w:hideMark/>
          </w:tcPr>
          <w:p w14:paraId="5AB82D90"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200</w:t>
            </w:r>
            <w:proofErr w:type="gramStart"/>
            <w:r w:rsidRPr="00AF4AEB">
              <w:rPr>
                <w:rFonts w:ascii="宋体" w:hAnsi="宋体" w:hint="eastAsia"/>
                <w:color w:val="000000"/>
                <w:sz w:val="21"/>
                <w:szCs w:val="21"/>
              </w:rPr>
              <w:t>万像</w:t>
            </w:r>
            <w:proofErr w:type="gramEnd"/>
            <w:r w:rsidRPr="00AF4AEB">
              <w:rPr>
                <w:rFonts w:ascii="宋体" w:hAnsi="宋体" w:hint="eastAsia"/>
                <w:color w:val="000000"/>
                <w:sz w:val="21"/>
                <w:szCs w:val="21"/>
              </w:rPr>
              <w:t>素摄像机</w:t>
            </w:r>
          </w:p>
        </w:tc>
        <w:tc>
          <w:tcPr>
            <w:tcW w:w="1658" w:type="dxa"/>
            <w:tcBorders>
              <w:top w:val="single" w:sz="4" w:space="0" w:color="auto"/>
              <w:left w:val="nil"/>
              <w:bottom w:val="single" w:sz="4" w:space="0" w:color="auto"/>
              <w:right w:val="single" w:sz="4" w:space="0" w:color="auto"/>
            </w:tcBorders>
            <w:vAlign w:val="center"/>
            <w:hideMark/>
          </w:tcPr>
          <w:p w14:paraId="66B8C700"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400</w:t>
            </w:r>
            <w:proofErr w:type="gramStart"/>
            <w:r w:rsidRPr="00AF4AEB">
              <w:rPr>
                <w:rFonts w:ascii="宋体" w:hAnsi="宋体" w:hint="eastAsia"/>
                <w:color w:val="000000"/>
                <w:sz w:val="21"/>
                <w:szCs w:val="21"/>
              </w:rPr>
              <w:t>万像</w:t>
            </w:r>
            <w:proofErr w:type="gramEnd"/>
            <w:r w:rsidRPr="00AF4AEB">
              <w:rPr>
                <w:rFonts w:ascii="宋体" w:hAnsi="宋体" w:hint="eastAsia"/>
                <w:color w:val="000000"/>
                <w:sz w:val="21"/>
                <w:szCs w:val="21"/>
              </w:rPr>
              <w:t>素摄像机</w:t>
            </w:r>
          </w:p>
        </w:tc>
        <w:tc>
          <w:tcPr>
            <w:tcW w:w="1659" w:type="dxa"/>
            <w:tcBorders>
              <w:top w:val="single" w:sz="4" w:space="0" w:color="auto"/>
              <w:left w:val="nil"/>
              <w:bottom w:val="single" w:sz="4" w:space="0" w:color="auto"/>
              <w:right w:val="single" w:sz="4" w:space="0" w:color="auto"/>
            </w:tcBorders>
            <w:vAlign w:val="center"/>
            <w:hideMark/>
          </w:tcPr>
          <w:p w14:paraId="59B73519"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800</w:t>
            </w:r>
            <w:proofErr w:type="gramStart"/>
            <w:r w:rsidRPr="00AF4AEB">
              <w:rPr>
                <w:rFonts w:ascii="宋体" w:hAnsi="宋体" w:hint="eastAsia"/>
                <w:color w:val="000000"/>
                <w:sz w:val="21"/>
                <w:szCs w:val="21"/>
              </w:rPr>
              <w:t>万像</w:t>
            </w:r>
            <w:proofErr w:type="gramEnd"/>
            <w:r w:rsidRPr="00AF4AEB">
              <w:rPr>
                <w:rFonts w:ascii="宋体" w:hAnsi="宋体" w:hint="eastAsia"/>
                <w:color w:val="000000"/>
                <w:sz w:val="21"/>
                <w:szCs w:val="21"/>
              </w:rPr>
              <w:t>素摄像机</w:t>
            </w:r>
          </w:p>
        </w:tc>
        <w:tc>
          <w:tcPr>
            <w:tcW w:w="1655" w:type="dxa"/>
            <w:tcBorders>
              <w:top w:val="single" w:sz="4" w:space="0" w:color="auto"/>
              <w:left w:val="nil"/>
              <w:bottom w:val="single" w:sz="4" w:space="0" w:color="auto"/>
              <w:right w:val="single" w:sz="4" w:space="0" w:color="auto"/>
            </w:tcBorders>
            <w:vAlign w:val="center"/>
            <w:hideMark/>
          </w:tcPr>
          <w:p w14:paraId="647CE1B6" w14:textId="77777777" w:rsidR="000B1BFE" w:rsidRPr="00AF4AEB" w:rsidRDefault="000B1BFE" w:rsidP="009A6B3D">
            <w:pPr>
              <w:pStyle w:val="ab"/>
              <w:spacing w:after="156"/>
              <w:ind w:firstLine="159"/>
              <w:jc w:val="both"/>
              <w:rPr>
                <w:rFonts w:ascii="宋体" w:hAnsi="宋体"/>
                <w:color w:val="000000"/>
                <w:sz w:val="21"/>
                <w:szCs w:val="21"/>
              </w:rPr>
            </w:pPr>
            <w:proofErr w:type="gramStart"/>
            <w:r w:rsidRPr="00AF4AEB">
              <w:rPr>
                <w:rFonts w:ascii="宋体" w:hAnsi="宋体" w:hint="eastAsia"/>
                <w:color w:val="000000"/>
                <w:sz w:val="21"/>
                <w:szCs w:val="21"/>
              </w:rPr>
              <w:t>枪球一体</w:t>
            </w:r>
            <w:proofErr w:type="gramEnd"/>
            <w:r w:rsidRPr="00AF4AEB">
              <w:rPr>
                <w:rFonts w:ascii="宋体" w:hAnsi="宋体" w:hint="eastAsia"/>
                <w:color w:val="000000"/>
                <w:sz w:val="21"/>
                <w:szCs w:val="21"/>
              </w:rPr>
              <w:t>机</w:t>
            </w:r>
          </w:p>
        </w:tc>
      </w:tr>
      <w:tr w:rsidR="000B1BFE" w14:paraId="5FD1E182"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686DE7CC"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视频监控</w:t>
            </w:r>
          </w:p>
        </w:tc>
        <w:tc>
          <w:tcPr>
            <w:tcW w:w="1662" w:type="dxa"/>
            <w:tcBorders>
              <w:top w:val="single" w:sz="4" w:space="0" w:color="auto"/>
              <w:left w:val="nil"/>
              <w:bottom w:val="single" w:sz="4" w:space="0" w:color="auto"/>
              <w:right w:val="single" w:sz="4" w:space="0" w:color="auto"/>
            </w:tcBorders>
            <w:vAlign w:val="center"/>
            <w:hideMark/>
          </w:tcPr>
          <w:p w14:paraId="5B62724C"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8" w:type="dxa"/>
            <w:tcBorders>
              <w:top w:val="single" w:sz="4" w:space="0" w:color="auto"/>
              <w:left w:val="nil"/>
              <w:bottom w:val="single" w:sz="4" w:space="0" w:color="auto"/>
              <w:right w:val="single" w:sz="4" w:space="0" w:color="auto"/>
            </w:tcBorders>
            <w:vAlign w:val="center"/>
            <w:hideMark/>
          </w:tcPr>
          <w:p w14:paraId="6AC7AABE"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9" w:type="dxa"/>
            <w:tcBorders>
              <w:top w:val="single" w:sz="4" w:space="0" w:color="auto"/>
              <w:left w:val="nil"/>
              <w:bottom w:val="single" w:sz="4" w:space="0" w:color="auto"/>
              <w:right w:val="single" w:sz="4" w:space="0" w:color="auto"/>
            </w:tcBorders>
            <w:vAlign w:val="center"/>
            <w:hideMark/>
          </w:tcPr>
          <w:p w14:paraId="08EE32C3"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hideMark/>
          </w:tcPr>
          <w:p w14:paraId="351E2082"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r>
      <w:tr w:rsidR="000B1BFE" w14:paraId="001EDE99"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11C5209B"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存储功能</w:t>
            </w:r>
          </w:p>
        </w:tc>
        <w:tc>
          <w:tcPr>
            <w:tcW w:w="1662" w:type="dxa"/>
            <w:tcBorders>
              <w:top w:val="single" w:sz="4" w:space="0" w:color="auto"/>
              <w:left w:val="nil"/>
              <w:bottom w:val="single" w:sz="4" w:space="0" w:color="auto"/>
              <w:right w:val="single" w:sz="4" w:space="0" w:color="auto"/>
            </w:tcBorders>
            <w:vAlign w:val="center"/>
            <w:hideMark/>
          </w:tcPr>
          <w:p w14:paraId="52808EC2"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8" w:type="dxa"/>
            <w:tcBorders>
              <w:top w:val="single" w:sz="4" w:space="0" w:color="auto"/>
              <w:left w:val="nil"/>
              <w:bottom w:val="single" w:sz="4" w:space="0" w:color="auto"/>
              <w:right w:val="single" w:sz="4" w:space="0" w:color="auto"/>
            </w:tcBorders>
            <w:vAlign w:val="center"/>
            <w:hideMark/>
          </w:tcPr>
          <w:p w14:paraId="28F18803"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9" w:type="dxa"/>
            <w:tcBorders>
              <w:top w:val="single" w:sz="4" w:space="0" w:color="auto"/>
              <w:left w:val="nil"/>
              <w:bottom w:val="single" w:sz="4" w:space="0" w:color="auto"/>
              <w:right w:val="single" w:sz="4" w:space="0" w:color="auto"/>
            </w:tcBorders>
            <w:vAlign w:val="center"/>
            <w:hideMark/>
          </w:tcPr>
          <w:p w14:paraId="54FBA545"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hideMark/>
          </w:tcPr>
          <w:p w14:paraId="55001B29"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r>
      <w:tr w:rsidR="000B1BFE" w14:paraId="0F22E94B"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3B4E39DF"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lastRenderedPageBreak/>
              <w:t>车身颜色识别</w:t>
            </w:r>
          </w:p>
        </w:tc>
        <w:tc>
          <w:tcPr>
            <w:tcW w:w="1662" w:type="dxa"/>
            <w:tcBorders>
              <w:top w:val="single" w:sz="4" w:space="0" w:color="auto"/>
              <w:left w:val="nil"/>
              <w:bottom w:val="single" w:sz="4" w:space="0" w:color="auto"/>
              <w:right w:val="single" w:sz="4" w:space="0" w:color="auto"/>
            </w:tcBorders>
            <w:vAlign w:val="center"/>
          </w:tcPr>
          <w:p w14:paraId="430EF2E2"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8" w:type="dxa"/>
            <w:tcBorders>
              <w:top w:val="single" w:sz="4" w:space="0" w:color="auto"/>
              <w:left w:val="nil"/>
              <w:bottom w:val="single" w:sz="4" w:space="0" w:color="auto"/>
              <w:right w:val="single" w:sz="4" w:space="0" w:color="auto"/>
            </w:tcBorders>
          </w:tcPr>
          <w:p w14:paraId="2F88AC48"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9" w:type="dxa"/>
            <w:tcBorders>
              <w:top w:val="single" w:sz="4" w:space="0" w:color="auto"/>
              <w:left w:val="nil"/>
              <w:bottom w:val="single" w:sz="4" w:space="0" w:color="auto"/>
              <w:right w:val="single" w:sz="4" w:space="0" w:color="auto"/>
            </w:tcBorders>
          </w:tcPr>
          <w:p w14:paraId="29461A61"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tcPr>
          <w:p w14:paraId="016EB503"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可选</w:t>
            </w:r>
          </w:p>
        </w:tc>
      </w:tr>
      <w:tr w:rsidR="000B1BFE" w14:paraId="7FEB87C7"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495C9460"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车辆类型识别</w:t>
            </w:r>
          </w:p>
        </w:tc>
        <w:tc>
          <w:tcPr>
            <w:tcW w:w="1662" w:type="dxa"/>
            <w:tcBorders>
              <w:top w:val="single" w:sz="4" w:space="0" w:color="auto"/>
              <w:left w:val="nil"/>
              <w:bottom w:val="single" w:sz="4" w:space="0" w:color="auto"/>
              <w:right w:val="single" w:sz="4" w:space="0" w:color="auto"/>
            </w:tcBorders>
          </w:tcPr>
          <w:p w14:paraId="7FB4F9B4"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8" w:type="dxa"/>
            <w:tcBorders>
              <w:top w:val="single" w:sz="4" w:space="0" w:color="auto"/>
              <w:left w:val="nil"/>
              <w:bottom w:val="single" w:sz="4" w:space="0" w:color="auto"/>
              <w:right w:val="single" w:sz="4" w:space="0" w:color="auto"/>
            </w:tcBorders>
          </w:tcPr>
          <w:p w14:paraId="5CDC7A35"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9" w:type="dxa"/>
            <w:tcBorders>
              <w:top w:val="single" w:sz="4" w:space="0" w:color="auto"/>
              <w:left w:val="nil"/>
              <w:bottom w:val="single" w:sz="4" w:space="0" w:color="auto"/>
              <w:right w:val="single" w:sz="4" w:space="0" w:color="auto"/>
            </w:tcBorders>
          </w:tcPr>
          <w:p w14:paraId="11491B00"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tcPr>
          <w:p w14:paraId="3C9D7703"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可选</w:t>
            </w:r>
          </w:p>
        </w:tc>
      </w:tr>
      <w:tr w:rsidR="000B1BFE" w14:paraId="58C1452C"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09C4C765"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车牌识别</w:t>
            </w:r>
          </w:p>
        </w:tc>
        <w:tc>
          <w:tcPr>
            <w:tcW w:w="1662" w:type="dxa"/>
            <w:tcBorders>
              <w:top w:val="single" w:sz="4" w:space="0" w:color="auto"/>
              <w:left w:val="nil"/>
              <w:bottom w:val="single" w:sz="4" w:space="0" w:color="auto"/>
              <w:right w:val="single" w:sz="4" w:space="0" w:color="auto"/>
            </w:tcBorders>
          </w:tcPr>
          <w:p w14:paraId="5D2228F5"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8" w:type="dxa"/>
            <w:tcBorders>
              <w:top w:val="single" w:sz="4" w:space="0" w:color="auto"/>
              <w:left w:val="nil"/>
              <w:bottom w:val="single" w:sz="4" w:space="0" w:color="auto"/>
              <w:right w:val="single" w:sz="4" w:space="0" w:color="auto"/>
            </w:tcBorders>
          </w:tcPr>
          <w:p w14:paraId="028A32D9"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9" w:type="dxa"/>
            <w:tcBorders>
              <w:top w:val="single" w:sz="4" w:space="0" w:color="auto"/>
              <w:left w:val="nil"/>
              <w:bottom w:val="single" w:sz="4" w:space="0" w:color="auto"/>
              <w:right w:val="single" w:sz="4" w:space="0" w:color="auto"/>
            </w:tcBorders>
          </w:tcPr>
          <w:p w14:paraId="0ACD5B45"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tcPr>
          <w:p w14:paraId="03330E89"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可选</w:t>
            </w:r>
          </w:p>
        </w:tc>
      </w:tr>
      <w:tr w:rsidR="000B1BFE" w14:paraId="6EB917B6"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09878867"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交通事件检测</w:t>
            </w:r>
          </w:p>
        </w:tc>
        <w:tc>
          <w:tcPr>
            <w:tcW w:w="1662" w:type="dxa"/>
            <w:tcBorders>
              <w:top w:val="single" w:sz="4" w:space="0" w:color="auto"/>
              <w:left w:val="nil"/>
              <w:bottom w:val="single" w:sz="4" w:space="0" w:color="auto"/>
              <w:right w:val="single" w:sz="4" w:space="0" w:color="auto"/>
            </w:tcBorders>
          </w:tcPr>
          <w:p w14:paraId="2F888BB8"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8" w:type="dxa"/>
            <w:tcBorders>
              <w:top w:val="single" w:sz="4" w:space="0" w:color="auto"/>
              <w:left w:val="nil"/>
              <w:bottom w:val="single" w:sz="4" w:space="0" w:color="auto"/>
              <w:right w:val="single" w:sz="4" w:space="0" w:color="auto"/>
            </w:tcBorders>
            <w:vAlign w:val="center"/>
          </w:tcPr>
          <w:p w14:paraId="2464E371"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部分支持</w:t>
            </w:r>
          </w:p>
        </w:tc>
        <w:tc>
          <w:tcPr>
            <w:tcW w:w="1659" w:type="dxa"/>
            <w:tcBorders>
              <w:top w:val="single" w:sz="4" w:space="0" w:color="auto"/>
              <w:left w:val="nil"/>
              <w:bottom w:val="single" w:sz="4" w:space="0" w:color="auto"/>
              <w:right w:val="single" w:sz="4" w:space="0" w:color="auto"/>
            </w:tcBorders>
          </w:tcPr>
          <w:p w14:paraId="4D763879"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支持</w:t>
            </w:r>
          </w:p>
        </w:tc>
        <w:tc>
          <w:tcPr>
            <w:tcW w:w="1655" w:type="dxa"/>
            <w:tcBorders>
              <w:top w:val="single" w:sz="4" w:space="0" w:color="auto"/>
              <w:left w:val="nil"/>
              <w:bottom w:val="single" w:sz="4" w:space="0" w:color="auto"/>
              <w:right w:val="single" w:sz="4" w:space="0" w:color="auto"/>
            </w:tcBorders>
            <w:vAlign w:val="center"/>
          </w:tcPr>
          <w:p w14:paraId="4B614C4E"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可选</w:t>
            </w:r>
          </w:p>
        </w:tc>
      </w:tr>
      <w:tr w:rsidR="000B1BFE" w14:paraId="58494C33" w14:textId="77777777" w:rsidTr="009A6B3D">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4DCF96FB" w14:textId="77777777" w:rsidR="000B1BFE" w:rsidRPr="00AF4AEB" w:rsidRDefault="000B1BFE" w:rsidP="009A6B3D">
            <w:pPr>
              <w:pStyle w:val="ab"/>
              <w:spacing w:after="156"/>
              <w:ind w:firstLine="159"/>
              <w:jc w:val="both"/>
              <w:rPr>
                <w:rFonts w:ascii="宋体" w:hAnsi="宋体"/>
                <w:color w:val="000000"/>
                <w:sz w:val="21"/>
                <w:szCs w:val="21"/>
              </w:rPr>
            </w:pPr>
            <w:r w:rsidRPr="00AF4AEB">
              <w:rPr>
                <w:rFonts w:ascii="宋体" w:hAnsi="宋体" w:hint="eastAsia"/>
                <w:color w:val="000000"/>
                <w:sz w:val="21"/>
                <w:szCs w:val="21"/>
              </w:rPr>
              <w:t>流量检测</w:t>
            </w:r>
          </w:p>
        </w:tc>
        <w:tc>
          <w:tcPr>
            <w:tcW w:w="1662" w:type="dxa"/>
            <w:tcBorders>
              <w:top w:val="single" w:sz="4" w:space="0" w:color="auto"/>
              <w:left w:val="nil"/>
              <w:bottom w:val="single" w:sz="4" w:space="0" w:color="auto"/>
              <w:right w:val="single" w:sz="4" w:space="0" w:color="auto"/>
            </w:tcBorders>
          </w:tcPr>
          <w:p w14:paraId="2FDFEA62"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8" w:type="dxa"/>
            <w:tcBorders>
              <w:top w:val="single" w:sz="4" w:space="0" w:color="auto"/>
              <w:left w:val="nil"/>
              <w:bottom w:val="single" w:sz="4" w:space="0" w:color="auto"/>
              <w:right w:val="single" w:sz="4" w:space="0" w:color="auto"/>
            </w:tcBorders>
          </w:tcPr>
          <w:p w14:paraId="3C2F8B37"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9" w:type="dxa"/>
            <w:tcBorders>
              <w:top w:val="single" w:sz="4" w:space="0" w:color="auto"/>
              <w:left w:val="nil"/>
              <w:bottom w:val="single" w:sz="4" w:space="0" w:color="auto"/>
              <w:right w:val="single" w:sz="4" w:space="0" w:color="auto"/>
            </w:tcBorders>
          </w:tcPr>
          <w:p w14:paraId="06FCA01D"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c>
          <w:tcPr>
            <w:tcW w:w="1655" w:type="dxa"/>
            <w:tcBorders>
              <w:top w:val="single" w:sz="4" w:space="0" w:color="auto"/>
              <w:left w:val="nil"/>
              <w:bottom w:val="single" w:sz="4" w:space="0" w:color="auto"/>
              <w:right w:val="single" w:sz="4" w:space="0" w:color="auto"/>
            </w:tcBorders>
          </w:tcPr>
          <w:p w14:paraId="249737ED" w14:textId="77777777" w:rsidR="000B1BFE" w:rsidRPr="00AF4AEB" w:rsidRDefault="000B1BFE" w:rsidP="009A6B3D">
            <w:pPr>
              <w:pStyle w:val="ab"/>
              <w:spacing w:after="156"/>
              <w:ind w:firstLine="159"/>
              <w:jc w:val="both"/>
              <w:rPr>
                <w:rFonts w:ascii="宋体" w:hAnsi="宋体"/>
                <w:b w:val="0"/>
                <w:bCs/>
                <w:color w:val="000000"/>
                <w:sz w:val="21"/>
                <w:szCs w:val="21"/>
              </w:rPr>
            </w:pPr>
            <w:r w:rsidRPr="00AF4AEB">
              <w:rPr>
                <w:rFonts w:ascii="宋体" w:hAnsi="宋体" w:hint="eastAsia"/>
                <w:b w:val="0"/>
                <w:bCs/>
                <w:color w:val="000000"/>
                <w:sz w:val="21"/>
                <w:szCs w:val="21"/>
              </w:rPr>
              <w:t>不支持</w:t>
            </w:r>
          </w:p>
        </w:tc>
      </w:tr>
    </w:tbl>
    <w:p w14:paraId="0EFD16D9" w14:textId="77777777" w:rsidR="000B1BFE" w:rsidRDefault="000B1BFE" w:rsidP="000B1BFE">
      <w:pPr>
        <w:pStyle w:val="ab"/>
        <w:numPr>
          <w:ilvl w:val="0"/>
          <w:numId w:val="1"/>
        </w:numPr>
        <w:spacing w:after="156"/>
      </w:pPr>
      <w:r w:rsidRPr="000B6A25">
        <w:rPr>
          <w:rFonts w:hint="eastAsia"/>
        </w:rPr>
        <w:t>建议设备类型技术指标</w:t>
      </w:r>
    </w:p>
    <w:tbl>
      <w:tblPr>
        <w:tblStyle w:val="a9"/>
        <w:tblW w:w="0" w:type="auto"/>
        <w:jc w:val="center"/>
        <w:tblLook w:val="04A0" w:firstRow="1" w:lastRow="0" w:firstColumn="1" w:lastColumn="0" w:noHBand="0" w:noVBand="1"/>
      </w:tblPr>
      <w:tblGrid>
        <w:gridCol w:w="1555"/>
        <w:gridCol w:w="1588"/>
        <w:gridCol w:w="1701"/>
        <w:gridCol w:w="1743"/>
        <w:gridCol w:w="1709"/>
      </w:tblGrid>
      <w:tr w:rsidR="000B1BFE" w14:paraId="49FDB42A"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1E623FE7" w14:textId="77777777" w:rsidR="000B1BFE" w:rsidRDefault="000B1BFE" w:rsidP="00AF4AEB">
            <w:pPr>
              <w:pStyle w:val="ac"/>
              <w:ind w:left="420"/>
              <w:jc w:val="left"/>
              <w:rPr>
                <w:color w:val="000000"/>
                <w:szCs w:val="21"/>
              </w:rPr>
            </w:pPr>
          </w:p>
        </w:tc>
        <w:tc>
          <w:tcPr>
            <w:tcW w:w="1588" w:type="dxa"/>
            <w:tcBorders>
              <w:top w:val="single" w:sz="4" w:space="0" w:color="auto"/>
              <w:left w:val="nil"/>
              <w:bottom w:val="single" w:sz="4" w:space="0" w:color="auto"/>
              <w:right w:val="single" w:sz="4" w:space="0" w:color="auto"/>
            </w:tcBorders>
            <w:hideMark/>
          </w:tcPr>
          <w:p w14:paraId="3A3A35D1" w14:textId="77777777" w:rsidR="000B1BFE" w:rsidRPr="00F41493" w:rsidRDefault="000B1BFE" w:rsidP="00AF4AEB">
            <w:pPr>
              <w:pStyle w:val="ac"/>
              <w:jc w:val="left"/>
              <w:rPr>
                <w:b/>
                <w:bCs/>
                <w:color w:val="000000"/>
              </w:rPr>
            </w:pPr>
            <w:r w:rsidRPr="00F41493">
              <w:rPr>
                <w:rFonts w:hint="eastAsia"/>
                <w:b/>
                <w:bCs/>
                <w:color w:val="000000"/>
              </w:rPr>
              <w:t>200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701" w:type="dxa"/>
            <w:tcBorders>
              <w:top w:val="single" w:sz="4" w:space="0" w:color="auto"/>
              <w:left w:val="nil"/>
              <w:bottom w:val="single" w:sz="4" w:space="0" w:color="auto"/>
              <w:right w:val="single" w:sz="4" w:space="0" w:color="auto"/>
            </w:tcBorders>
            <w:hideMark/>
          </w:tcPr>
          <w:p w14:paraId="662F75E7" w14:textId="77777777" w:rsidR="000B1BFE" w:rsidRPr="00F41493" w:rsidRDefault="000B1BFE" w:rsidP="00AF4AEB">
            <w:pPr>
              <w:pStyle w:val="ac"/>
              <w:jc w:val="left"/>
              <w:rPr>
                <w:b/>
                <w:bCs/>
                <w:color w:val="000000"/>
              </w:rPr>
            </w:pPr>
            <w:r w:rsidRPr="00A8782A">
              <w:rPr>
                <w:rFonts w:hint="eastAsia"/>
                <w:b/>
                <w:bCs/>
                <w:color w:val="000000"/>
                <w:highlight w:val="yellow"/>
              </w:rPr>
              <w:t>400</w:t>
            </w:r>
            <w:proofErr w:type="gramStart"/>
            <w:r w:rsidRPr="00A8782A">
              <w:rPr>
                <w:rFonts w:ascii="宋体" w:hAnsi="宋体" w:hint="eastAsia"/>
                <w:b/>
                <w:bCs/>
                <w:color w:val="000000"/>
                <w:highlight w:val="yellow"/>
              </w:rPr>
              <w:t>万像</w:t>
            </w:r>
            <w:proofErr w:type="gramEnd"/>
            <w:r w:rsidRPr="00A8782A">
              <w:rPr>
                <w:rFonts w:ascii="宋体" w:hAnsi="宋体" w:hint="eastAsia"/>
                <w:b/>
                <w:bCs/>
                <w:color w:val="000000"/>
                <w:highlight w:val="yellow"/>
              </w:rPr>
              <w:t>素摄像机</w:t>
            </w:r>
          </w:p>
        </w:tc>
        <w:tc>
          <w:tcPr>
            <w:tcW w:w="1743" w:type="dxa"/>
            <w:tcBorders>
              <w:top w:val="single" w:sz="4" w:space="0" w:color="auto"/>
              <w:left w:val="nil"/>
              <w:bottom w:val="single" w:sz="4" w:space="0" w:color="auto"/>
              <w:right w:val="single" w:sz="4" w:space="0" w:color="auto"/>
            </w:tcBorders>
            <w:hideMark/>
          </w:tcPr>
          <w:p w14:paraId="45CB1D19" w14:textId="77777777" w:rsidR="000B1BFE" w:rsidRPr="00F41493" w:rsidRDefault="000B1BFE" w:rsidP="00AF4AEB">
            <w:pPr>
              <w:pStyle w:val="ac"/>
              <w:jc w:val="left"/>
              <w:rPr>
                <w:b/>
                <w:bCs/>
                <w:color w:val="000000"/>
              </w:rPr>
            </w:pPr>
            <w:r w:rsidRPr="00F41493">
              <w:rPr>
                <w:rFonts w:hint="eastAsia"/>
                <w:b/>
                <w:bCs/>
                <w:color w:val="000000"/>
              </w:rPr>
              <w:t>800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r>
              <w:rPr>
                <w:rFonts w:ascii="宋体" w:hAnsi="宋体" w:hint="eastAsia"/>
                <w:b/>
                <w:bCs/>
                <w:color w:val="000000"/>
              </w:rPr>
              <w:t>（低速，城市，小区）</w:t>
            </w:r>
          </w:p>
        </w:tc>
        <w:tc>
          <w:tcPr>
            <w:tcW w:w="1709" w:type="dxa"/>
            <w:tcBorders>
              <w:top w:val="single" w:sz="4" w:space="0" w:color="auto"/>
              <w:left w:val="nil"/>
              <w:bottom w:val="single" w:sz="4" w:space="0" w:color="auto"/>
              <w:right w:val="single" w:sz="4" w:space="0" w:color="auto"/>
            </w:tcBorders>
            <w:hideMark/>
          </w:tcPr>
          <w:p w14:paraId="1C281D6E" w14:textId="77777777" w:rsidR="000B1BFE" w:rsidRPr="00F41493" w:rsidRDefault="000B1BFE" w:rsidP="00AF4AEB">
            <w:pPr>
              <w:pStyle w:val="ac"/>
              <w:jc w:val="left"/>
              <w:rPr>
                <w:b/>
                <w:bCs/>
                <w:color w:val="000000"/>
              </w:rPr>
            </w:pPr>
            <w:proofErr w:type="gramStart"/>
            <w:r w:rsidRPr="00F41493">
              <w:rPr>
                <w:rFonts w:hint="eastAsia"/>
                <w:b/>
                <w:bCs/>
                <w:color w:val="000000"/>
              </w:rPr>
              <w:t>枪球一体</w:t>
            </w:r>
            <w:proofErr w:type="gramEnd"/>
            <w:r w:rsidRPr="00F41493">
              <w:rPr>
                <w:rFonts w:hint="eastAsia"/>
                <w:b/>
                <w:bCs/>
                <w:color w:val="000000"/>
              </w:rPr>
              <w:t>机</w:t>
            </w:r>
          </w:p>
        </w:tc>
      </w:tr>
      <w:tr w:rsidR="000B1BFE" w14:paraId="2C79AE2E"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24F599BC" w14:textId="77777777" w:rsidR="000B1BFE" w:rsidRPr="00F41493" w:rsidRDefault="000B1BFE" w:rsidP="00AF4AEB">
            <w:pPr>
              <w:pStyle w:val="ac"/>
              <w:jc w:val="left"/>
              <w:rPr>
                <w:b/>
                <w:bCs/>
                <w:color w:val="000000"/>
              </w:rPr>
            </w:pPr>
            <w:r w:rsidRPr="00F41493">
              <w:rPr>
                <w:rFonts w:hint="eastAsia"/>
                <w:b/>
                <w:bCs/>
                <w:color w:val="000000"/>
              </w:rPr>
              <w:t>分辨率</w:t>
            </w:r>
          </w:p>
        </w:tc>
        <w:tc>
          <w:tcPr>
            <w:tcW w:w="1588" w:type="dxa"/>
            <w:tcBorders>
              <w:top w:val="single" w:sz="4" w:space="0" w:color="auto"/>
              <w:left w:val="nil"/>
              <w:bottom w:val="single" w:sz="4" w:space="0" w:color="auto"/>
              <w:right w:val="single" w:sz="4" w:space="0" w:color="auto"/>
            </w:tcBorders>
            <w:hideMark/>
          </w:tcPr>
          <w:p w14:paraId="7D17790A" w14:textId="77777777" w:rsidR="000B1BFE" w:rsidRDefault="000B1BFE" w:rsidP="00AF4AEB">
            <w:pPr>
              <w:pStyle w:val="ac"/>
              <w:jc w:val="left"/>
              <w:rPr>
                <w:color w:val="000000"/>
              </w:rPr>
            </w:pPr>
            <w:r>
              <w:rPr>
                <w:rFonts w:hint="eastAsia"/>
                <w:color w:val="000000"/>
              </w:rPr>
              <w:t>200</w:t>
            </w:r>
            <w:r>
              <w:rPr>
                <w:rFonts w:ascii="宋体" w:hAnsi="宋体" w:hint="eastAsia"/>
                <w:color w:val="000000"/>
              </w:rPr>
              <w:t>万</w:t>
            </w:r>
          </w:p>
        </w:tc>
        <w:tc>
          <w:tcPr>
            <w:tcW w:w="1701" w:type="dxa"/>
            <w:tcBorders>
              <w:top w:val="single" w:sz="4" w:space="0" w:color="auto"/>
              <w:left w:val="nil"/>
              <w:bottom w:val="single" w:sz="4" w:space="0" w:color="auto"/>
              <w:right w:val="single" w:sz="4" w:space="0" w:color="auto"/>
            </w:tcBorders>
            <w:hideMark/>
          </w:tcPr>
          <w:p w14:paraId="088B7A3C" w14:textId="77777777" w:rsidR="000B1BFE" w:rsidRDefault="000B1BFE" w:rsidP="00AF4AEB">
            <w:pPr>
              <w:pStyle w:val="ac"/>
              <w:jc w:val="left"/>
              <w:rPr>
                <w:color w:val="000000"/>
              </w:rPr>
            </w:pPr>
            <w:r>
              <w:rPr>
                <w:rFonts w:hint="eastAsia"/>
                <w:color w:val="000000"/>
              </w:rPr>
              <w:t>400</w:t>
            </w:r>
            <w:r>
              <w:rPr>
                <w:rFonts w:ascii="宋体" w:hAnsi="宋体" w:hint="eastAsia"/>
                <w:color w:val="000000"/>
              </w:rPr>
              <w:t>万</w:t>
            </w:r>
          </w:p>
        </w:tc>
        <w:tc>
          <w:tcPr>
            <w:tcW w:w="1743" w:type="dxa"/>
            <w:tcBorders>
              <w:top w:val="single" w:sz="4" w:space="0" w:color="auto"/>
              <w:left w:val="nil"/>
              <w:bottom w:val="single" w:sz="4" w:space="0" w:color="auto"/>
              <w:right w:val="single" w:sz="4" w:space="0" w:color="auto"/>
            </w:tcBorders>
            <w:hideMark/>
          </w:tcPr>
          <w:p w14:paraId="69DCFE2D" w14:textId="77777777" w:rsidR="000B1BFE" w:rsidRDefault="000B1BFE" w:rsidP="00AF4AEB">
            <w:pPr>
              <w:pStyle w:val="ac"/>
              <w:jc w:val="left"/>
              <w:rPr>
                <w:color w:val="000000"/>
              </w:rPr>
            </w:pPr>
            <w:r>
              <w:rPr>
                <w:rFonts w:hint="eastAsia"/>
                <w:color w:val="000000"/>
              </w:rPr>
              <w:t>800</w:t>
            </w:r>
            <w:r>
              <w:rPr>
                <w:rFonts w:ascii="宋体" w:hAnsi="宋体" w:hint="eastAsia"/>
                <w:color w:val="000000"/>
              </w:rPr>
              <w:t>万</w:t>
            </w:r>
          </w:p>
        </w:tc>
        <w:tc>
          <w:tcPr>
            <w:tcW w:w="1709" w:type="dxa"/>
            <w:tcBorders>
              <w:top w:val="single" w:sz="4" w:space="0" w:color="auto"/>
              <w:left w:val="nil"/>
              <w:bottom w:val="single" w:sz="4" w:space="0" w:color="auto"/>
              <w:right w:val="single" w:sz="4" w:space="0" w:color="auto"/>
            </w:tcBorders>
            <w:hideMark/>
          </w:tcPr>
          <w:p w14:paraId="5E0FEEE5" w14:textId="77777777" w:rsidR="000B1BFE" w:rsidRDefault="000B1BFE" w:rsidP="00AF4AEB">
            <w:pPr>
              <w:pStyle w:val="ac"/>
              <w:jc w:val="left"/>
              <w:rPr>
                <w:rFonts w:cs="宋体"/>
                <w:color w:val="000000"/>
              </w:rPr>
            </w:pPr>
            <w:r>
              <w:rPr>
                <w:rFonts w:hint="eastAsia"/>
                <w:color w:val="000000"/>
              </w:rPr>
              <w:t>【全景】</w:t>
            </w:r>
            <w:r>
              <w:rPr>
                <w:rFonts w:hint="eastAsia"/>
                <w:color w:val="000000"/>
              </w:rPr>
              <w:t>4</w:t>
            </w:r>
            <w:r>
              <w:rPr>
                <w:rFonts w:cs="宋体"/>
                <w:color w:val="000000"/>
              </w:rPr>
              <w:t>00</w:t>
            </w:r>
            <w:r>
              <w:rPr>
                <w:rFonts w:hint="eastAsia"/>
                <w:color w:val="000000"/>
              </w:rPr>
              <w:t>万</w:t>
            </w:r>
          </w:p>
          <w:p w14:paraId="244CAC46" w14:textId="77777777" w:rsidR="000B1BFE" w:rsidRDefault="000B1BFE" w:rsidP="00AF4AEB">
            <w:pPr>
              <w:pStyle w:val="ac"/>
              <w:jc w:val="left"/>
              <w:rPr>
                <w:color w:val="000000"/>
              </w:rPr>
            </w:pPr>
            <w:r>
              <w:rPr>
                <w:rFonts w:hint="eastAsia"/>
                <w:color w:val="000000"/>
              </w:rPr>
              <w:t>【细节】</w:t>
            </w:r>
            <w:r>
              <w:rPr>
                <w:rFonts w:hint="eastAsia"/>
                <w:color w:val="000000"/>
              </w:rPr>
              <w:t>4</w:t>
            </w:r>
            <w:r>
              <w:rPr>
                <w:rFonts w:cs="宋体"/>
                <w:color w:val="000000"/>
              </w:rPr>
              <w:t>00</w:t>
            </w:r>
            <w:r>
              <w:rPr>
                <w:rFonts w:hint="eastAsia"/>
                <w:color w:val="000000"/>
              </w:rPr>
              <w:t>万</w:t>
            </w:r>
          </w:p>
        </w:tc>
      </w:tr>
      <w:tr w:rsidR="000B1BFE" w14:paraId="2F60976B"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531BEFC1" w14:textId="77777777" w:rsidR="000B1BFE" w:rsidRPr="00F41493" w:rsidRDefault="000B1BFE" w:rsidP="00AF4AEB">
            <w:pPr>
              <w:pStyle w:val="ac"/>
              <w:jc w:val="left"/>
              <w:rPr>
                <w:b/>
                <w:bCs/>
                <w:color w:val="000000"/>
              </w:rPr>
            </w:pPr>
            <w:r w:rsidRPr="00F41493">
              <w:rPr>
                <w:rFonts w:hint="eastAsia"/>
                <w:b/>
                <w:bCs/>
                <w:color w:val="000000"/>
              </w:rPr>
              <w:t>检测车道数</w:t>
            </w:r>
          </w:p>
        </w:tc>
        <w:tc>
          <w:tcPr>
            <w:tcW w:w="1588" w:type="dxa"/>
            <w:tcBorders>
              <w:top w:val="single" w:sz="4" w:space="0" w:color="auto"/>
              <w:left w:val="nil"/>
              <w:bottom w:val="single" w:sz="4" w:space="0" w:color="auto"/>
              <w:right w:val="single" w:sz="4" w:space="0" w:color="auto"/>
            </w:tcBorders>
          </w:tcPr>
          <w:p w14:paraId="71C99F2B" w14:textId="77777777" w:rsidR="000B1BFE" w:rsidRDefault="000B1BFE" w:rsidP="00AF4AEB">
            <w:pPr>
              <w:pStyle w:val="ac"/>
              <w:jc w:val="left"/>
              <w:rPr>
                <w:color w:val="000000"/>
              </w:rPr>
            </w:pPr>
            <w:r>
              <w:rPr>
                <w:rFonts w:hint="eastAsia"/>
                <w:color w:val="000000"/>
              </w:rPr>
              <w:t>1</w:t>
            </w:r>
            <w:r>
              <w:rPr>
                <w:rFonts w:hint="eastAsia"/>
                <w:color w:val="000000"/>
              </w:rPr>
              <w:t>车道</w:t>
            </w:r>
          </w:p>
        </w:tc>
        <w:tc>
          <w:tcPr>
            <w:tcW w:w="1701" w:type="dxa"/>
            <w:tcBorders>
              <w:top w:val="single" w:sz="4" w:space="0" w:color="auto"/>
              <w:left w:val="nil"/>
              <w:bottom w:val="single" w:sz="4" w:space="0" w:color="auto"/>
              <w:right w:val="single" w:sz="4" w:space="0" w:color="auto"/>
            </w:tcBorders>
          </w:tcPr>
          <w:p w14:paraId="5EEC2F94" w14:textId="77777777" w:rsidR="000B1BFE" w:rsidRDefault="000B1BFE" w:rsidP="00AF4AEB">
            <w:pPr>
              <w:pStyle w:val="ac"/>
              <w:jc w:val="left"/>
              <w:rPr>
                <w:color w:val="000000"/>
              </w:rPr>
            </w:pPr>
            <w:r>
              <w:rPr>
                <w:rFonts w:hint="eastAsia"/>
                <w:color w:val="000000"/>
              </w:rPr>
              <w:t>1-</w:t>
            </w:r>
            <w:r>
              <w:rPr>
                <w:color w:val="000000"/>
              </w:rPr>
              <w:t>2</w:t>
            </w:r>
            <w:r>
              <w:rPr>
                <w:rFonts w:hint="eastAsia"/>
                <w:color w:val="000000"/>
              </w:rPr>
              <w:t>车道</w:t>
            </w:r>
          </w:p>
        </w:tc>
        <w:tc>
          <w:tcPr>
            <w:tcW w:w="1743" w:type="dxa"/>
            <w:tcBorders>
              <w:top w:val="single" w:sz="4" w:space="0" w:color="auto"/>
              <w:left w:val="nil"/>
              <w:bottom w:val="single" w:sz="4" w:space="0" w:color="auto"/>
              <w:right w:val="single" w:sz="4" w:space="0" w:color="auto"/>
            </w:tcBorders>
          </w:tcPr>
          <w:p w14:paraId="25EA1D74" w14:textId="77777777" w:rsidR="000B1BFE" w:rsidRDefault="000B1BFE" w:rsidP="00AF4AEB">
            <w:pPr>
              <w:pStyle w:val="ac"/>
              <w:jc w:val="left"/>
              <w:rPr>
                <w:color w:val="000000"/>
              </w:rPr>
            </w:pPr>
            <w:r>
              <w:rPr>
                <w:rFonts w:hint="eastAsia"/>
                <w:color w:val="000000"/>
              </w:rPr>
              <w:t>3-</w:t>
            </w:r>
            <w:r>
              <w:rPr>
                <w:color w:val="000000"/>
              </w:rPr>
              <w:t>4</w:t>
            </w:r>
            <w:r>
              <w:rPr>
                <w:rFonts w:hint="eastAsia"/>
                <w:color w:val="000000"/>
              </w:rPr>
              <w:t>车道</w:t>
            </w:r>
          </w:p>
        </w:tc>
        <w:tc>
          <w:tcPr>
            <w:tcW w:w="1709" w:type="dxa"/>
            <w:tcBorders>
              <w:top w:val="single" w:sz="4" w:space="0" w:color="auto"/>
              <w:left w:val="nil"/>
              <w:bottom w:val="single" w:sz="4" w:space="0" w:color="auto"/>
              <w:right w:val="single" w:sz="4" w:space="0" w:color="auto"/>
            </w:tcBorders>
          </w:tcPr>
          <w:p w14:paraId="2178B911" w14:textId="77777777" w:rsidR="000B1BFE" w:rsidRDefault="000B1BFE" w:rsidP="00AF4AEB">
            <w:pPr>
              <w:pStyle w:val="ac"/>
              <w:jc w:val="left"/>
              <w:rPr>
                <w:rFonts w:cs="宋体"/>
                <w:color w:val="000000"/>
              </w:rPr>
            </w:pPr>
            <w:r>
              <w:rPr>
                <w:rFonts w:cs="宋体" w:hint="eastAsia"/>
                <w:color w:val="000000"/>
              </w:rPr>
              <w:t>全景监控</w:t>
            </w:r>
          </w:p>
        </w:tc>
      </w:tr>
      <w:tr w:rsidR="000B1BFE" w14:paraId="6F656438"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279DC056" w14:textId="77777777" w:rsidR="000B1BFE" w:rsidRPr="00F41493" w:rsidRDefault="000B1BFE" w:rsidP="00AF4AEB">
            <w:pPr>
              <w:pStyle w:val="ac"/>
              <w:jc w:val="left"/>
              <w:rPr>
                <w:b/>
                <w:bCs/>
                <w:color w:val="000000"/>
              </w:rPr>
            </w:pPr>
            <w:r w:rsidRPr="00F41493">
              <w:rPr>
                <w:rFonts w:hint="eastAsia"/>
                <w:b/>
                <w:bCs/>
                <w:color w:val="000000"/>
              </w:rPr>
              <w:t>检测精度</w:t>
            </w:r>
          </w:p>
        </w:tc>
        <w:tc>
          <w:tcPr>
            <w:tcW w:w="1588" w:type="dxa"/>
            <w:tcBorders>
              <w:top w:val="single" w:sz="4" w:space="0" w:color="auto"/>
              <w:left w:val="nil"/>
              <w:bottom w:val="single" w:sz="4" w:space="0" w:color="auto"/>
              <w:right w:val="single" w:sz="4" w:space="0" w:color="auto"/>
            </w:tcBorders>
          </w:tcPr>
          <w:p w14:paraId="69E85C43" w14:textId="77777777" w:rsidR="000B1BFE" w:rsidRDefault="000B1BFE" w:rsidP="00AF4AEB">
            <w:pPr>
              <w:pStyle w:val="ac"/>
              <w:jc w:val="left"/>
              <w:rPr>
                <w:color w:val="000000"/>
              </w:rPr>
            </w:pPr>
          </w:p>
        </w:tc>
        <w:tc>
          <w:tcPr>
            <w:tcW w:w="1701" w:type="dxa"/>
            <w:tcBorders>
              <w:top w:val="single" w:sz="4" w:space="0" w:color="auto"/>
              <w:left w:val="nil"/>
              <w:bottom w:val="single" w:sz="4" w:space="0" w:color="auto"/>
              <w:right w:val="single" w:sz="4" w:space="0" w:color="auto"/>
            </w:tcBorders>
          </w:tcPr>
          <w:p w14:paraId="122858F3" w14:textId="77777777" w:rsidR="000B1BFE" w:rsidRDefault="000B1BFE" w:rsidP="00AF4AEB">
            <w:pPr>
              <w:pStyle w:val="ac"/>
              <w:jc w:val="left"/>
              <w:rPr>
                <w:color w:val="000000"/>
              </w:rPr>
            </w:pPr>
          </w:p>
        </w:tc>
        <w:tc>
          <w:tcPr>
            <w:tcW w:w="1743" w:type="dxa"/>
            <w:tcBorders>
              <w:top w:val="single" w:sz="4" w:space="0" w:color="auto"/>
              <w:left w:val="nil"/>
              <w:bottom w:val="single" w:sz="4" w:space="0" w:color="auto"/>
              <w:right w:val="single" w:sz="4" w:space="0" w:color="auto"/>
            </w:tcBorders>
          </w:tcPr>
          <w:p w14:paraId="30E91741" w14:textId="77777777" w:rsidR="000B1BFE" w:rsidRDefault="000B1BFE" w:rsidP="00AF4AEB">
            <w:pPr>
              <w:pStyle w:val="ac"/>
              <w:jc w:val="left"/>
              <w:rPr>
                <w:color w:val="000000"/>
              </w:rPr>
            </w:pPr>
          </w:p>
        </w:tc>
        <w:tc>
          <w:tcPr>
            <w:tcW w:w="1709" w:type="dxa"/>
            <w:tcBorders>
              <w:top w:val="single" w:sz="4" w:space="0" w:color="auto"/>
              <w:left w:val="nil"/>
              <w:bottom w:val="single" w:sz="4" w:space="0" w:color="auto"/>
              <w:right w:val="single" w:sz="4" w:space="0" w:color="auto"/>
            </w:tcBorders>
          </w:tcPr>
          <w:p w14:paraId="792DDC32" w14:textId="77777777" w:rsidR="000B1BFE" w:rsidRDefault="000B1BFE" w:rsidP="00AF4AEB">
            <w:pPr>
              <w:pStyle w:val="ac"/>
              <w:jc w:val="left"/>
              <w:rPr>
                <w:rFonts w:cs="宋体"/>
                <w:color w:val="000000"/>
              </w:rPr>
            </w:pPr>
          </w:p>
        </w:tc>
      </w:tr>
      <w:tr w:rsidR="000B1BFE" w14:paraId="735E6CC3"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1FC2B481" w14:textId="77777777" w:rsidR="000B1BFE" w:rsidRPr="00F41493" w:rsidRDefault="000B1BFE" w:rsidP="00AF4AEB">
            <w:pPr>
              <w:pStyle w:val="ac"/>
              <w:jc w:val="left"/>
              <w:rPr>
                <w:b/>
                <w:bCs/>
                <w:color w:val="000000"/>
              </w:rPr>
            </w:pPr>
            <w:r w:rsidRPr="00F41493">
              <w:rPr>
                <w:rFonts w:hint="eastAsia"/>
                <w:b/>
                <w:bCs/>
                <w:color w:val="000000"/>
              </w:rPr>
              <w:t>检测距离</w:t>
            </w:r>
          </w:p>
        </w:tc>
        <w:tc>
          <w:tcPr>
            <w:tcW w:w="1588" w:type="dxa"/>
            <w:tcBorders>
              <w:top w:val="single" w:sz="4" w:space="0" w:color="auto"/>
              <w:left w:val="nil"/>
              <w:bottom w:val="single" w:sz="4" w:space="0" w:color="auto"/>
              <w:right w:val="single" w:sz="4" w:space="0" w:color="auto"/>
            </w:tcBorders>
            <w:hideMark/>
          </w:tcPr>
          <w:p w14:paraId="0B936B98" w14:textId="77777777" w:rsidR="000B1BFE" w:rsidRDefault="000B1BFE" w:rsidP="00AF4AEB">
            <w:pPr>
              <w:pStyle w:val="ac"/>
              <w:jc w:val="left"/>
              <w:rPr>
                <w:color w:val="000000"/>
              </w:rPr>
            </w:pPr>
            <w:r>
              <w:rPr>
                <w:rFonts w:hint="eastAsia"/>
                <w:color w:val="000000"/>
              </w:rPr>
              <w:t>150m</w:t>
            </w:r>
            <w:r>
              <w:rPr>
                <w:rFonts w:ascii="宋体" w:hAnsi="宋体" w:hint="eastAsia"/>
                <w:color w:val="000000"/>
              </w:rPr>
              <w:t>（红外）</w:t>
            </w:r>
          </w:p>
        </w:tc>
        <w:tc>
          <w:tcPr>
            <w:tcW w:w="1701" w:type="dxa"/>
            <w:tcBorders>
              <w:top w:val="single" w:sz="4" w:space="0" w:color="auto"/>
              <w:left w:val="nil"/>
              <w:bottom w:val="single" w:sz="4" w:space="0" w:color="auto"/>
              <w:right w:val="single" w:sz="4" w:space="0" w:color="auto"/>
            </w:tcBorders>
            <w:hideMark/>
          </w:tcPr>
          <w:p w14:paraId="31935892" w14:textId="77777777" w:rsidR="000B1BFE" w:rsidRDefault="000B1BFE" w:rsidP="00AF4AEB">
            <w:pPr>
              <w:pStyle w:val="ac"/>
              <w:jc w:val="left"/>
              <w:rPr>
                <w:rFonts w:ascii="宋体" w:hAnsi="宋体"/>
                <w:color w:val="000000"/>
              </w:rPr>
            </w:pPr>
            <w:r>
              <w:rPr>
                <w:rFonts w:hint="eastAsia"/>
                <w:color w:val="000000"/>
              </w:rPr>
              <w:t>120m</w:t>
            </w:r>
            <w:r>
              <w:rPr>
                <w:rFonts w:ascii="宋体" w:hAnsi="宋体" w:hint="eastAsia"/>
                <w:color w:val="000000"/>
              </w:rPr>
              <w:t>（</w:t>
            </w:r>
            <w:proofErr w:type="gramStart"/>
            <w:r>
              <w:rPr>
                <w:rFonts w:ascii="宋体" w:hAnsi="宋体" w:hint="eastAsia"/>
                <w:color w:val="000000"/>
              </w:rPr>
              <w:t>混光模式</w:t>
            </w:r>
            <w:proofErr w:type="gramEnd"/>
            <w:r>
              <w:rPr>
                <w:rFonts w:ascii="宋体" w:hAnsi="宋体" w:hint="eastAsia"/>
                <w:color w:val="000000"/>
              </w:rPr>
              <w:t>视频监控距离）</w:t>
            </w:r>
          </w:p>
          <w:p w14:paraId="7CB9B546" w14:textId="77777777" w:rsidR="000B1BFE" w:rsidRDefault="000B1BFE" w:rsidP="00AF4AEB">
            <w:pPr>
              <w:pStyle w:val="ac"/>
              <w:jc w:val="left"/>
              <w:rPr>
                <w:color w:val="000000"/>
              </w:rPr>
            </w:pPr>
            <w:r>
              <w:rPr>
                <w:rFonts w:hint="eastAsia"/>
                <w:color w:val="000000"/>
              </w:rPr>
              <w:t>35m</w:t>
            </w:r>
            <w:r>
              <w:rPr>
                <w:rFonts w:ascii="宋体" w:hAnsi="宋体" w:hint="eastAsia"/>
                <w:color w:val="000000"/>
              </w:rPr>
              <w:t>（人脸检测距离）</w:t>
            </w:r>
          </w:p>
          <w:p w14:paraId="7B6C2F45" w14:textId="77777777" w:rsidR="000B1BFE" w:rsidRDefault="000B1BFE" w:rsidP="00AF4AEB">
            <w:pPr>
              <w:pStyle w:val="ac"/>
              <w:jc w:val="left"/>
              <w:rPr>
                <w:color w:val="000000"/>
              </w:rPr>
            </w:pPr>
            <w:r>
              <w:rPr>
                <w:rFonts w:hint="eastAsia"/>
                <w:color w:val="000000"/>
              </w:rPr>
              <w:t>65m</w:t>
            </w:r>
            <w:r>
              <w:rPr>
                <w:rFonts w:ascii="宋体" w:hAnsi="宋体" w:hint="eastAsia"/>
                <w:color w:val="000000"/>
              </w:rPr>
              <w:t>（暖</w:t>
            </w:r>
            <w:proofErr w:type="gramStart"/>
            <w:r>
              <w:rPr>
                <w:rFonts w:ascii="宋体" w:hAnsi="宋体" w:hint="eastAsia"/>
                <w:color w:val="000000"/>
              </w:rPr>
              <w:t>光模式</w:t>
            </w:r>
            <w:proofErr w:type="gramEnd"/>
            <w:r>
              <w:rPr>
                <w:rFonts w:ascii="宋体" w:hAnsi="宋体" w:hint="eastAsia"/>
                <w:color w:val="000000"/>
              </w:rPr>
              <w:t xml:space="preserve">视频监控距离） </w:t>
            </w:r>
          </w:p>
          <w:p w14:paraId="005E5930" w14:textId="77777777" w:rsidR="000B1BFE" w:rsidRDefault="000B1BFE" w:rsidP="00AF4AEB">
            <w:pPr>
              <w:pStyle w:val="ac"/>
              <w:jc w:val="left"/>
              <w:rPr>
                <w:color w:val="000000"/>
              </w:rPr>
            </w:pPr>
          </w:p>
        </w:tc>
        <w:tc>
          <w:tcPr>
            <w:tcW w:w="1743" w:type="dxa"/>
            <w:tcBorders>
              <w:top w:val="single" w:sz="4" w:space="0" w:color="auto"/>
              <w:left w:val="nil"/>
              <w:bottom w:val="single" w:sz="4" w:space="0" w:color="auto"/>
              <w:right w:val="single" w:sz="4" w:space="0" w:color="auto"/>
            </w:tcBorders>
            <w:hideMark/>
          </w:tcPr>
          <w:p w14:paraId="3E90484D" w14:textId="77777777" w:rsidR="000B1BFE" w:rsidRDefault="000B1BFE" w:rsidP="00AF4AEB">
            <w:pPr>
              <w:pStyle w:val="ac"/>
              <w:jc w:val="left"/>
              <w:rPr>
                <w:rFonts w:ascii="宋体" w:hAnsi="宋体"/>
                <w:color w:val="000000"/>
              </w:rPr>
            </w:pPr>
            <w:r>
              <w:rPr>
                <w:rFonts w:hint="eastAsia"/>
                <w:color w:val="000000"/>
              </w:rPr>
              <w:t>150m</w:t>
            </w:r>
            <w:r>
              <w:rPr>
                <w:rFonts w:ascii="宋体" w:hAnsi="宋体" w:hint="eastAsia"/>
                <w:color w:val="000000"/>
              </w:rPr>
              <w:t>（</w:t>
            </w:r>
            <w:proofErr w:type="gramStart"/>
            <w:r>
              <w:rPr>
                <w:rFonts w:ascii="宋体" w:hAnsi="宋体" w:hint="eastAsia"/>
                <w:color w:val="000000"/>
              </w:rPr>
              <w:t>混光模式</w:t>
            </w:r>
            <w:proofErr w:type="gramEnd"/>
            <w:r>
              <w:rPr>
                <w:rFonts w:ascii="宋体" w:hAnsi="宋体" w:hint="eastAsia"/>
                <w:color w:val="000000"/>
              </w:rPr>
              <w:t>视频监控距离）</w:t>
            </w:r>
          </w:p>
          <w:p w14:paraId="40327EDA" w14:textId="77777777" w:rsidR="000B1BFE" w:rsidRDefault="000B1BFE" w:rsidP="00AF4AEB">
            <w:pPr>
              <w:pStyle w:val="ac"/>
              <w:jc w:val="left"/>
              <w:rPr>
                <w:color w:val="000000"/>
              </w:rPr>
            </w:pPr>
            <w:r>
              <w:rPr>
                <w:rFonts w:hint="eastAsia"/>
                <w:color w:val="000000"/>
              </w:rPr>
              <w:t>85m</w:t>
            </w:r>
            <w:r>
              <w:rPr>
                <w:rFonts w:ascii="宋体" w:hAnsi="宋体" w:hint="eastAsia"/>
                <w:color w:val="000000"/>
              </w:rPr>
              <w:t>（人脸检测距离）</w:t>
            </w:r>
          </w:p>
          <w:p w14:paraId="6C3940FE" w14:textId="77777777" w:rsidR="000B1BFE" w:rsidRDefault="000B1BFE" w:rsidP="00AF4AEB">
            <w:pPr>
              <w:pStyle w:val="ac"/>
              <w:jc w:val="left"/>
              <w:rPr>
                <w:color w:val="000000"/>
              </w:rPr>
            </w:pPr>
            <w:r>
              <w:rPr>
                <w:rFonts w:hint="eastAsia"/>
                <w:color w:val="000000"/>
              </w:rPr>
              <w:t>150m</w:t>
            </w:r>
            <w:r>
              <w:rPr>
                <w:rFonts w:ascii="宋体" w:hAnsi="宋体" w:hint="eastAsia"/>
                <w:color w:val="000000"/>
              </w:rPr>
              <w:t>（白光模式视频监控距离）</w:t>
            </w:r>
          </w:p>
          <w:p w14:paraId="6B7F3B45" w14:textId="77777777" w:rsidR="000B1BFE" w:rsidRDefault="000B1BFE" w:rsidP="00AF4AEB">
            <w:pPr>
              <w:pStyle w:val="ac"/>
              <w:jc w:val="left"/>
              <w:rPr>
                <w:color w:val="000000"/>
              </w:rPr>
            </w:pPr>
          </w:p>
        </w:tc>
        <w:tc>
          <w:tcPr>
            <w:tcW w:w="1709" w:type="dxa"/>
            <w:tcBorders>
              <w:top w:val="single" w:sz="4" w:space="0" w:color="auto"/>
              <w:left w:val="nil"/>
              <w:bottom w:val="single" w:sz="4" w:space="0" w:color="auto"/>
              <w:right w:val="single" w:sz="4" w:space="0" w:color="auto"/>
            </w:tcBorders>
            <w:hideMark/>
          </w:tcPr>
          <w:p w14:paraId="0B11AE98" w14:textId="77777777" w:rsidR="000B1BFE" w:rsidRDefault="000B1BFE" w:rsidP="00AF4AEB">
            <w:pPr>
              <w:pStyle w:val="ac"/>
              <w:jc w:val="left"/>
              <w:rPr>
                <w:color w:val="000000"/>
              </w:rPr>
            </w:pPr>
            <w:r>
              <w:rPr>
                <w:rFonts w:hint="eastAsia"/>
                <w:color w:val="000000"/>
              </w:rPr>
              <w:t>250m</w:t>
            </w:r>
            <w:r>
              <w:rPr>
                <w:rFonts w:hint="eastAsia"/>
                <w:color w:val="000000"/>
              </w:rPr>
              <w:t>（红外）</w:t>
            </w:r>
          </w:p>
          <w:p w14:paraId="4063BFAE" w14:textId="77777777" w:rsidR="000B1BFE" w:rsidRDefault="000B1BFE" w:rsidP="00AF4AEB">
            <w:pPr>
              <w:pStyle w:val="ac"/>
              <w:jc w:val="left"/>
              <w:rPr>
                <w:rFonts w:cs="宋体"/>
                <w:color w:val="000000"/>
              </w:rPr>
            </w:pPr>
            <w:r>
              <w:rPr>
                <w:rFonts w:hint="eastAsia"/>
                <w:color w:val="000000"/>
              </w:rPr>
              <w:t>30m</w:t>
            </w:r>
            <w:r>
              <w:rPr>
                <w:rFonts w:hint="eastAsia"/>
                <w:color w:val="000000"/>
              </w:rPr>
              <w:t>（白光照射）</w:t>
            </w:r>
          </w:p>
          <w:p w14:paraId="4DBD5478" w14:textId="77777777" w:rsidR="000B1BFE" w:rsidRDefault="000B1BFE" w:rsidP="00AF4AEB">
            <w:pPr>
              <w:pStyle w:val="ac"/>
              <w:jc w:val="left"/>
              <w:rPr>
                <w:rFonts w:cs="宋体"/>
                <w:color w:val="000000"/>
              </w:rPr>
            </w:pPr>
          </w:p>
        </w:tc>
      </w:tr>
      <w:tr w:rsidR="000B1BFE" w14:paraId="37BFECE9"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087F67A2" w14:textId="77777777" w:rsidR="000B1BFE" w:rsidRPr="00F41493" w:rsidRDefault="000B1BFE" w:rsidP="00AF4AEB">
            <w:pPr>
              <w:pStyle w:val="ac"/>
              <w:jc w:val="left"/>
              <w:rPr>
                <w:b/>
                <w:bCs/>
                <w:color w:val="000000"/>
              </w:rPr>
            </w:pPr>
            <w:r w:rsidRPr="00F41493">
              <w:rPr>
                <w:rFonts w:hint="eastAsia"/>
                <w:b/>
                <w:bCs/>
                <w:color w:val="000000"/>
              </w:rPr>
              <w:t>最低照度</w:t>
            </w:r>
          </w:p>
        </w:tc>
        <w:tc>
          <w:tcPr>
            <w:tcW w:w="1588" w:type="dxa"/>
            <w:tcBorders>
              <w:top w:val="single" w:sz="4" w:space="0" w:color="auto"/>
              <w:left w:val="nil"/>
              <w:bottom w:val="single" w:sz="4" w:space="0" w:color="auto"/>
              <w:right w:val="single" w:sz="4" w:space="0" w:color="auto"/>
            </w:tcBorders>
            <w:hideMark/>
          </w:tcPr>
          <w:p w14:paraId="1AB76FD2" w14:textId="77777777" w:rsidR="000B1BFE" w:rsidRDefault="000B1BFE" w:rsidP="00AF4AEB">
            <w:pPr>
              <w:pStyle w:val="ac"/>
              <w:jc w:val="left"/>
              <w:rPr>
                <w:color w:val="000000"/>
              </w:rPr>
            </w:pPr>
            <w:r>
              <w:rPr>
                <w:rFonts w:hint="eastAsia"/>
                <w:color w:val="000000"/>
              </w:rPr>
              <w:t>0.002Lux</w:t>
            </w:r>
            <w:r>
              <w:rPr>
                <w:rFonts w:ascii="宋体" w:hAnsi="宋体" w:hint="eastAsia"/>
                <w:color w:val="000000"/>
              </w:rPr>
              <w:t>（彩色模式）；</w:t>
            </w:r>
          </w:p>
          <w:p w14:paraId="0A498716" w14:textId="77777777" w:rsidR="000B1BFE" w:rsidRDefault="000B1BFE" w:rsidP="00AF4AEB">
            <w:pPr>
              <w:pStyle w:val="ac"/>
              <w:jc w:val="left"/>
              <w:rPr>
                <w:color w:val="000000"/>
              </w:rPr>
            </w:pPr>
            <w:r>
              <w:rPr>
                <w:rFonts w:hint="eastAsia"/>
                <w:color w:val="000000"/>
              </w:rPr>
              <w:t>0.0002Lux</w:t>
            </w:r>
            <w:r>
              <w:rPr>
                <w:rFonts w:ascii="宋体" w:hAnsi="宋体" w:hint="eastAsia"/>
                <w:color w:val="000000"/>
              </w:rPr>
              <w:t>（黑白模式）；</w:t>
            </w:r>
          </w:p>
          <w:p w14:paraId="41D00885" w14:textId="77777777" w:rsidR="000B1BFE" w:rsidRDefault="000B1BFE" w:rsidP="00AF4AEB">
            <w:pPr>
              <w:pStyle w:val="ac"/>
              <w:jc w:val="left"/>
              <w:rPr>
                <w:color w:val="000000"/>
              </w:rPr>
            </w:pPr>
            <w:r>
              <w:rPr>
                <w:rFonts w:hint="eastAsia"/>
                <w:color w:val="000000"/>
              </w:rPr>
              <w:t>0Lux</w:t>
            </w:r>
            <w:r>
              <w:rPr>
                <w:rFonts w:ascii="宋体" w:hAnsi="宋体" w:hint="eastAsia"/>
                <w:color w:val="000000"/>
              </w:rPr>
              <w:t>（补光灯</w:t>
            </w:r>
            <w:r>
              <w:rPr>
                <w:rFonts w:ascii="宋体" w:hAnsi="宋体" w:hint="eastAsia"/>
                <w:color w:val="000000"/>
              </w:rPr>
              <w:lastRenderedPageBreak/>
              <w:t>开启）</w:t>
            </w:r>
          </w:p>
        </w:tc>
        <w:tc>
          <w:tcPr>
            <w:tcW w:w="1701" w:type="dxa"/>
            <w:tcBorders>
              <w:top w:val="single" w:sz="4" w:space="0" w:color="auto"/>
              <w:left w:val="nil"/>
              <w:bottom w:val="single" w:sz="4" w:space="0" w:color="auto"/>
              <w:right w:val="single" w:sz="4" w:space="0" w:color="auto"/>
            </w:tcBorders>
            <w:hideMark/>
          </w:tcPr>
          <w:p w14:paraId="64E3B2A0" w14:textId="77777777" w:rsidR="000B1BFE" w:rsidRDefault="000B1BFE" w:rsidP="00AF4AEB">
            <w:pPr>
              <w:pStyle w:val="ac"/>
              <w:jc w:val="left"/>
              <w:rPr>
                <w:color w:val="000000"/>
              </w:rPr>
            </w:pPr>
            <w:r>
              <w:rPr>
                <w:rFonts w:hint="eastAsia"/>
                <w:color w:val="000000"/>
              </w:rPr>
              <w:lastRenderedPageBreak/>
              <w:t>0.001Lux</w:t>
            </w:r>
            <w:r>
              <w:rPr>
                <w:rFonts w:ascii="宋体" w:hAnsi="宋体" w:hint="eastAsia"/>
                <w:color w:val="000000"/>
              </w:rPr>
              <w:t>（彩色模式）；</w:t>
            </w:r>
          </w:p>
          <w:p w14:paraId="0E489BF0" w14:textId="77777777" w:rsidR="000B1BFE" w:rsidRDefault="000B1BFE" w:rsidP="00AF4AEB">
            <w:pPr>
              <w:pStyle w:val="ac"/>
              <w:jc w:val="left"/>
              <w:rPr>
                <w:color w:val="000000"/>
              </w:rPr>
            </w:pPr>
            <w:r>
              <w:rPr>
                <w:rFonts w:hint="eastAsia"/>
                <w:color w:val="000000"/>
              </w:rPr>
              <w:t>0.0001Lux</w:t>
            </w:r>
            <w:r>
              <w:rPr>
                <w:rFonts w:ascii="宋体" w:hAnsi="宋体" w:hint="eastAsia"/>
                <w:color w:val="000000"/>
              </w:rPr>
              <w:t>（黑白模式）；</w:t>
            </w:r>
          </w:p>
          <w:p w14:paraId="12930AAD" w14:textId="77777777" w:rsidR="000B1BFE" w:rsidRDefault="000B1BFE" w:rsidP="00AF4AEB">
            <w:pPr>
              <w:pStyle w:val="ac"/>
              <w:jc w:val="left"/>
              <w:rPr>
                <w:color w:val="000000"/>
              </w:rPr>
            </w:pPr>
            <w:r>
              <w:rPr>
                <w:rFonts w:hint="eastAsia"/>
                <w:color w:val="000000"/>
              </w:rPr>
              <w:t>0Lux</w:t>
            </w:r>
            <w:r>
              <w:rPr>
                <w:rFonts w:ascii="宋体" w:hAnsi="宋体" w:hint="eastAsia"/>
                <w:color w:val="000000"/>
              </w:rPr>
              <w:t>（补光灯</w:t>
            </w:r>
            <w:r>
              <w:rPr>
                <w:rFonts w:ascii="宋体" w:hAnsi="宋体" w:hint="eastAsia"/>
                <w:color w:val="000000"/>
              </w:rPr>
              <w:lastRenderedPageBreak/>
              <w:t>开启）</w:t>
            </w:r>
          </w:p>
        </w:tc>
        <w:tc>
          <w:tcPr>
            <w:tcW w:w="1743" w:type="dxa"/>
            <w:tcBorders>
              <w:top w:val="single" w:sz="4" w:space="0" w:color="auto"/>
              <w:left w:val="nil"/>
              <w:bottom w:val="single" w:sz="4" w:space="0" w:color="auto"/>
              <w:right w:val="single" w:sz="4" w:space="0" w:color="auto"/>
            </w:tcBorders>
            <w:hideMark/>
          </w:tcPr>
          <w:p w14:paraId="2E0D4313" w14:textId="77777777" w:rsidR="000B1BFE" w:rsidRDefault="000B1BFE" w:rsidP="00AF4AEB">
            <w:pPr>
              <w:pStyle w:val="ac"/>
              <w:jc w:val="left"/>
              <w:rPr>
                <w:color w:val="000000"/>
              </w:rPr>
            </w:pPr>
            <w:r>
              <w:rPr>
                <w:rFonts w:hint="eastAsia"/>
                <w:color w:val="000000"/>
              </w:rPr>
              <w:lastRenderedPageBreak/>
              <w:t>0.001Lux(</w:t>
            </w:r>
            <w:r>
              <w:rPr>
                <w:rFonts w:ascii="宋体" w:hAnsi="宋体" w:hint="eastAsia"/>
                <w:color w:val="000000"/>
              </w:rPr>
              <w:t>彩色模式</w:t>
            </w:r>
            <w:r>
              <w:rPr>
                <w:rFonts w:hint="eastAsia"/>
                <w:color w:val="000000"/>
              </w:rPr>
              <w:t>)</w:t>
            </w:r>
            <w:r>
              <w:rPr>
                <w:rFonts w:ascii="宋体" w:hAnsi="宋体" w:hint="eastAsia"/>
                <w:color w:val="000000"/>
              </w:rPr>
              <w:t>；</w:t>
            </w:r>
          </w:p>
          <w:p w14:paraId="4DD2FA88" w14:textId="77777777" w:rsidR="000B1BFE" w:rsidRDefault="000B1BFE" w:rsidP="00AF4AEB">
            <w:pPr>
              <w:pStyle w:val="ac"/>
              <w:jc w:val="left"/>
              <w:rPr>
                <w:color w:val="000000"/>
              </w:rPr>
            </w:pPr>
            <w:r>
              <w:rPr>
                <w:rFonts w:hint="eastAsia"/>
                <w:color w:val="000000"/>
              </w:rPr>
              <w:t>0.0001Lux(</w:t>
            </w:r>
            <w:r>
              <w:rPr>
                <w:rFonts w:ascii="宋体" w:hAnsi="宋体" w:hint="eastAsia"/>
                <w:color w:val="000000"/>
              </w:rPr>
              <w:t>黑白模式</w:t>
            </w:r>
            <w:r>
              <w:rPr>
                <w:rFonts w:hint="eastAsia"/>
                <w:color w:val="000000"/>
              </w:rPr>
              <w:t>)</w:t>
            </w:r>
            <w:r>
              <w:rPr>
                <w:rFonts w:ascii="宋体" w:hAnsi="宋体" w:hint="eastAsia"/>
                <w:color w:val="000000"/>
              </w:rPr>
              <w:t>；</w:t>
            </w:r>
          </w:p>
          <w:p w14:paraId="31E209F3" w14:textId="77777777" w:rsidR="000B1BFE" w:rsidRDefault="000B1BFE" w:rsidP="00AF4AEB">
            <w:pPr>
              <w:pStyle w:val="ac"/>
              <w:jc w:val="left"/>
              <w:rPr>
                <w:color w:val="000000"/>
              </w:rPr>
            </w:pPr>
            <w:r>
              <w:rPr>
                <w:rFonts w:hint="eastAsia"/>
                <w:color w:val="000000"/>
              </w:rPr>
              <w:t>0Lux(</w:t>
            </w:r>
            <w:r>
              <w:rPr>
                <w:rFonts w:ascii="宋体" w:hAnsi="宋体" w:hint="eastAsia"/>
                <w:color w:val="000000"/>
              </w:rPr>
              <w:t>补光灯开</w:t>
            </w:r>
            <w:r>
              <w:rPr>
                <w:rFonts w:ascii="宋体" w:hAnsi="宋体" w:hint="eastAsia"/>
                <w:color w:val="000000"/>
              </w:rPr>
              <w:lastRenderedPageBreak/>
              <w:t>启</w:t>
            </w:r>
            <w:r>
              <w:rPr>
                <w:rFonts w:hint="eastAsia"/>
                <w:color w:val="000000"/>
              </w:rPr>
              <w:t>)</w:t>
            </w:r>
          </w:p>
        </w:tc>
        <w:tc>
          <w:tcPr>
            <w:tcW w:w="1709" w:type="dxa"/>
            <w:tcBorders>
              <w:top w:val="single" w:sz="4" w:space="0" w:color="auto"/>
              <w:left w:val="nil"/>
              <w:bottom w:val="single" w:sz="4" w:space="0" w:color="auto"/>
              <w:right w:val="single" w:sz="4" w:space="0" w:color="auto"/>
            </w:tcBorders>
            <w:hideMark/>
          </w:tcPr>
          <w:p w14:paraId="47A48140" w14:textId="77777777" w:rsidR="000B1BFE" w:rsidRDefault="000B1BFE" w:rsidP="00AF4AEB">
            <w:pPr>
              <w:pStyle w:val="ac"/>
              <w:jc w:val="left"/>
              <w:rPr>
                <w:rFonts w:cs="宋体"/>
                <w:color w:val="000000"/>
              </w:rPr>
            </w:pPr>
            <w:r>
              <w:rPr>
                <w:rFonts w:hint="eastAsia"/>
                <w:color w:val="000000"/>
              </w:rPr>
              <w:lastRenderedPageBreak/>
              <w:t>【全景】彩色</w:t>
            </w:r>
            <w:r>
              <w:rPr>
                <w:rFonts w:hint="eastAsia"/>
                <w:color w:val="000000"/>
              </w:rPr>
              <w:t xml:space="preserve"> 0.0005Lux @ </w:t>
            </w:r>
          </w:p>
          <w:p w14:paraId="0CFF4327" w14:textId="77777777" w:rsidR="000B1BFE" w:rsidRDefault="000B1BFE" w:rsidP="00AF4AEB">
            <w:pPr>
              <w:pStyle w:val="ac"/>
              <w:jc w:val="left"/>
              <w:rPr>
                <w:rFonts w:cs="宋体"/>
                <w:color w:val="000000"/>
              </w:rPr>
            </w:pPr>
            <w:r>
              <w:rPr>
                <w:rFonts w:hint="eastAsia"/>
                <w:color w:val="000000"/>
              </w:rPr>
              <w:t>【细节】彩色</w:t>
            </w:r>
            <w:r>
              <w:rPr>
                <w:rFonts w:hint="eastAsia"/>
                <w:color w:val="000000"/>
              </w:rPr>
              <w:t xml:space="preserve"> 0.0005Lux @ 0Lux with IR</w:t>
            </w:r>
          </w:p>
        </w:tc>
      </w:tr>
      <w:tr w:rsidR="000B1BFE" w14:paraId="0E823A69"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58F073E5" w14:textId="77777777" w:rsidR="000B1BFE" w:rsidRPr="00F41493" w:rsidRDefault="000B1BFE" w:rsidP="00AF4AEB">
            <w:pPr>
              <w:pStyle w:val="ac"/>
              <w:jc w:val="left"/>
              <w:rPr>
                <w:b/>
                <w:bCs/>
                <w:color w:val="000000"/>
              </w:rPr>
            </w:pPr>
            <w:r w:rsidRPr="00F41493">
              <w:rPr>
                <w:rFonts w:hint="eastAsia"/>
                <w:b/>
                <w:bCs/>
                <w:color w:val="000000"/>
              </w:rPr>
              <w:t>镜头焦距</w:t>
            </w:r>
          </w:p>
        </w:tc>
        <w:tc>
          <w:tcPr>
            <w:tcW w:w="1588" w:type="dxa"/>
            <w:tcBorders>
              <w:top w:val="single" w:sz="4" w:space="0" w:color="auto"/>
              <w:left w:val="nil"/>
              <w:bottom w:val="single" w:sz="4" w:space="0" w:color="auto"/>
              <w:right w:val="single" w:sz="4" w:space="0" w:color="auto"/>
            </w:tcBorders>
            <w:hideMark/>
          </w:tcPr>
          <w:p w14:paraId="1B9AFC73" w14:textId="77777777" w:rsidR="000B1BFE" w:rsidRDefault="000B1BFE" w:rsidP="00AF4AEB">
            <w:pPr>
              <w:pStyle w:val="ac"/>
              <w:jc w:val="left"/>
              <w:rPr>
                <w:color w:val="000000"/>
              </w:rPr>
            </w:pPr>
            <w:r>
              <w:rPr>
                <w:rFonts w:hint="eastAsia"/>
                <w:color w:val="000000"/>
              </w:rPr>
              <w:t>5</w:t>
            </w:r>
            <w:r>
              <w:rPr>
                <w:color w:val="000000"/>
              </w:rPr>
              <w:t>-60mm</w:t>
            </w:r>
          </w:p>
        </w:tc>
        <w:tc>
          <w:tcPr>
            <w:tcW w:w="1701" w:type="dxa"/>
            <w:tcBorders>
              <w:top w:val="single" w:sz="4" w:space="0" w:color="auto"/>
              <w:left w:val="nil"/>
              <w:bottom w:val="single" w:sz="4" w:space="0" w:color="auto"/>
              <w:right w:val="single" w:sz="4" w:space="0" w:color="auto"/>
            </w:tcBorders>
            <w:hideMark/>
          </w:tcPr>
          <w:p w14:paraId="23D37C9B" w14:textId="77777777" w:rsidR="000B1BFE" w:rsidRDefault="000B1BFE" w:rsidP="00AF4AEB">
            <w:pPr>
              <w:pStyle w:val="ac"/>
              <w:jc w:val="left"/>
              <w:rPr>
                <w:color w:val="000000"/>
              </w:rPr>
            </w:pPr>
            <w:r>
              <w:rPr>
                <w:rFonts w:hint="eastAsia"/>
                <w:color w:val="000000"/>
              </w:rPr>
              <w:t>8-32mm</w:t>
            </w:r>
          </w:p>
        </w:tc>
        <w:tc>
          <w:tcPr>
            <w:tcW w:w="1743" w:type="dxa"/>
            <w:tcBorders>
              <w:top w:val="single" w:sz="4" w:space="0" w:color="auto"/>
              <w:left w:val="nil"/>
              <w:bottom w:val="single" w:sz="4" w:space="0" w:color="auto"/>
              <w:right w:val="single" w:sz="4" w:space="0" w:color="auto"/>
            </w:tcBorders>
            <w:hideMark/>
          </w:tcPr>
          <w:p w14:paraId="035FFBF6" w14:textId="77777777" w:rsidR="000B1BFE" w:rsidRDefault="000B1BFE" w:rsidP="00AF4AEB">
            <w:pPr>
              <w:pStyle w:val="ac"/>
              <w:jc w:val="left"/>
              <w:rPr>
                <w:color w:val="000000"/>
              </w:rPr>
            </w:pPr>
            <w:r>
              <w:rPr>
                <w:rFonts w:hint="eastAsia"/>
                <w:color w:val="000000"/>
              </w:rPr>
              <w:t>8-56mm</w:t>
            </w:r>
          </w:p>
        </w:tc>
        <w:tc>
          <w:tcPr>
            <w:tcW w:w="1709" w:type="dxa"/>
            <w:tcBorders>
              <w:top w:val="single" w:sz="4" w:space="0" w:color="auto"/>
              <w:left w:val="nil"/>
              <w:bottom w:val="single" w:sz="4" w:space="0" w:color="auto"/>
              <w:right w:val="single" w:sz="4" w:space="0" w:color="auto"/>
            </w:tcBorders>
            <w:hideMark/>
          </w:tcPr>
          <w:p w14:paraId="1451C1F2" w14:textId="77777777" w:rsidR="000B1BFE" w:rsidRDefault="000B1BFE" w:rsidP="00AF4AEB">
            <w:pPr>
              <w:pStyle w:val="ac"/>
              <w:jc w:val="left"/>
              <w:rPr>
                <w:rFonts w:cs="宋体"/>
                <w:color w:val="000000"/>
              </w:rPr>
            </w:pPr>
            <w:r>
              <w:rPr>
                <w:rFonts w:hint="eastAsia"/>
                <w:color w:val="000000"/>
              </w:rPr>
              <w:t>【全景】</w:t>
            </w:r>
            <w:r>
              <w:rPr>
                <w:rFonts w:hint="eastAsia"/>
                <w:color w:val="000000"/>
              </w:rPr>
              <w:t>2.8-12mm</w:t>
            </w:r>
          </w:p>
          <w:p w14:paraId="1F8A0F86" w14:textId="77777777" w:rsidR="000B1BFE" w:rsidRDefault="000B1BFE" w:rsidP="00AF4AEB">
            <w:pPr>
              <w:pStyle w:val="ac"/>
              <w:jc w:val="left"/>
              <w:rPr>
                <w:rFonts w:cs="宋体"/>
                <w:color w:val="000000"/>
              </w:rPr>
            </w:pPr>
            <w:r>
              <w:rPr>
                <w:rFonts w:hint="eastAsia"/>
                <w:color w:val="000000"/>
              </w:rPr>
              <w:t>【细节】</w:t>
            </w:r>
            <w:r>
              <w:rPr>
                <w:rFonts w:hint="eastAsia"/>
                <w:color w:val="000000"/>
              </w:rPr>
              <w:t>55.7-210mm</w:t>
            </w:r>
          </w:p>
        </w:tc>
      </w:tr>
      <w:tr w:rsidR="000B1BFE" w14:paraId="4EDC3EF0" w14:textId="77777777" w:rsidTr="009A6B3D">
        <w:trPr>
          <w:jc w:val="center"/>
        </w:trPr>
        <w:tc>
          <w:tcPr>
            <w:tcW w:w="1555" w:type="dxa"/>
            <w:tcBorders>
              <w:top w:val="single" w:sz="4" w:space="0" w:color="auto"/>
              <w:left w:val="single" w:sz="4" w:space="0" w:color="auto"/>
              <w:bottom w:val="single" w:sz="4" w:space="0" w:color="auto"/>
              <w:right w:val="single" w:sz="4" w:space="0" w:color="auto"/>
            </w:tcBorders>
            <w:hideMark/>
          </w:tcPr>
          <w:p w14:paraId="3507807F" w14:textId="77777777" w:rsidR="000B1BFE" w:rsidRPr="00F41493" w:rsidRDefault="000B1BFE" w:rsidP="00AF4AEB">
            <w:pPr>
              <w:pStyle w:val="ac"/>
              <w:jc w:val="left"/>
              <w:rPr>
                <w:b/>
                <w:bCs/>
                <w:color w:val="000000"/>
              </w:rPr>
            </w:pPr>
            <w:r w:rsidRPr="00F41493">
              <w:rPr>
                <w:rFonts w:hint="eastAsia"/>
                <w:b/>
                <w:bCs/>
                <w:color w:val="000000"/>
              </w:rPr>
              <w:t>视场角</w:t>
            </w:r>
          </w:p>
        </w:tc>
        <w:tc>
          <w:tcPr>
            <w:tcW w:w="1588" w:type="dxa"/>
            <w:tcBorders>
              <w:top w:val="single" w:sz="4" w:space="0" w:color="auto"/>
              <w:left w:val="nil"/>
              <w:bottom w:val="single" w:sz="4" w:space="0" w:color="auto"/>
              <w:right w:val="single" w:sz="4" w:space="0" w:color="auto"/>
            </w:tcBorders>
            <w:hideMark/>
          </w:tcPr>
          <w:p w14:paraId="7BD9645F" w14:textId="77777777" w:rsidR="000B1BFE" w:rsidRDefault="000B1BFE" w:rsidP="00AF4AEB">
            <w:pPr>
              <w:pStyle w:val="ac"/>
              <w:jc w:val="left"/>
              <w:rPr>
                <w:color w:val="000000"/>
              </w:rPr>
            </w:pPr>
            <w:r>
              <w:rPr>
                <w:rFonts w:hint="eastAsia"/>
                <w:color w:val="000000"/>
              </w:rPr>
              <w:t>水平：</w:t>
            </w:r>
            <w:r>
              <w:rPr>
                <w:rFonts w:hint="eastAsia"/>
                <w:color w:val="000000"/>
              </w:rPr>
              <w:t>58.5</w:t>
            </w:r>
            <w:r>
              <w:rPr>
                <w:rFonts w:ascii="宋体" w:hAnsi="宋体" w:hint="eastAsia"/>
                <w:color w:val="000000"/>
              </w:rPr>
              <w:t>°</w:t>
            </w:r>
            <w:r>
              <w:rPr>
                <w:rFonts w:hint="eastAsia"/>
                <w:color w:val="000000"/>
              </w:rPr>
              <w:t>~6</w:t>
            </w:r>
            <w:r>
              <w:rPr>
                <w:rFonts w:ascii="宋体" w:hAnsi="宋体" w:hint="eastAsia"/>
                <w:color w:val="000000"/>
              </w:rPr>
              <w:t>°；垂直：</w:t>
            </w:r>
            <w:r>
              <w:rPr>
                <w:rFonts w:hint="eastAsia"/>
                <w:color w:val="000000"/>
              </w:rPr>
              <w:t>36.5</w:t>
            </w:r>
            <w:r>
              <w:rPr>
                <w:rFonts w:ascii="宋体" w:hAnsi="宋体" w:hint="eastAsia"/>
                <w:color w:val="000000"/>
              </w:rPr>
              <w:t>°</w:t>
            </w:r>
            <w:r>
              <w:rPr>
                <w:rFonts w:hint="eastAsia"/>
                <w:color w:val="000000"/>
              </w:rPr>
              <w:t>~3.3</w:t>
            </w:r>
            <w:r>
              <w:rPr>
                <w:rFonts w:ascii="宋体" w:hAnsi="宋体" w:hint="eastAsia"/>
                <w:color w:val="000000"/>
              </w:rPr>
              <w:t>°；对角：</w:t>
            </w:r>
            <w:r>
              <w:rPr>
                <w:rFonts w:hint="eastAsia"/>
                <w:color w:val="000000"/>
              </w:rPr>
              <w:t>66</w:t>
            </w:r>
            <w:r>
              <w:rPr>
                <w:rFonts w:ascii="宋体" w:hAnsi="宋体" w:hint="eastAsia"/>
                <w:color w:val="000000"/>
              </w:rPr>
              <w:t>°</w:t>
            </w:r>
            <w:r>
              <w:rPr>
                <w:rFonts w:hint="eastAsia"/>
                <w:color w:val="000000"/>
              </w:rPr>
              <w:t>~6.8</w:t>
            </w:r>
            <w:r>
              <w:rPr>
                <w:rFonts w:ascii="宋体" w:hAnsi="宋体" w:hint="eastAsia"/>
                <w:color w:val="000000"/>
              </w:rPr>
              <w:t>°</w:t>
            </w:r>
          </w:p>
        </w:tc>
        <w:tc>
          <w:tcPr>
            <w:tcW w:w="1701" w:type="dxa"/>
            <w:tcBorders>
              <w:top w:val="single" w:sz="4" w:space="0" w:color="auto"/>
              <w:left w:val="nil"/>
              <w:bottom w:val="single" w:sz="4" w:space="0" w:color="auto"/>
              <w:right w:val="single" w:sz="4" w:space="0" w:color="auto"/>
            </w:tcBorders>
            <w:hideMark/>
          </w:tcPr>
          <w:p w14:paraId="5DEC815A" w14:textId="77777777" w:rsidR="000B1BFE" w:rsidRDefault="000B1BFE" w:rsidP="00AF4AEB">
            <w:pPr>
              <w:pStyle w:val="ac"/>
              <w:jc w:val="left"/>
              <w:rPr>
                <w:color w:val="000000"/>
              </w:rPr>
            </w:pPr>
            <w:r>
              <w:rPr>
                <w:rFonts w:hint="eastAsia"/>
                <w:color w:val="000000"/>
              </w:rPr>
              <w:t>水平：</w:t>
            </w:r>
            <w:r>
              <w:rPr>
                <w:rFonts w:hint="eastAsia"/>
                <w:color w:val="000000"/>
              </w:rPr>
              <w:t>43</w:t>
            </w:r>
            <w:r>
              <w:rPr>
                <w:rFonts w:ascii="宋体" w:hAnsi="宋体" w:hint="eastAsia"/>
                <w:color w:val="000000"/>
              </w:rPr>
              <w:t>°</w:t>
            </w:r>
            <w:r>
              <w:rPr>
                <w:rFonts w:hint="eastAsia"/>
                <w:color w:val="000000"/>
              </w:rPr>
              <w:t>~15</w:t>
            </w:r>
            <w:r>
              <w:rPr>
                <w:rFonts w:ascii="宋体" w:hAnsi="宋体" w:hint="eastAsia"/>
                <w:color w:val="000000"/>
              </w:rPr>
              <w:t>° 垂直：</w:t>
            </w:r>
            <w:r>
              <w:rPr>
                <w:rFonts w:hint="eastAsia"/>
                <w:color w:val="000000"/>
              </w:rPr>
              <w:t>23</w:t>
            </w:r>
            <w:r>
              <w:rPr>
                <w:rFonts w:ascii="宋体" w:hAnsi="宋体" w:hint="eastAsia"/>
                <w:color w:val="000000"/>
              </w:rPr>
              <w:t>°</w:t>
            </w:r>
            <w:r>
              <w:rPr>
                <w:rFonts w:hint="eastAsia"/>
                <w:color w:val="000000"/>
              </w:rPr>
              <w:t>~8</w:t>
            </w:r>
            <w:r>
              <w:rPr>
                <w:rFonts w:ascii="宋体" w:hAnsi="宋体" w:hint="eastAsia"/>
                <w:color w:val="000000"/>
              </w:rPr>
              <w:t>° 对角：</w:t>
            </w:r>
            <w:r>
              <w:rPr>
                <w:rFonts w:hint="eastAsia"/>
                <w:color w:val="000000"/>
              </w:rPr>
              <w:t>50</w:t>
            </w:r>
            <w:r>
              <w:rPr>
                <w:rFonts w:ascii="宋体" w:hAnsi="宋体" w:hint="eastAsia"/>
                <w:color w:val="000000"/>
              </w:rPr>
              <w:t>°</w:t>
            </w:r>
            <w:r>
              <w:rPr>
                <w:rFonts w:hint="eastAsia"/>
                <w:color w:val="000000"/>
              </w:rPr>
              <w:t>~17</w:t>
            </w:r>
            <w:r>
              <w:rPr>
                <w:rFonts w:ascii="宋体" w:hAnsi="宋体" w:hint="eastAsia"/>
                <w:color w:val="000000"/>
              </w:rPr>
              <w:t>°</w:t>
            </w:r>
          </w:p>
        </w:tc>
        <w:tc>
          <w:tcPr>
            <w:tcW w:w="1743" w:type="dxa"/>
            <w:tcBorders>
              <w:top w:val="single" w:sz="4" w:space="0" w:color="auto"/>
              <w:left w:val="nil"/>
              <w:bottom w:val="single" w:sz="4" w:space="0" w:color="auto"/>
              <w:right w:val="single" w:sz="4" w:space="0" w:color="auto"/>
            </w:tcBorders>
            <w:hideMark/>
          </w:tcPr>
          <w:p w14:paraId="552B48D0" w14:textId="77777777" w:rsidR="000B1BFE" w:rsidRDefault="000B1BFE" w:rsidP="00AF4AEB">
            <w:pPr>
              <w:pStyle w:val="ac"/>
              <w:jc w:val="left"/>
              <w:rPr>
                <w:color w:val="000000"/>
              </w:rPr>
            </w:pPr>
            <w:r>
              <w:rPr>
                <w:rFonts w:hint="eastAsia"/>
                <w:color w:val="000000"/>
              </w:rPr>
              <w:t>细节：</w:t>
            </w:r>
            <w:r>
              <w:rPr>
                <w:rFonts w:hint="eastAsia"/>
                <w:color w:val="000000"/>
              </w:rPr>
              <w:t xml:space="preserve"> </w:t>
            </w:r>
            <w:r>
              <w:rPr>
                <w:rFonts w:hint="eastAsia"/>
                <w:color w:val="000000"/>
              </w:rPr>
              <w:t>水平：</w:t>
            </w:r>
            <w:r>
              <w:rPr>
                <w:rFonts w:hint="eastAsia"/>
                <w:color w:val="000000"/>
              </w:rPr>
              <w:t>42</w:t>
            </w:r>
            <w:r>
              <w:rPr>
                <w:rFonts w:ascii="宋体" w:hAnsi="宋体" w:hint="eastAsia"/>
                <w:color w:val="000000"/>
              </w:rPr>
              <w:t>°</w:t>
            </w:r>
            <w:r>
              <w:rPr>
                <w:rFonts w:hint="eastAsia"/>
                <w:color w:val="000000"/>
              </w:rPr>
              <w:t>(W)~10</w:t>
            </w:r>
            <w:r>
              <w:rPr>
                <w:rFonts w:ascii="宋体" w:hAnsi="宋体" w:hint="eastAsia"/>
                <w:color w:val="000000"/>
              </w:rPr>
              <w:t>°</w:t>
            </w:r>
            <w:r>
              <w:rPr>
                <w:rFonts w:hint="eastAsia"/>
                <w:color w:val="000000"/>
              </w:rPr>
              <w:t xml:space="preserve">(T) </w:t>
            </w:r>
            <w:r>
              <w:rPr>
                <w:rFonts w:ascii="宋体" w:hAnsi="宋体" w:hint="eastAsia"/>
                <w:color w:val="000000"/>
              </w:rPr>
              <w:t>垂直：</w:t>
            </w:r>
            <w:r>
              <w:rPr>
                <w:rFonts w:hint="eastAsia"/>
                <w:color w:val="000000"/>
              </w:rPr>
              <w:t>24</w:t>
            </w:r>
            <w:r>
              <w:rPr>
                <w:rFonts w:ascii="宋体" w:hAnsi="宋体" w:hint="eastAsia"/>
                <w:color w:val="000000"/>
              </w:rPr>
              <w:t>°</w:t>
            </w:r>
            <w:r>
              <w:rPr>
                <w:rFonts w:hint="eastAsia"/>
                <w:color w:val="000000"/>
              </w:rPr>
              <w:t>(W)~5.5</w:t>
            </w:r>
            <w:r>
              <w:rPr>
                <w:rFonts w:ascii="宋体" w:hAnsi="宋体" w:hint="eastAsia"/>
                <w:color w:val="000000"/>
              </w:rPr>
              <w:t>°</w:t>
            </w:r>
            <w:r>
              <w:rPr>
                <w:rFonts w:hint="eastAsia"/>
                <w:color w:val="000000"/>
              </w:rPr>
              <w:t xml:space="preserve">(T) </w:t>
            </w:r>
            <w:r>
              <w:rPr>
                <w:rFonts w:ascii="宋体" w:hAnsi="宋体" w:hint="eastAsia"/>
                <w:color w:val="000000"/>
              </w:rPr>
              <w:t>对角：</w:t>
            </w:r>
            <w:r>
              <w:rPr>
                <w:rFonts w:hint="eastAsia"/>
                <w:color w:val="000000"/>
              </w:rPr>
              <w:t>47.5</w:t>
            </w:r>
            <w:r>
              <w:rPr>
                <w:rFonts w:ascii="宋体" w:hAnsi="宋体" w:hint="eastAsia"/>
                <w:color w:val="000000"/>
              </w:rPr>
              <w:t>°</w:t>
            </w:r>
            <w:r>
              <w:rPr>
                <w:rFonts w:hint="eastAsia"/>
                <w:color w:val="000000"/>
              </w:rPr>
              <w:t>(W)~11.5</w:t>
            </w:r>
            <w:r>
              <w:rPr>
                <w:rFonts w:ascii="宋体" w:hAnsi="宋体" w:hint="eastAsia"/>
                <w:color w:val="000000"/>
              </w:rPr>
              <w:t>°</w:t>
            </w:r>
            <w:r>
              <w:rPr>
                <w:rFonts w:hint="eastAsia"/>
                <w:color w:val="000000"/>
              </w:rPr>
              <w:t xml:space="preserve">(T) </w:t>
            </w:r>
            <w:r>
              <w:rPr>
                <w:rFonts w:ascii="宋体" w:hAnsi="宋体" w:hint="eastAsia"/>
                <w:color w:val="000000"/>
              </w:rPr>
              <w:t>全景： 水平：</w:t>
            </w:r>
            <w:r>
              <w:rPr>
                <w:rFonts w:hint="eastAsia"/>
                <w:color w:val="000000"/>
              </w:rPr>
              <w:t>40</w:t>
            </w:r>
            <w:r>
              <w:rPr>
                <w:rFonts w:ascii="宋体" w:hAnsi="宋体" w:hint="eastAsia"/>
                <w:color w:val="000000"/>
              </w:rPr>
              <w:t>°</w:t>
            </w:r>
            <w:r>
              <w:rPr>
                <w:rFonts w:hint="eastAsia"/>
                <w:color w:val="000000"/>
              </w:rPr>
              <w:t>(W)~15</w:t>
            </w:r>
            <w:r>
              <w:rPr>
                <w:rFonts w:ascii="宋体" w:hAnsi="宋体" w:hint="eastAsia"/>
                <w:color w:val="000000"/>
              </w:rPr>
              <w:t>°</w:t>
            </w:r>
            <w:r>
              <w:rPr>
                <w:rFonts w:hint="eastAsia"/>
                <w:color w:val="000000"/>
              </w:rPr>
              <w:t xml:space="preserve">(T)   </w:t>
            </w:r>
            <w:r>
              <w:rPr>
                <w:rFonts w:ascii="宋体" w:hAnsi="宋体" w:hint="eastAsia"/>
                <w:color w:val="000000"/>
              </w:rPr>
              <w:t>垂直：</w:t>
            </w:r>
            <w:r>
              <w:rPr>
                <w:rFonts w:hint="eastAsia"/>
                <w:color w:val="000000"/>
              </w:rPr>
              <w:t>23</w:t>
            </w:r>
            <w:r>
              <w:rPr>
                <w:rFonts w:ascii="宋体" w:hAnsi="宋体" w:hint="eastAsia"/>
                <w:color w:val="000000"/>
              </w:rPr>
              <w:t>°</w:t>
            </w:r>
            <w:r>
              <w:rPr>
                <w:rFonts w:hint="eastAsia"/>
                <w:color w:val="000000"/>
              </w:rPr>
              <w:t>(W)~9</w:t>
            </w:r>
            <w:r>
              <w:rPr>
                <w:rFonts w:ascii="宋体" w:hAnsi="宋体" w:hint="eastAsia"/>
                <w:color w:val="000000"/>
              </w:rPr>
              <w:t>°</w:t>
            </w:r>
            <w:r>
              <w:rPr>
                <w:rFonts w:hint="eastAsia"/>
                <w:color w:val="000000"/>
              </w:rPr>
              <w:t xml:space="preserve">(T) </w:t>
            </w:r>
            <w:r>
              <w:rPr>
                <w:rFonts w:ascii="宋体" w:hAnsi="宋体" w:hint="eastAsia"/>
                <w:color w:val="000000"/>
              </w:rPr>
              <w:t>对角：</w:t>
            </w:r>
            <w:r>
              <w:rPr>
                <w:rFonts w:hint="eastAsia"/>
                <w:color w:val="000000"/>
              </w:rPr>
              <w:t>46</w:t>
            </w:r>
            <w:r>
              <w:rPr>
                <w:rFonts w:ascii="宋体" w:hAnsi="宋体" w:hint="eastAsia"/>
                <w:color w:val="000000"/>
              </w:rPr>
              <w:t>°</w:t>
            </w:r>
            <w:r>
              <w:rPr>
                <w:rFonts w:hint="eastAsia"/>
                <w:color w:val="000000"/>
              </w:rPr>
              <w:t>(W)~18</w:t>
            </w:r>
            <w:r>
              <w:rPr>
                <w:rFonts w:ascii="宋体" w:hAnsi="宋体" w:hint="eastAsia"/>
                <w:color w:val="000000"/>
              </w:rPr>
              <w:t>°</w:t>
            </w:r>
            <w:r>
              <w:rPr>
                <w:rFonts w:hint="eastAsia"/>
                <w:color w:val="000000"/>
              </w:rPr>
              <w:t>(T)</w:t>
            </w:r>
            <w:r>
              <w:rPr>
                <w:color w:val="000000"/>
              </w:rPr>
              <w:t> </w:t>
            </w:r>
          </w:p>
        </w:tc>
        <w:tc>
          <w:tcPr>
            <w:tcW w:w="1709" w:type="dxa"/>
            <w:tcBorders>
              <w:top w:val="single" w:sz="4" w:space="0" w:color="auto"/>
              <w:left w:val="nil"/>
              <w:bottom w:val="single" w:sz="4" w:space="0" w:color="auto"/>
              <w:right w:val="single" w:sz="4" w:space="0" w:color="auto"/>
            </w:tcBorders>
            <w:hideMark/>
          </w:tcPr>
          <w:p w14:paraId="78953BB6" w14:textId="77777777" w:rsidR="000B1BFE" w:rsidRDefault="000B1BFE" w:rsidP="00AF4AEB">
            <w:pPr>
              <w:pStyle w:val="ac"/>
              <w:jc w:val="left"/>
              <w:rPr>
                <w:rFonts w:cs="宋体"/>
                <w:color w:val="000000"/>
              </w:rPr>
            </w:pPr>
            <w:r>
              <w:rPr>
                <w:rFonts w:hint="eastAsia"/>
                <w:color w:val="000000"/>
              </w:rPr>
              <w:t>水平范围</w:t>
            </w:r>
            <w:r>
              <w:rPr>
                <w:rFonts w:hint="eastAsia"/>
                <w:color w:val="000000"/>
              </w:rPr>
              <w:t>:</w:t>
            </w:r>
            <w:r>
              <w:rPr>
                <w:rFonts w:ascii="宋体" w:hAnsi="宋体" w:hint="eastAsia"/>
                <w:color w:val="000000"/>
              </w:rPr>
              <w:t>【全景】</w:t>
            </w:r>
            <w:r>
              <w:rPr>
                <w:rFonts w:hint="eastAsia"/>
                <w:color w:val="000000"/>
              </w:rPr>
              <w:t>0-90</w:t>
            </w:r>
            <w:r>
              <w:rPr>
                <w:rFonts w:ascii="宋体" w:hAnsi="宋体" w:hint="eastAsia"/>
                <w:color w:val="000000"/>
              </w:rPr>
              <w:t>°；【细节】</w:t>
            </w:r>
            <w:r>
              <w:rPr>
                <w:rFonts w:hint="eastAsia"/>
                <w:color w:val="000000"/>
              </w:rPr>
              <w:t>0-360</w:t>
            </w:r>
            <w:r>
              <w:rPr>
                <w:rFonts w:ascii="宋体" w:hAnsi="宋体" w:hint="eastAsia"/>
                <w:color w:val="000000"/>
              </w:rPr>
              <w:t>°</w:t>
            </w:r>
          </w:p>
          <w:p w14:paraId="1020A164" w14:textId="77777777" w:rsidR="000B1BFE" w:rsidRDefault="000B1BFE" w:rsidP="00AF4AEB">
            <w:pPr>
              <w:pStyle w:val="ac"/>
              <w:jc w:val="left"/>
              <w:rPr>
                <w:rFonts w:cs="宋体"/>
                <w:color w:val="000000"/>
              </w:rPr>
            </w:pPr>
            <w:r>
              <w:rPr>
                <w:rFonts w:hint="eastAsia"/>
                <w:color w:val="000000"/>
              </w:rPr>
              <w:t>垂直范围</w:t>
            </w:r>
            <w:r>
              <w:rPr>
                <w:rFonts w:hint="eastAsia"/>
                <w:color w:val="000000"/>
              </w:rPr>
              <w:t>:</w:t>
            </w:r>
            <w:r>
              <w:rPr>
                <w:rFonts w:ascii="宋体" w:hAnsi="宋体" w:hint="eastAsia"/>
                <w:color w:val="000000"/>
              </w:rPr>
              <w:t>【全景】</w:t>
            </w:r>
            <w:r>
              <w:rPr>
                <w:rFonts w:hint="eastAsia"/>
                <w:color w:val="000000"/>
              </w:rPr>
              <w:t>-5-30</w:t>
            </w:r>
            <w:r>
              <w:rPr>
                <w:rFonts w:ascii="宋体" w:hAnsi="宋体" w:hint="eastAsia"/>
                <w:color w:val="000000"/>
              </w:rPr>
              <w:t>°；【细节】</w:t>
            </w:r>
            <w:r>
              <w:rPr>
                <w:rFonts w:hint="eastAsia"/>
                <w:color w:val="000000"/>
              </w:rPr>
              <w:t>-20-90</w:t>
            </w:r>
            <w:r>
              <w:rPr>
                <w:rFonts w:ascii="宋体" w:hAnsi="宋体" w:hint="eastAsia"/>
                <w:color w:val="000000"/>
              </w:rPr>
              <w:t>°</w:t>
            </w:r>
          </w:p>
        </w:tc>
      </w:tr>
    </w:tbl>
    <w:p w14:paraId="0009EA29" w14:textId="77777777" w:rsidR="000B1BFE" w:rsidRDefault="000B1BFE" w:rsidP="000B1BFE">
      <w:pPr>
        <w:pStyle w:val="ae"/>
        <w:spacing w:before="312" w:after="312"/>
        <w:ind w:left="0" w:firstLine="0"/>
        <w:rPr>
          <w:color w:val="000000" w:themeColor="text1"/>
        </w:rPr>
      </w:pPr>
      <w:bookmarkStart w:id="6" w:name="_Toc49955396"/>
      <w:bookmarkStart w:id="7" w:name="_Toc50653695"/>
      <w:r>
        <w:rPr>
          <w:rFonts w:hint="eastAsia"/>
          <w:color w:val="000000" w:themeColor="text1"/>
        </w:rPr>
        <w:t>建议设备特点</w:t>
      </w:r>
      <w:bookmarkEnd w:id="6"/>
      <w:bookmarkEnd w:id="7"/>
    </w:p>
    <w:p w14:paraId="1768DCC5"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素摄像机可以满足常规的高速公路道路监控需求，但受到像素的限制，其清晰度与</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w:t>
      </w: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素摄像机存在一定差距。其内置红外补光灯，具有夜视距离远、隐蔽性强、性能稳定等突出优势，在高速公路夜间无照明条件下也可快速捕捉目标，夜视距离可达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w:t>
      </w:r>
    </w:p>
    <w:p w14:paraId="2CEA3C0C"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素摄像机清晰度与</w:t>
      </w: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素摄像机相比有一定提高，画</w:t>
      </w:r>
      <w:proofErr w:type="gramStart"/>
      <w:r w:rsidRPr="008845D7">
        <w:rPr>
          <w:rFonts w:ascii="Times New Roman" w:eastAsia="宋体" w:hAnsi="Times New Roman" w:hint="eastAsia"/>
          <w:color w:val="000000" w:themeColor="text1"/>
        </w:rPr>
        <w:t>质更加</w:t>
      </w:r>
      <w:proofErr w:type="gramEnd"/>
      <w:r w:rsidRPr="008845D7">
        <w:rPr>
          <w:rFonts w:ascii="Times New Roman" w:eastAsia="宋体" w:hAnsi="Times New Roman" w:hint="eastAsia"/>
          <w:color w:val="000000" w:themeColor="text1"/>
        </w:rPr>
        <w:t>清晰细腻，细节也越丰富，但在普通显示器上看不出太大差别。暖</w:t>
      </w:r>
      <w:proofErr w:type="gramStart"/>
      <w:r w:rsidRPr="008845D7">
        <w:rPr>
          <w:rFonts w:ascii="Times New Roman" w:eastAsia="宋体" w:hAnsi="Times New Roman" w:hint="eastAsia"/>
          <w:color w:val="000000" w:themeColor="text1"/>
        </w:rPr>
        <w:t>光模式</w:t>
      </w:r>
      <w:proofErr w:type="gramEnd"/>
      <w:r w:rsidRPr="008845D7">
        <w:rPr>
          <w:rFonts w:ascii="Times New Roman" w:eastAsia="宋体" w:hAnsi="Times New Roman" w:hint="eastAsia"/>
          <w:color w:val="000000" w:themeColor="text1"/>
        </w:rPr>
        <w:t>视频监控距离可达</w:t>
      </w:r>
      <w:r w:rsidRPr="008845D7">
        <w:rPr>
          <w:rFonts w:ascii="Times New Roman" w:eastAsia="宋体" w:hAnsi="Times New Roman" w:hint="eastAsia"/>
          <w:color w:val="000000" w:themeColor="text1"/>
        </w:rPr>
        <w:t>65</w:t>
      </w:r>
      <w:r w:rsidRPr="008845D7">
        <w:rPr>
          <w:rFonts w:ascii="Times New Roman" w:eastAsia="宋体" w:hAnsi="Times New Roman" w:hint="eastAsia"/>
          <w:color w:val="000000" w:themeColor="text1"/>
        </w:rPr>
        <w:t>米，</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视频监控距离可达</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w:t>
      </w:r>
    </w:p>
    <w:p w14:paraId="310E6E9F"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素摄像机画质则更加清晰，能够更好的捕捉到细节，同时提高检测距离。白光模式和</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视频监控距离均可达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w:t>
      </w:r>
    </w:p>
    <w:p w14:paraId="11B69E5C" w14:textId="77777777" w:rsidR="000B1BFE" w:rsidRPr="008845D7" w:rsidRDefault="000B1BFE" w:rsidP="000B1BFE">
      <w:pPr>
        <w:pStyle w:val="aa"/>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传统视频监控在大场景下无法捕捉目标的细节信息，在专注目标细节时又会</w:t>
      </w:r>
      <w:r w:rsidRPr="008845D7">
        <w:rPr>
          <w:rFonts w:ascii="Times New Roman" w:eastAsia="宋体" w:hAnsi="Times New Roman" w:hint="eastAsia"/>
          <w:color w:val="000000" w:themeColor="text1"/>
        </w:rPr>
        <w:lastRenderedPageBreak/>
        <w:t>忽略周围的其他移动目标。</w:t>
      </w:r>
      <w:proofErr w:type="gramStart"/>
      <w:r w:rsidRPr="008845D7">
        <w:rPr>
          <w:rFonts w:ascii="Times New Roman" w:eastAsia="宋体" w:hAnsi="Times New Roman" w:hint="eastAsia"/>
          <w:color w:val="000000" w:themeColor="text1"/>
        </w:rPr>
        <w:t>枪球一体</w:t>
      </w:r>
      <w:proofErr w:type="gramEnd"/>
      <w:r w:rsidRPr="008845D7">
        <w:rPr>
          <w:rFonts w:ascii="Times New Roman" w:eastAsia="宋体" w:hAnsi="Times New Roman" w:hint="eastAsia"/>
          <w:color w:val="000000" w:themeColor="text1"/>
        </w:rPr>
        <w:t>机集成枪机和球机，使用枪机进行全局监控，使用球机满足细节监控，监控视野更加灵活。</w:t>
      </w: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素亦可满足</w:t>
      </w:r>
      <w:proofErr w:type="gramStart"/>
      <w:r w:rsidRPr="008845D7">
        <w:rPr>
          <w:rFonts w:ascii="Times New Roman" w:eastAsia="宋体" w:hAnsi="Times New Roman" w:hint="eastAsia"/>
          <w:color w:val="000000" w:themeColor="text1"/>
        </w:rPr>
        <w:t>清晰画</w:t>
      </w:r>
      <w:proofErr w:type="gramEnd"/>
      <w:r w:rsidRPr="008845D7">
        <w:rPr>
          <w:rFonts w:ascii="Times New Roman" w:eastAsia="宋体" w:hAnsi="Times New Roman" w:hint="eastAsia"/>
          <w:color w:val="000000" w:themeColor="text1"/>
        </w:rPr>
        <w:t>质。其聚合多种专为复杂场景设计的深度学习算法，实现违章取证抓拍、交通事件检测、交通数据采集、车辆检测多种智能功能，并支持车辆全结构化。</w:t>
      </w:r>
    </w:p>
    <w:p w14:paraId="25E5E5AC" w14:textId="77777777" w:rsidR="000B1BFE" w:rsidRDefault="000B1BFE" w:rsidP="000B1BFE">
      <w:pPr>
        <w:pStyle w:val="aa"/>
        <w:ind w:firstLineChars="0" w:firstLine="0"/>
        <w:rPr>
          <w:rFonts w:ascii="Times New Roman" w:eastAsia="宋体" w:hAnsi="Times New Roman"/>
          <w:color w:val="000000" w:themeColor="text1"/>
        </w:rPr>
      </w:pPr>
      <w:r w:rsidRPr="008845D7">
        <w:rPr>
          <w:rFonts w:ascii="Times New Roman" w:eastAsia="宋体" w:hAnsi="Times New Roman" w:hint="eastAsia"/>
          <w:color w:val="000000" w:themeColor="text1"/>
        </w:rPr>
        <w:tab/>
      </w:r>
      <w:r w:rsidRPr="008845D7">
        <w:rPr>
          <w:rFonts w:ascii="Times New Roman" w:eastAsia="宋体" w:hAnsi="Times New Roman" w:hint="eastAsia"/>
          <w:color w:val="000000" w:themeColor="text1"/>
        </w:rPr>
        <w:t>四类建议设备类型均具备变焦功能，但变焦范围存在差异。变焦镜头在一个镜头内能够使镜头焦距在一定范围内变化，可以使被监控的目标放大或缩小，监控更加灵活。</w:t>
      </w:r>
      <w:r>
        <w:rPr>
          <w:rFonts w:ascii="Times New Roman" w:eastAsia="宋体" w:hAnsi="Times New Roman" w:hint="eastAsia"/>
          <w:color w:val="000000" w:themeColor="text1"/>
        </w:rPr>
        <w:t>表</w:t>
      </w:r>
      <w:r>
        <w:rPr>
          <w:rFonts w:ascii="Times New Roman" w:eastAsia="宋体" w:hAnsi="Times New Roman" w:hint="eastAsia"/>
          <w:color w:val="000000" w:themeColor="text1"/>
        </w:rPr>
        <w:t>2-</w:t>
      </w:r>
      <w:r>
        <w:rPr>
          <w:rFonts w:ascii="Times New Roman" w:eastAsia="宋体" w:hAnsi="Times New Roman"/>
          <w:color w:val="000000" w:themeColor="text1"/>
        </w:rPr>
        <w:t>3</w:t>
      </w:r>
      <w:r>
        <w:rPr>
          <w:rFonts w:ascii="Times New Roman" w:eastAsia="宋体" w:hAnsi="Times New Roman" w:hint="eastAsia"/>
          <w:color w:val="000000" w:themeColor="text1"/>
        </w:rPr>
        <w:t>对四种建议设备的优缺点进行了对比。</w:t>
      </w:r>
    </w:p>
    <w:p w14:paraId="7FA8BE70" w14:textId="77777777" w:rsidR="000B1BFE" w:rsidRPr="008845D7" w:rsidRDefault="000B1BFE" w:rsidP="000B1BFE">
      <w:pPr>
        <w:pStyle w:val="ab"/>
        <w:spacing w:after="156"/>
      </w:pPr>
      <w:r>
        <w:rPr>
          <w:rFonts w:hint="eastAsia"/>
        </w:rPr>
        <w:t>表</w:t>
      </w:r>
      <w:r>
        <w:rPr>
          <w:rFonts w:hint="eastAsia"/>
        </w:rPr>
        <w:t>2-</w:t>
      </w:r>
      <w:r>
        <w:t xml:space="preserve">3 </w:t>
      </w:r>
      <w:r w:rsidRPr="008845D7">
        <w:rPr>
          <w:rFonts w:hint="eastAsia"/>
        </w:rPr>
        <w:t>建议设备优缺点</w:t>
      </w:r>
    </w:p>
    <w:tbl>
      <w:tblPr>
        <w:tblStyle w:val="a9"/>
        <w:tblW w:w="4871" w:type="pct"/>
        <w:tblInd w:w="135" w:type="dxa"/>
        <w:tblLook w:val="04A0" w:firstRow="1" w:lastRow="0" w:firstColumn="1" w:lastColumn="0" w:noHBand="0" w:noVBand="1"/>
      </w:tblPr>
      <w:tblGrid>
        <w:gridCol w:w="725"/>
        <w:gridCol w:w="1544"/>
        <w:gridCol w:w="1987"/>
        <w:gridCol w:w="2269"/>
        <w:gridCol w:w="1557"/>
      </w:tblGrid>
      <w:tr w:rsidR="000B1BFE" w14:paraId="72E344F2" w14:textId="77777777" w:rsidTr="009A6B3D">
        <w:tc>
          <w:tcPr>
            <w:tcW w:w="449" w:type="pct"/>
            <w:tcBorders>
              <w:top w:val="single" w:sz="4" w:space="0" w:color="auto"/>
              <w:left w:val="single" w:sz="4" w:space="0" w:color="auto"/>
              <w:bottom w:val="single" w:sz="4" w:space="0" w:color="auto"/>
              <w:right w:val="single" w:sz="4" w:space="0" w:color="auto"/>
            </w:tcBorders>
            <w:hideMark/>
          </w:tcPr>
          <w:p w14:paraId="079ECF6B" w14:textId="77777777" w:rsidR="000B1BFE" w:rsidRDefault="000B1BFE" w:rsidP="00AF4AEB">
            <w:pPr>
              <w:pStyle w:val="ac"/>
              <w:rPr>
                <w:color w:val="000000"/>
              </w:rPr>
            </w:pPr>
          </w:p>
        </w:tc>
        <w:tc>
          <w:tcPr>
            <w:tcW w:w="955" w:type="pct"/>
            <w:tcBorders>
              <w:top w:val="single" w:sz="4" w:space="0" w:color="auto"/>
              <w:left w:val="nil"/>
              <w:bottom w:val="single" w:sz="4" w:space="0" w:color="auto"/>
              <w:right w:val="single" w:sz="4" w:space="0" w:color="auto"/>
            </w:tcBorders>
            <w:hideMark/>
          </w:tcPr>
          <w:p w14:paraId="7287F1BE" w14:textId="77777777" w:rsidR="000B1BFE" w:rsidRPr="00F41493" w:rsidRDefault="000B1BFE" w:rsidP="00AF4AEB">
            <w:pPr>
              <w:pStyle w:val="ac"/>
              <w:rPr>
                <w:b/>
                <w:bCs/>
                <w:color w:val="000000"/>
              </w:rPr>
            </w:pPr>
            <w:r w:rsidRPr="00F41493">
              <w:rPr>
                <w:rFonts w:hint="eastAsia"/>
                <w:b/>
                <w:bCs/>
                <w:color w:val="000000"/>
              </w:rPr>
              <w:t>200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229" w:type="pct"/>
            <w:tcBorders>
              <w:top w:val="single" w:sz="4" w:space="0" w:color="auto"/>
              <w:left w:val="nil"/>
              <w:bottom w:val="single" w:sz="4" w:space="0" w:color="auto"/>
              <w:right w:val="single" w:sz="4" w:space="0" w:color="auto"/>
            </w:tcBorders>
            <w:hideMark/>
          </w:tcPr>
          <w:p w14:paraId="6451F6DD" w14:textId="77777777" w:rsidR="000B1BFE" w:rsidRPr="00F41493" w:rsidRDefault="000B1BFE" w:rsidP="00AF4AEB">
            <w:pPr>
              <w:pStyle w:val="ac"/>
              <w:rPr>
                <w:b/>
                <w:bCs/>
                <w:color w:val="000000"/>
              </w:rPr>
            </w:pPr>
            <w:r w:rsidRPr="00F41493">
              <w:rPr>
                <w:rFonts w:hint="eastAsia"/>
                <w:b/>
                <w:bCs/>
                <w:color w:val="000000"/>
              </w:rPr>
              <w:t>400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404" w:type="pct"/>
            <w:tcBorders>
              <w:top w:val="single" w:sz="4" w:space="0" w:color="auto"/>
              <w:left w:val="nil"/>
              <w:bottom w:val="single" w:sz="4" w:space="0" w:color="auto"/>
              <w:right w:val="single" w:sz="4" w:space="0" w:color="auto"/>
            </w:tcBorders>
            <w:hideMark/>
          </w:tcPr>
          <w:p w14:paraId="37786B68" w14:textId="77777777" w:rsidR="000B1BFE" w:rsidRPr="00F41493" w:rsidRDefault="000B1BFE" w:rsidP="00AF4AEB">
            <w:pPr>
              <w:pStyle w:val="ac"/>
              <w:rPr>
                <w:b/>
                <w:bCs/>
                <w:color w:val="000000"/>
              </w:rPr>
            </w:pPr>
            <w:r w:rsidRPr="00F41493">
              <w:rPr>
                <w:rFonts w:hint="eastAsia"/>
                <w:b/>
                <w:bCs/>
                <w:color w:val="000000"/>
              </w:rPr>
              <w:t>800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964" w:type="pct"/>
            <w:tcBorders>
              <w:top w:val="single" w:sz="4" w:space="0" w:color="auto"/>
              <w:left w:val="nil"/>
              <w:bottom w:val="single" w:sz="4" w:space="0" w:color="auto"/>
              <w:right w:val="single" w:sz="4" w:space="0" w:color="auto"/>
            </w:tcBorders>
            <w:hideMark/>
          </w:tcPr>
          <w:p w14:paraId="21BD3692" w14:textId="77777777" w:rsidR="000B1BFE" w:rsidRPr="00F41493" w:rsidRDefault="000B1BFE" w:rsidP="00AF4AEB">
            <w:pPr>
              <w:pStyle w:val="ac"/>
              <w:rPr>
                <w:b/>
                <w:bCs/>
                <w:color w:val="000000"/>
              </w:rPr>
            </w:pPr>
            <w:proofErr w:type="gramStart"/>
            <w:r w:rsidRPr="00F41493">
              <w:rPr>
                <w:rFonts w:hint="eastAsia"/>
                <w:b/>
                <w:bCs/>
                <w:color w:val="000000"/>
              </w:rPr>
              <w:t>枪球一体</w:t>
            </w:r>
            <w:proofErr w:type="gramEnd"/>
            <w:r w:rsidRPr="00F41493">
              <w:rPr>
                <w:rFonts w:hint="eastAsia"/>
                <w:b/>
                <w:bCs/>
                <w:color w:val="000000"/>
              </w:rPr>
              <w:t>机</w:t>
            </w:r>
          </w:p>
        </w:tc>
      </w:tr>
      <w:tr w:rsidR="000B1BFE" w14:paraId="3CA8D425" w14:textId="77777777" w:rsidTr="009A6B3D">
        <w:tc>
          <w:tcPr>
            <w:tcW w:w="449" w:type="pct"/>
            <w:tcBorders>
              <w:top w:val="single" w:sz="4" w:space="0" w:color="auto"/>
              <w:left w:val="single" w:sz="4" w:space="0" w:color="auto"/>
              <w:bottom w:val="single" w:sz="4" w:space="0" w:color="auto"/>
              <w:right w:val="single" w:sz="4" w:space="0" w:color="auto"/>
            </w:tcBorders>
            <w:hideMark/>
          </w:tcPr>
          <w:p w14:paraId="13D8E3D0" w14:textId="77777777" w:rsidR="000B1BFE" w:rsidRPr="00F41493" w:rsidRDefault="000B1BFE" w:rsidP="00AF4AEB">
            <w:pPr>
              <w:pStyle w:val="ac"/>
              <w:rPr>
                <w:b/>
                <w:bCs/>
                <w:color w:val="000000"/>
              </w:rPr>
            </w:pPr>
            <w:r w:rsidRPr="00F41493">
              <w:rPr>
                <w:rFonts w:hint="eastAsia"/>
                <w:b/>
                <w:bCs/>
                <w:color w:val="000000"/>
              </w:rPr>
              <w:t>优点</w:t>
            </w:r>
          </w:p>
        </w:tc>
        <w:tc>
          <w:tcPr>
            <w:tcW w:w="955" w:type="pct"/>
            <w:tcBorders>
              <w:top w:val="single" w:sz="4" w:space="0" w:color="auto"/>
              <w:left w:val="nil"/>
              <w:bottom w:val="single" w:sz="4" w:space="0" w:color="auto"/>
              <w:right w:val="single" w:sz="4" w:space="0" w:color="auto"/>
            </w:tcBorders>
            <w:hideMark/>
          </w:tcPr>
          <w:p w14:paraId="02A86B9F" w14:textId="77777777" w:rsidR="000B1BFE" w:rsidRDefault="000B1BFE" w:rsidP="00AF4AEB">
            <w:pPr>
              <w:pStyle w:val="ac"/>
              <w:rPr>
                <w:color w:val="000000"/>
              </w:rPr>
            </w:pPr>
            <w:r>
              <w:rPr>
                <w:rFonts w:hint="eastAsia"/>
                <w:color w:val="000000"/>
              </w:rPr>
              <w:t>可变焦</w:t>
            </w:r>
          </w:p>
          <w:p w14:paraId="12356A10" w14:textId="77777777" w:rsidR="000B1BFE" w:rsidRDefault="000B1BFE" w:rsidP="00AF4AEB">
            <w:pPr>
              <w:pStyle w:val="ac"/>
              <w:rPr>
                <w:color w:val="000000"/>
              </w:rPr>
            </w:pPr>
            <w:r>
              <w:rPr>
                <w:rFonts w:hint="eastAsia"/>
                <w:color w:val="000000"/>
              </w:rPr>
              <w:t>价格经济</w:t>
            </w:r>
          </w:p>
        </w:tc>
        <w:tc>
          <w:tcPr>
            <w:tcW w:w="1229" w:type="pct"/>
            <w:tcBorders>
              <w:top w:val="single" w:sz="4" w:space="0" w:color="auto"/>
              <w:left w:val="nil"/>
              <w:bottom w:val="single" w:sz="4" w:space="0" w:color="auto"/>
              <w:right w:val="single" w:sz="4" w:space="0" w:color="auto"/>
            </w:tcBorders>
            <w:hideMark/>
          </w:tcPr>
          <w:p w14:paraId="26329D3E" w14:textId="77777777" w:rsidR="000B1BFE" w:rsidRDefault="000B1BFE" w:rsidP="00AF4AEB">
            <w:pPr>
              <w:pStyle w:val="ac"/>
              <w:rPr>
                <w:color w:val="000000"/>
              </w:rPr>
            </w:pPr>
            <w:r>
              <w:rPr>
                <w:rFonts w:hint="eastAsia"/>
                <w:color w:val="000000"/>
              </w:rPr>
              <w:t>可变焦</w:t>
            </w:r>
          </w:p>
          <w:p w14:paraId="7EC70B31" w14:textId="77777777" w:rsidR="000B1BFE" w:rsidRDefault="000B1BFE" w:rsidP="00AF4AEB">
            <w:pPr>
              <w:pStyle w:val="ac"/>
              <w:rPr>
                <w:color w:val="000000"/>
              </w:rPr>
            </w:pPr>
            <w:r>
              <w:rPr>
                <w:rFonts w:hint="eastAsia"/>
                <w:color w:val="000000"/>
              </w:rPr>
              <w:t>性价比较高</w:t>
            </w:r>
          </w:p>
          <w:p w14:paraId="3505556E" w14:textId="77777777" w:rsidR="000B1BFE" w:rsidRDefault="000B1BFE" w:rsidP="00AF4AEB">
            <w:pPr>
              <w:pStyle w:val="ac"/>
              <w:rPr>
                <w:color w:val="000000"/>
              </w:rPr>
            </w:pPr>
            <w:r>
              <w:rPr>
                <w:rFonts w:hint="eastAsia"/>
                <w:color w:val="000000"/>
              </w:rPr>
              <w:t>可提供结构化数据</w:t>
            </w:r>
          </w:p>
        </w:tc>
        <w:tc>
          <w:tcPr>
            <w:tcW w:w="1404" w:type="pct"/>
            <w:tcBorders>
              <w:top w:val="single" w:sz="4" w:space="0" w:color="auto"/>
              <w:left w:val="nil"/>
              <w:bottom w:val="single" w:sz="4" w:space="0" w:color="auto"/>
              <w:right w:val="single" w:sz="4" w:space="0" w:color="auto"/>
            </w:tcBorders>
            <w:hideMark/>
          </w:tcPr>
          <w:p w14:paraId="28AB35E7" w14:textId="77777777" w:rsidR="000B1BFE" w:rsidRDefault="000B1BFE" w:rsidP="00AF4AEB">
            <w:pPr>
              <w:pStyle w:val="ac"/>
              <w:rPr>
                <w:color w:val="000000"/>
              </w:rPr>
            </w:pPr>
            <w:r>
              <w:rPr>
                <w:rFonts w:hint="eastAsia"/>
                <w:color w:val="000000"/>
              </w:rPr>
              <w:t>可变焦</w:t>
            </w:r>
          </w:p>
          <w:p w14:paraId="4B3FA9B2" w14:textId="77777777" w:rsidR="000B1BFE" w:rsidRDefault="000B1BFE" w:rsidP="00AF4AEB">
            <w:pPr>
              <w:pStyle w:val="ac"/>
              <w:rPr>
                <w:color w:val="000000"/>
              </w:rPr>
            </w:pPr>
            <w:r>
              <w:rPr>
                <w:rFonts w:hint="eastAsia"/>
                <w:color w:val="000000"/>
              </w:rPr>
              <w:t>清晰度高，画质细腻</w:t>
            </w:r>
          </w:p>
          <w:p w14:paraId="645DF624" w14:textId="77777777" w:rsidR="000B1BFE" w:rsidRDefault="000B1BFE" w:rsidP="00AF4AEB">
            <w:pPr>
              <w:pStyle w:val="ac"/>
              <w:rPr>
                <w:color w:val="000000"/>
              </w:rPr>
            </w:pPr>
            <w:r>
              <w:rPr>
                <w:rFonts w:hint="eastAsia"/>
                <w:color w:val="000000"/>
              </w:rPr>
              <w:t>可提供结构化数据</w:t>
            </w:r>
          </w:p>
          <w:p w14:paraId="03B8B32D" w14:textId="77777777" w:rsidR="000B1BFE" w:rsidRDefault="000B1BFE" w:rsidP="00AF4AEB">
            <w:pPr>
              <w:pStyle w:val="ac"/>
              <w:rPr>
                <w:color w:val="000000"/>
              </w:rPr>
            </w:pPr>
            <w:r>
              <w:rPr>
                <w:rFonts w:hint="eastAsia"/>
                <w:color w:val="000000"/>
              </w:rPr>
              <w:t>人脸检测精度较高</w:t>
            </w:r>
          </w:p>
        </w:tc>
        <w:tc>
          <w:tcPr>
            <w:tcW w:w="964" w:type="pct"/>
            <w:tcBorders>
              <w:top w:val="single" w:sz="4" w:space="0" w:color="auto"/>
              <w:left w:val="nil"/>
              <w:bottom w:val="single" w:sz="4" w:space="0" w:color="auto"/>
              <w:right w:val="single" w:sz="4" w:space="0" w:color="auto"/>
            </w:tcBorders>
            <w:hideMark/>
          </w:tcPr>
          <w:p w14:paraId="5FBE6EA2" w14:textId="77777777" w:rsidR="000B1BFE" w:rsidRDefault="000B1BFE" w:rsidP="00AF4AEB">
            <w:pPr>
              <w:pStyle w:val="ac"/>
              <w:rPr>
                <w:color w:val="000000"/>
              </w:rPr>
            </w:pPr>
            <w:r>
              <w:rPr>
                <w:rFonts w:hint="eastAsia"/>
                <w:color w:val="000000"/>
              </w:rPr>
              <w:t>可变焦</w:t>
            </w:r>
          </w:p>
          <w:p w14:paraId="27A719EA" w14:textId="77777777" w:rsidR="000B1BFE" w:rsidRDefault="000B1BFE" w:rsidP="00AF4AEB">
            <w:pPr>
              <w:pStyle w:val="ac"/>
              <w:rPr>
                <w:color w:val="000000"/>
              </w:rPr>
            </w:pPr>
            <w:r>
              <w:rPr>
                <w:rFonts w:hint="eastAsia"/>
                <w:color w:val="000000"/>
              </w:rPr>
              <w:t>兼顾全景与细节</w:t>
            </w:r>
          </w:p>
          <w:p w14:paraId="5099F069" w14:textId="77777777" w:rsidR="000B1BFE" w:rsidRDefault="000B1BFE" w:rsidP="00AF4AEB">
            <w:pPr>
              <w:pStyle w:val="ac"/>
              <w:rPr>
                <w:color w:val="000000"/>
              </w:rPr>
            </w:pPr>
            <w:r>
              <w:rPr>
                <w:rFonts w:hint="eastAsia"/>
                <w:color w:val="000000"/>
              </w:rPr>
              <w:t>可进行目标跟踪</w:t>
            </w:r>
          </w:p>
        </w:tc>
      </w:tr>
      <w:tr w:rsidR="000B1BFE" w14:paraId="2D73D9B2" w14:textId="77777777" w:rsidTr="009A6B3D">
        <w:tc>
          <w:tcPr>
            <w:tcW w:w="449" w:type="pct"/>
            <w:tcBorders>
              <w:top w:val="single" w:sz="4" w:space="0" w:color="auto"/>
              <w:left w:val="single" w:sz="4" w:space="0" w:color="auto"/>
              <w:bottom w:val="single" w:sz="4" w:space="0" w:color="auto"/>
              <w:right w:val="single" w:sz="4" w:space="0" w:color="auto"/>
            </w:tcBorders>
            <w:hideMark/>
          </w:tcPr>
          <w:p w14:paraId="33DF6DC7" w14:textId="77777777" w:rsidR="000B1BFE" w:rsidRPr="00F41493" w:rsidRDefault="000B1BFE" w:rsidP="00AF4AEB">
            <w:pPr>
              <w:pStyle w:val="ac"/>
              <w:rPr>
                <w:b/>
                <w:bCs/>
                <w:color w:val="000000"/>
              </w:rPr>
            </w:pPr>
            <w:r w:rsidRPr="00F41493">
              <w:rPr>
                <w:rFonts w:hint="eastAsia"/>
                <w:b/>
                <w:bCs/>
                <w:color w:val="000000"/>
              </w:rPr>
              <w:t>缺点</w:t>
            </w:r>
          </w:p>
        </w:tc>
        <w:tc>
          <w:tcPr>
            <w:tcW w:w="955" w:type="pct"/>
            <w:tcBorders>
              <w:top w:val="single" w:sz="4" w:space="0" w:color="auto"/>
              <w:left w:val="nil"/>
              <w:bottom w:val="single" w:sz="4" w:space="0" w:color="auto"/>
              <w:right w:val="single" w:sz="4" w:space="0" w:color="auto"/>
            </w:tcBorders>
            <w:hideMark/>
          </w:tcPr>
          <w:p w14:paraId="4E312FD8" w14:textId="010AEA3D" w:rsidR="000B1BFE" w:rsidRDefault="000B1BFE" w:rsidP="00AF4AEB">
            <w:pPr>
              <w:pStyle w:val="ac"/>
              <w:rPr>
                <w:color w:val="000000"/>
              </w:rPr>
            </w:pPr>
            <w:r>
              <w:rPr>
                <w:rFonts w:hint="eastAsia"/>
                <w:color w:val="000000"/>
              </w:rPr>
              <w:t>清晰度相对较低</w:t>
            </w:r>
            <w:r w:rsidR="00AF4AEB">
              <w:rPr>
                <w:rFonts w:hint="eastAsia"/>
                <w:color w:val="000000"/>
              </w:rPr>
              <w:t>，</w:t>
            </w:r>
            <w:r>
              <w:rPr>
                <w:rFonts w:hint="eastAsia"/>
                <w:color w:val="000000"/>
              </w:rPr>
              <w:t>功能较少</w:t>
            </w:r>
          </w:p>
        </w:tc>
        <w:tc>
          <w:tcPr>
            <w:tcW w:w="1229" w:type="pct"/>
            <w:tcBorders>
              <w:top w:val="single" w:sz="4" w:space="0" w:color="auto"/>
              <w:left w:val="nil"/>
              <w:bottom w:val="single" w:sz="4" w:space="0" w:color="auto"/>
              <w:right w:val="single" w:sz="4" w:space="0" w:color="auto"/>
            </w:tcBorders>
          </w:tcPr>
          <w:p w14:paraId="5005562C" w14:textId="77777777" w:rsidR="000B1BFE" w:rsidRDefault="000B1BFE" w:rsidP="00AF4AEB">
            <w:pPr>
              <w:pStyle w:val="ac"/>
              <w:rPr>
                <w:color w:val="000000"/>
              </w:rPr>
            </w:pPr>
          </w:p>
        </w:tc>
        <w:tc>
          <w:tcPr>
            <w:tcW w:w="1404" w:type="pct"/>
            <w:tcBorders>
              <w:top w:val="single" w:sz="4" w:space="0" w:color="auto"/>
              <w:left w:val="nil"/>
              <w:bottom w:val="single" w:sz="4" w:space="0" w:color="auto"/>
              <w:right w:val="single" w:sz="4" w:space="0" w:color="auto"/>
            </w:tcBorders>
            <w:hideMark/>
          </w:tcPr>
          <w:p w14:paraId="77C7B49E" w14:textId="77777777" w:rsidR="000B1BFE" w:rsidRDefault="000B1BFE" w:rsidP="00AF4AEB">
            <w:pPr>
              <w:pStyle w:val="ac"/>
              <w:rPr>
                <w:color w:val="000000"/>
              </w:rPr>
            </w:pPr>
            <w:r>
              <w:rPr>
                <w:rFonts w:hint="eastAsia"/>
                <w:color w:val="000000"/>
              </w:rPr>
              <w:t>价格相对较高</w:t>
            </w:r>
          </w:p>
        </w:tc>
        <w:tc>
          <w:tcPr>
            <w:tcW w:w="964" w:type="pct"/>
            <w:tcBorders>
              <w:top w:val="single" w:sz="4" w:space="0" w:color="auto"/>
              <w:left w:val="nil"/>
              <w:bottom w:val="single" w:sz="4" w:space="0" w:color="auto"/>
              <w:right w:val="single" w:sz="4" w:space="0" w:color="auto"/>
            </w:tcBorders>
            <w:hideMark/>
          </w:tcPr>
          <w:p w14:paraId="4368FB0C" w14:textId="77777777" w:rsidR="000B1BFE" w:rsidRDefault="000B1BFE" w:rsidP="00AF4AEB">
            <w:pPr>
              <w:pStyle w:val="ac"/>
              <w:rPr>
                <w:color w:val="000000"/>
              </w:rPr>
            </w:pPr>
            <w:r>
              <w:rPr>
                <w:rFonts w:hint="eastAsia"/>
                <w:color w:val="000000"/>
              </w:rPr>
              <w:t>价格相对较高</w:t>
            </w:r>
          </w:p>
        </w:tc>
      </w:tr>
    </w:tbl>
    <w:p w14:paraId="43D37F83" w14:textId="77777777" w:rsidR="000B1BFE" w:rsidRDefault="000B1BFE" w:rsidP="000B1BFE">
      <w:pPr>
        <w:spacing w:before="240" w:after="240"/>
        <w:rPr>
          <w:rFonts w:hint="eastAsia"/>
          <w:color w:val="000000" w:themeColor="text1"/>
        </w:rPr>
      </w:pPr>
      <w:bookmarkStart w:id="8" w:name="_Toc49955397"/>
      <w:bookmarkStart w:id="9" w:name="_Toc50653696"/>
    </w:p>
    <w:p w14:paraId="50734F70" w14:textId="4E0F80F8" w:rsidR="000B1BFE" w:rsidRDefault="000B1BFE" w:rsidP="000B1BFE">
      <w:pPr>
        <w:pStyle w:val="ae"/>
        <w:spacing w:before="312" w:after="312"/>
        <w:ind w:left="0" w:firstLine="0"/>
        <w:rPr>
          <w:color w:val="000000" w:themeColor="text1"/>
        </w:rPr>
      </w:pPr>
      <w:r>
        <w:rPr>
          <w:rFonts w:hint="eastAsia"/>
          <w:color w:val="000000" w:themeColor="text1"/>
        </w:rPr>
        <w:t>应用场景</w:t>
      </w:r>
      <w:bookmarkEnd w:id="8"/>
      <w:bookmarkEnd w:id="9"/>
    </w:p>
    <w:p w14:paraId="5D6993D8" w14:textId="2324987D" w:rsidR="00322A26" w:rsidRDefault="000B1BFE" w:rsidP="00AF4AEB">
      <w:pPr>
        <w:pStyle w:val="aa"/>
        <w:ind w:firstLine="480"/>
        <w:rPr>
          <w:rFonts w:ascii="Times New Roman" w:eastAsia="宋体" w:hAnsi="Times New Roman"/>
          <w:color w:val="000000" w:themeColor="text1"/>
        </w:rPr>
      </w:pPr>
      <w:r>
        <w:rPr>
          <w:rFonts w:ascii="Times New Roman" w:eastAsia="宋体" w:hAnsi="Times New Roman" w:hint="eastAsia"/>
          <w:color w:val="000000" w:themeColor="text1"/>
        </w:rPr>
        <w:t>200</w:t>
      </w:r>
      <w:r>
        <w:rPr>
          <w:rFonts w:ascii="Times New Roman" w:eastAsia="宋体" w:hAnsi="Times New Roman" w:hint="eastAsia"/>
          <w:color w:val="000000" w:themeColor="text1"/>
        </w:rPr>
        <w:t>万、</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w:t>
      </w:r>
      <w:r>
        <w:rPr>
          <w:rFonts w:ascii="Times New Roman" w:eastAsia="宋体" w:hAnsi="Times New Roman" w:hint="eastAsia"/>
          <w:color w:val="000000" w:themeColor="text1"/>
        </w:rPr>
        <w:t>800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素摄像机均可适用于普通直线道路、弯道、隧道、桥梁等场景，</w:t>
      </w:r>
      <w:r>
        <w:rPr>
          <w:rFonts w:ascii="Times New Roman" w:eastAsia="宋体" w:hAnsi="Times New Roman" w:hint="eastAsia"/>
          <w:color w:val="000000" w:themeColor="text1"/>
        </w:rPr>
        <w:t>200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素摄像机功能较单一，仅支持监控和视频存储功能，只满足常规监控需求；</w:t>
      </w:r>
      <w:r>
        <w:rPr>
          <w:rFonts w:ascii="Times New Roman" w:eastAsia="宋体" w:hAnsi="Times New Roman" w:hint="eastAsia"/>
          <w:color w:val="000000" w:themeColor="text1"/>
        </w:rPr>
        <w:t>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素摄像机则增加了视频结构化功能，满足高速公路智能化检测基本需求；</w:t>
      </w:r>
      <w:r>
        <w:rPr>
          <w:rFonts w:ascii="Times New Roman" w:eastAsia="宋体" w:hAnsi="Times New Roman" w:hint="eastAsia"/>
          <w:color w:val="000000" w:themeColor="text1"/>
        </w:rPr>
        <w:t>800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在清晰度、检测准确率、结构化功能方面都有了提高。根据高速公路不同路段对监控视频质量的需求，以及考虑到成本投入，在不同场景下可选择最合适的摄像机像素，以节约成本，同时达到视频监控系统主动安全管控的目的。</w:t>
      </w:r>
      <w:proofErr w:type="gramStart"/>
      <w:r>
        <w:rPr>
          <w:rFonts w:ascii="Times New Roman" w:eastAsia="宋体" w:hAnsi="Times New Roman" w:hint="eastAsia"/>
          <w:color w:val="000000" w:themeColor="text1"/>
        </w:rPr>
        <w:t>枪球一体</w:t>
      </w:r>
      <w:proofErr w:type="gramEnd"/>
      <w:r>
        <w:rPr>
          <w:rFonts w:ascii="Times New Roman" w:eastAsia="宋体" w:hAnsi="Times New Roman" w:hint="eastAsia"/>
          <w:color w:val="000000" w:themeColor="text1"/>
        </w:rPr>
        <w:t>机则更加适用于匝道、紧急停车带</w:t>
      </w:r>
      <w:r w:rsidRPr="000B1BFE">
        <w:rPr>
          <w:rFonts w:ascii="Times New Roman" w:eastAsia="宋体" w:hAnsi="Times New Roman" w:hint="eastAsia"/>
          <w:color w:val="000000" w:themeColor="text1"/>
        </w:rPr>
        <w:t>场景，其兼顾全景与细节，支持交通事件检测、交通数据采集、以及视频结构化功能。</w:t>
      </w:r>
      <w:bookmarkEnd w:id="0"/>
    </w:p>
    <w:p w14:paraId="40A05831" w14:textId="52F17AC1" w:rsidR="00322A26" w:rsidRPr="00322A26" w:rsidRDefault="00322A26" w:rsidP="00322A26">
      <w:pPr>
        <w:pStyle w:val="ad"/>
        <w:spacing w:before="780" w:after="780"/>
        <w:rPr>
          <w:rFonts w:eastAsiaTheme="minorEastAsia" w:hint="eastAsia"/>
          <w:sz w:val="21"/>
          <w:szCs w:val="22"/>
        </w:rPr>
      </w:pPr>
      <w:bookmarkStart w:id="10" w:name="_Toc49955399"/>
      <w:bookmarkStart w:id="11" w:name="_Toc50653698"/>
      <w:r>
        <w:lastRenderedPageBreak/>
        <w:t>2</w:t>
      </w:r>
      <w:r>
        <w:rPr>
          <w:rFonts w:hint="eastAsia"/>
        </w:rPr>
        <w:t>、</w:t>
      </w:r>
      <w:r>
        <w:rPr>
          <w:rFonts w:hint="eastAsia"/>
        </w:rPr>
        <w:t xml:space="preserve"> </w:t>
      </w:r>
      <w:r>
        <w:rPr>
          <w:rFonts w:hint="eastAsia"/>
        </w:rPr>
        <w:t>毫米波雷达设备选型</w:t>
      </w:r>
      <w:bookmarkEnd w:id="10"/>
      <w:bookmarkEnd w:id="11"/>
    </w:p>
    <w:p w14:paraId="7BD0748E" w14:textId="77777777" w:rsidR="00322A26" w:rsidRPr="000B6A25" w:rsidRDefault="00322A26" w:rsidP="00322A26">
      <w:pPr>
        <w:pStyle w:val="ae"/>
        <w:spacing w:before="312" w:after="312"/>
      </w:pPr>
      <w:bookmarkStart w:id="12" w:name="_Toc49955400"/>
      <w:bookmarkStart w:id="13" w:name="_Toc50653699"/>
      <w:r w:rsidRPr="000B6A25">
        <w:rPr>
          <w:rFonts w:hint="eastAsia"/>
        </w:rPr>
        <w:t>建议设备类型概述</w:t>
      </w:r>
      <w:bookmarkEnd w:id="12"/>
      <w:bookmarkEnd w:id="13"/>
    </w:p>
    <w:p w14:paraId="071459F6" w14:textId="77777777" w:rsidR="00322A26" w:rsidRDefault="00322A26" w:rsidP="00322A26">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毫米波雷达是工作在毫米波波段（</w:t>
      </w:r>
      <w:r>
        <w:rPr>
          <w:rFonts w:ascii="Calibri" w:eastAsia="宋体" w:hAnsi="Calibri" w:cs="Times New Roman" w:hint="eastAsia"/>
          <w:color w:val="000000"/>
          <w:sz w:val="24"/>
        </w:rPr>
        <w:t>30</w:t>
      </w:r>
      <w:r>
        <w:rPr>
          <w:rFonts w:ascii="Calibri" w:eastAsia="宋体" w:hAnsi="Calibri" w:cs="Times New Roman" w:hint="eastAsia"/>
          <w:color w:val="000000"/>
          <w:sz w:val="24"/>
        </w:rPr>
        <w:t>～</w:t>
      </w:r>
      <w:r>
        <w:rPr>
          <w:rFonts w:ascii="Calibri" w:eastAsia="宋体" w:hAnsi="Calibri" w:cs="Times New Roman" w:hint="eastAsia"/>
          <w:color w:val="000000"/>
          <w:sz w:val="24"/>
        </w:rPr>
        <w:t>300GHz</w:t>
      </w:r>
      <w:r>
        <w:rPr>
          <w:rFonts w:ascii="Calibri" w:eastAsia="宋体" w:hAnsi="Calibri" w:cs="Times New Roman" w:hint="eastAsia"/>
          <w:color w:val="000000"/>
          <w:sz w:val="24"/>
        </w:rPr>
        <w:t>）的检测雷达，其波长介于微波和厘米波之间，因此毫米波雷达兼有微波雷达和光电传感器的一些优点。与视频监控系统相比，其具有检测距离远、空间分辨率高、不受各种环境干扰和光线干扰等特点，从而可支持实现多维交通运行数字化感知、全天候通行、主动安全管控等关键需求。因此，毫米波雷达越来越多地被应用于智慧高速路侧感知系统当中，与视频监控系统一起形成路侧感知系统的两大解决方案。</w:t>
      </w:r>
    </w:p>
    <w:p w14:paraId="32CBD4E9" w14:textId="77777777" w:rsidR="00322A26" w:rsidRDefault="00322A26" w:rsidP="00322A26">
      <w:pPr>
        <w:spacing w:line="360" w:lineRule="auto"/>
        <w:ind w:firstLine="420"/>
        <w:rPr>
          <w:rFonts w:ascii="Calibri" w:eastAsia="宋体" w:hAnsi="Calibri" w:cs="Times New Roman"/>
          <w:color w:val="000000"/>
          <w:sz w:val="24"/>
        </w:rPr>
      </w:pPr>
      <w:r w:rsidRPr="005E76F4">
        <w:rPr>
          <w:rFonts w:ascii="Calibri" w:eastAsia="宋体" w:hAnsi="Calibri" w:cs="Times New Roman" w:hint="eastAsia"/>
          <w:color w:val="000000"/>
          <w:sz w:val="24"/>
        </w:rPr>
        <w:t>毫米波雷达</w:t>
      </w:r>
      <w:r>
        <w:rPr>
          <w:rFonts w:ascii="Calibri" w:eastAsia="宋体" w:hAnsi="Calibri" w:cs="Times New Roman" w:hint="eastAsia"/>
          <w:color w:val="000000"/>
          <w:sz w:val="24"/>
        </w:rPr>
        <w:t>在一些特殊场景具有得天独厚的优势。</w:t>
      </w:r>
      <w:r w:rsidRPr="005E76F4">
        <w:rPr>
          <w:rFonts w:ascii="Calibri" w:eastAsia="宋体" w:hAnsi="Calibri" w:cs="Times New Roman" w:hint="eastAsia"/>
          <w:color w:val="000000"/>
          <w:sz w:val="24"/>
        </w:rPr>
        <w:t>例如在</w:t>
      </w:r>
      <w:r>
        <w:rPr>
          <w:rFonts w:ascii="Calibri" w:eastAsia="宋体" w:hAnsi="Calibri" w:cs="Times New Roman" w:hint="eastAsia"/>
          <w:color w:val="000000"/>
          <w:sz w:val="24"/>
        </w:rPr>
        <w:t>雨、雪、雾、</w:t>
      </w:r>
      <w:proofErr w:type="gramStart"/>
      <w:r>
        <w:rPr>
          <w:rFonts w:ascii="Calibri" w:eastAsia="宋体" w:hAnsi="Calibri" w:cs="Times New Roman" w:hint="eastAsia"/>
          <w:color w:val="000000"/>
          <w:sz w:val="24"/>
        </w:rPr>
        <w:t>霾</w:t>
      </w:r>
      <w:proofErr w:type="gramEnd"/>
      <w:r w:rsidRPr="005E76F4">
        <w:rPr>
          <w:rFonts w:ascii="Calibri" w:eastAsia="宋体" w:hAnsi="Calibri" w:cs="Times New Roman" w:hint="eastAsia"/>
          <w:color w:val="000000"/>
          <w:sz w:val="24"/>
        </w:rPr>
        <w:t>天气，视频监控系统会受到</w:t>
      </w:r>
      <w:r>
        <w:rPr>
          <w:rFonts w:ascii="Calibri" w:eastAsia="宋体" w:hAnsi="Calibri" w:cs="Times New Roman" w:hint="eastAsia"/>
          <w:color w:val="000000"/>
          <w:sz w:val="24"/>
        </w:rPr>
        <w:t>严重的</w:t>
      </w:r>
      <w:r w:rsidRPr="005E76F4">
        <w:rPr>
          <w:rFonts w:ascii="Calibri" w:eastAsia="宋体" w:hAnsi="Calibri" w:cs="Times New Roman" w:hint="eastAsia"/>
          <w:color w:val="000000"/>
          <w:sz w:val="24"/>
        </w:rPr>
        <w:t>干扰</w:t>
      </w:r>
      <w:r>
        <w:rPr>
          <w:rFonts w:ascii="Calibri" w:eastAsia="宋体" w:hAnsi="Calibri" w:cs="Times New Roman" w:hint="eastAsia"/>
          <w:color w:val="000000"/>
          <w:sz w:val="24"/>
        </w:rPr>
        <w:t>，</w:t>
      </w:r>
      <w:r w:rsidRPr="005E76F4">
        <w:rPr>
          <w:rFonts w:ascii="Calibri" w:eastAsia="宋体" w:hAnsi="Calibri" w:cs="Times New Roman" w:hint="eastAsia"/>
          <w:color w:val="000000"/>
          <w:sz w:val="24"/>
        </w:rPr>
        <w:t>导致检测精度降低</w:t>
      </w:r>
      <w:r>
        <w:rPr>
          <w:rFonts w:ascii="Calibri" w:eastAsia="宋体" w:hAnsi="Calibri" w:cs="Times New Roman" w:hint="eastAsia"/>
          <w:color w:val="000000"/>
          <w:sz w:val="24"/>
        </w:rPr>
        <w:t>；</w:t>
      </w:r>
      <w:r w:rsidRPr="005E76F4">
        <w:rPr>
          <w:rFonts w:ascii="Calibri" w:eastAsia="宋体" w:hAnsi="Calibri" w:cs="Times New Roman" w:hint="eastAsia"/>
          <w:color w:val="000000"/>
          <w:sz w:val="24"/>
        </w:rPr>
        <w:t>而毫米波雷达凭借其探测距离远，</w:t>
      </w:r>
      <w:proofErr w:type="gramStart"/>
      <w:r w:rsidRPr="005E76F4">
        <w:rPr>
          <w:rFonts w:ascii="Calibri" w:eastAsia="宋体" w:hAnsi="Calibri" w:cs="Times New Roman" w:hint="eastAsia"/>
          <w:color w:val="000000"/>
          <w:sz w:val="24"/>
        </w:rPr>
        <w:t>受复杂</w:t>
      </w:r>
      <w:proofErr w:type="gramEnd"/>
      <w:r w:rsidRPr="005E76F4">
        <w:rPr>
          <w:rFonts w:ascii="Calibri" w:eastAsia="宋体" w:hAnsi="Calibri" w:cs="Times New Roman" w:hint="eastAsia"/>
          <w:color w:val="000000"/>
          <w:sz w:val="24"/>
        </w:rPr>
        <w:t>天气影响较小，能够全天候、全天时工作，因此，</w:t>
      </w:r>
      <w:r>
        <w:rPr>
          <w:rFonts w:ascii="Calibri" w:eastAsia="宋体" w:hAnsi="Calibri" w:cs="Times New Roman" w:hint="eastAsia"/>
          <w:color w:val="000000"/>
          <w:sz w:val="24"/>
        </w:rPr>
        <w:t>毫米波雷达可与视频监控系统进行融合，进而可以很大程度地提升路侧感知系统的性能。</w:t>
      </w:r>
    </w:p>
    <w:p w14:paraId="635981AB" w14:textId="3177A4F1" w:rsidR="000B1BFE" w:rsidRDefault="00322A26" w:rsidP="00322A26">
      <w:pPr>
        <w:pStyle w:val="aa"/>
        <w:ind w:firstLineChars="0" w:firstLine="0"/>
        <w:rPr>
          <w:rFonts w:ascii="Calibri" w:eastAsia="宋体" w:hAnsi="Calibri" w:cs="Times New Roman"/>
          <w:color w:val="000000"/>
        </w:rPr>
      </w:pPr>
      <w:r>
        <w:rPr>
          <w:rFonts w:ascii="Calibri" w:eastAsia="宋体" w:hAnsi="Calibri" w:cs="Times New Roman" w:hint="eastAsia"/>
          <w:color w:val="000000"/>
        </w:rPr>
        <w:t>目前市场上主要有两个频段的毫米波雷达，即，</w:t>
      </w:r>
      <w:r>
        <w:rPr>
          <w:rFonts w:ascii="Calibri" w:eastAsia="宋体" w:hAnsi="Calibri" w:cs="Times New Roman" w:hint="eastAsia"/>
          <w:color w:val="000000"/>
        </w:rPr>
        <w:t>2</w:t>
      </w:r>
      <w:r>
        <w:rPr>
          <w:rFonts w:ascii="Calibri" w:eastAsia="宋体" w:hAnsi="Calibri" w:cs="Times New Roman"/>
          <w:color w:val="000000"/>
        </w:rPr>
        <w:t>4</w:t>
      </w:r>
      <w:r>
        <w:rPr>
          <w:rFonts w:ascii="Calibri" w:eastAsia="宋体" w:hAnsi="Calibri" w:cs="Times New Roman" w:hint="eastAsia"/>
          <w:color w:val="000000"/>
        </w:rPr>
        <w:t>GHz</w:t>
      </w:r>
      <w:r>
        <w:rPr>
          <w:rFonts w:ascii="Calibri" w:eastAsia="宋体" w:hAnsi="Calibri" w:cs="Times New Roman" w:hint="eastAsia"/>
          <w:color w:val="000000"/>
        </w:rPr>
        <w:t>和</w:t>
      </w:r>
      <w:r>
        <w:rPr>
          <w:rFonts w:ascii="Calibri" w:eastAsia="宋体" w:hAnsi="Calibri" w:cs="Times New Roman" w:hint="eastAsia"/>
          <w:color w:val="000000"/>
        </w:rPr>
        <w:t>7</w:t>
      </w:r>
      <w:r>
        <w:rPr>
          <w:rFonts w:ascii="Calibri" w:eastAsia="宋体" w:hAnsi="Calibri" w:cs="Times New Roman"/>
          <w:color w:val="000000"/>
        </w:rPr>
        <w:t>7</w:t>
      </w:r>
      <w:r>
        <w:rPr>
          <w:rFonts w:ascii="Calibri" w:eastAsia="宋体" w:hAnsi="Calibri" w:cs="Times New Roman" w:hint="eastAsia"/>
          <w:color w:val="000000"/>
        </w:rPr>
        <w:t>G</w:t>
      </w:r>
      <w:r>
        <w:rPr>
          <w:rFonts w:ascii="Calibri" w:eastAsia="宋体" w:hAnsi="Calibri" w:cs="Times New Roman"/>
          <w:color w:val="000000"/>
        </w:rPr>
        <w:t>H</w:t>
      </w:r>
      <w:r>
        <w:rPr>
          <w:rFonts w:ascii="Calibri" w:eastAsia="宋体" w:hAnsi="Calibri" w:cs="Times New Roman" w:hint="eastAsia"/>
          <w:color w:val="000000"/>
        </w:rPr>
        <w:t>z</w:t>
      </w:r>
      <w:r>
        <w:rPr>
          <w:rFonts w:ascii="Calibri" w:eastAsia="宋体" w:hAnsi="Calibri" w:cs="Times New Roman" w:hint="eastAsia"/>
          <w:color w:val="000000"/>
        </w:rPr>
        <w:t>。</w:t>
      </w:r>
      <w:r>
        <w:rPr>
          <w:rFonts w:ascii="Calibri" w:eastAsia="宋体" w:hAnsi="Calibri" w:cs="Times New Roman" w:hint="eastAsia"/>
          <w:color w:val="000000"/>
        </w:rPr>
        <w:t>2</w:t>
      </w:r>
      <w:r>
        <w:rPr>
          <w:rFonts w:ascii="Calibri" w:eastAsia="宋体" w:hAnsi="Calibri" w:cs="Times New Roman"/>
          <w:color w:val="000000"/>
        </w:rPr>
        <w:t>4</w:t>
      </w:r>
      <w:r>
        <w:rPr>
          <w:rFonts w:ascii="Calibri" w:eastAsia="宋体" w:hAnsi="Calibri" w:cs="Times New Roman" w:hint="eastAsia"/>
          <w:color w:val="000000"/>
        </w:rPr>
        <w:t>G</w:t>
      </w:r>
      <w:r>
        <w:rPr>
          <w:rFonts w:ascii="Calibri" w:eastAsia="宋体" w:hAnsi="Calibri" w:cs="Times New Roman"/>
          <w:color w:val="000000"/>
        </w:rPr>
        <w:t>H</w:t>
      </w:r>
      <w:r>
        <w:rPr>
          <w:rFonts w:ascii="Calibri" w:eastAsia="宋体" w:hAnsi="Calibri" w:cs="Times New Roman" w:hint="eastAsia"/>
          <w:color w:val="000000"/>
        </w:rPr>
        <w:t>z</w:t>
      </w:r>
      <w:r>
        <w:rPr>
          <w:rFonts w:ascii="Calibri" w:eastAsia="宋体" w:hAnsi="Calibri" w:cs="Times New Roman" w:hint="eastAsia"/>
          <w:color w:val="000000"/>
        </w:rPr>
        <w:t>毫米波雷达</w:t>
      </w:r>
      <w:r w:rsidRPr="005E76F4">
        <w:rPr>
          <w:rFonts w:ascii="Calibri" w:eastAsia="宋体" w:hAnsi="Calibri" w:cs="Times New Roman" w:hint="eastAsia"/>
          <w:color w:val="000000"/>
        </w:rPr>
        <w:t>探测距离短，探测角度大，在中短距离有明显优势</w:t>
      </w:r>
      <w:r>
        <w:rPr>
          <w:rFonts w:ascii="Calibri" w:eastAsia="宋体" w:hAnsi="Calibri" w:cs="Times New Roman" w:hint="eastAsia"/>
          <w:color w:val="000000"/>
        </w:rPr>
        <w:t>，多用于车载雷达；</w:t>
      </w:r>
      <w:r>
        <w:rPr>
          <w:rFonts w:ascii="Calibri" w:eastAsia="宋体" w:hAnsi="Calibri" w:cs="Times New Roman" w:hint="eastAsia"/>
          <w:color w:val="000000"/>
        </w:rPr>
        <w:t>7</w:t>
      </w:r>
      <w:r>
        <w:rPr>
          <w:rFonts w:ascii="Calibri" w:eastAsia="宋体" w:hAnsi="Calibri" w:cs="Times New Roman"/>
          <w:color w:val="000000"/>
        </w:rPr>
        <w:t>7</w:t>
      </w:r>
      <w:r>
        <w:rPr>
          <w:rFonts w:ascii="Calibri" w:eastAsia="宋体" w:hAnsi="Calibri" w:cs="Times New Roman" w:hint="eastAsia"/>
          <w:color w:val="000000"/>
        </w:rPr>
        <w:t>G</w:t>
      </w:r>
      <w:r>
        <w:rPr>
          <w:rFonts w:ascii="Calibri" w:eastAsia="宋体" w:hAnsi="Calibri" w:cs="Times New Roman"/>
          <w:color w:val="000000"/>
        </w:rPr>
        <w:t>H</w:t>
      </w:r>
      <w:r>
        <w:rPr>
          <w:rFonts w:ascii="Calibri" w:eastAsia="宋体" w:hAnsi="Calibri" w:cs="Times New Roman" w:hint="eastAsia"/>
          <w:color w:val="000000"/>
        </w:rPr>
        <w:t>z</w:t>
      </w:r>
      <w:r>
        <w:rPr>
          <w:rFonts w:ascii="Calibri" w:eastAsia="宋体" w:hAnsi="Calibri" w:cs="Times New Roman" w:hint="eastAsia"/>
          <w:color w:val="000000"/>
        </w:rPr>
        <w:t>毫米波雷达，具有波长短，分辨率高，检测目标能力强等特点。同比与其他频段的毫米波雷达，其更适合于智慧高速的路侧感知需求，可实现跟踪定位检测并及判断车辆运动状态和位置信息，具有全天候（暴雨天除外）</w:t>
      </w:r>
      <w:proofErr w:type="gramStart"/>
      <w:r>
        <w:rPr>
          <w:rFonts w:ascii="Calibri" w:eastAsia="宋体" w:hAnsi="Calibri" w:cs="Times New Roman" w:hint="eastAsia"/>
          <w:color w:val="000000"/>
        </w:rPr>
        <w:t>全天侯</w:t>
      </w:r>
      <w:proofErr w:type="gramEnd"/>
      <w:r>
        <w:rPr>
          <w:rFonts w:ascii="Calibri" w:eastAsia="宋体" w:hAnsi="Calibri" w:cs="Times New Roman" w:hint="eastAsia"/>
          <w:color w:val="000000"/>
        </w:rPr>
        <w:t>感知能力，对雾、烟、灰尘的穿透能力强。</w:t>
      </w:r>
    </w:p>
    <w:p w14:paraId="43745C76" w14:textId="77777777" w:rsidR="00322A26" w:rsidRDefault="00322A26" w:rsidP="00322A26">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经过广泛调研和深入分析，报告建议两种类型的</w:t>
      </w:r>
      <w:r>
        <w:rPr>
          <w:rFonts w:ascii="Calibri" w:eastAsia="宋体" w:hAnsi="Calibri" w:cs="Times New Roman" w:hint="eastAsia"/>
          <w:color w:val="000000"/>
          <w:sz w:val="24"/>
        </w:rPr>
        <w:t>7</w:t>
      </w:r>
      <w:r>
        <w:rPr>
          <w:rFonts w:ascii="Calibri" w:eastAsia="宋体" w:hAnsi="Calibri" w:cs="Times New Roman"/>
          <w:color w:val="000000"/>
          <w:sz w:val="24"/>
        </w:rPr>
        <w:t>7</w:t>
      </w:r>
      <w:r>
        <w:rPr>
          <w:rFonts w:ascii="Calibri" w:eastAsia="宋体" w:hAnsi="Calibri" w:cs="Times New Roman" w:hint="eastAsia"/>
          <w:color w:val="000000"/>
          <w:sz w:val="24"/>
        </w:rPr>
        <w:t>G</w:t>
      </w:r>
      <w:r>
        <w:rPr>
          <w:rFonts w:ascii="Calibri" w:eastAsia="宋体" w:hAnsi="Calibri" w:cs="Times New Roman"/>
          <w:color w:val="000000"/>
          <w:sz w:val="24"/>
        </w:rPr>
        <w:t>Hz</w:t>
      </w:r>
      <w:r>
        <w:rPr>
          <w:rFonts w:ascii="Calibri" w:eastAsia="宋体" w:hAnsi="Calibri" w:cs="Times New Roman" w:hint="eastAsia"/>
          <w:color w:val="000000"/>
          <w:sz w:val="24"/>
        </w:rPr>
        <w:t>毫米波雷达。类型一为</w:t>
      </w:r>
      <w:r>
        <w:rPr>
          <w:rFonts w:ascii="Calibri" w:eastAsia="宋体" w:hAnsi="Calibri" w:cs="Times New Roman" w:hint="eastAsia"/>
          <w:color w:val="000000"/>
          <w:sz w:val="24"/>
        </w:rPr>
        <w:t>77GHz</w:t>
      </w:r>
      <w:r>
        <w:rPr>
          <w:rFonts w:ascii="Calibri" w:eastAsia="宋体" w:hAnsi="Calibri" w:cs="Times New Roman" w:hint="eastAsia"/>
          <w:color w:val="000000"/>
          <w:sz w:val="24"/>
        </w:rPr>
        <w:t>定向检测雷达；类型二为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全向跟踪雷达。</w:t>
      </w:r>
    </w:p>
    <w:p w14:paraId="620C0484" w14:textId="77777777" w:rsidR="00322A26" w:rsidRPr="000B6A25" w:rsidRDefault="00322A26" w:rsidP="00322A26">
      <w:pPr>
        <w:pStyle w:val="af"/>
        <w:spacing w:before="156" w:after="156"/>
      </w:pPr>
      <w:bookmarkStart w:id="14" w:name="_Toc49955401"/>
      <w:bookmarkStart w:id="15" w:name="_Toc50653700"/>
      <w:r w:rsidRPr="000B6A25">
        <w:rPr>
          <w:rFonts w:hint="eastAsia"/>
        </w:rPr>
        <w:t>77GHz</w:t>
      </w:r>
      <w:r w:rsidRPr="000B6A25">
        <w:rPr>
          <w:rFonts w:hint="eastAsia"/>
        </w:rPr>
        <w:t>定向检测雷达</w:t>
      </w:r>
      <w:bookmarkEnd w:id="14"/>
      <w:bookmarkEnd w:id="15"/>
    </w:p>
    <w:p w14:paraId="02161A24" w14:textId="77777777" w:rsidR="00322A26" w:rsidRDefault="00322A26" w:rsidP="00322A26">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w:t>
      </w:r>
      <w:r>
        <w:rPr>
          <w:rFonts w:ascii="Calibri" w:eastAsia="宋体" w:hAnsi="Calibri" w:cs="Times New Roman" w:hint="eastAsia"/>
          <w:color w:val="000000"/>
          <w:sz w:val="24"/>
        </w:rPr>
        <w:lastRenderedPageBreak/>
        <w:t>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24F596EB" w14:textId="77777777" w:rsidR="00322A26" w:rsidRPr="000B6A25" w:rsidRDefault="00322A26" w:rsidP="00322A26">
      <w:pPr>
        <w:pStyle w:val="af"/>
        <w:spacing w:before="156" w:after="156"/>
      </w:pPr>
      <w:bookmarkStart w:id="16" w:name="_Toc49955402"/>
      <w:bookmarkStart w:id="17" w:name="_Toc50653701"/>
      <w:r w:rsidRPr="000B6A25">
        <w:rPr>
          <w:rFonts w:hint="eastAsia"/>
        </w:rPr>
        <w:t>77GHz</w:t>
      </w:r>
      <w:r w:rsidRPr="000B6A25">
        <w:rPr>
          <w:rFonts w:hint="eastAsia"/>
        </w:rPr>
        <w:t>全向跟踪雷达</w:t>
      </w:r>
      <w:bookmarkEnd w:id="16"/>
      <w:bookmarkEnd w:id="17"/>
    </w:p>
    <w:p w14:paraId="7CAB85EB"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全向跟踪雷达采用国际上先进的全向跟踪扫描检测技术，该雷达以</w:t>
      </w:r>
      <w:r>
        <w:rPr>
          <w:rFonts w:ascii="Calibri" w:eastAsia="宋体" w:hAnsi="Calibri" w:cs="Times New Roman" w:hint="eastAsia"/>
          <w:color w:val="000000"/>
          <w:sz w:val="24"/>
        </w:rPr>
        <w:t>360</w:t>
      </w:r>
      <w:r>
        <w:rPr>
          <w:rFonts w:ascii="Calibri" w:eastAsia="宋体" w:hAnsi="Calibri" w:cs="Times New Roman" w:hint="eastAsia"/>
          <w:color w:val="000000"/>
          <w:sz w:val="24"/>
        </w:rPr>
        <w:t>°旋转高速扫描的方式对检测区域内所有的目标（车辆、行人、动物、抛洒物体等）进行实时跟踪定位检测并判断其运动状态和位置信息。单个全向雷达可以检测半径</w:t>
      </w:r>
      <w:r>
        <w:rPr>
          <w:rFonts w:ascii="Calibri" w:eastAsia="宋体" w:hAnsi="Calibri" w:cs="Times New Roman" w:hint="eastAsia"/>
          <w:color w:val="000000"/>
          <w:sz w:val="24"/>
        </w:rPr>
        <w:t>500</w:t>
      </w:r>
      <w:r>
        <w:rPr>
          <w:rFonts w:ascii="Calibri" w:eastAsia="宋体" w:hAnsi="Calibri" w:cs="Times New Roman" w:hint="eastAsia"/>
          <w:color w:val="000000"/>
          <w:sz w:val="24"/>
        </w:rPr>
        <w:t>米圆形范围内的道路（包括：单向多车道、双向多车道、互通交叉车道）。其目标跟踪定位精度误差小于</w:t>
      </w:r>
      <w:r>
        <w:rPr>
          <w:rFonts w:ascii="Calibri" w:eastAsia="宋体" w:hAnsi="Calibri" w:cs="Times New Roman" w:hint="eastAsia"/>
          <w:color w:val="000000"/>
          <w:sz w:val="24"/>
        </w:rPr>
        <w:t>17.5</w:t>
      </w:r>
      <w:r>
        <w:rPr>
          <w:rFonts w:ascii="Calibri" w:eastAsia="宋体" w:hAnsi="Calibri" w:cs="Times New Roman" w:hint="eastAsia"/>
          <w:color w:val="000000"/>
          <w:sz w:val="24"/>
        </w:rPr>
        <w:t>厘米，雷达探测目标移动速度范围为</w:t>
      </w:r>
      <w:r>
        <w:rPr>
          <w:rFonts w:ascii="Calibri" w:eastAsia="宋体" w:hAnsi="Calibri" w:cs="Times New Roman" w:hint="eastAsia"/>
          <w:color w:val="000000"/>
          <w:sz w:val="24"/>
        </w:rPr>
        <w:t>0-250Km/h</w:t>
      </w:r>
      <w:r>
        <w:rPr>
          <w:rFonts w:ascii="Calibri" w:eastAsia="宋体" w:hAnsi="Calibri" w:cs="Times New Roman" w:hint="eastAsia"/>
          <w:color w:val="000000"/>
          <w:sz w:val="24"/>
        </w:rPr>
        <w:t>，检测事件类型包括：车辆停驶、交通事故、车辆拥堵、车辆排队、车辆逆行、车辆慢行、抛洒物、行人以及特定区域的非法入侵等等重要事件，对异常事件几秒钟就可以形成报警予以提示。</w:t>
      </w:r>
    </w:p>
    <w:p w14:paraId="5B3D8354" w14:textId="77777777" w:rsidR="00322A26" w:rsidRPr="000B6A25" w:rsidRDefault="00322A26" w:rsidP="00322A26">
      <w:pPr>
        <w:pStyle w:val="ae"/>
        <w:spacing w:before="312" w:after="312"/>
      </w:pPr>
      <w:bookmarkStart w:id="18" w:name="_Toc49955403"/>
      <w:bookmarkStart w:id="19" w:name="_Toc50653702"/>
      <w:r w:rsidRPr="000B6A25">
        <w:rPr>
          <w:rFonts w:hint="eastAsia"/>
        </w:rPr>
        <w:t>建议设备功能描述及技术指标</w:t>
      </w:r>
      <w:bookmarkEnd w:id="18"/>
      <w:bookmarkEnd w:id="19"/>
    </w:p>
    <w:p w14:paraId="61E40A33"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报告首先总结了两种类型雷达的主要功能，并通过对比表的形式来阐述两种类型设备的功能和技术指标的差别。</w:t>
      </w:r>
    </w:p>
    <w:p w14:paraId="04683AD2" w14:textId="77777777" w:rsidR="00322A26" w:rsidRPr="000B6A25" w:rsidRDefault="00322A26" w:rsidP="00322A26">
      <w:pPr>
        <w:pStyle w:val="af"/>
        <w:spacing w:before="156" w:after="156"/>
      </w:pPr>
      <w:bookmarkStart w:id="20" w:name="_Toc49955404"/>
      <w:bookmarkStart w:id="21" w:name="_Toc50653703"/>
      <w:r w:rsidRPr="000B6A25">
        <w:rPr>
          <w:rFonts w:hint="eastAsia"/>
        </w:rPr>
        <w:t>77GHz</w:t>
      </w:r>
      <w:r w:rsidRPr="000B6A25">
        <w:rPr>
          <w:rFonts w:hint="eastAsia"/>
        </w:rPr>
        <w:t>定向检测雷达</w:t>
      </w:r>
      <w:bookmarkEnd w:id="20"/>
      <w:bookmarkEnd w:id="21"/>
    </w:p>
    <w:p w14:paraId="2DA53A2B" w14:textId="77777777" w:rsidR="00322A26" w:rsidRDefault="00322A26" w:rsidP="00322A26">
      <w:pPr>
        <w:numPr>
          <w:ilvl w:val="0"/>
          <w:numId w:val="3"/>
        </w:numPr>
        <w:spacing w:line="360" w:lineRule="auto"/>
        <w:ind w:firstLine="480"/>
        <w:rPr>
          <w:rFonts w:ascii="Calibri" w:eastAsia="宋体" w:hAnsi="Calibri" w:cs="Times New Roman"/>
          <w:color w:val="000000"/>
          <w:sz w:val="24"/>
        </w:rPr>
      </w:pPr>
      <w:r>
        <w:rPr>
          <w:rFonts w:ascii="宋体" w:eastAsia="宋体" w:hAnsi="宋体" w:cs="宋体" w:hint="eastAsia"/>
          <w:color w:val="000000"/>
          <w:sz w:val="24"/>
        </w:rPr>
        <w:t>事件检测功能：是指目标车辆进入雷达检测范围后，检测到的事件数据，分为路口事件和路段时间，路口事件包括超排队超限、反向溢出，路段事件包括超高速、超低速、逆行、占用应急车道、非法变道、拥堵、非法闯入、异常停车以及违法停车等</w:t>
      </w:r>
      <w:r>
        <w:rPr>
          <w:rFonts w:ascii="Calibri" w:eastAsia="宋体" w:hAnsi="Calibri" w:cs="Times New Roman" w:hint="eastAsia"/>
          <w:color w:val="000000"/>
          <w:sz w:val="24"/>
        </w:rPr>
        <w:t>；</w:t>
      </w:r>
    </w:p>
    <w:p w14:paraId="36B56015" w14:textId="77777777" w:rsidR="00322A26" w:rsidRDefault="00322A26" w:rsidP="00322A26">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目标追踪功能：是指当下某时刻车辆压占虚拟线圈时，提供的即时数据，包括目标的编号、坐标、速度以及车身长度，可用于目标检测</w:t>
      </w:r>
      <w:r>
        <w:rPr>
          <w:rFonts w:ascii="Calibri" w:eastAsia="宋体" w:hAnsi="Calibri" w:cs="Times New Roman" w:hint="eastAsia"/>
          <w:color w:val="000000"/>
          <w:sz w:val="24"/>
        </w:rPr>
        <w:t>；</w:t>
      </w:r>
    </w:p>
    <w:p w14:paraId="6733E503" w14:textId="77777777" w:rsidR="00322A26" w:rsidRDefault="00322A26" w:rsidP="00322A26">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交通流数据统计功能：是指在统计周期内，提供的统计数据，包括流量、时间占有率、平均速度、车头时距、车身间距等，可用于交通态势分析。</w:t>
      </w:r>
      <w:r>
        <w:rPr>
          <w:rFonts w:ascii="Calibri" w:eastAsia="宋体" w:hAnsi="Calibri" w:cs="Times New Roman" w:hint="eastAsia"/>
          <w:color w:val="000000"/>
          <w:sz w:val="24"/>
        </w:rPr>
        <w:t>；</w:t>
      </w:r>
    </w:p>
    <w:p w14:paraId="4CE586B2" w14:textId="77777777" w:rsidR="00322A26" w:rsidRDefault="00322A26" w:rsidP="00322A26">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排队检测功能：是</w:t>
      </w:r>
      <w:proofErr w:type="gramStart"/>
      <w:r>
        <w:rPr>
          <w:rFonts w:ascii="宋体" w:eastAsia="宋体" w:hAnsi="宋体" w:cs="宋体" w:hint="eastAsia"/>
          <w:color w:val="000000"/>
          <w:sz w:val="24"/>
        </w:rPr>
        <w:t>指车辆</w:t>
      </w:r>
      <w:proofErr w:type="gramEnd"/>
      <w:r>
        <w:rPr>
          <w:rFonts w:ascii="宋体" w:eastAsia="宋体" w:hAnsi="宋体" w:cs="宋体" w:hint="eastAsia"/>
          <w:color w:val="000000"/>
          <w:sz w:val="24"/>
        </w:rPr>
        <w:t>在接近停止线时受信号控制由行驶状态改变为静止状态或缓行状态，可分为静态排队及动态排队。提供的排队数据，包括排队长度、排队首车位置、排队末车位置以及排队数量，排队数据可分</w:t>
      </w:r>
      <w:r>
        <w:rPr>
          <w:rFonts w:ascii="宋体" w:eastAsia="宋体" w:hAnsi="宋体" w:cs="宋体" w:hint="eastAsia"/>
          <w:color w:val="000000"/>
          <w:sz w:val="24"/>
        </w:rPr>
        <w:lastRenderedPageBreak/>
        <w:t>为静态排队及动态排队</w:t>
      </w:r>
      <w:r>
        <w:rPr>
          <w:rFonts w:ascii="Calibri" w:eastAsia="宋体" w:hAnsi="Calibri" w:cs="Times New Roman" w:hint="eastAsia"/>
          <w:color w:val="000000"/>
          <w:sz w:val="24"/>
        </w:rPr>
        <w:t>；</w:t>
      </w:r>
    </w:p>
    <w:p w14:paraId="1C6D3601" w14:textId="77777777" w:rsidR="00322A26" w:rsidRPr="000B6A25" w:rsidRDefault="00322A26" w:rsidP="00322A26">
      <w:pPr>
        <w:pStyle w:val="af"/>
        <w:spacing w:before="156" w:after="156"/>
      </w:pPr>
      <w:bookmarkStart w:id="22" w:name="_Toc49955405"/>
      <w:bookmarkStart w:id="23" w:name="_Toc50653704"/>
      <w:r w:rsidRPr="000B6A25">
        <w:rPr>
          <w:rFonts w:hint="eastAsia"/>
        </w:rPr>
        <w:t>77GHz</w:t>
      </w:r>
      <w:bookmarkStart w:id="24" w:name="_Hlk49941661"/>
      <w:r w:rsidRPr="000B6A25">
        <w:rPr>
          <w:rFonts w:hint="eastAsia"/>
        </w:rPr>
        <w:t>全向跟踪雷达</w:t>
      </w:r>
      <w:bookmarkEnd w:id="22"/>
      <w:bookmarkEnd w:id="23"/>
      <w:bookmarkEnd w:id="24"/>
    </w:p>
    <w:p w14:paraId="24BD87F3"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全向跟踪雷达可以完成如下功能：</w:t>
      </w:r>
    </w:p>
    <w:p w14:paraId="161548FA"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b/>
          <w:bCs/>
          <w:color w:val="000000"/>
          <w:sz w:val="24"/>
        </w:rPr>
        <w:t>隧道内交通事故安全保障：</w:t>
      </w:r>
      <w:r>
        <w:rPr>
          <w:rFonts w:ascii="宋体" w:eastAsia="宋体" w:hAnsi="宋体" w:cs="宋体" w:hint="eastAsia"/>
          <w:color w:val="000000"/>
          <w:sz w:val="24"/>
        </w:rPr>
        <w:t>由于隧道的特殊结构和内部环境，隧道救援在道路运</w:t>
      </w:r>
      <w:proofErr w:type="gramStart"/>
      <w:r>
        <w:rPr>
          <w:rFonts w:ascii="宋体" w:eastAsia="宋体" w:hAnsi="宋体" w:cs="宋体" w:hint="eastAsia"/>
          <w:color w:val="000000"/>
          <w:sz w:val="24"/>
        </w:rPr>
        <w:t>维管理</w:t>
      </w:r>
      <w:proofErr w:type="gramEnd"/>
      <w:r>
        <w:rPr>
          <w:rFonts w:ascii="宋体" w:eastAsia="宋体" w:hAnsi="宋体" w:cs="宋体" w:hint="eastAsia"/>
          <w:color w:val="000000"/>
          <w:sz w:val="24"/>
        </w:rPr>
        <w:t>中是非常重要的一项工作内容，而传统的隧道中虽然安装了大量的监控摄像机，但是一旦隧道内出现重大交通事故需要应急救援时，传统摄像机就会失去了它的优势，如隧道内出现火灾浓烟四起时，所有的摄像机都会被致盲。全向跟踪雷达能够穿透烟雾和挥发性灰尘组成的屏障，并用成像的方式将隧道内所有的行人分布情况、车辆分布情况、路况、交通状况等重要信息全部给管理者展现出来，让其能够进行快速的部署实施营救和疏导。</w:t>
      </w:r>
    </w:p>
    <w:p w14:paraId="499D4E2D"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车辆异常行为检测：车辆的异常操作行为往往是诱发交通事故发生的主要原因。全向雷达可及时地对各种异常行为进行检测，主要包括：异常停车、危险驾驶、逆向行车、车距过近、车道偏离等。</w:t>
      </w:r>
    </w:p>
    <w:p w14:paraId="32CCE665"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异常路况检测：由于道路环境的复杂性以及相对的开放性，道路上有可能出现意想不到的事物以及道路事故，从而影响车辆的安全通行。全向雷达可进行异常路况检测包括：道路上的行人以及动物、路面堆石、路面破损，路面坑陷等。</w:t>
      </w:r>
    </w:p>
    <w:p w14:paraId="79AF868E"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数据检测：全向雷达可对路段在一定时间内平均车流量进行检测，这些数据可以判断车辆是否正常安全的行驶状况。这对车辆的安全行驶可以起到一定的指导意义，并且可以帮组判断某一路段是否出现安全问题。</w:t>
      </w:r>
    </w:p>
    <w:p w14:paraId="5DC9FBEE"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交通状态检测：全向雷达可对道路的交通状态（拥堵，缓行，通畅，事故）进行实时的检测，为交管部门发布车辆通行决策和车流调度提供依据。</w:t>
      </w:r>
    </w:p>
    <w:p w14:paraId="28D2CD87" w14:textId="77777777" w:rsidR="00322A26" w:rsidRDefault="00322A26" w:rsidP="00322A26">
      <w:pPr>
        <w:numPr>
          <w:ilvl w:val="0"/>
          <w:numId w:val="4"/>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车辆动态信息检测：车辆的动态信息可以用来分析车辆的行驶状况，以及对后续行驶操作进行一定的预测，这可以用来判断车辆是否安全行驶以及车辆动态行为轨迹进行预测。全向雷达可进行的车辆动态数据检测包括：单车实时运动速度；单车运动方向，所在车道；运动方向角；车辆行驶轨迹等。</w:t>
      </w:r>
    </w:p>
    <w:p w14:paraId="3A237562" w14:textId="77777777" w:rsidR="00322A26" w:rsidRPr="000B6A25" w:rsidRDefault="00322A26" w:rsidP="00322A26">
      <w:pPr>
        <w:pStyle w:val="ab"/>
        <w:numPr>
          <w:ilvl w:val="0"/>
          <w:numId w:val="7"/>
        </w:numPr>
        <w:spacing w:after="156"/>
      </w:pPr>
      <w:r w:rsidRPr="000B6A25">
        <w:rPr>
          <w:rFonts w:hint="eastAsia"/>
        </w:rPr>
        <w:t>雷达功能对比表</w:t>
      </w:r>
    </w:p>
    <w:tbl>
      <w:tblPr>
        <w:tblStyle w:val="a9"/>
        <w:tblW w:w="8463" w:type="dxa"/>
        <w:tblInd w:w="2" w:type="dxa"/>
        <w:tblLayout w:type="fixed"/>
        <w:tblLook w:val="04A0" w:firstRow="1" w:lastRow="0" w:firstColumn="1" w:lastColumn="0" w:noHBand="0" w:noVBand="1"/>
      </w:tblPr>
      <w:tblGrid>
        <w:gridCol w:w="624"/>
        <w:gridCol w:w="3480"/>
        <w:gridCol w:w="2229"/>
        <w:gridCol w:w="2130"/>
      </w:tblGrid>
      <w:tr w:rsidR="00322A26" w14:paraId="252B8B13" w14:textId="77777777" w:rsidTr="009A6B3D">
        <w:trPr>
          <w:trHeight w:val="631"/>
        </w:trPr>
        <w:tc>
          <w:tcPr>
            <w:tcW w:w="8463" w:type="dxa"/>
            <w:gridSpan w:val="4"/>
            <w:shd w:val="clear" w:color="auto" w:fill="D8D8D8"/>
          </w:tcPr>
          <w:p w14:paraId="7D5AF30F" w14:textId="77777777" w:rsidR="00322A26" w:rsidRDefault="00322A26" w:rsidP="009A6B3D">
            <w:pPr>
              <w:spacing w:beforeLines="50" w:before="156" w:afterLines="50" w:after="156" w:line="360" w:lineRule="auto"/>
              <w:ind w:firstLineChars="200" w:firstLine="562"/>
              <w:jc w:val="center"/>
              <w:rPr>
                <w:rFonts w:ascii="Calibri" w:hAnsi="Calibri"/>
                <w:color w:val="000000"/>
                <w:sz w:val="24"/>
              </w:rPr>
            </w:pPr>
            <w:r>
              <w:rPr>
                <w:rFonts w:ascii="Calibri" w:hAnsi="Calibri" w:hint="eastAsia"/>
                <w:b/>
                <w:bCs/>
                <w:color w:val="000000"/>
                <w:sz w:val="28"/>
                <w:szCs w:val="28"/>
              </w:rPr>
              <w:lastRenderedPageBreak/>
              <w:t>功能对比</w:t>
            </w:r>
          </w:p>
        </w:tc>
      </w:tr>
      <w:tr w:rsidR="00322A26" w14:paraId="66DF5BD4" w14:textId="77777777" w:rsidTr="009A6B3D">
        <w:trPr>
          <w:trHeight w:val="374"/>
        </w:trPr>
        <w:tc>
          <w:tcPr>
            <w:tcW w:w="624" w:type="dxa"/>
            <w:shd w:val="clear" w:color="auto" w:fill="D8D8D8"/>
          </w:tcPr>
          <w:p w14:paraId="12831EDD" w14:textId="77777777" w:rsidR="00322A26" w:rsidRDefault="00322A26" w:rsidP="009A6B3D">
            <w:pPr>
              <w:spacing w:beforeLines="50" w:before="156" w:afterLines="50" w:after="156" w:line="360" w:lineRule="auto"/>
              <w:rPr>
                <w:rFonts w:ascii="Calibri" w:hAnsi="Calibri"/>
                <w:color w:val="000000"/>
                <w:sz w:val="24"/>
              </w:rPr>
            </w:pPr>
            <w:r>
              <w:rPr>
                <w:rFonts w:ascii="Calibri" w:hAnsi="Calibri" w:hint="eastAsia"/>
                <w:color w:val="000000"/>
                <w:sz w:val="24"/>
              </w:rPr>
              <w:t>编号</w:t>
            </w:r>
          </w:p>
        </w:tc>
        <w:tc>
          <w:tcPr>
            <w:tcW w:w="3480" w:type="dxa"/>
            <w:shd w:val="clear" w:color="auto" w:fill="D8D8D8"/>
          </w:tcPr>
          <w:p w14:paraId="4B43B849" w14:textId="77777777" w:rsidR="00322A26" w:rsidRDefault="00322A26" w:rsidP="009A6B3D">
            <w:pPr>
              <w:spacing w:beforeLines="50" w:before="156" w:afterLines="50" w:after="156" w:line="360" w:lineRule="auto"/>
              <w:ind w:firstLineChars="200" w:firstLine="480"/>
              <w:jc w:val="center"/>
              <w:rPr>
                <w:rFonts w:ascii="Calibri" w:hAnsi="Calibri"/>
                <w:color w:val="000000"/>
                <w:sz w:val="24"/>
              </w:rPr>
            </w:pPr>
            <w:r>
              <w:rPr>
                <w:rFonts w:ascii="Calibri" w:hAnsi="Calibri" w:hint="eastAsia"/>
                <w:color w:val="000000"/>
                <w:sz w:val="24"/>
              </w:rPr>
              <w:t>功能指标</w:t>
            </w:r>
          </w:p>
        </w:tc>
        <w:tc>
          <w:tcPr>
            <w:tcW w:w="2229" w:type="dxa"/>
            <w:shd w:val="clear" w:color="auto" w:fill="D8D8D8"/>
          </w:tcPr>
          <w:p w14:paraId="0001A49C" w14:textId="77777777" w:rsidR="00322A26" w:rsidRDefault="00322A26" w:rsidP="009A6B3D">
            <w:pPr>
              <w:spacing w:beforeLines="50" w:before="156" w:afterLines="50" w:after="156" w:line="360" w:lineRule="auto"/>
              <w:ind w:firstLineChars="200" w:firstLine="480"/>
              <w:jc w:val="center"/>
              <w:rPr>
                <w:rFonts w:ascii="Calibri" w:hAnsi="Calibri"/>
                <w:color w:val="000000"/>
                <w:sz w:val="24"/>
              </w:rPr>
            </w:pPr>
            <w:r>
              <w:rPr>
                <w:rFonts w:ascii="Calibri" w:hAnsi="Calibri" w:hint="eastAsia"/>
                <w:color w:val="000000"/>
                <w:sz w:val="24"/>
              </w:rPr>
              <w:t>全向雷达</w:t>
            </w:r>
          </w:p>
        </w:tc>
        <w:tc>
          <w:tcPr>
            <w:tcW w:w="2130" w:type="dxa"/>
            <w:shd w:val="clear" w:color="auto" w:fill="D8D8D8"/>
          </w:tcPr>
          <w:p w14:paraId="5A14B136" w14:textId="77777777" w:rsidR="00322A26" w:rsidRDefault="00322A26" w:rsidP="009A6B3D">
            <w:pPr>
              <w:spacing w:beforeLines="50" w:before="156" w:afterLines="50" w:after="156" w:line="360" w:lineRule="auto"/>
              <w:ind w:firstLineChars="200" w:firstLine="480"/>
              <w:jc w:val="center"/>
              <w:rPr>
                <w:rFonts w:ascii="Calibri" w:hAnsi="Calibri"/>
                <w:color w:val="000000"/>
                <w:sz w:val="24"/>
              </w:rPr>
            </w:pPr>
            <w:r>
              <w:rPr>
                <w:rFonts w:ascii="Calibri" w:hAnsi="Calibri" w:hint="eastAsia"/>
                <w:color w:val="000000"/>
                <w:sz w:val="24"/>
              </w:rPr>
              <w:t>定向雷达</w:t>
            </w:r>
          </w:p>
        </w:tc>
      </w:tr>
      <w:tr w:rsidR="00322A26" w14:paraId="5B3EC9E9" w14:textId="77777777" w:rsidTr="009A6B3D">
        <w:trPr>
          <w:trHeight w:val="631"/>
        </w:trPr>
        <w:tc>
          <w:tcPr>
            <w:tcW w:w="624" w:type="dxa"/>
            <w:vAlign w:val="center"/>
          </w:tcPr>
          <w:p w14:paraId="21D2BB58"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w:t>
            </w:r>
          </w:p>
        </w:tc>
        <w:tc>
          <w:tcPr>
            <w:tcW w:w="3480" w:type="dxa"/>
            <w:vAlign w:val="center"/>
          </w:tcPr>
          <w:p w14:paraId="2C69E4F4"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拥堵事件检测功能</w:t>
            </w:r>
          </w:p>
        </w:tc>
        <w:tc>
          <w:tcPr>
            <w:tcW w:w="2229" w:type="dxa"/>
            <w:vAlign w:val="center"/>
          </w:tcPr>
          <w:p w14:paraId="7581312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8471D5F"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支持</w:t>
            </w:r>
          </w:p>
        </w:tc>
      </w:tr>
      <w:tr w:rsidR="00322A26" w14:paraId="260CDD8E" w14:textId="77777777" w:rsidTr="009A6B3D">
        <w:trPr>
          <w:trHeight w:val="510"/>
        </w:trPr>
        <w:tc>
          <w:tcPr>
            <w:tcW w:w="624" w:type="dxa"/>
            <w:vAlign w:val="center"/>
          </w:tcPr>
          <w:p w14:paraId="12D4C7FD"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2</w:t>
            </w:r>
          </w:p>
        </w:tc>
        <w:tc>
          <w:tcPr>
            <w:tcW w:w="3480" w:type="dxa"/>
            <w:vAlign w:val="center"/>
          </w:tcPr>
          <w:p w14:paraId="0808EE4F"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慢行车辆事件检测功能</w:t>
            </w:r>
          </w:p>
        </w:tc>
        <w:tc>
          <w:tcPr>
            <w:tcW w:w="2229" w:type="dxa"/>
            <w:vAlign w:val="center"/>
          </w:tcPr>
          <w:p w14:paraId="59AB056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10FBC6F8"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r>
      <w:tr w:rsidR="00322A26" w14:paraId="4BCE5CB7" w14:textId="77777777" w:rsidTr="009A6B3D">
        <w:trPr>
          <w:trHeight w:val="546"/>
        </w:trPr>
        <w:tc>
          <w:tcPr>
            <w:tcW w:w="624" w:type="dxa"/>
            <w:vAlign w:val="center"/>
          </w:tcPr>
          <w:p w14:paraId="569C52A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3</w:t>
            </w:r>
          </w:p>
        </w:tc>
        <w:tc>
          <w:tcPr>
            <w:tcW w:w="3480" w:type="dxa"/>
            <w:vAlign w:val="center"/>
          </w:tcPr>
          <w:p w14:paraId="461C7244"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停车事件检测功能</w:t>
            </w:r>
          </w:p>
        </w:tc>
        <w:tc>
          <w:tcPr>
            <w:tcW w:w="2229" w:type="dxa"/>
            <w:vAlign w:val="center"/>
          </w:tcPr>
          <w:p w14:paraId="4C58761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8B8277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r>
      <w:tr w:rsidR="00322A26" w14:paraId="27365FCE" w14:textId="77777777" w:rsidTr="009A6B3D">
        <w:trPr>
          <w:trHeight w:val="631"/>
        </w:trPr>
        <w:tc>
          <w:tcPr>
            <w:tcW w:w="624" w:type="dxa"/>
            <w:vAlign w:val="center"/>
          </w:tcPr>
          <w:p w14:paraId="46C7AEB9"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4</w:t>
            </w:r>
          </w:p>
        </w:tc>
        <w:tc>
          <w:tcPr>
            <w:tcW w:w="3480" w:type="dxa"/>
            <w:vAlign w:val="center"/>
          </w:tcPr>
          <w:p w14:paraId="7586CBAA"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行人事件检测功能</w:t>
            </w:r>
          </w:p>
        </w:tc>
        <w:tc>
          <w:tcPr>
            <w:tcW w:w="2229" w:type="dxa"/>
            <w:vAlign w:val="center"/>
          </w:tcPr>
          <w:p w14:paraId="4F403E8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6EAABD8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r>
      <w:tr w:rsidR="00322A26" w14:paraId="16F253D5" w14:textId="77777777" w:rsidTr="009A6B3D">
        <w:trPr>
          <w:trHeight w:val="631"/>
        </w:trPr>
        <w:tc>
          <w:tcPr>
            <w:tcW w:w="624" w:type="dxa"/>
            <w:vAlign w:val="center"/>
          </w:tcPr>
          <w:p w14:paraId="6C06214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5</w:t>
            </w:r>
          </w:p>
        </w:tc>
        <w:tc>
          <w:tcPr>
            <w:tcW w:w="3480" w:type="dxa"/>
            <w:vAlign w:val="center"/>
          </w:tcPr>
          <w:p w14:paraId="42385B0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逆行事件检测功能</w:t>
            </w:r>
          </w:p>
        </w:tc>
        <w:tc>
          <w:tcPr>
            <w:tcW w:w="2229" w:type="dxa"/>
            <w:vAlign w:val="center"/>
          </w:tcPr>
          <w:p w14:paraId="0709875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139A065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支持</w:t>
            </w:r>
          </w:p>
        </w:tc>
      </w:tr>
      <w:tr w:rsidR="00322A26" w14:paraId="3FB32264" w14:textId="77777777" w:rsidTr="009A6B3D">
        <w:trPr>
          <w:trHeight w:val="505"/>
        </w:trPr>
        <w:tc>
          <w:tcPr>
            <w:tcW w:w="624" w:type="dxa"/>
            <w:vAlign w:val="center"/>
          </w:tcPr>
          <w:p w14:paraId="6986E180"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6</w:t>
            </w:r>
          </w:p>
        </w:tc>
        <w:tc>
          <w:tcPr>
            <w:tcW w:w="3480" w:type="dxa"/>
            <w:vAlign w:val="center"/>
          </w:tcPr>
          <w:p w14:paraId="7685E482"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抛洒物体事件检测功能</w:t>
            </w:r>
          </w:p>
        </w:tc>
        <w:tc>
          <w:tcPr>
            <w:tcW w:w="2229" w:type="dxa"/>
            <w:vAlign w:val="center"/>
          </w:tcPr>
          <w:p w14:paraId="099C367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48E2CBD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不支持</w:t>
            </w:r>
          </w:p>
        </w:tc>
      </w:tr>
      <w:tr w:rsidR="00322A26" w14:paraId="080B3459" w14:textId="77777777" w:rsidTr="009A6B3D">
        <w:trPr>
          <w:trHeight w:val="631"/>
        </w:trPr>
        <w:tc>
          <w:tcPr>
            <w:tcW w:w="624" w:type="dxa"/>
            <w:vAlign w:val="center"/>
          </w:tcPr>
          <w:p w14:paraId="563B3902"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7</w:t>
            </w:r>
          </w:p>
        </w:tc>
        <w:tc>
          <w:tcPr>
            <w:tcW w:w="3480" w:type="dxa"/>
            <w:vAlign w:val="center"/>
          </w:tcPr>
          <w:p w14:paraId="3906E409"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山体滑坡</w:t>
            </w:r>
          </w:p>
        </w:tc>
        <w:tc>
          <w:tcPr>
            <w:tcW w:w="2229" w:type="dxa"/>
            <w:vAlign w:val="center"/>
          </w:tcPr>
          <w:p w14:paraId="5866ECBC"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F94BC5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不支持</w:t>
            </w:r>
          </w:p>
        </w:tc>
      </w:tr>
      <w:tr w:rsidR="00322A26" w14:paraId="40A87924" w14:textId="77777777" w:rsidTr="009A6B3D">
        <w:trPr>
          <w:trHeight w:val="631"/>
        </w:trPr>
        <w:tc>
          <w:tcPr>
            <w:tcW w:w="624" w:type="dxa"/>
            <w:vAlign w:val="center"/>
          </w:tcPr>
          <w:p w14:paraId="30E3F7D9"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8</w:t>
            </w:r>
          </w:p>
        </w:tc>
        <w:tc>
          <w:tcPr>
            <w:tcW w:w="3480" w:type="dxa"/>
            <w:vAlign w:val="center"/>
          </w:tcPr>
          <w:p w14:paraId="34A81E8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异常行为分析，能够对即将发生的隐藏的事件进行预警</w:t>
            </w:r>
          </w:p>
        </w:tc>
        <w:tc>
          <w:tcPr>
            <w:tcW w:w="2229" w:type="dxa"/>
            <w:vAlign w:val="center"/>
          </w:tcPr>
          <w:p w14:paraId="30A884C0"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4BF993D0"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51CE6274" w14:textId="77777777" w:rsidTr="009A6B3D">
        <w:trPr>
          <w:trHeight w:val="631"/>
        </w:trPr>
        <w:tc>
          <w:tcPr>
            <w:tcW w:w="624" w:type="dxa"/>
            <w:vAlign w:val="center"/>
          </w:tcPr>
          <w:p w14:paraId="1A3C271B"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9</w:t>
            </w:r>
          </w:p>
        </w:tc>
        <w:tc>
          <w:tcPr>
            <w:tcW w:w="3480" w:type="dxa"/>
            <w:vAlign w:val="center"/>
          </w:tcPr>
          <w:p w14:paraId="10B50629"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系统能够在多个连续布设的雷达中能够对同一个目标进行持续跟踪</w:t>
            </w:r>
          </w:p>
        </w:tc>
        <w:tc>
          <w:tcPr>
            <w:tcW w:w="2229" w:type="dxa"/>
            <w:vAlign w:val="center"/>
          </w:tcPr>
          <w:p w14:paraId="0BBA141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CA1448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236B74E9" w14:textId="77777777" w:rsidTr="009A6B3D">
        <w:trPr>
          <w:trHeight w:val="942"/>
        </w:trPr>
        <w:tc>
          <w:tcPr>
            <w:tcW w:w="624" w:type="dxa"/>
            <w:vAlign w:val="center"/>
          </w:tcPr>
          <w:p w14:paraId="75A3E88F"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10</w:t>
            </w:r>
          </w:p>
        </w:tc>
        <w:tc>
          <w:tcPr>
            <w:tcW w:w="3480" w:type="dxa"/>
            <w:vAlign w:val="center"/>
          </w:tcPr>
          <w:p w14:paraId="2C1DAFC9"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可实现对“两客</w:t>
            </w:r>
            <w:proofErr w:type="gramStart"/>
            <w:r>
              <w:rPr>
                <w:rFonts w:ascii="Calibri" w:hAnsi="Calibri" w:hint="eastAsia"/>
                <w:color w:val="000000"/>
              </w:rPr>
              <w:t>一</w:t>
            </w:r>
            <w:proofErr w:type="gramEnd"/>
            <w:r>
              <w:rPr>
                <w:rFonts w:ascii="Calibri" w:hAnsi="Calibri" w:hint="eastAsia"/>
                <w:color w:val="000000"/>
              </w:rPr>
              <w:t>危”车辆、特殊车辆（黑名单或白名单车辆）、以及车队的持续跟踪定位与管理</w:t>
            </w:r>
          </w:p>
        </w:tc>
        <w:tc>
          <w:tcPr>
            <w:tcW w:w="2229" w:type="dxa"/>
            <w:vAlign w:val="center"/>
          </w:tcPr>
          <w:p w14:paraId="09ED72FC"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560F387"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50E21F80" w14:textId="77777777" w:rsidTr="009A6B3D">
        <w:trPr>
          <w:trHeight w:val="942"/>
        </w:trPr>
        <w:tc>
          <w:tcPr>
            <w:tcW w:w="624" w:type="dxa"/>
            <w:vAlign w:val="center"/>
          </w:tcPr>
          <w:p w14:paraId="6C70D3A7"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11</w:t>
            </w:r>
          </w:p>
        </w:tc>
        <w:tc>
          <w:tcPr>
            <w:tcW w:w="3480" w:type="dxa"/>
            <w:vAlign w:val="center"/>
          </w:tcPr>
          <w:p w14:paraId="3F7492AC"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与摄像机联动实现对同一目标物体进行持续追踪定位</w:t>
            </w:r>
          </w:p>
        </w:tc>
        <w:tc>
          <w:tcPr>
            <w:tcW w:w="2229" w:type="dxa"/>
            <w:vAlign w:val="center"/>
          </w:tcPr>
          <w:p w14:paraId="762BA4A0"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03578DA8"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41B9F2DF" w14:textId="77777777" w:rsidTr="009A6B3D">
        <w:trPr>
          <w:trHeight w:val="1562"/>
        </w:trPr>
        <w:tc>
          <w:tcPr>
            <w:tcW w:w="624" w:type="dxa"/>
            <w:vAlign w:val="center"/>
          </w:tcPr>
          <w:p w14:paraId="0DDF578E"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lastRenderedPageBreak/>
              <w:t>12</w:t>
            </w:r>
          </w:p>
        </w:tc>
        <w:tc>
          <w:tcPr>
            <w:tcW w:w="3480" w:type="dxa"/>
            <w:vAlign w:val="center"/>
          </w:tcPr>
          <w:p w14:paraId="4C2EA532"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与车牌抓拍摄像机联动完成目标车辆信息全面融合，实现特殊</w:t>
            </w:r>
            <w:proofErr w:type="gramStart"/>
            <w:r>
              <w:rPr>
                <w:rFonts w:ascii="Calibri" w:hAnsi="Calibri" w:hint="eastAsia"/>
                <w:color w:val="000000"/>
              </w:rPr>
              <w:t>车辆车辆</w:t>
            </w:r>
            <w:proofErr w:type="gramEnd"/>
            <w:r>
              <w:rPr>
                <w:rFonts w:ascii="Calibri" w:hAnsi="Calibri" w:hint="eastAsia"/>
                <w:color w:val="000000"/>
              </w:rPr>
              <w:t>全线追踪定位</w:t>
            </w:r>
          </w:p>
        </w:tc>
        <w:tc>
          <w:tcPr>
            <w:tcW w:w="2229" w:type="dxa"/>
            <w:vAlign w:val="center"/>
          </w:tcPr>
          <w:p w14:paraId="34845B5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54B1BD5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7AD1F7A5" w14:textId="77777777" w:rsidTr="009A6B3D">
        <w:trPr>
          <w:trHeight w:val="942"/>
        </w:trPr>
        <w:tc>
          <w:tcPr>
            <w:tcW w:w="624" w:type="dxa"/>
            <w:vAlign w:val="center"/>
          </w:tcPr>
          <w:p w14:paraId="15A7324D"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13</w:t>
            </w:r>
          </w:p>
        </w:tc>
        <w:tc>
          <w:tcPr>
            <w:tcW w:w="3480" w:type="dxa"/>
            <w:vAlign w:val="center"/>
          </w:tcPr>
          <w:p w14:paraId="4A416CE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将道路上所有的车辆特征数据与车辆实时动态数据融合后发送给第三方平台实现，精准路况信息发布和实景导航</w:t>
            </w:r>
          </w:p>
        </w:tc>
        <w:tc>
          <w:tcPr>
            <w:tcW w:w="2229" w:type="dxa"/>
            <w:vAlign w:val="center"/>
          </w:tcPr>
          <w:p w14:paraId="4AFC4F0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4C6FDF2F"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26EE62FE" w14:textId="77777777" w:rsidTr="009A6B3D">
        <w:trPr>
          <w:trHeight w:val="1252"/>
        </w:trPr>
        <w:tc>
          <w:tcPr>
            <w:tcW w:w="624" w:type="dxa"/>
            <w:vAlign w:val="center"/>
          </w:tcPr>
          <w:p w14:paraId="64167285"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14</w:t>
            </w:r>
          </w:p>
        </w:tc>
        <w:tc>
          <w:tcPr>
            <w:tcW w:w="3480" w:type="dxa"/>
            <w:vAlign w:val="center"/>
          </w:tcPr>
          <w:p w14:paraId="4C3442A4"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系统能够以图形的形式现实被跟踪的目标物体并加以区别包括行人、小型车辆、大型车辆、抛洒物体</w:t>
            </w:r>
          </w:p>
        </w:tc>
        <w:tc>
          <w:tcPr>
            <w:tcW w:w="2229" w:type="dxa"/>
            <w:vAlign w:val="center"/>
          </w:tcPr>
          <w:p w14:paraId="0BED5DC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2C32763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1CED8B1B" w14:textId="77777777" w:rsidTr="009A6B3D">
        <w:trPr>
          <w:trHeight w:val="1562"/>
        </w:trPr>
        <w:tc>
          <w:tcPr>
            <w:tcW w:w="624" w:type="dxa"/>
            <w:vAlign w:val="center"/>
          </w:tcPr>
          <w:p w14:paraId="22586E89"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15</w:t>
            </w:r>
          </w:p>
        </w:tc>
        <w:tc>
          <w:tcPr>
            <w:tcW w:w="3480" w:type="dxa"/>
            <w:vAlign w:val="center"/>
          </w:tcPr>
          <w:p w14:paraId="35954374" w14:textId="77777777" w:rsidR="00322A26" w:rsidRDefault="00322A26" w:rsidP="009A6B3D">
            <w:pPr>
              <w:spacing w:beforeLines="50" w:before="156" w:afterLines="50" w:after="156" w:line="360" w:lineRule="auto"/>
              <w:ind w:firstLineChars="200" w:firstLine="400"/>
              <w:rPr>
                <w:rFonts w:ascii="Calibri" w:hAnsi="Calibri"/>
                <w:color w:val="000000"/>
              </w:rPr>
            </w:pPr>
            <w:proofErr w:type="gramStart"/>
            <w:r>
              <w:rPr>
                <w:rFonts w:ascii="Calibri" w:hAnsi="Calibri" w:hint="eastAsia"/>
                <w:color w:val="000000"/>
              </w:rPr>
              <w:t>路界范围</w:t>
            </w:r>
            <w:proofErr w:type="gramEnd"/>
            <w:r>
              <w:rPr>
                <w:rFonts w:ascii="Calibri" w:hAnsi="Calibri" w:hint="eastAsia"/>
                <w:color w:val="000000"/>
              </w:rPr>
              <w:t>内有人员或动物入侵报警检测功能</w:t>
            </w:r>
          </w:p>
        </w:tc>
        <w:tc>
          <w:tcPr>
            <w:tcW w:w="2229" w:type="dxa"/>
            <w:vAlign w:val="center"/>
          </w:tcPr>
          <w:p w14:paraId="3A49902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32B3DC5"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r>
      <w:tr w:rsidR="00322A26" w14:paraId="628105EA" w14:textId="77777777" w:rsidTr="009A6B3D">
        <w:trPr>
          <w:trHeight w:val="1562"/>
        </w:trPr>
        <w:tc>
          <w:tcPr>
            <w:tcW w:w="624" w:type="dxa"/>
            <w:vAlign w:val="center"/>
          </w:tcPr>
          <w:p w14:paraId="5FFE4AC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16</w:t>
            </w:r>
          </w:p>
        </w:tc>
        <w:tc>
          <w:tcPr>
            <w:tcW w:w="3480" w:type="dxa"/>
            <w:vAlign w:val="center"/>
          </w:tcPr>
          <w:p w14:paraId="39885298"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系统检测到异常事件时，能够对在</w:t>
            </w:r>
            <w:r>
              <w:rPr>
                <w:rFonts w:ascii="Calibri" w:hAnsi="Calibri" w:hint="eastAsia"/>
                <w:color w:val="000000"/>
              </w:rPr>
              <w:t>GIS</w:t>
            </w:r>
            <w:r>
              <w:rPr>
                <w:rFonts w:ascii="Calibri" w:hAnsi="Calibri" w:hint="eastAsia"/>
                <w:color w:val="000000"/>
              </w:rPr>
              <w:t>地图上精准定位，并进行持续追踪告警直到目标物体离开雷达检测的范围</w:t>
            </w:r>
          </w:p>
        </w:tc>
        <w:tc>
          <w:tcPr>
            <w:tcW w:w="2229" w:type="dxa"/>
            <w:vAlign w:val="center"/>
          </w:tcPr>
          <w:p w14:paraId="3DD56CEE"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FC0CCE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0B8659AA" w14:textId="77777777" w:rsidTr="009A6B3D">
        <w:trPr>
          <w:trHeight w:val="321"/>
        </w:trPr>
        <w:tc>
          <w:tcPr>
            <w:tcW w:w="624" w:type="dxa"/>
            <w:vAlign w:val="center"/>
          </w:tcPr>
          <w:p w14:paraId="0ACCDFF7"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17</w:t>
            </w:r>
          </w:p>
        </w:tc>
        <w:tc>
          <w:tcPr>
            <w:tcW w:w="3480" w:type="dxa"/>
            <w:vAlign w:val="center"/>
          </w:tcPr>
          <w:p w14:paraId="70B8C72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系统可以与雾区诱导系统结合实现雾区主动诱导</w:t>
            </w:r>
          </w:p>
        </w:tc>
        <w:tc>
          <w:tcPr>
            <w:tcW w:w="2229" w:type="dxa"/>
            <w:vAlign w:val="center"/>
          </w:tcPr>
          <w:p w14:paraId="7BBD9E8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47870A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需定制开发</w:t>
            </w:r>
          </w:p>
        </w:tc>
      </w:tr>
      <w:tr w:rsidR="00322A26" w14:paraId="1103E5EB" w14:textId="77777777" w:rsidTr="009A6B3D">
        <w:trPr>
          <w:trHeight w:val="1562"/>
        </w:trPr>
        <w:tc>
          <w:tcPr>
            <w:tcW w:w="624" w:type="dxa"/>
            <w:vAlign w:val="center"/>
          </w:tcPr>
          <w:p w14:paraId="3C2A7B91"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18</w:t>
            </w:r>
          </w:p>
        </w:tc>
        <w:tc>
          <w:tcPr>
            <w:tcW w:w="3480" w:type="dxa"/>
            <w:vAlign w:val="center"/>
          </w:tcPr>
          <w:p w14:paraId="44D334F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系统能够提供几公里范围内或整条道路的俯视查看方式，可对道路上实时车辆分布情况、所在位置、交通状况、事件事故所在位置进行分析汇总</w:t>
            </w:r>
          </w:p>
        </w:tc>
        <w:tc>
          <w:tcPr>
            <w:tcW w:w="2229" w:type="dxa"/>
            <w:vAlign w:val="center"/>
          </w:tcPr>
          <w:p w14:paraId="75A449B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AACC4B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szCs w:val="21"/>
              </w:rPr>
              <w:t>支持</w:t>
            </w:r>
          </w:p>
        </w:tc>
      </w:tr>
      <w:tr w:rsidR="00322A26" w14:paraId="3EC3B891" w14:textId="77777777" w:rsidTr="009A6B3D">
        <w:trPr>
          <w:trHeight w:val="942"/>
        </w:trPr>
        <w:tc>
          <w:tcPr>
            <w:tcW w:w="624" w:type="dxa"/>
            <w:vAlign w:val="center"/>
          </w:tcPr>
          <w:p w14:paraId="5D9833BF"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19</w:t>
            </w:r>
          </w:p>
        </w:tc>
        <w:tc>
          <w:tcPr>
            <w:tcW w:w="3480" w:type="dxa"/>
            <w:vAlign w:val="center"/>
          </w:tcPr>
          <w:p w14:paraId="33061C40" w14:textId="77777777" w:rsidR="00322A26" w:rsidRDefault="00322A26" w:rsidP="009A6B3D">
            <w:pPr>
              <w:spacing w:beforeLines="50" w:before="156" w:afterLines="50" w:after="156" w:line="360" w:lineRule="auto"/>
              <w:ind w:firstLineChars="200" w:firstLine="400"/>
              <w:rPr>
                <w:rFonts w:ascii="Calibri" w:hAnsi="Calibri"/>
                <w:color w:val="000000"/>
              </w:rPr>
            </w:pPr>
            <w:proofErr w:type="gramStart"/>
            <w:r>
              <w:rPr>
                <w:rFonts w:ascii="Calibri" w:hAnsi="Calibri" w:hint="eastAsia"/>
                <w:color w:val="000000"/>
              </w:rPr>
              <w:t>内嵌高精度</w:t>
            </w:r>
            <w:proofErr w:type="gramEnd"/>
            <w:r>
              <w:rPr>
                <w:rFonts w:ascii="Calibri" w:hAnsi="Calibri" w:hint="eastAsia"/>
                <w:color w:val="000000"/>
              </w:rPr>
              <w:t>GIS</w:t>
            </w:r>
            <w:r>
              <w:rPr>
                <w:rFonts w:ascii="Calibri" w:hAnsi="Calibri" w:hint="eastAsia"/>
                <w:color w:val="000000"/>
              </w:rPr>
              <w:t>地图</w:t>
            </w:r>
          </w:p>
        </w:tc>
        <w:tc>
          <w:tcPr>
            <w:tcW w:w="2229" w:type="dxa"/>
            <w:vAlign w:val="center"/>
          </w:tcPr>
          <w:p w14:paraId="0C76926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BDA3F8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需定制开发</w:t>
            </w:r>
          </w:p>
        </w:tc>
      </w:tr>
      <w:tr w:rsidR="00322A26" w14:paraId="46E3914A" w14:textId="77777777" w:rsidTr="009A6B3D">
        <w:trPr>
          <w:trHeight w:val="2183"/>
        </w:trPr>
        <w:tc>
          <w:tcPr>
            <w:tcW w:w="624" w:type="dxa"/>
            <w:vAlign w:val="center"/>
          </w:tcPr>
          <w:p w14:paraId="758C780D"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lastRenderedPageBreak/>
              <w:t>20</w:t>
            </w:r>
          </w:p>
        </w:tc>
        <w:tc>
          <w:tcPr>
            <w:tcW w:w="3480" w:type="dxa"/>
            <w:vAlign w:val="center"/>
          </w:tcPr>
          <w:p w14:paraId="28E681B6"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提供</w:t>
            </w:r>
            <w:proofErr w:type="gramStart"/>
            <w:r>
              <w:rPr>
                <w:rFonts w:ascii="Calibri" w:hAnsi="Calibri" w:hint="eastAsia"/>
                <w:color w:val="000000"/>
              </w:rPr>
              <w:t>车道级</w:t>
            </w:r>
            <w:proofErr w:type="gramEnd"/>
            <w:r>
              <w:rPr>
                <w:rFonts w:ascii="Calibri" w:hAnsi="Calibri" w:hint="eastAsia"/>
                <w:color w:val="000000"/>
              </w:rPr>
              <w:t>高精度地图，支持车路协同与自动驾驶</w:t>
            </w:r>
          </w:p>
        </w:tc>
        <w:tc>
          <w:tcPr>
            <w:tcW w:w="2229" w:type="dxa"/>
            <w:vAlign w:val="center"/>
          </w:tcPr>
          <w:p w14:paraId="2E0AE7AE"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7366B967"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r>
      <w:tr w:rsidR="00322A26" w14:paraId="7DA389B5" w14:textId="77777777" w:rsidTr="009A6B3D">
        <w:trPr>
          <w:trHeight w:val="2183"/>
        </w:trPr>
        <w:tc>
          <w:tcPr>
            <w:tcW w:w="624" w:type="dxa"/>
            <w:vAlign w:val="center"/>
          </w:tcPr>
          <w:p w14:paraId="23499AE0"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2</w:t>
            </w:r>
            <w:r>
              <w:rPr>
                <w:rFonts w:ascii="Calibri" w:hAnsi="Calibri"/>
                <w:color w:val="000000"/>
              </w:rPr>
              <w:t>1</w:t>
            </w:r>
          </w:p>
        </w:tc>
        <w:tc>
          <w:tcPr>
            <w:tcW w:w="3480" w:type="dxa"/>
            <w:vAlign w:val="center"/>
          </w:tcPr>
          <w:p w14:paraId="59C758CB"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全方位雷达设备为车路协同系统提供动态、全面、高效、实时的路况感知信息，对主要区域范围内的车辆、行人、交通状况的实时感知并可发出预警信息、并给出每个目标物体的精准的位置信息（经纬度信息）即时速度信息、区域内分布信息。</w:t>
            </w:r>
          </w:p>
        </w:tc>
        <w:tc>
          <w:tcPr>
            <w:tcW w:w="2229" w:type="dxa"/>
            <w:vAlign w:val="center"/>
          </w:tcPr>
          <w:p w14:paraId="4FA64048"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支持</w:t>
            </w:r>
          </w:p>
        </w:tc>
        <w:tc>
          <w:tcPr>
            <w:tcW w:w="2130" w:type="dxa"/>
            <w:vAlign w:val="center"/>
          </w:tcPr>
          <w:p w14:paraId="37FCF082" w14:textId="77777777" w:rsidR="00322A26" w:rsidRDefault="00322A26" w:rsidP="009A6B3D">
            <w:pPr>
              <w:spacing w:beforeLines="50" w:before="156" w:afterLines="50" w:after="156" w:line="360" w:lineRule="auto"/>
              <w:ind w:firstLineChars="200" w:firstLine="400"/>
              <w:jc w:val="center"/>
              <w:rPr>
                <w:rFonts w:ascii="Calibri" w:hAnsi="Calibri"/>
                <w:color w:val="000000"/>
                <w:szCs w:val="21"/>
              </w:rPr>
            </w:pPr>
            <w:r>
              <w:rPr>
                <w:rFonts w:ascii="Calibri" w:hAnsi="Calibri" w:hint="eastAsia"/>
                <w:color w:val="000000"/>
              </w:rPr>
              <w:t>需</w:t>
            </w:r>
            <w:r>
              <w:rPr>
                <w:rFonts w:ascii="Calibri" w:hAnsi="Calibri" w:hint="eastAsia"/>
                <w:color w:val="000000"/>
                <w:szCs w:val="21"/>
              </w:rPr>
              <w:t>定制开发</w:t>
            </w:r>
          </w:p>
        </w:tc>
      </w:tr>
    </w:tbl>
    <w:p w14:paraId="05E6E6D5" w14:textId="77777777" w:rsidR="00322A26" w:rsidRPr="000B6A25" w:rsidRDefault="00322A26" w:rsidP="00322A26">
      <w:pPr>
        <w:pStyle w:val="ab"/>
        <w:numPr>
          <w:ilvl w:val="0"/>
          <w:numId w:val="7"/>
        </w:numPr>
        <w:spacing w:after="156"/>
      </w:pPr>
      <w:r w:rsidRPr="000B6A25">
        <w:rPr>
          <w:rFonts w:hint="eastAsia"/>
        </w:rPr>
        <w:t>雷达技术指标对比表</w:t>
      </w:r>
    </w:p>
    <w:tbl>
      <w:tblPr>
        <w:tblStyle w:val="a9"/>
        <w:tblW w:w="8286" w:type="dxa"/>
        <w:tblInd w:w="105" w:type="dxa"/>
        <w:tblLayout w:type="fixed"/>
        <w:tblLook w:val="04A0" w:firstRow="1" w:lastRow="0" w:firstColumn="1" w:lastColumn="0" w:noHBand="0" w:noVBand="1"/>
      </w:tblPr>
      <w:tblGrid>
        <w:gridCol w:w="477"/>
        <w:gridCol w:w="3026"/>
        <w:gridCol w:w="2489"/>
        <w:gridCol w:w="2294"/>
      </w:tblGrid>
      <w:tr w:rsidR="00322A26" w14:paraId="4FD28981" w14:textId="77777777" w:rsidTr="009A6B3D">
        <w:trPr>
          <w:trHeight w:val="442"/>
        </w:trPr>
        <w:tc>
          <w:tcPr>
            <w:tcW w:w="8286" w:type="dxa"/>
            <w:gridSpan w:val="4"/>
            <w:shd w:val="clear" w:color="auto" w:fill="D8D8D8"/>
          </w:tcPr>
          <w:p w14:paraId="06323972" w14:textId="77777777" w:rsidR="00322A26" w:rsidRDefault="00322A26" w:rsidP="009A6B3D">
            <w:pPr>
              <w:spacing w:beforeLines="50" w:before="156" w:afterLines="50" w:after="156" w:line="360" w:lineRule="auto"/>
              <w:ind w:firstLineChars="200" w:firstLine="562"/>
              <w:jc w:val="center"/>
              <w:rPr>
                <w:rFonts w:ascii="Calibri" w:hAnsi="Calibri"/>
                <w:color w:val="000000"/>
                <w:sz w:val="24"/>
              </w:rPr>
            </w:pPr>
            <w:r>
              <w:rPr>
                <w:rFonts w:ascii="Calibri" w:hAnsi="Calibri" w:hint="eastAsia"/>
                <w:b/>
                <w:bCs/>
                <w:color w:val="000000"/>
                <w:sz w:val="28"/>
                <w:szCs w:val="28"/>
              </w:rPr>
              <w:t>技术指标对比</w:t>
            </w:r>
          </w:p>
        </w:tc>
      </w:tr>
      <w:tr w:rsidR="00322A26" w14:paraId="22907395" w14:textId="77777777" w:rsidTr="009A6B3D">
        <w:trPr>
          <w:trHeight w:val="365"/>
        </w:trPr>
        <w:tc>
          <w:tcPr>
            <w:tcW w:w="477" w:type="dxa"/>
            <w:shd w:val="clear" w:color="auto" w:fill="D8D8D8"/>
          </w:tcPr>
          <w:p w14:paraId="5AF1F174" w14:textId="77777777" w:rsidR="00322A26" w:rsidRDefault="00322A26" w:rsidP="009A6B3D">
            <w:pPr>
              <w:spacing w:beforeLines="50" w:before="156" w:afterLines="50" w:after="156" w:line="360" w:lineRule="auto"/>
              <w:rPr>
                <w:rFonts w:ascii="Calibri" w:hAnsi="Calibri"/>
                <w:b/>
                <w:bCs/>
                <w:color w:val="000000"/>
                <w:sz w:val="24"/>
              </w:rPr>
            </w:pPr>
            <w:r>
              <w:rPr>
                <w:rFonts w:ascii="Calibri" w:hAnsi="Calibri" w:hint="eastAsia"/>
                <w:b/>
                <w:bCs/>
                <w:color w:val="000000"/>
                <w:sz w:val="24"/>
              </w:rPr>
              <w:t>编号</w:t>
            </w:r>
          </w:p>
        </w:tc>
        <w:tc>
          <w:tcPr>
            <w:tcW w:w="3026" w:type="dxa"/>
            <w:shd w:val="clear" w:color="auto" w:fill="D8D8D8"/>
          </w:tcPr>
          <w:p w14:paraId="0EC8D5F2" w14:textId="77777777" w:rsidR="00322A26" w:rsidRDefault="00322A26" w:rsidP="009A6B3D">
            <w:pPr>
              <w:spacing w:beforeLines="50" w:before="156" w:afterLines="50" w:after="156" w:line="360" w:lineRule="auto"/>
              <w:ind w:firstLineChars="200" w:firstLine="482"/>
              <w:jc w:val="center"/>
              <w:rPr>
                <w:rFonts w:ascii="Calibri" w:hAnsi="Calibri"/>
                <w:b/>
                <w:bCs/>
                <w:color w:val="000000"/>
                <w:sz w:val="24"/>
              </w:rPr>
            </w:pPr>
            <w:r>
              <w:rPr>
                <w:rFonts w:ascii="Calibri" w:hAnsi="Calibri" w:hint="eastAsia"/>
                <w:b/>
                <w:bCs/>
                <w:color w:val="000000"/>
                <w:sz w:val="24"/>
              </w:rPr>
              <w:t>技术指标</w:t>
            </w:r>
          </w:p>
        </w:tc>
        <w:tc>
          <w:tcPr>
            <w:tcW w:w="2489" w:type="dxa"/>
            <w:shd w:val="clear" w:color="auto" w:fill="D8D8D8"/>
          </w:tcPr>
          <w:p w14:paraId="49C4607B" w14:textId="77777777" w:rsidR="00322A26" w:rsidRDefault="00322A26" w:rsidP="009A6B3D">
            <w:pPr>
              <w:spacing w:beforeLines="50" w:before="156" w:afterLines="50" w:after="156" w:line="360" w:lineRule="auto"/>
              <w:ind w:firstLineChars="200" w:firstLine="482"/>
              <w:jc w:val="center"/>
              <w:rPr>
                <w:rFonts w:ascii="Calibri" w:hAnsi="Calibri"/>
                <w:b/>
                <w:bCs/>
                <w:color w:val="000000"/>
                <w:sz w:val="24"/>
              </w:rPr>
            </w:pPr>
            <w:r>
              <w:rPr>
                <w:rFonts w:ascii="Calibri" w:hAnsi="Calibri" w:hint="eastAsia"/>
                <w:b/>
                <w:bCs/>
                <w:color w:val="000000"/>
                <w:sz w:val="24"/>
              </w:rPr>
              <w:t>全向毫米波雷达</w:t>
            </w:r>
          </w:p>
        </w:tc>
        <w:tc>
          <w:tcPr>
            <w:tcW w:w="2294" w:type="dxa"/>
            <w:shd w:val="clear" w:color="auto" w:fill="D8D8D8"/>
          </w:tcPr>
          <w:p w14:paraId="0DB63809" w14:textId="77777777" w:rsidR="00322A26" w:rsidRDefault="00322A26" w:rsidP="009A6B3D">
            <w:pPr>
              <w:spacing w:beforeLines="50" w:before="156" w:afterLines="50" w:after="156" w:line="360" w:lineRule="auto"/>
              <w:ind w:firstLineChars="200" w:firstLine="482"/>
              <w:jc w:val="center"/>
              <w:rPr>
                <w:rFonts w:ascii="Calibri" w:hAnsi="Calibri"/>
                <w:b/>
                <w:bCs/>
                <w:color w:val="000000"/>
                <w:sz w:val="24"/>
              </w:rPr>
            </w:pPr>
            <w:r>
              <w:rPr>
                <w:rFonts w:ascii="Calibri" w:hAnsi="Calibri" w:hint="eastAsia"/>
                <w:b/>
                <w:bCs/>
                <w:color w:val="000000"/>
                <w:sz w:val="24"/>
              </w:rPr>
              <w:t>定向毫米波雷达</w:t>
            </w:r>
          </w:p>
        </w:tc>
      </w:tr>
      <w:tr w:rsidR="00322A26" w14:paraId="5EEF3D4D" w14:textId="77777777" w:rsidTr="009A6B3D">
        <w:tc>
          <w:tcPr>
            <w:tcW w:w="477" w:type="dxa"/>
          </w:tcPr>
          <w:p w14:paraId="1AAEEB74"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w:t>
            </w:r>
          </w:p>
        </w:tc>
        <w:tc>
          <w:tcPr>
            <w:tcW w:w="3026" w:type="dxa"/>
          </w:tcPr>
          <w:p w14:paraId="438B903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雷达扫描方式</w:t>
            </w:r>
          </w:p>
        </w:tc>
        <w:tc>
          <w:tcPr>
            <w:tcW w:w="2489" w:type="dxa"/>
          </w:tcPr>
          <w:p w14:paraId="5C27737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360</w:t>
            </w:r>
            <w:r>
              <w:rPr>
                <w:rFonts w:ascii="Calibri" w:hAnsi="Calibri" w:hint="eastAsia"/>
                <w:color w:val="000000"/>
              </w:rPr>
              <w:t>°全向扫描</w:t>
            </w:r>
          </w:p>
        </w:tc>
        <w:tc>
          <w:tcPr>
            <w:tcW w:w="2294" w:type="dxa"/>
          </w:tcPr>
          <w:p w14:paraId="7085FAB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24</w:t>
            </w:r>
            <w:r>
              <w:rPr>
                <w:rFonts w:ascii="Calibri" w:hAnsi="Calibri" w:hint="eastAsia"/>
                <w:color w:val="000000"/>
              </w:rPr>
              <w:t>°</w:t>
            </w:r>
            <w:r>
              <w:rPr>
                <w:rFonts w:ascii="Calibri" w:hAnsi="Calibri" w:hint="eastAsia"/>
                <w:color w:val="000000"/>
              </w:rPr>
              <w:t>-110</w:t>
            </w:r>
            <w:r>
              <w:rPr>
                <w:rFonts w:ascii="Calibri" w:hAnsi="Calibri" w:hint="eastAsia"/>
                <w:color w:val="000000"/>
              </w:rPr>
              <w:t>°定向</w:t>
            </w:r>
          </w:p>
        </w:tc>
      </w:tr>
      <w:tr w:rsidR="00322A26" w14:paraId="459CC164" w14:textId="77777777" w:rsidTr="009A6B3D">
        <w:tc>
          <w:tcPr>
            <w:tcW w:w="477" w:type="dxa"/>
          </w:tcPr>
          <w:p w14:paraId="1B0FAD7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2</w:t>
            </w:r>
          </w:p>
        </w:tc>
        <w:tc>
          <w:tcPr>
            <w:tcW w:w="3026" w:type="dxa"/>
          </w:tcPr>
          <w:p w14:paraId="437F20D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工作频率</w:t>
            </w:r>
          </w:p>
        </w:tc>
        <w:tc>
          <w:tcPr>
            <w:tcW w:w="2489" w:type="dxa"/>
          </w:tcPr>
          <w:p w14:paraId="7F1C048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77GHz</w:t>
            </w:r>
          </w:p>
        </w:tc>
        <w:tc>
          <w:tcPr>
            <w:tcW w:w="2294" w:type="dxa"/>
          </w:tcPr>
          <w:p w14:paraId="70E6141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24.25GHz</w:t>
            </w:r>
            <w:r>
              <w:rPr>
                <w:rFonts w:ascii="Calibri" w:hAnsi="Calibri"/>
                <w:color w:val="000000"/>
              </w:rPr>
              <w:t>, 77</w:t>
            </w:r>
            <w:r>
              <w:rPr>
                <w:rFonts w:ascii="Calibri" w:hAnsi="Calibri" w:hint="eastAsia"/>
                <w:color w:val="000000"/>
              </w:rPr>
              <w:t>GHz</w:t>
            </w:r>
          </w:p>
        </w:tc>
      </w:tr>
      <w:tr w:rsidR="00322A26" w14:paraId="323D8CC2" w14:textId="77777777" w:rsidTr="009A6B3D">
        <w:tc>
          <w:tcPr>
            <w:tcW w:w="477" w:type="dxa"/>
          </w:tcPr>
          <w:p w14:paraId="29B404DA"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3</w:t>
            </w:r>
          </w:p>
        </w:tc>
        <w:tc>
          <w:tcPr>
            <w:tcW w:w="3026" w:type="dxa"/>
          </w:tcPr>
          <w:p w14:paraId="7A2AEBC5"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雷达波束角</w:t>
            </w:r>
          </w:p>
        </w:tc>
        <w:tc>
          <w:tcPr>
            <w:tcW w:w="2489" w:type="dxa"/>
          </w:tcPr>
          <w:p w14:paraId="5BA3D6D5"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方位角：</w:t>
            </w:r>
            <w:r>
              <w:rPr>
                <w:rFonts w:ascii="Calibri" w:hAnsi="Calibri" w:hint="eastAsia"/>
                <w:color w:val="000000"/>
              </w:rPr>
              <w:t>1.8</w:t>
            </w:r>
            <w:r>
              <w:rPr>
                <w:rFonts w:ascii="Calibri" w:hAnsi="Calibri" w:hint="eastAsia"/>
                <w:color w:val="000000"/>
              </w:rPr>
              <w:t>°，仰角：</w:t>
            </w:r>
            <w:r>
              <w:rPr>
                <w:rFonts w:ascii="Calibri" w:hAnsi="Calibri" w:hint="eastAsia"/>
                <w:color w:val="000000"/>
              </w:rPr>
              <w:t>1.8</w:t>
            </w:r>
            <w:r>
              <w:rPr>
                <w:rFonts w:ascii="Calibri" w:hAnsi="Calibri" w:hint="eastAsia"/>
                <w:color w:val="000000"/>
              </w:rPr>
              <w:t>°</w:t>
            </w:r>
          </w:p>
        </w:tc>
        <w:tc>
          <w:tcPr>
            <w:tcW w:w="2294" w:type="dxa"/>
          </w:tcPr>
          <w:p w14:paraId="3775835E"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方位角：</w:t>
            </w:r>
            <w:r>
              <w:rPr>
                <w:rFonts w:ascii="Calibri" w:hAnsi="Calibri" w:hint="eastAsia"/>
                <w:color w:val="000000"/>
              </w:rPr>
              <w:t>-15</w:t>
            </w:r>
            <w:r>
              <w:rPr>
                <w:rFonts w:ascii="Calibri" w:hAnsi="Calibri" w:hint="eastAsia"/>
                <w:color w:val="000000"/>
              </w:rPr>
              <w:t>°</w:t>
            </w:r>
            <w:r>
              <w:rPr>
                <w:rFonts w:ascii="Calibri" w:hAnsi="Calibri" w:hint="eastAsia"/>
                <w:color w:val="000000"/>
              </w:rPr>
              <w:t>~15</w:t>
            </w:r>
            <w:r>
              <w:rPr>
                <w:rFonts w:ascii="Calibri" w:hAnsi="Calibri" w:hint="eastAsia"/>
                <w:color w:val="000000"/>
              </w:rPr>
              <w:t>°，仰角：</w:t>
            </w:r>
            <w:r>
              <w:rPr>
                <w:rFonts w:ascii="Calibri" w:hAnsi="Calibri" w:hint="eastAsia"/>
                <w:color w:val="000000"/>
              </w:rPr>
              <w:t>-4.5</w:t>
            </w:r>
            <w:r>
              <w:rPr>
                <w:rFonts w:ascii="Calibri" w:hAnsi="Calibri" w:hint="eastAsia"/>
                <w:color w:val="000000"/>
              </w:rPr>
              <w:t>°</w:t>
            </w:r>
            <w:r>
              <w:rPr>
                <w:rFonts w:ascii="Calibri" w:hAnsi="Calibri" w:hint="eastAsia"/>
                <w:color w:val="000000"/>
              </w:rPr>
              <w:t>~4.5</w:t>
            </w:r>
            <w:r>
              <w:rPr>
                <w:rFonts w:ascii="Calibri" w:hAnsi="Calibri" w:hint="eastAsia"/>
                <w:color w:val="000000"/>
              </w:rPr>
              <w:t>°</w:t>
            </w:r>
          </w:p>
        </w:tc>
      </w:tr>
      <w:tr w:rsidR="00322A26" w14:paraId="2FB8ACF5" w14:textId="77777777" w:rsidTr="009A6B3D">
        <w:tc>
          <w:tcPr>
            <w:tcW w:w="477" w:type="dxa"/>
          </w:tcPr>
          <w:p w14:paraId="7E4DBF9F"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4</w:t>
            </w:r>
          </w:p>
        </w:tc>
        <w:tc>
          <w:tcPr>
            <w:tcW w:w="3026" w:type="dxa"/>
          </w:tcPr>
          <w:p w14:paraId="07BD2C1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目标定位精度</w:t>
            </w:r>
          </w:p>
        </w:tc>
        <w:tc>
          <w:tcPr>
            <w:tcW w:w="2489" w:type="dxa"/>
          </w:tcPr>
          <w:p w14:paraId="7F51A64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w:t>
            </w:r>
            <w:r>
              <w:rPr>
                <w:rFonts w:ascii="Calibri" w:hAnsi="Calibri" w:hint="eastAsia"/>
                <w:color w:val="000000"/>
              </w:rPr>
              <w:t>18</w:t>
            </w:r>
            <w:r>
              <w:rPr>
                <w:rFonts w:ascii="Calibri" w:hAnsi="Calibri" w:hint="eastAsia"/>
                <w:color w:val="000000"/>
              </w:rPr>
              <w:t>厘米</w:t>
            </w:r>
          </w:p>
        </w:tc>
        <w:tc>
          <w:tcPr>
            <w:tcW w:w="2294" w:type="dxa"/>
          </w:tcPr>
          <w:p w14:paraId="7A65D566" w14:textId="77777777" w:rsidR="00322A26" w:rsidRDefault="00322A26" w:rsidP="009A6B3D">
            <w:pPr>
              <w:spacing w:beforeLines="50" w:before="156" w:afterLines="50" w:after="156" w:line="360" w:lineRule="auto"/>
              <w:ind w:firstLineChars="200" w:firstLine="400"/>
              <w:jc w:val="center"/>
              <w:rPr>
                <w:rFonts w:ascii="Calibri" w:eastAsia="微软雅黑" w:hAnsi="Calibri"/>
                <w:color w:val="000000"/>
              </w:rPr>
            </w:pPr>
            <w:r>
              <w:rPr>
                <w:rFonts w:ascii="Calibri" w:hAnsi="Calibri" w:hint="eastAsia"/>
                <w:color w:val="000000"/>
              </w:rPr>
              <w:t>±</w:t>
            </w:r>
            <w:r>
              <w:rPr>
                <w:rFonts w:ascii="Calibri" w:hAnsi="Calibri"/>
                <w:color w:val="000000"/>
              </w:rPr>
              <w:t>1</w:t>
            </w:r>
            <w:r>
              <w:rPr>
                <w:rFonts w:ascii="Calibri" w:hAnsi="Calibri" w:hint="eastAsia"/>
                <w:color w:val="000000"/>
              </w:rPr>
              <w:t>米</w:t>
            </w:r>
          </w:p>
        </w:tc>
      </w:tr>
      <w:tr w:rsidR="00322A26" w14:paraId="583B2BFA" w14:textId="77777777" w:rsidTr="009A6B3D">
        <w:tc>
          <w:tcPr>
            <w:tcW w:w="477" w:type="dxa"/>
            <w:vAlign w:val="center"/>
          </w:tcPr>
          <w:p w14:paraId="5ACFF311"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5</w:t>
            </w:r>
          </w:p>
        </w:tc>
        <w:tc>
          <w:tcPr>
            <w:tcW w:w="3026" w:type="dxa"/>
            <w:vAlign w:val="center"/>
          </w:tcPr>
          <w:p w14:paraId="76ACB8A0"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有效检测范围</w:t>
            </w:r>
          </w:p>
        </w:tc>
        <w:tc>
          <w:tcPr>
            <w:tcW w:w="2489" w:type="dxa"/>
            <w:vAlign w:val="center"/>
          </w:tcPr>
          <w:p w14:paraId="5B33D01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color w:val="000000"/>
              </w:rPr>
              <w:t>1000</w:t>
            </w:r>
            <w:r>
              <w:rPr>
                <w:rFonts w:ascii="Calibri" w:hAnsi="Calibri" w:hint="eastAsia"/>
                <w:color w:val="000000"/>
              </w:rPr>
              <w:t>米</w:t>
            </w:r>
          </w:p>
        </w:tc>
        <w:tc>
          <w:tcPr>
            <w:tcW w:w="2294" w:type="dxa"/>
            <w:vAlign w:val="center"/>
          </w:tcPr>
          <w:p w14:paraId="6DC2762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color w:val="000000"/>
              </w:rPr>
              <w:t>40</w:t>
            </w:r>
            <w:r>
              <w:rPr>
                <w:rFonts w:ascii="Calibri" w:hAnsi="Calibri" w:hint="eastAsia"/>
                <w:color w:val="000000"/>
              </w:rPr>
              <w:t>米</w:t>
            </w:r>
            <w:r>
              <w:rPr>
                <w:rFonts w:ascii="Calibri" w:hAnsi="Calibri"/>
                <w:color w:val="000000"/>
              </w:rPr>
              <w:t>~250</w:t>
            </w:r>
            <w:r>
              <w:rPr>
                <w:rFonts w:ascii="Calibri" w:hAnsi="Calibri" w:hint="eastAsia"/>
                <w:color w:val="000000"/>
              </w:rPr>
              <w:t>米</w:t>
            </w:r>
          </w:p>
        </w:tc>
      </w:tr>
      <w:tr w:rsidR="00322A26" w14:paraId="7CE3B8EC" w14:textId="77777777" w:rsidTr="009A6B3D">
        <w:tc>
          <w:tcPr>
            <w:tcW w:w="477" w:type="dxa"/>
            <w:vAlign w:val="center"/>
          </w:tcPr>
          <w:p w14:paraId="7112FB0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lastRenderedPageBreak/>
              <w:t>6</w:t>
            </w:r>
          </w:p>
        </w:tc>
        <w:tc>
          <w:tcPr>
            <w:tcW w:w="3026" w:type="dxa"/>
            <w:vAlign w:val="center"/>
          </w:tcPr>
          <w:p w14:paraId="0035E46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最远检测距离</w:t>
            </w:r>
          </w:p>
        </w:tc>
        <w:tc>
          <w:tcPr>
            <w:tcW w:w="2489" w:type="dxa"/>
            <w:vAlign w:val="center"/>
          </w:tcPr>
          <w:p w14:paraId="2E885D1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车道数不限最远</w:t>
            </w:r>
            <w:r>
              <w:rPr>
                <w:rFonts w:ascii="Calibri" w:hAnsi="Calibri" w:hint="eastAsia"/>
                <w:color w:val="000000"/>
              </w:rPr>
              <w:t>1000</w:t>
            </w:r>
            <w:r>
              <w:rPr>
                <w:rFonts w:ascii="Calibri" w:hAnsi="Calibri" w:hint="eastAsia"/>
                <w:color w:val="000000"/>
              </w:rPr>
              <w:t>米</w:t>
            </w:r>
          </w:p>
        </w:tc>
        <w:tc>
          <w:tcPr>
            <w:tcW w:w="2294" w:type="dxa"/>
            <w:vAlign w:val="center"/>
          </w:tcPr>
          <w:p w14:paraId="40685077"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单向</w:t>
            </w:r>
            <w:r>
              <w:rPr>
                <w:rFonts w:ascii="Calibri" w:hAnsi="Calibri" w:hint="eastAsia"/>
                <w:color w:val="000000"/>
              </w:rPr>
              <w:t>4</w:t>
            </w:r>
            <w:r>
              <w:rPr>
                <w:rFonts w:ascii="Calibri" w:hAnsi="Calibri" w:hint="eastAsia"/>
                <w:color w:val="000000"/>
              </w:rPr>
              <w:t>车道</w:t>
            </w:r>
            <w:r>
              <w:rPr>
                <w:rFonts w:ascii="Calibri" w:hAnsi="Calibri" w:hint="eastAsia"/>
                <w:color w:val="000000"/>
              </w:rPr>
              <w:t>200</w:t>
            </w:r>
            <w:r>
              <w:rPr>
                <w:rFonts w:ascii="Calibri" w:hAnsi="Calibri" w:hint="eastAsia"/>
                <w:color w:val="000000"/>
              </w:rPr>
              <w:t>米（其中有</w:t>
            </w:r>
            <w:r>
              <w:rPr>
                <w:rFonts w:ascii="Calibri" w:hAnsi="Calibri" w:hint="eastAsia"/>
                <w:color w:val="000000"/>
              </w:rPr>
              <w:t>30-40</w:t>
            </w:r>
            <w:r>
              <w:rPr>
                <w:rFonts w:ascii="Calibri" w:hAnsi="Calibri" w:hint="eastAsia"/>
                <w:color w:val="000000"/>
              </w:rPr>
              <w:t>米的盲区）</w:t>
            </w:r>
          </w:p>
        </w:tc>
      </w:tr>
      <w:tr w:rsidR="00322A26" w14:paraId="7BFFA26A" w14:textId="77777777" w:rsidTr="009A6B3D">
        <w:tc>
          <w:tcPr>
            <w:tcW w:w="477" w:type="dxa"/>
            <w:vAlign w:val="center"/>
          </w:tcPr>
          <w:p w14:paraId="473A31D1"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7</w:t>
            </w:r>
          </w:p>
        </w:tc>
        <w:tc>
          <w:tcPr>
            <w:tcW w:w="3026" w:type="dxa"/>
            <w:vAlign w:val="center"/>
          </w:tcPr>
          <w:p w14:paraId="1E95F0F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车辆最远跟踪距离</w:t>
            </w:r>
          </w:p>
        </w:tc>
        <w:tc>
          <w:tcPr>
            <w:tcW w:w="2489" w:type="dxa"/>
            <w:vAlign w:val="center"/>
          </w:tcPr>
          <w:p w14:paraId="794A565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1000</w:t>
            </w:r>
            <w:r>
              <w:rPr>
                <w:rFonts w:ascii="Calibri" w:hAnsi="Calibri" w:hint="eastAsia"/>
                <w:color w:val="000000"/>
              </w:rPr>
              <w:t>米</w:t>
            </w:r>
          </w:p>
        </w:tc>
        <w:tc>
          <w:tcPr>
            <w:tcW w:w="2294" w:type="dxa"/>
            <w:vAlign w:val="center"/>
          </w:tcPr>
          <w:p w14:paraId="33DE8E2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200</w:t>
            </w:r>
            <w:r>
              <w:rPr>
                <w:rFonts w:ascii="Calibri" w:hAnsi="Calibri" w:hint="eastAsia"/>
                <w:color w:val="000000"/>
              </w:rPr>
              <w:t>米</w:t>
            </w:r>
          </w:p>
        </w:tc>
      </w:tr>
      <w:tr w:rsidR="00322A26" w14:paraId="4F0E7FB2" w14:textId="77777777" w:rsidTr="009A6B3D">
        <w:tc>
          <w:tcPr>
            <w:tcW w:w="477" w:type="dxa"/>
            <w:vAlign w:val="center"/>
          </w:tcPr>
          <w:p w14:paraId="1906A436"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8</w:t>
            </w:r>
          </w:p>
        </w:tc>
        <w:tc>
          <w:tcPr>
            <w:tcW w:w="3026" w:type="dxa"/>
            <w:vAlign w:val="center"/>
          </w:tcPr>
          <w:p w14:paraId="2ED66E1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行人最远跟踪距离</w:t>
            </w:r>
          </w:p>
        </w:tc>
        <w:tc>
          <w:tcPr>
            <w:tcW w:w="2489" w:type="dxa"/>
            <w:vAlign w:val="center"/>
          </w:tcPr>
          <w:p w14:paraId="7349D38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700</w:t>
            </w:r>
            <w:r>
              <w:rPr>
                <w:rFonts w:ascii="Calibri" w:hAnsi="Calibri" w:hint="eastAsia"/>
                <w:color w:val="000000"/>
              </w:rPr>
              <w:t>米</w:t>
            </w:r>
          </w:p>
        </w:tc>
        <w:tc>
          <w:tcPr>
            <w:tcW w:w="2294" w:type="dxa"/>
            <w:vAlign w:val="center"/>
          </w:tcPr>
          <w:p w14:paraId="7244A8D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60</w:t>
            </w:r>
            <w:r>
              <w:rPr>
                <w:rFonts w:ascii="Calibri" w:hAnsi="Calibri" w:hint="eastAsia"/>
                <w:color w:val="000000"/>
              </w:rPr>
              <w:t>米或无法跟踪</w:t>
            </w:r>
          </w:p>
        </w:tc>
      </w:tr>
      <w:tr w:rsidR="00322A26" w14:paraId="120B745D" w14:textId="77777777" w:rsidTr="009A6B3D">
        <w:trPr>
          <w:trHeight w:val="601"/>
        </w:trPr>
        <w:tc>
          <w:tcPr>
            <w:tcW w:w="477" w:type="dxa"/>
            <w:vAlign w:val="center"/>
          </w:tcPr>
          <w:p w14:paraId="7A45BB08"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9</w:t>
            </w:r>
          </w:p>
        </w:tc>
        <w:tc>
          <w:tcPr>
            <w:tcW w:w="3026" w:type="dxa"/>
            <w:vAlign w:val="center"/>
          </w:tcPr>
          <w:p w14:paraId="60252D45"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同时跟踪目标数量</w:t>
            </w:r>
          </w:p>
        </w:tc>
        <w:tc>
          <w:tcPr>
            <w:tcW w:w="2489" w:type="dxa"/>
            <w:vAlign w:val="center"/>
          </w:tcPr>
          <w:p w14:paraId="0D46AA9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不少于</w:t>
            </w:r>
            <w:r>
              <w:rPr>
                <w:rFonts w:ascii="Calibri" w:hAnsi="Calibri" w:hint="eastAsia"/>
                <w:color w:val="000000"/>
              </w:rPr>
              <w:t>600</w:t>
            </w:r>
            <w:r>
              <w:rPr>
                <w:rFonts w:ascii="Calibri" w:hAnsi="Calibri" w:hint="eastAsia"/>
                <w:color w:val="000000"/>
              </w:rPr>
              <w:t>个</w:t>
            </w:r>
          </w:p>
        </w:tc>
        <w:tc>
          <w:tcPr>
            <w:tcW w:w="2294" w:type="dxa"/>
            <w:vAlign w:val="center"/>
          </w:tcPr>
          <w:p w14:paraId="6B0AA29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color w:val="000000"/>
              </w:rPr>
              <w:t>256</w:t>
            </w:r>
            <w:r>
              <w:rPr>
                <w:rFonts w:ascii="Calibri" w:hAnsi="Calibri" w:hint="eastAsia"/>
                <w:color w:val="000000"/>
              </w:rPr>
              <w:t>个</w:t>
            </w:r>
          </w:p>
        </w:tc>
      </w:tr>
      <w:tr w:rsidR="00322A26" w14:paraId="2E9B6F48" w14:textId="77777777" w:rsidTr="009A6B3D">
        <w:trPr>
          <w:trHeight w:val="601"/>
        </w:trPr>
        <w:tc>
          <w:tcPr>
            <w:tcW w:w="477" w:type="dxa"/>
            <w:vAlign w:val="center"/>
          </w:tcPr>
          <w:p w14:paraId="5C7BC59C"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10</w:t>
            </w:r>
          </w:p>
        </w:tc>
        <w:tc>
          <w:tcPr>
            <w:tcW w:w="3026" w:type="dxa"/>
            <w:vAlign w:val="center"/>
          </w:tcPr>
          <w:p w14:paraId="1358E9DC"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产品安装位置</w:t>
            </w:r>
          </w:p>
        </w:tc>
        <w:tc>
          <w:tcPr>
            <w:tcW w:w="2489" w:type="dxa"/>
            <w:vAlign w:val="center"/>
          </w:tcPr>
          <w:p w14:paraId="55105DE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道路中央正上方或路侧立杆处均可</w:t>
            </w:r>
          </w:p>
        </w:tc>
        <w:tc>
          <w:tcPr>
            <w:tcW w:w="2294" w:type="dxa"/>
            <w:vAlign w:val="center"/>
          </w:tcPr>
          <w:p w14:paraId="6FEE937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道路中央正上方，否则需增加一套设备</w:t>
            </w:r>
          </w:p>
        </w:tc>
      </w:tr>
      <w:tr w:rsidR="00322A26" w14:paraId="33BCAD74" w14:textId="77777777" w:rsidTr="009A6B3D">
        <w:trPr>
          <w:trHeight w:val="601"/>
        </w:trPr>
        <w:tc>
          <w:tcPr>
            <w:tcW w:w="477" w:type="dxa"/>
            <w:vAlign w:val="center"/>
          </w:tcPr>
          <w:p w14:paraId="1C08E22B"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11</w:t>
            </w:r>
          </w:p>
        </w:tc>
        <w:tc>
          <w:tcPr>
            <w:tcW w:w="3026" w:type="dxa"/>
            <w:vAlign w:val="center"/>
          </w:tcPr>
          <w:p w14:paraId="1BD94A4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检测方向</w:t>
            </w:r>
          </w:p>
        </w:tc>
        <w:tc>
          <w:tcPr>
            <w:tcW w:w="2489" w:type="dxa"/>
            <w:vAlign w:val="center"/>
          </w:tcPr>
          <w:p w14:paraId="7A02C07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全向检测多角度、多方向、交叉检测</w:t>
            </w:r>
          </w:p>
        </w:tc>
        <w:tc>
          <w:tcPr>
            <w:tcW w:w="2294" w:type="dxa"/>
            <w:vAlign w:val="center"/>
          </w:tcPr>
          <w:p w14:paraId="569F2E3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单向平行于道路</w:t>
            </w:r>
          </w:p>
        </w:tc>
      </w:tr>
      <w:tr w:rsidR="00322A26" w14:paraId="7477D0D5" w14:textId="77777777" w:rsidTr="009A6B3D">
        <w:trPr>
          <w:trHeight w:val="601"/>
        </w:trPr>
        <w:tc>
          <w:tcPr>
            <w:tcW w:w="477" w:type="dxa"/>
            <w:vAlign w:val="center"/>
          </w:tcPr>
          <w:p w14:paraId="6856FAD4"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12</w:t>
            </w:r>
          </w:p>
        </w:tc>
        <w:tc>
          <w:tcPr>
            <w:tcW w:w="3026" w:type="dxa"/>
            <w:vAlign w:val="center"/>
          </w:tcPr>
          <w:p w14:paraId="6BE17FF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车道覆盖数量</w:t>
            </w:r>
          </w:p>
        </w:tc>
        <w:tc>
          <w:tcPr>
            <w:tcW w:w="2489" w:type="dxa"/>
            <w:vAlign w:val="center"/>
          </w:tcPr>
          <w:p w14:paraId="44F7F91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w:t>
            </w:r>
            <w:r>
              <w:rPr>
                <w:rFonts w:ascii="Calibri" w:hAnsi="Calibri" w:hint="eastAsia"/>
                <w:color w:val="000000"/>
              </w:rPr>
              <w:t>公里范围内所有车道</w:t>
            </w:r>
          </w:p>
        </w:tc>
        <w:tc>
          <w:tcPr>
            <w:tcW w:w="2294" w:type="dxa"/>
            <w:vAlign w:val="center"/>
          </w:tcPr>
          <w:p w14:paraId="781C65BC"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单向</w:t>
            </w:r>
            <w:r>
              <w:rPr>
                <w:rFonts w:ascii="Calibri" w:hAnsi="Calibri" w:hint="eastAsia"/>
                <w:color w:val="000000"/>
              </w:rPr>
              <w:t>/</w:t>
            </w:r>
            <w:r>
              <w:rPr>
                <w:rFonts w:ascii="Calibri" w:hAnsi="Calibri" w:hint="eastAsia"/>
                <w:color w:val="000000"/>
              </w:rPr>
              <w:t>双向</w:t>
            </w:r>
            <w:r>
              <w:rPr>
                <w:rFonts w:ascii="Calibri" w:hAnsi="Calibri" w:hint="eastAsia"/>
                <w:color w:val="000000"/>
              </w:rPr>
              <w:t>4</w:t>
            </w:r>
            <w:r>
              <w:rPr>
                <w:rFonts w:ascii="Calibri" w:hAnsi="Calibri" w:hint="eastAsia"/>
                <w:color w:val="000000"/>
              </w:rPr>
              <w:t>车道</w:t>
            </w:r>
          </w:p>
        </w:tc>
      </w:tr>
      <w:tr w:rsidR="00322A26" w14:paraId="0909D843" w14:textId="77777777" w:rsidTr="009A6B3D">
        <w:trPr>
          <w:trHeight w:val="601"/>
        </w:trPr>
        <w:tc>
          <w:tcPr>
            <w:tcW w:w="477" w:type="dxa"/>
            <w:vAlign w:val="center"/>
          </w:tcPr>
          <w:p w14:paraId="33937F2E"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13</w:t>
            </w:r>
          </w:p>
        </w:tc>
        <w:tc>
          <w:tcPr>
            <w:tcW w:w="3026" w:type="dxa"/>
            <w:vAlign w:val="center"/>
          </w:tcPr>
          <w:p w14:paraId="3C82CEAB"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每个目标信息数据内容</w:t>
            </w:r>
          </w:p>
        </w:tc>
        <w:tc>
          <w:tcPr>
            <w:tcW w:w="2489" w:type="dxa"/>
            <w:vAlign w:val="center"/>
          </w:tcPr>
          <w:p w14:paraId="013F507D" w14:textId="77777777" w:rsidR="00322A26" w:rsidRDefault="00322A26" w:rsidP="009A6B3D">
            <w:pPr>
              <w:spacing w:beforeLines="50" w:before="156" w:afterLines="50" w:after="156" w:line="360" w:lineRule="auto"/>
              <w:ind w:firstLineChars="200" w:firstLine="400"/>
              <w:rPr>
                <w:rFonts w:ascii="Calibri" w:hAnsi="Calibri"/>
                <w:color w:val="000000"/>
              </w:rPr>
            </w:pPr>
            <w:r>
              <w:rPr>
                <w:rFonts w:ascii="Calibri" w:hAnsi="Calibri" w:hint="eastAsia"/>
                <w:color w:val="000000"/>
              </w:rPr>
              <w:t>经纬度、运动方向、即时速度、</w:t>
            </w:r>
            <w:r>
              <w:rPr>
                <w:rFonts w:ascii="Calibri" w:hAnsi="Calibri" w:hint="eastAsia"/>
                <w:color w:val="000000"/>
              </w:rPr>
              <w:t>ID</w:t>
            </w:r>
            <w:r>
              <w:rPr>
                <w:rFonts w:ascii="Calibri" w:hAnsi="Calibri" w:hint="eastAsia"/>
                <w:color w:val="000000"/>
              </w:rPr>
              <w:t>编号、目标类型（大车、小车、中型车、行人、抛洒物）、目标尺寸、</w:t>
            </w:r>
            <w:proofErr w:type="spellStart"/>
            <w:r>
              <w:rPr>
                <w:rFonts w:ascii="Calibri" w:hAnsi="Calibri" w:hint="eastAsia"/>
                <w:color w:val="000000"/>
              </w:rPr>
              <w:t>yx</w:t>
            </w:r>
            <w:proofErr w:type="spellEnd"/>
            <w:proofErr w:type="gramStart"/>
            <w:r>
              <w:rPr>
                <w:rFonts w:ascii="Calibri" w:hAnsi="Calibri" w:hint="eastAsia"/>
                <w:color w:val="000000"/>
              </w:rPr>
              <w:t>轴信息</w:t>
            </w:r>
            <w:proofErr w:type="gramEnd"/>
            <w:r>
              <w:rPr>
                <w:rFonts w:ascii="Calibri" w:hAnsi="Calibri" w:hint="eastAsia"/>
                <w:color w:val="000000"/>
              </w:rPr>
              <w:t>等</w:t>
            </w:r>
          </w:p>
        </w:tc>
        <w:tc>
          <w:tcPr>
            <w:tcW w:w="2294" w:type="dxa"/>
            <w:vAlign w:val="center"/>
          </w:tcPr>
          <w:p w14:paraId="74FF812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运动方向、即时速度、</w:t>
            </w:r>
            <w:proofErr w:type="spellStart"/>
            <w:r>
              <w:rPr>
                <w:rFonts w:ascii="Calibri" w:hAnsi="Calibri" w:hint="eastAsia"/>
                <w:color w:val="000000"/>
              </w:rPr>
              <w:t>yx</w:t>
            </w:r>
            <w:proofErr w:type="spellEnd"/>
            <w:proofErr w:type="gramStart"/>
            <w:r>
              <w:rPr>
                <w:rFonts w:ascii="Calibri" w:hAnsi="Calibri" w:hint="eastAsia"/>
                <w:color w:val="000000"/>
              </w:rPr>
              <w:t>轴信息</w:t>
            </w:r>
            <w:proofErr w:type="gramEnd"/>
          </w:p>
        </w:tc>
      </w:tr>
      <w:tr w:rsidR="00322A26" w14:paraId="68FDEFDF" w14:textId="77777777" w:rsidTr="009A6B3D">
        <w:tc>
          <w:tcPr>
            <w:tcW w:w="477" w:type="dxa"/>
            <w:vAlign w:val="center"/>
          </w:tcPr>
          <w:p w14:paraId="59BA385D"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14</w:t>
            </w:r>
          </w:p>
        </w:tc>
        <w:tc>
          <w:tcPr>
            <w:tcW w:w="3026" w:type="dxa"/>
            <w:vAlign w:val="center"/>
          </w:tcPr>
          <w:p w14:paraId="58112033"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防护等级</w:t>
            </w:r>
          </w:p>
        </w:tc>
        <w:tc>
          <w:tcPr>
            <w:tcW w:w="2489" w:type="dxa"/>
            <w:vAlign w:val="center"/>
          </w:tcPr>
          <w:p w14:paraId="240D2B42"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IP67</w:t>
            </w:r>
          </w:p>
        </w:tc>
        <w:tc>
          <w:tcPr>
            <w:tcW w:w="2294" w:type="dxa"/>
            <w:vAlign w:val="center"/>
          </w:tcPr>
          <w:p w14:paraId="2841379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IP67</w:t>
            </w:r>
          </w:p>
        </w:tc>
      </w:tr>
      <w:tr w:rsidR="00322A26" w14:paraId="753145C7" w14:textId="77777777" w:rsidTr="009A6B3D">
        <w:tc>
          <w:tcPr>
            <w:tcW w:w="477" w:type="dxa"/>
            <w:vAlign w:val="center"/>
          </w:tcPr>
          <w:p w14:paraId="70E8264F"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15</w:t>
            </w:r>
          </w:p>
        </w:tc>
        <w:tc>
          <w:tcPr>
            <w:tcW w:w="3026" w:type="dxa"/>
            <w:vAlign w:val="center"/>
          </w:tcPr>
          <w:p w14:paraId="15129EE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通信方式</w:t>
            </w:r>
          </w:p>
        </w:tc>
        <w:tc>
          <w:tcPr>
            <w:tcW w:w="2489" w:type="dxa"/>
            <w:vAlign w:val="center"/>
          </w:tcPr>
          <w:p w14:paraId="06670E04"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1000</w:t>
            </w:r>
            <w:r>
              <w:rPr>
                <w:rFonts w:ascii="Calibri" w:hAnsi="Calibri" w:hint="eastAsia"/>
                <w:color w:val="000000"/>
              </w:rPr>
              <w:t>以太网接口</w:t>
            </w:r>
          </w:p>
        </w:tc>
        <w:tc>
          <w:tcPr>
            <w:tcW w:w="2294" w:type="dxa"/>
            <w:vAlign w:val="center"/>
          </w:tcPr>
          <w:p w14:paraId="3A9159D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Rs485/CAN/100</w:t>
            </w:r>
            <w:r>
              <w:rPr>
                <w:rFonts w:ascii="Calibri" w:hAnsi="Calibri" w:hint="eastAsia"/>
                <w:color w:val="000000"/>
              </w:rPr>
              <w:t>以太网接口</w:t>
            </w:r>
          </w:p>
        </w:tc>
      </w:tr>
      <w:tr w:rsidR="00322A26" w14:paraId="5384A8D7" w14:textId="77777777" w:rsidTr="009A6B3D">
        <w:tc>
          <w:tcPr>
            <w:tcW w:w="477" w:type="dxa"/>
            <w:vAlign w:val="center"/>
          </w:tcPr>
          <w:p w14:paraId="7E4EE2F8"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16</w:t>
            </w:r>
          </w:p>
        </w:tc>
        <w:tc>
          <w:tcPr>
            <w:tcW w:w="3026" w:type="dxa"/>
            <w:vAlign w:val="center"/>
          </w:tcPr>
          <w:p w14:paraId="336631B7"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安装高度</w:t>
            </w:r>
          </w:p>
        </w:tc>
        <w:tc>
          <w:tcPr>
            <w:tcW w:w="2489" w:type="dxa"/>
            <w:vAlign w:val="center"/>
          </w:tcPr>
          <w:p w14:paraId="728E096D"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4-6</w:t>
            </w:r>
            <w:r>
              <w:rPr>
                <w:rFonts w:ascii="Calibri" w:hAnsi="Calibri" w:hint="eastAsia"/>
                <w:color w:val="000000"/>
              </w:rPr>
              <w:t>米</w:t>
            </w:r>
          </w:p>
        </w:tc>
        <w:tc>
          <w:tcPr>
            <w:tcW w:w="2294" w:type="dxa"/>
            <w:vAlign w:val="center"/>
          </w:tcPr>
          <w:p w14:paraId="4E0C9388"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5-10</w:t>
            </w:r>
            <w:r>
              <w:rPr>
                <w:rFonts w:ascii="Calibri" w:hAnsi="Calibri" w:hint="eastAsia"/>
                <w:color w:val="000000"/>
              </w:rPr>
              <w:t>米</w:t>
            </w:r>
          </w:p>
        </w:tc>
      </w:tr>
      <w:tr w:rsidR="00322A26" w14:paraId="3F456D19" w14:textId="77777777" w:rsidTr="009A6B3D">
        <w:tc>
          <w:tcPr>
            <w:tcW w:w="477" w:type="dxa"/>
            <w:vAlign w:val="center"/>
          </w:tcPr>
          <w:p w14:paraId="234E112E"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lastRenderedPageBreak/>
              <w:t>17</w:t>
            </w:r>
          </w:p>
        </w:tc>
        <w:tc>
          <w:tcPr>
            <w:tcW w:w="3026" w:type="dxa"/>
            <w:vAlign w:val="center"/>
          </w:tcPr>
          <w:p w14:paraId="04F5D9B9"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功率</w:t>
            </w:r>
          </w:p>
        </w:tc>
        <w:tc>
          <w:tcPr>
            <w:tcW w:w="2489" w:type="dxa"/>
            <w:vAlign w:val="center"/>
          </w:tcPr>
          <w:p w14:paraId="66AE30AC"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15W</w:t>
            </w:r>
          </w:p>
        </w:tc>
        <w:tc>
          <w:tcPr>
            <w:tcW w:w="2294" w:type="dxa"/>
            <w:vAlign w:val="center"/>
          </w:tcPr>
          <w:p w14:paraId="438E259A"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14W</w:t>
            </w:r>
          </w:p>
        </w:tc>
      </w:tr>
      <w:tr w:rsidR="00322A26" w14:paraId="5C1A3C37" w14:textId="77777777" w:rsidTr="009A6B3D">
        <w:tc>
          <w:tcPr>
            <w:tcW w:w="477" w:type="dxa"/>
            <w:vAlign w:val="center"/>
          </w:tcPr>
          <w:p w14:paraId="65771DFD" w14:textId="77777777" w:rsidR="00322A26" w:rsidRDefault="00322A26" w:rsidP="009A6B3D">
            <w:pPr>
              <w:spacing w:beforeLines="50" w:before="156" w:afterLines="50" w:after="156" w:line="360" w:lineRule="auto"/>
              <w:rPr>
                <w:rFonts w:ascii="Calibri" w:hAnsi="Calibri"/>
                <w:color w:val="000000"/>
              </w:rPr>
            </w:pPr>
            <w:r>
              <w:rPr>
                <w:rFonts w:ascii="Calibri" w:hAnsi="Calibri" w:hint="eastAsia"/>
                <w:color w:val="000000"/>
              </w:rPr>
              <w:t>18</w:t>
            </w:r>
          </w:p>
        </w:tc>
        <w:tc>
          <w:tcPr>
            <w:tcW w:w="3026" w:type="dxa"/>
            <w:vAlign w:val="center"/>
          </w:tcPr>
          <w:p w14:paraId="25C65ECF"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工作电压</w:t>
            </w:r>
          </w:p>
        </w:tc>
        <w:tc>
          <w:tcPr>
            <w:tcW w:w="2489" w:type="dxa"/>
            <w:vAlign w:val="center"/>
          </w:tcPr>
          <w:p w14:paraId="462FF441"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24V</w:t>
            </w:r>
          </w:p>
        </w:tc>
        <w:tc>
          <w:tcPr>
            <w:tcW w:w="2294" w:type="dxa"/>
            <w:vAlign w:val="center"/>
          </w:tcPr>
          <w:p w14:paraId="38BA3F46" w14:textId="77777777" w:rsidR="00322A26" w:rsidRDefault="00322A26" w:rsidP="009A6B3D">
            <w:pPr>
              <w:spacing w:beforeLines="50" w:before="156" w:afterLines="50" w:after="156" w:line="360" w:lineRule="auto"/>
              <w:ind w:firstLineChars="200" w:firstLine="400"/>
              <w:jc w:val="center"/>
              <w:rPr>
                <w:rFonts w:ascii="Calibri" w:hAnsi="Calibri"/>
                <w:color w:val="000000"/>
              </w:rPr>
            </w:pPr>
            <w:r>
              <w:rPr>
                <w:rFonts w:ascii="Calibri" w:hAnsi="Calibri" w:hint="eastAsia"/>
                <w:color w:val="000000"/>
              </w:rPr>
              <w:t>13-32V</w:t>
            </w:r>
          </w:p>
        </w:tc>
      </w:tr>
    </w:tbl>
    <w:p w14:paraId="7584F75F" w14:textId="77777777" w:rsidR="00322A26" w:rsidRPr="000B6A25" w:rsidRDefault="00322A26" w:rsidP="00322A26">
      <w:pPr>
        <w:pStyle w:val="ae"/>
        <w:spacing w:before="312" w:after="312"/>
      </w:pPr>
      <w:bookmarkStart w:id="25" w:name="_Toc49955406"/>
      <w:bookmarkStart w:id="26" w:name="_Toc50653705"/>
      <w:r w:rsidRPr="000B6A25">
        <w:rPr>
          <w:rFonts w:hint="eastAsia"/>
        </w:rPr>
        <w:t>建议设备特点</w:t>
      </w:r>
      <w:bookmarkEnd w:id="25"/>
      <w:bookmarkEnd w:id="26"/>
    </w:p>
    <w:p w14:paraId="0912FF36" w14:textId="77777777" w:rsidR="00322A26" w:rsidRPr="000B6A25" w:rsidRDefault="00322A26" w:rsidP="00322A26">
      <w:pPr>
        <w:pStyle w:val="af"/>
        <w:spacing w:before="156" w:after="156"/>
      </w:pPr>
      <w:bookmarkStart w:id="27" w:name="_Toc49955407"/>
      <w:bookmarkStart w:id="28" w:name="_Toc50653706"/>
      <w:r w:rsidRPr="000B6A25">
        <w:rPr>
          <w:rFonts w:hint="eastAsia"/>
        </w:rPr>
        <w:t>77GHz</w:t>
      </w:r>
      <w:r w:rsidRPr="000B6A25">
        <w:rPr>
          <w:rFonts w:hint="eastAsia"/>
        </w:rPr>
        <w:t>定向检测雷达</w:t>
      </w:r>
      <w:bookmarkEnd w:id="27"/>
      <w:bookmarkEnd w:id="28"/>
    </w:p>
    <w:p w14:paraId="38D56C4C"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波长短，分辨率高，检测目标能力强</w:t>
      </w:r>
    </w:p>
    <w:p w14:paraId="6EA8637E"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天线体积小，安装方便，实用性强</w:t>
      </w:r>
    </w:p>
    <w:p w14:paraId="4CFDC857" w14:textId="77777777" w:rsidR="00322A26" w:rsidRDefault="00322A26" w:rsidP="00322A26">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全天候高精度</w:t>
      </w:r>
    </w:p>
    <w:p w14:paraId="3EFB9D47" w14:textId="77777777" w:rsidR="00322A26" w:rsidRDefault="00322A26" w:rsidP="00322A26">
      <w:pPr>
        <w:spacing w:beforeLines="50" w:before="156" w:afterLines="50" w:after="156" w:line="360" w:lineRule="auto"/>
        <w:ind w:left="480"/>
        <w:rPr>
          <w:rFonts w:ascii="宋体" w:eastAsia="宋体" w:hAnsi="宋体" w:cs="宋体"/>
          <w:color w:val="000000"/>
          <w:sz w:val="24"/>
        </w:rPr>
      </w:pPr>
      <w:r>
        <w:rPr>
          <w:rFonts w:ascii="宋体" w:eastAsia="宋体" w:hAnsi="宋体" w:cs="宋体" w:hint="eastAsia"/>
          <w:color w:val="000000"/>
          <w:sz w:val="24"/>
        </w:rPr>
        <w:t>高精度全天候数据采集,不受天气影响；</w:t>
      </w:r>
    </w:p>
    <w:p w14:paraId="55CD874E" w14:textId="77777777" w:rsidR="00322A26" w:rsidRDefault="00322A26" w:rsidP="00322A26">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广域多目标检测</w:t>
      </w:r>
    </w:p>
    <w:p w14:paraId="48CCA55C" w14:textId="77777777" w:rsidR="00322A26" w:rsidRDefault="00322A26" w:rsidP="00322A26">
      <w:pPr>
        <w:spacing w:beforeLines="50" w:before="156" w:afterLines="50" w:after="156" w:line="360" w:lineRule="auto"/>
        <w:ind w:left="480"/>
        <w:rPr>
          <w:rFonts w:ascii="宋体" w:eastAsia="宋体" w:hAnsi="宋体" w:cs="宋体"/>
          <w:color w:val="000000"/>
          <w:sz w:val="24"/>
        </w:rPr>
      </w:pPr>
      <w:r>
        <w:rPr>
          <w:rFonts w:ascii="宋体" w:eastAsia="宋体" w:hAnsi="宋体" w:cs="宋体" w:hint="eastAsia"/>
          <w:color w:val="000000"/>
          <w:sz w:val="24"/>
        </w:rPr>
        <w:t>横向</w:t>
      </w:r>
      <w:r>
        <w:rPr>
          <w:rFonts w:ascii="宋体" w:eastAsia="宋体" w:hAnsi="宋体" w:cs="宋体"/>
          <w:color w:val="000000"/>
          <w:sz w:val="24"/>
        </w:rPr>
        <w:t>4</w:t>
      </w:r>
      <w:r>
        <w:rPr>
          <w:rFonts w:ascii="宋体" w:eastAsia="宋体" w:hAnsi="宋体" w:cs="宋体" w:hint="eastAsia"/>
          <w:color w:val="000000"/>
          <w:sz w:val="24"/>
        </w:rPr>
        <w:t>车道、纵向</w:t>
      </w:r>
      <w:r>
        <w:rPr>
          <w:rFonts w:ascii="宋体" w:eastAsia="宋体" w:hAnsi="宋体" w:cs="宋体"/>
          <w:color w:val="000000"/>
          <w:sz w:val="24"/>
        </w:rPr>
        <w:t>250</w:t>
      </w:r>
      <w:r>
        <w:rPr>
          <w:rFonts w:ascii="宋体" w:eastAsia="宋体" w:hAnsi="宋体" w:cs="宋体" w:hint="eastAsia"/>
          <w:color w:val="000000"/>
          <w:sz w:val="24"/>
        </w:rPr>
        <w:t>米，256个目标跟踪检测；</w:t>
      </w:r>
    </w:p>
    <w:p w14:paraId="6DF09515" w14:textId="77777777" w:rsidR="00322A26" w:rsidRDefault="00322A26" w:rsidP="00322A26">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全息多维感知</w:t>
      </w:r>
    </w:p>
    <w:p w14:paraId="41943E97" w14:textId="77777777" w:rsidR="00322A26" w:rsidRDefault="00322A26" w:rsidP="00322A26">
      <w:pPr>
        <w:spacing w:beforeLines="50" w:before="156" w:afterLines="50" w:after="156"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精准定位车辆轨迹信息，多断面+区域信息感知；</w:t>
      </w:r>
    </w:p>
    <w:p w14:paraId="6F31F959" w14:textId="77777777" w:rsidR="00322A26" w:rsidRPr="000B6A25" w:rsidRDefault="00322A26" w:rsidP="00322A26">
      <w:pPr>
        <w:pStyle w:val="af"/>
        <w:spacing w:before="156" w:after="156"/>
      </w:pPr>
      <w:bookmarkStart w:id="29" w:name="_Toc49955408"/>
      <w:bookmarkStart w:id="30" w:name="_Toc50653707"/>
      <w:r w:rsidRPr="000B6A25">
        <w:rPr>
          <w:rFonts w:hint="eastAsia"/>
        </w:rPr>
        <w:t>77GHz</w:t>
      </w:r>
      <w:r w:rsidRPr="000B6A25">
        <w:rPr>
          <w:rFonts w:hint="eastAsia"/>
        </w:rPr>
        <w:t>全向跟踪雷达</w:t>
      </w:r>
      <w:bookmarkEnd w:id="29"/>
      <w:bookmarkEnd w:id="30"/>
    </w:p>
    <w:p w14:paraId="6B37CB02"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典型的安装高度，目标就可以被有效的检测到无论是靠近雷达或是远离雷达的物体</w:t>
      </w:r>
    </w:p>
    <w:p w14:paraId="5673F958"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它的准确性不会被周围环境、光线（白天与夜晚）以及恶劣天气（如：风、雪、雾、冰雹、烟、</w:t>
      </w:r>
      <w:proofErr w:type="gramStart"/>
      <w:r>
        <w:rPr>
          <w:rFonts w:ascii="Calibri" w:eastAsia="宋体" w:hAnsi="Calibri" w:cs="Times New Roman" w:hint="eastAsia"/>
          <w:color w:val="000000"/>
          <w:sz w:val="24"/>
        </w:rPr>
        <w:t>雨以及</w:t>
      </w:r>
      <w:proofErr w:type="gramEnd"/>
      <w:r>
        <w:rPr>
          <w:rFonts w:ascii="Calibri" w:eastAsia="宋体" w:hAnsi="Calibri" w:cs="Times New Roman" w:hint="eastAsia"/>
          <w:color w:val="000000"/>
          <w:sz w:val="24"/>
        </w:rPr>
        <w:t>灰尘等）所影响</w:t>
      </w:r>
    </w:p>
    <w:p w14:paraId="3A319B48"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对于雷达检测范围内的任何一个目标，设备可以启动一个或一组关联摄像机，对被跟踪的目标进行监视查看直到该目标离开检测区域为止。</w:t>
      </w:r>
    </w:p>
    <w:p w14:paraId="1C1EEBBB"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设备能够提供每一个被跟踪目标物体的准确信息包括：即时速度、运动方向、所在车道、目标类型（大型车辆、中型车辆、小型车辆、行人、障碍物）、经纬度、目标尺寸、</w:t>
      </w:r>
      <w:r>
        <w:rPr>
          <w:rFonts w:ascii="Calibri" w:eastAsia="宋体" w:hAnsi="Calibri" w:cs="Times New Roman" w:hint="eastAsia"/>
          <w:color w:val="000000"/>
          <w:sz w:val="24"/>
        </w:rPr>
        <w:t>ID</w:t>
      </w:r>
      <w:r>
        <w:rPr>
          <w:rFonts w:ascii="Calibri" w:eastAsia="宋体" w:hAnsi="Calibri" w:cs="Times New Roman" w:hint="eastAsia"/>
          <w:color w:val="000000"/>
          <w:sz w:val="24"/>
        </w:rPr>
        <w:t>编号、方向角、</w:t>
      </w:r>
      <w:r>
        <w:rPr>
          <w:rFonts w:ascii="Calibri" w:eastAsia="宋体" w:hAnsi="Calibri" w:cs="Times New Roman" w:hint="eastAsia"/>
          <w:color w:val="000000"/>
          <w:sz w:val="24"/>
        </w:rPr>
        <w:t>XYZ</w:t>
      </w:r>
      <w:r>
        <w:rPr>
          <w:rFonts w:ascii="Calibri" w:eastAsia="宋体" w:hAnsi="Calibri" w:cs="Times New Roman" w:hint="eastAsia"/>
          <w:color w:val="000000"/>
          <w:sz w:val="24"/>
        </w:rPr>
        <w:t>坐标体系等重要信息。</w:t>
      </w:r>
    </w:p>
    <w:p w14:paraId="69461EDA"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全方位雷达设备为车路协同系统提供动态、全面、高效、实时的路况感</w:t>
      </w:r>
      <w:r>
        <w:rPr>
          <w:rFonts w:ascii="Calibri" w:eastAsia="宋体" w:hAnsi="Calibri" w:cs="Times New Roman" w:hint="eastAsia"/>
          <w:color w:val="000000"/>
          <w:sz w:val="24"/>
        </w:rPr>
        <w:lastRenderedPageBreak/>
        <w:t>知信息，对主要区域范围内的车辆、行人、动物、交通状况的实时感知并可发出预警信息。</w:t>
      </w:r>
    </w:p>
    <w:p w14:paraId="421A7AB2"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由于全方位雷达设备不受各种天气环境的干扰和光线的干扰，因此可实现全年</w:t>
      </w:r>
      <w:r>
        <w:rPr>
          <w:rFonts w:ascii="Calibri" w:eastAsia="宋体" w:hAnsi="Calibri" w:cs="Times New Roman" w:hint="eastAsia"/>
          <w:color w:val="000000"/>
          <w:sz w:val="24"/>
        </w:rPr>
        <w:t>365</w:t>
      </w:r>
      <w:r>
        <w:rPr>
          <w:rFonts w:ascii="Calibri" w:eastAsia="宋体" w:hAnsi="Calibri" w:cs="Times New Roman" w:hint="eastAsia"/>
          <w:color w:val="000000"/>
          <w:sz w:val="24"/>
        </w:rPr>
        <w:t>天</w:t>
      </w:r>
      <w:r>
        <w:rPr>
          <w:rFonts w:ascii="Calibri" w:eastAsia="宋体" w:hAnsi="Calibri" w:cs="Times New Roman" w:hint="eastAsia"/>
          <w:color w:val="000000"/>
          <w:sz w:val="24"/>
        </w:rPr>
        <w:t>24</w:t>
      </w:r>
      <w:r>
        <w:rPr>
          <w:rFonts w:ascii="Calibri" w:eastAsia="宋体" w:hAnsi="Calibri" w:cs="Times New Roman" w:hint="eastAsia"/>
          <w:color w:val="000000"/>
          <w:sz w:val="24"/>
        </w:rPr>
        <w:t>小时无障碍对道路监视监控；</w:t>
      </w:r>
    </w:p>
    <w:p w14:paraId="0CE1CEEA"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全方位雷达检系统本身不仅具有异常事件事故检测功能，而且还具有</w:t>
      </w:r>
      <w:proofErr w:type="gramStart"/>
      <w:r>
        <w:rPr>
          <w:rFonts w:ascii="Calibri" w:eastAsia="宋体" w:hAnsi="Calibri" w:cs="Times New Roman" w:hint="eastAsia"/>
          <w:color w:val="000000"/>
          <w:sz w:val="24"/>
        </w:rPr>
        <w:t>抗环境</w:t>
      </w:r>
      <w:proofErr w:type="gramEnd"/>
      <w:r>
        <w:rPr>
          <w:rFonts w:ascii="Calibri" w:eastAsia="宋体" w:hAnsi="Calibri" w:cs="Times New Roman" w:hint="eastAsia"/>
          <w:color w:val="000000"/>
          <w:sz w:val="24"/>
        </w:rPr>
        <w:t>干扰能力强、检测范围大、误报少、检测精度高、提供信息全面、毫秒数据发</w:t>
      </w:r>
    </w:p>
    <w:p w14:paraId="4DCBAF17"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系统可实现</w:t>
      </w:r>
      <w:proofErr w:type="gramStart"/>
      <w:r>
        <w:rPr>
          <w:rFonts w:ascii="Calibri" w:eastAsia="宋体" w:hAnsi="Calibri" w:cs="Times New Roman" w:hint="eastAsia"/>
          <w:color w:val="000000"/>
          <w:sz w:val="24"/>
        </w:rPr>
        <w:t>厘米级</w:t>
      </w:r>
      <w:proofErr w:type="gramEnd"/>
      <w:r>
        <w:rPr>
          <w:rFonts w:ascii="Calibri" w:eastAsia="宋体" w:hAnsi="Calibri" w:cs="Times New Roman" w:hint="eastAsia"/>
          <w:color w:val="000000"/>
          <w:sz w:val="24"/>
        </w:rPr>
        <w:t>的精准定位，而且不需要任何第三方平台或车载设备的介入；</w:t>
      </w:r>
    </w:p>
    <w:p w14:paraId="1A08D528"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由于全方位雷达检测器不受各种环境干扰和光线干扰，因此可在特殊天气（雨、雪、雾、</w:t>
      </w:r>
      <w:proofErr w:type="gramStart"/>
      <w:r>
        <w:rPr>
          <w:rFonts w:ascii="Calibri" w:eastAsia="宋体" w:hAnsi="Calibri" w:cs="Times New Roman" w:hint="eastAsia"/>
          <w:color w:val="000000"/>
          <w:sz w:val="24"/>
        </w:rPr>
        <w:t>霾</w:t>
      </w:r>
      <w:proofErr w:type="gramEnd"/>
      <w:r>
        <w:rPr>
          <w:rFonts w:ascii="Calibri" w:eastAsia="宋体" w:hAnsi="Calibri" w:cs="Times New Roman" w:hint="eastAsia"/>
          <w:color w:val="000000"/>
          <w:sz w:val="24"/>
        </w:rPr>
        <w:t>、沙尘、烟）状况下以及无光源（夜间）现有监控摄像机全部“致盲”的情况下，提供准确的车辆位置信息、交通路况信息和交通状态信息，可实现精准的交通诱导和交通管理；</w:t>
      </w:r>
    </w:p>
    <w:p w14:paraId="5FE6242A"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全方位雷达检测系统可同时提供</w:t>
      </w:r>
      <w:r>
        <w:rPr>
          <w:rFonts w:ascii="Calibri" w:eastAsia="宋体" w:hAnsi="Calibri" w:cs="Times New Roman" w:hint="eastAsia"/>
          <w:color w:val="000000"/>
          <w:sz w:val="24"/>
        </w:rPr>
        <w:t>1</w:t>
      </w:r>
      <w:r>
        <w:rPr>
          <w:rFonts w:ascii="Calibri" w:eastAsia="宋体" w:hAnsi="Calibri" w:cs="Times New Roman" w:hint="eastAsia"/>
          <w:color w:val="000000"/>
          <w:sz w:val="24"/>
        </w:rPr>
        <w:t>公里甚至是整条道路上所有车辆、行人的准确信息，并提供每一个目标点的实时状态信息包括：实时速度、行驶方向、经纬度、</w:t>
      </w:r>
      <w:r>
        <w:rPr>
          <w:rFonts w:ascii="Calibri" w:eastAsia="宋体" w:hAnsi="Calibri" w:cs="Times New Roman" w:hint="eastAsia"/>
          <w:color w:val="000000"/>
          <w:sz w:val="24"/>
        </w:rPr>
        <w:t>ID</w:t>
      </w:r>
      <w:r>
        <w:rPr>
          <w:rFonts w:ascii="Calibri" w:eastAsia="宋体" w:hAnsi="Calibri" w:cs="Times New Roman" w:hint="eastAsia"/>
          <w:color w:val="000000"/>
          <w:sz w:val="24"/>
        </w:rPr>
        <w:t>号、尺寸、车型等重要信息，可为车路协同实现车辆自动驾驶、无人驾驶、队列驾驶提供重要数据支撑；</w:t>
      </w:r>
    </w:p>
    <w:p w14:paraId="1B0647C9"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由于全方位雷达检测器可以按照时间节点提供道路上行驶的每一辆车的运动轨迹，再结合车牌抓拍系统便可以提供每一辆车在道路上真实准确的行驶路径；</w:t>
      </w:r>
    </w:p>
    <w:p w14:paraId="5AFCAC68"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当</w:t>
      </w:r>
      <w:r>
        <w:rPr>
          <w:rFonts w:ascii="Calibri" w:eastAsia="宋体" w:hAnsi="Calibri" w:cs="Times New Roman" w:hint="eastAsia"/>
          <w:color w:val="000000"/>
          <w:sz w:val="24"/>
        </w:rPr>
        <w:t>5G</w:t>
      </w:r>
      <w:r>
        <w:rPr>
          <w:rFonts w:ascii="Calibri" w:eastAsia="宋体" w:hAnsi="Calibri" w:cs="Times New Roman" w:hint="eastAsia"/>
          <w:color w:val="000000"/>
          <w:sz w:val="24"/>
        </w:rPr>
        <w:t>时代通信的到来，全方位雷达检测器可为三维汽车导航和手机三维导航提供重要基础数据支撑；</w:t>
      </w:r>
    </w:p>
    <w:p w14:paraId="2A6EE913"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为道路中心的智慧高速大数据云平台提供更加准确、全面、实时的数据支撑；</w:t>
      </w:r>
    </w:p>
    <w:p w14:paraId="7BF048D4"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为</w:t>
      </w:r>
      <w:r>
        <w:rPr>
          <w:rFonts w:ascii="Calibri" w:eastAsia="宋体" w:hAnsi="Calibri" w:cs="Times New Roman" w:hint="eastAsia"/>
          <w:color w:val="000000"/>
          <w:sz w:val="24"/>
        </w:rPr>
        <w:t>BIM</w:t>
      </w:r>
      <w:r>
        <w:rPr>
          <w:rFonts w:ascii="Calibri" w:eastAsia="宋体" w:hAnsi="Calibri" w:cs="Times New Roman" w:hint="eastAsia"/>
          <w:color w:val="000000"/>
          <w:sz w:val="24"/>
        </w:rPr>
        <w:t>系统以及四维仿真监视系统提供重要的数据基础保障；</w:t>
      </w:r>
    </w:p>
    <w:p w14:paraId="4C26DF6E"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w:t>
      </w:r>
      <w:proofErr w:type="gramStart"/>
      <w:r>
        <w:rPr>
          <w:rFonts w:ascii="Calibri" w:eastAsia="宋体" w:hAnsi="Calibri" w:cs="Times New Roman" w:hint="eastAsia"/>
          <w:color w:val="000000"/>
          <w:sz w:val="24"/>
        </w:rPr>
        <w:t>检设备</w:t>
      </w:r>
      <w:proofErr w:type="gramEnd"/>
      <w:r>
        <w:rPr>
          <w:rFonts w:ascii="Calibri" w:eastAsia="宋体" w:hAnsi="Calibri" w:cs="Times New Roman" w:hint="eastAsia"/>
          <w:color w:val="000000"/>
          <w:sz w:val="24"/>
        </w:rPr>
        <w:t>可与沿线监控摄像机联动，可实现对异常事件事故车辆、特殊车辆、以及车队进行实时全程跟踪监视；</w:t>
      </w:r>
    </w:p>
    <w:p w14:paraId="0A5666E4" w14:textId="77777777" w:rsidR="00322A26" w:rsidRDefault="00322A26" w:rsidP="00322A26">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由于全方位雷达检测器可以按照时间节点提供道路上行驶的每一辆车的运动轨迹，因此可实现对特殊车辆和特殊车队的全程追踪以及行驶轨迹回溯，并</w:t>
      </w:r>
      <w:r>
        <w:rPr>
          <w:rFonts w:ascii="Calibri" w:eastAsia="宋体" w:hAnsi="Calibri" w:cs="Times New Roman" w:hint="eastAsia"/>
          <w:color w:val="000000"/>
          <w:sz w:val="24"/>
        </w:rPr>
        <w:lastRenderedPageBreak/>
        <w:t>可与视频监控摄像机联动实现接力查看特殊车辆和特殊车队功能；</w:t>
      </w:r>
    </w:p>
    <w:p w14:paraId="2FB5E9D5" w14:textId="77777777" w:rsidR="00322A26" w:rsidRPr="000B6A25" w:rsidRDefault="00322A26" w:rsidP="00322A26">
      <w:pPr>
        <w:pStyle w:val="ab"/>
        <w:numPr>
          <w:ilvl w:val="0"/>
          <w:numId w:val="7"/>
        </w:numPr>
        <w:spacing w:after="156"/>
      </w:pPr>
      <w:r w:rsidRPr="000B6A25">
        <w:rPr>
          <w:rFonts w:hint="eastAsia"/>
        </w:rPr>
        <w:t>两类设备优缺点对比</w:t>
      </w:r>
    </w:p>
    <w:tbl>
      <w:tblPr>
        <w:tblStyle w:val="a9"/>
        <w:tblW w:w="0" w:type="auto"/>
        <w:tblLook w:val="04A0" w:firstRow="1" w:lastRow="0" w:firstColumn="1" w:lastColumn="0" w:noHBand="0" w:noVBand="1"/>
      </w:tblPr>
      <w:tblGrid>
        <w:gridCol w:w="1229"/>
        <w:gridCol w:w="3716"/>
        <w:gridCol w:w="3351"/>
      </w:tblGrid>
      <w:tr w:rsidR="00322A26" w14:paraId="6BF1D933" w14:textId="77777777" w:rsidTr="009A6B3D">
        <w:tc>
          <w:tcPr>
            <w:tcW w:w="1242" w:type="dxa"/>
          </w:tcPr>
          <w:p w14:paraId="70D86246" w14:textId="77777777" w:rsidR="00322A26" w:rsidRDefault="00322A26" w:rsidP="009A6B3D">
            <w:pPr>
              <w:spacing w:beforeLines="50" w:before="156" w:afterLines="50" w:after="156" w:line="360" w:lineRule="auto"/>
              <w:ind w:firstLineChars="200" w:firstLine="482"/>
              <w:rPr>
                <w:rFonts w:ascii="Calibri" w:hAnsi="Calibri"/>
                <w:b/>
                <w:bCs/>
                <w:color w:val="000000"/>
                <w:sz w:val="24"/>
              </w:rPr>
            </w:pPr>
          </w:p>
        </w:tc>
        <w:tc>
          <w:tcPr>
            <w:tcW w:w="3828" w:type="dxa"/>
          </w:tcPr>
          <w:p w14:paraId="383F05BA" w14:textId="77777777" w:rsidR="00322A26" w:rsidRDefault="00322A26" w:rsidP="009A6B3D">
            <w:pPr>
              <w:spacing w:beforeLines="50" w:before="156" w:afterLines="50" w:after="156" w:line="360" w:lineRule="auto"/>
              <w:ind w:firstLineChars="200" w:firstLine="482"/>
              <w:rPr>
                <w:rFonts w:ascii="Calibri" w:hAnsi="Calibri"/>
                <w:b/>
                <w:bCs/>
                <w:color w:val="000000"/>
                <w:sz w:val="24"/>
              </w:rPr>
            </w:pPr>
            <w:r>
              <w:rPr>
                <w:rFonts w:ascii="Calibri" w:hAnsi="Calibri" w:hint="eastAsia"/>
                <w:b/>
                <w:bCs/>
                <w:color w:val="000000"/>
                <w:sz w:val="24"/>
              </w:rPr>
              <w:t>全向跟踪雷达</w:t>
            </w:r>
          </w:p>
        </w:tc>
        <w:tc>
          <w:tcPr>
            <w:tcW w:w="3452" w:type="dxa"/>
          </w:tcPr>
          <w:p w14:paraId="64CB726E" w14:textId="77777777" w:rsidR="00322A26" w:rsidRDefault="00322A26" w:rsidP="009A6B3D">
            <w:pPr>
              <w:spacing w:beforeLines="50" w:before="156" w:afterLines="50" w:after="156" w:line="360" w:lineRule="auto"/>
              <w:ind w:firstLineChars="200" w:firstLine="482"/>
              <w:rPr>
                <w:rFonts w:ascii="Calibri" w:hAnsi="Calibri"/>
                <w:b/>
                <w:bCs/>
                <w:color w:val="000000"/>
                <w:sz w:val="24"/>
              </w:rPr>
            </w:pPr>
            <w:r>
              <w:rPr>
                <w:rFonts w:ascii="Calibri" w:hAnsi="Calibri" w:hint="eastAsia"/>
                <w:b/>
                <w:bCs/>
                <w:color w:val="000000"/>
                <w:sz w:val="24"/>
              </w:rPr>
              <w:t>定向检测雷达</w:t>
            </w:r>
          </w:p>
        </w:tc>
      </w:tr>
      <w:tr w:rsidR="00322A26" w14:paraId="70B925DC" w14:textId="77777777" w:rsidTr="009A6B3D">
        <w:tc>
          <w:tcPr>
            <w:tcW w:w="1242" w:type="dxa"/>
          </w:tcPr>
          <w:p w14:paraId="3826614E" w14:textId="77777777" w:rsidR="00322A26" w:rsidRDefault="00322A26" w:rsidP="009A6B3D">
            <w:pPr>
              <w:spacing w:beforeLines="50" w:before="156" w:afterLines="50" w:after="156" w:line="360" w:lineRule="auto"/>
              <w:ind w:firstLineChars="200" w:firstLine="482"/>
              <w:rPr>
                <w:rFonts w:ascii="Calibri" w:hAnsi="Calibri"/>
                <w:b/>
                <w:bCs/>
                <w:color w:val="000000"/>
                <w:sz w:val="24"/>
              </w:rPr>
            </w:pPr>
            <w:r>
              <w:rPr>
                <w:rFonts w:ascii="Calibri" w:hAnsi="Calibri" w:hint="eastAsia"/>
                <w:b/>
                <w:bCs/>
                <w:color w:val="000000"/>
                <w:sz w:val="24"/>
              </w:rPr>
              <w:t>优点</w:t>
            </w:r>
          </w:p>
        </w:tc>
        <w:tc>
          <w:tcPr>
            <w:tcW w:w="3828" w:type="dxa"/>
          </w:tcPr>
          <w:p w14:paraId="336FB6D7"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可用于隧道内高精度检测</w:t>
            </w:r>
          </w:p>
          <w:p w14:paraId="5FC63736"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检测距离远（</w:t>
            </w:r>
            <w:r>
              <w:rPr>
                <w:rFonts w:ascii="Calibri" w:hAnsi="Calibri" w:hint="eastAsia"/>
                <w:color w:val="000000"/>
                <w:sz w:val="24"/>
              </w:rPr>
              <w:t>1</w:t>
            </w:r>
            <w:r>
              <w:rPr>
                <w:rFonts w:ascii="Calibri" w:hAnsi="Calibri"/>
                <w:color w:val="000000"/>
                <w:sz w:val="24"/>
              </w:rPr>
              <w:t>000</w:t>
            </w:r>
            <w:r>
              <w:rPr>
                <w:rFonts w:ascii="Calibri" w:hAnsi="Calibri" w:hint="eastAsia"/>
                <w:color w:val="000000"/>
                <w:sz w:val="24"/>
              </w:rPr>
              <w:t>米）</w:t>
            </w:r>
          </w:p>
          <w:p w14:paraId="5240FC0A"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目标分辨率高（</w:t>
            </w:r>
            <w:r>
              <w:rPr>
                <w:rFonts w:ascii="Calibri" w:hAnsi="Calibri" w:hint="eastAsia"/>
                <w:color w:val="000000"/>
                <w:sz w:val="24"/>
              </w:rPr>
              <w:t>&lt;</w:t>
            </w:r>
            <w:r>
              <w:rPr>
                <w:rFonts w:ascii="Calibri" w:hAnsi="Calibri"/>
                <w:color w:val="000000"/>
                <w:sz w:val="24"/>
              </w:rPr>
              <w:t>18</w:t>
            </w:r>
            <w:r>
              <w:rPr>
                <w:rFonts w:ascii="Calibri" w:hAnsi="Calibri" w:hint="eastAsia"/>
                <w:color w:val="000000"/>
                <w:sz w:val="24"/>
              </w:rPr>
              <w:t>厘米）</w:t>
            </w:r>
          </w:p>
          <w:p w14:paraId="2211FB47"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跟踪目标数量多（</w:t>
            </w:r>
            <w:r>
              <w:rPr>
                <w:rFonts w:ascii="Calibri" w:hAnsi="Calibri" w:hint="eastAsia"/>
                <w:color w:val="000000"/>
                <w:sz w:val="24"/>
              </w:rPr>
              <w:t>&gt;</w:t>
            </w:r>
            <w:r>
              <w:rPr>
                <w:rFonts w:ascii="Calibri" w:hAnsi="Calibri"/>
                <w:color w:val="000000"/>
                <w:sz w:val="24"/>
              </w:rPr>
              <w:t>600</w:t>
            </w:r>
            <w:r>
              <w:rPr>
                <w:rFonts w:ascii="Calibri" w:hAnsi="Calibri" w:hint="eastAsia"/>
                <w:color w:val="000000"/>
                <w:sz w:val="24"/>
              </w:rPr>
              <w:t>）</w:t>
            </w:r>
          </w:p>
          <w:p w14:paraId="26E19EFF"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安装位置对设备性能影响小</w:t>
            </w:r>
          </w:p>
        </w:tc>
        <w:tc>
          <w:tcPr>
            <w:tcW w:w="3452" w:type="dxa"/>
          </w:tcPr>
          <w:p w14:paraId="389D6C10"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单机成本较低</w:t>
            </w:r>
          </w:p>
          <w:p w14:paraId="0A4769F9" w14:textId="77777777" w:rsidR="00322A26" w:rsidRDefault="00322A26" w:rsidP="009A6B3D">
            <w:pPr>
              <w:spacing w:beforeLines="50" w:before="156" w:afterLines="50" w:after="156" w:line="360" w:lineRule="auto"/>
              <w:ind w:firstLineChars="200" w:firstLine="480"/>
              <w:rPr>
                <w:rFonts w:ascii="Calibri" w:hAnsi="Calibri"/>
                <w:color w:val="000000"/>
                <w:sz w:val="24"/>
              </w:rPr>
            </w:pPr>
          </w:p>
        </w:tc>
      </w:tr>
      <w:tr w:rsidR="00322A26" w14:paraId="50C49579" w14:textId="77777777" w:rsidTr="009A6B3D">
        <w:tc>
          <w:tcPr>
            <w:tcW w:w="1242" w:type="dxa"/>
          </w:tcPr>
          <w:p w14:paraId="09EE4FCD" w14:textId="77777777" w:rsidR="00322A26" w:rsidRDefault="00322A26" w:rsidP="009A6B3D">
            <w:pPr>
              <w:spacing w:beforeLines="50" w:before="156" w:afterLines="50" w:after="156" w:line="360" w:lineRule="auto"/>
              <w:ind w:firstLineChars="200" w:firstLine="482"/>
              <w:rPr>
                <w:rFonts w:ascii="Calibri" w:hAnsi="Calibri"/>
                <w:b/>
                <w:bCs/>
                <w:color w:val="000000"/>
                <w:sz w:val="24"/>
              </w:rPr>
            </w:pPr>
            <w:r>
              <w:rPr>
                <w:rFonts w:ascii="Calibri" w:hAnsi="Calibri" w:hint="eastAsia"/>
                <w:b/>
                <w:bCs/>
                <w:color w:val="000000"/>
                <w:sz w:val="24"/>
              </w:rPr>
              <w:t>缺点</w:t>
            </w:r>
          </w:p>
        </w:tc>
        <w:tc>
          <w:tcPr>
            <w:tcW w:w="3828" w:type="dxa"/>
          </w:tcPr>
          <w:p w14:paraId="16782E16"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单机成本较高</w:t>
            </w:r>
          </w:p>
        </w:tc>
        <w:tc>
          <w:tcPr>
            <w:tcW w:w="3452" w:type="dxa"/>
          </w:tcPr>
          <w:p w14:paraId="1B8CC7D4"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无法部署在隧道中</w:t>
            </w:r>
          </w:p>
          <w:p w14:paraId="02DACE96"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检测距离相对较近（</w:t>
            </w:r>
            <w:r>
              <w:rPr>
                <w:rFonts w:ascii="Calibri" w:hAnsi="Calibri" w:hint="eastAsia"/>
                <w:color w:val="000000"/>
                <w:sz w:val="24"/>
              </w:rPr>
              <w:t>2</w:t>
            </w:r>
            <w:r>
              <w:rPr>
                <w:rFonts w:ascii="Calibri" w:hAnsi="Calibri"/>
                <w:color w:val="000000"/>
                <w:sz w:val="24"/>
              </w:rPr>
              <w:t>50</w:t>
            </w:r>
            <w:r>
              <w:rPr>
                <w:rFonts w:ascii="Calibri" w:hAnsi="Calibri" w:hint="eastAsia"/>
                <w:color w:val="000000"/>
                <w:sz w:val="24"/>
              </w:rPr>
              <w:t>米）</w:t>
            </w:r>
          </w:p>
          <w:p w14:paraId="1F33F74F"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目标分辨率相对较低（±</w:t>
            </w:r>
            <w:r>
              <w:rPr>
                <w:rFonts w:ascii="Calibri" w:hAnsi="Calibri" w:hint="eastAsia"/>
                <w:color w:val="000000"/>
                <w:sz w:val="24"/>
              </w:rPr>
              <w:t>1</w:t>
            </w:r>
            <w:r>
              <w:rPr>
                <w:rFonts w:ascii="Calibri" w:hAnsi="Calibri" w:hint="eastAsia"/>
                <w:color w:val="000000"/>
                <w:sz w:val="24"/>
              </w:rPr>
              <w:t>米）</w:t>
            </w:r>
          </w:p>
          <w:p w14:paraId="27A348A0"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跟踪目标数量相对较少（</w:t>
            </w:r>
            <w:r>
              <w:rPr>
                <w:rFonts w:ascii="Calibri" w:hAnsi="Calibri" w:hint="eastAsia"/>
                <w:color w:val="000000"/>
                <w:sz w:val="24"/>
              </w:rPr>
              <w:t>2</w:t>
            </w:r>
            <w:r>
              <w:rPr>
                <w:rFonts w:ascii="Calibri" w:hAnsi="Calibri"/>
                <w:color w:val="000000"/>
                <w:sz w:val="24"/>
              </w:rPr>
              <w:t>56</w:t>
            </w:r>
            <w:r>
              <w:rPr>
                <w:rFonts w:ascii="Calibri" w:hAnsi="Calibri" w:hint="eastAsia"/>
                <w:color w:val="000000"/>
                <w:sz w:val="24"/>
              </w:rPr>
              <w:t>）</w:t>
            </w:r>
          </w:p>
          <w:p w14:paraId="3E25F213" w14:textId="77777777" w:rsidR="00322A26" w:rsidRDefault="00322A26" w:rsidP="009A6B3D">
            <w:pPr>
              <w:spacing w:beforeLines="50" w:before="156" w:afterLines="50" w:after="156" w:line="360" w:lineRule="auto"/>
              <w:ind w:firstLineChars="200" w:firstLine="480"/>
              <w:rPr>
                <w:rFonts w:ascii="Calibri" w:hAnsi="Calibri"/>
                <w:color w:val="000000"/>
                <w:sz w:val="24"/>
              </w:rPr>
            </w:pPr>
            <w:r>
              <w:rPr>
                <w:rFonts w:ascii="Calibri" w:hAnsi="Calibri" w:hint="eastAsia"/>
                <w:color w:val="000000"/>
                <w:sz w:val="24"/>
              </w:rPr>
              <w:t>最好安装在道路中央上方</w:t>
            </w:r>
          </w:p>
        </w:tc>
      </w:tr>
    </w:tbl>
    <w:p w14:paraId="20A7233E" w14:textId="77777777" w:rsidR="00322A26" w:rsidRPr="000B6A25" w:rsidRDefault="00322A26" w:rsidP="008728C7">
      <w:pPr>
        <w:pStyle w:val="ae"/>
        <w:spacing w:before="312" w:after="312"/>
      </w:pPr>
      <w:bookmarkStart w:id="31" w:name="_Toc49955409"/>
      <w:bookmarkStart w:id="32" w:name="_Toc50653708"/>
      <w:r w:rsidRPr="000B6A25">
        <w:rPr>
          <w:rFonts w:hint="eastAsia"/>
        </w:rPr>
        <w:t>应用场景</w:t>
      </w:r>
      <w:bookmarkEnd w:id="31"/>
      <w:bookmarkEnd w:id="32"/>
    </w:p>
    <w:p w14:paraId="46FFC4A9" w14:textId="77777777" w:rsidR="00322A26" w:rsidRPr="000B6A25" w:rsidRDefault="00322A26" w:rsidP="008728C7">
      <w:pPr>
        <w:pStyle w:val="af"/>
        <w:spacing w:before="156" w:after="156"/>
      </w:pPr>
      <w:bookmarkStart w:id="33" w:name="_Toc49955410"/>
      <w:bookmarkStart w:id="34" w:name="_Toc50653709"/>
      <w:r w:rsidRPr="000B6A25">
        <w:rPr>
          <w:rFonts w:hint="eastAsia"/>
        </w:rPr>
        <w:t>77GHz</w:t>
      </w:r>
      <w:r w:rsidRPr="000B6A25">
        <w:rPr>
          <w:rFonts w:hint="eastAsia"/>
        </w:rPr>
        <w:t>定向检测雷达</w:t>
      </w:r>
      <w:bookmarkEnd w:id="33"/>
      <w:bookmarkEnd w:id="34"/>
    </w:p>
    <w:p w14:paraId="5D2857A4" w14:textId="3D85E20B" w:rsidR="00322A26" w:rsidRPr="008728C7" w:rsidRDefault="00322A26" w:rsidP="008728C7">
      <w:pPr>
        <w:pStyle w:val="af1"/>
        <w:numPr>
          <w:ilvl w:val="0"/>
          <w:numId w:val="9"/>
        </w:numPr>
        <w:spacing w:line="360" w:lineRule="auto"/>
        <w:ind w:firstLineChars="0"/>
        <w:rPr>
          <w:rFonts w:ascii="Calibri" w:eastAsia="宋体" w:hAnsi="Calibri" w:cs="Times New Roman"/>
          <w:color w:val="000000"/>
          <w:sz w:val="24"/>
        </w:rPr>
      </w:pPr>
      <w:r w:rsidRPr="008728C7">
        <w:rPr>
          <w:rFonts w:ascii="Calibri" w:eastAsia="宋体" w:hAnsi="Calibri" w:cs="Times New Roman" w:hint="eastAsia"/>
          <w:color w:val="000000"/>
          <w:sz w:val="24"/>
        </w:rPr>
        <w:t>高速、快速路、十字路口和反向卡口进行路口、路段流量检测。</w:t>
      </w:r>
    </w:p>
    <w:p w14:paraId="6FB71D05" w14:textId="4436A71F" w:rsidR="00322A26" w:rsidRDefault="008728C7" w:rsidP="008728C7">
      <w:pPr>
        <w:spacing w:line="360" w:lineRule="auto"/>
        <w:rPr>
          <w:rFonts w:ascii="Calibri" w:eastAsia="宋体" w:hAnsi="Calibri" w:cs="Times New Roman"/>
          <w:color w:val="000000"/>
          <w:sz w:val="24"/>
        </w:rPr>
      </w:pPr>
      <w:r>
        <w:rPr>
          <w:rFonts w:ascii="Calibri" w:eastAsia="宋体" w:hAnsi="Calibri" w:cs="Times New Roman"/>
          <w:color w:val="000000"/>
          <w:sz w:val="24"/>
        </w:rPr>
        <w:t>2</w:t>
      </w:r>
      <w:r>
        <w:rPr>
          <w:rFonts w:ascii="Calibri" w:eastAsia="宋体" w:hAnsi="Calibri" w:cs="Times New Roman" w:hint="eastAsia"/>
          <w:color w:val="000000"/>
          <w:sz w:val="24"/>
        </w:rPr>
        <w:t>）</w:t>
      </w:r>
      <w:r w:rsidR="00322A26">
        <w:rPr>
          <w:rFonts w:ascii="Calibri" w:eastAsia="宋体" w:hAnsi="Calibri" w:cs="Times New Roman" w:hint="eastAsia"/>
          <w:color w:val="000000"/>
          <w:sz w:val="24"/>
        </w:rPr>
        <w:t>T</w:t>
      </w:r>
      <w:r w:rsidR="00322A26">
        <w:rPr>
          <w:rFonts w:ascii="Calibri" w:eastAsia="宋体" w:hAnsi="Calibri" w:cs="Times New Roman" w:hint="eastAsia"/>
          <w:color w:val="000000"/>
          <w:sz w:val="24"/>
        </w:rPr>
        <w:t>字路口、急转弯、交叉口、</w:t>
      </w:r>
      <w:r w:rsidR="00322A26">
        <w:rPr>
          <w:rFonts w:ascii="Calibri" w:eastAsia="宋体" w:hAnsi="Calibri" w:cs="Times New Roman" w:hint="eastAsia"/>
          <w:color w:val="000000"/>
          <w:sz w:val="24"/>
        </w:rPr>
        <w:t>U</w:t>
      </w:r>
      <w:r w:rsidR="00322A26">
        <w:rPr>
          <w:rFonts w:ascii="Calibri" w:eastAsia="宋体" w:hAnsi="Calibri" w:cs="Times New Roman" w:hint="eastAsia"/>
          <w:color w:val="000000"/>
          <w:sz w:val="24"/>
        </w:rPr>
        <w:t>行弯道进行道路预警，来车预警，提醒驾驶安全。</w:t>
      </w:r>
    </w:p>
    <w:p w14:paraId="5EE13EFA" w14:textId="77777777" w:rsidR="00322A26" w:rsidRPr="000B6A25" w:rsidRDefault="00322A26" w:rsidP="008728C7">
      <w:pPr>
        <w:pStyle w:val="af"/>
        <w:spacing w:before="156" w:after="156"/>
      </w:pPr>
      <w:bookmarkStart w:id="35" w:name="_Toc49955411"/>
      <w:bookmarkStart w:id="36" w:name="_Toc50653710"/>
      <w:r w:rsidRPr="000B6A25">
        <w:rPr>
          <w:rFonts w:hint="eastAsia"/>
        </w:rPr>
        <w:lastRenderedPageBreak/>
        <w:t>77GHz</w:t>
      </w:r>
      <w:r w:rsidRPr="000B6A25">
        <w:rPr>
          <w:rFonts w:hint="eastAsia"/>
        </w:rPr>
        <w:t>全向跟踪雷达</w:t>
      </w:r>
      <w:bookmarkEnd w:id="35"/>
      <w:bookmarkEnd w:id="36"/>
    </w:p>
    <w:p w14:paraId="0239E7E6" w14:textId="24BC619D" w:rsidR="00322A26" w:rsidRPr="008728C7" w:rsidRDefault="00322A26" w:rsidP="008728C7">
      <w:pPr>
        <w:pStyle w:val="af1"/>
        <w:numPr>
          <w:ilvl w:val="0"/>
          <w:numId w:val="10"/>
        </w:numPr>
        <w:spacing w:line="360" w:lineRule="auto"/>
        <w:ind w:firstLineChars="0"/>
        <w:rPr>
          <w:rFonts w:ascii="Calibri" w:eastAsia="宋体" w:hAnsi="Calibri" w:cs="Times New Roman"/>
          <w:color w:val="000000"/>
          <w:sz w:val="24"/>
        </w:rPr>
      </w:pPr>
      <w:r w:rsidRPr="008728C7">
        <w:rPr>
          <w:rFonts w:ascii="Calibri" w:eastAsia="宋体" w:hAnsi="Calibri" w:cs="Times New Roman" w:hint="eastAsia"/>
          <w:color w:val="000000"/>
          <w:sz w:val="24"/>
        </w:rPr>
        <w:t>隧道</w:t>
      </w:r>
    </w:p>
    <w:p w14:paraId="5112FF6B" w14:textId="379FF528" w:rsidR="00322A26" w:rsidRPr="008728C7" w:rsidRDefault="00322A26" w:rsidP="008728C7">
      <w:pPr>
        <w:spacing w:line="360" w:lineRule="auto"/>
        <w:ind w:firstLine="360"/>
        <w:jc w:val="left"/>
        <w:rPr>
          <w:rFonts w:ascii="Calibri" w:eastAsia="宋体" w:hAnsi="Calibri" w:cs="Times New Roman" w:hint="eastAsia"/>
          <w:color w:val="000000"/>
          <w:sz w:val="24"/>
        </w:rPr>
      </w:pPr>
      <w:r>
        <w:rPr>
          <w:rFonts w:ascii="Calibri" w:eastAsia="宋体" w:hAnsi="Calibri" w:cs="Times New Roman" w:hint="eastAsia"/>
          <w:color w:val="000000"/>
          <w:sz w:val="24"/>
        </w:rPr>
        <w:t>隧道区域一直是高速公路事故高发区域。车辆进出隧道时，暂时视觉下降，易造成追尾事故。隧道内光线暗淡，不易察觉道路遗撒路面状况。前车事故，后车距离保持不当，导致追尾。事故引发火灾，隧道狭窄，易蔓延，逃生困难。隧道特殊形状构造，救援难度极大。为了实现对隧道内情况的监测，雷达布设以</w:t>
      </w:r>
      <w:proofErr w:type="gramStart"/>
      <w:r>
        <w:rPr>
          <w:rFonts w:ascii="Calibri" w:eastAsia="宋体" w:hAnsi="Calibri" w:cs="Times New Roman" w:hint="eastAsia"/>
          <w:color w:val="000000"/>
          <w:sz w:val="24"/>
        </w:rPr>
        <w:t>隧道单洞的</w:t>
      </w:r>
      <w:proofErr w:type="gramEnd"/>
      <w:r>
        <w:rPr>
          <w:rFonts w:ascii="Calibri" w:eastAsia="宋体" w:hAnsi="Calibri" w:cs="Times New Roman" w:hint="eastAsia"/>
          <w:color w:val="000000"/>
          <w:sz w:val="24"/>
        </w:rPr>
        <w:t>入口为基准进行布设，建议雷达布设在隧道的快速车道一侧，以免由于大车连续通过造成车辆遮挡而使目标持续跟踪不稳定。设备安装高速在</w:t>
      </w:r>
      <w:r>
        <w:rPr>
          <w:rFonts w:ascii="Calibri" w:eastAsia="宋体" w:hAnsi="Calibri" w:cs="Times New Roman" w:hint="eastAsia"/>
          <w:color w:val="000000"/>
          <w:sz w:val="24"/>
        </w:rPr>
        <w:t>4</w:t>
      </w:r>
      <w:r>
        <w:rPr>
          <w:rFonts w:ascii="Calibri" w:eastAsia="宋体" w:hAnsi="Calibri" w:cs="Times New Roman" w:hint="eastAsia"/>
          <w:color w:val="000000"/>
          <w:sz w:val="24"/>
        </w:rPr>
        <w:t>米左右，每个雷达下方需要配置一套边缘计算服务器，来实时对数据进行处理，并实现自动控制和数据发送。</w:t>
      </w:r>
    </w:p>
    <w:p w14:paraId="60DD9A89" w14:textId="1C58E8D5" w:rsidR="00322A26" w:rsidRPr="008728C7" w:rsidRDefault="00322A26" w:rsidP="008728C7">
      <w:pPr>
        <w:pStyle w:val="af1"/>
        <w:numPr>
          <w:ilvl w:val="0"/>
          <w:numId w:val="10"/>
        </w:numPr>
        <w:spacing w:line="360" w:lineRule="auto"/>
        <w:ind w:firstLineChars="0"/>
        <w:rPr>
          <w:rFonts w:ascii="Calibri" w:eastAsia="宋体" w:hAnsi="Calibri" w:cs="Times New Roman"/>
          <w:color w:val="000000"/>
          <w:sz w:val="24"/>
        </w:rPr>
      </w:pPr>
      <w:r w:rsidRPr="008728C7">
        <w:rPr>
          <w:rFonts w:ascii="Calibri" w:eastAsia="宋体" w:hAnsi="Calibri" w:cs="Times New Roman"/>
          <w:color w:val="000000"/>
          <w:sz w:val="24"/>
        </w:rPr>
        <w:t>高速公路外场</w:t>
      </w:r>
    </w:p>
    <w:p w14:paraId="307E56D5" w14:textId="77777777" w:rsidR="00322A26" w:rsidRDefault="00322A26" w:rsidP="00322A26">
      <w:pPr>
        <w:spacing w:line="360" w:lineRule="auto"/>
        <w:ind w:firstLine="360"/>
        <w:jc w:val="left"/>
        <w:rPr>
          <w:rFonts w:ascii="Calibri" w:eastAsia="宋体" w:hAnsi="Calibri" w:cs="Times New Roman"/>
          <w:color w:val="000000"/>
          <w:sz w:val="24"/>
        </w:rPr>
      </w:pPr>
      <w:r>
        <w:rPr>
          <w:rFonts w:ascii="Calibri" w:eastAsia="宋体" w:hAnsi="Calibri" w:cs="Times New Roman" w:hint="eastAsia"/>
          <w:color w:val="000000"/>
          <w:sz w:val="24"/>
        </w:rPr>
        <w:t>为了实现对车辆的全程跟踪、实时定位功能，雷达设备的安装高度外场一般装在</w:t>
      </w:r>
      <w:r>
        <w:rPr>
          <w:rFonts w:ascii="Calibri" w:eastAsia="宋体" w:hAnsi="Calibri" w:cs="Times New Roman" w:hint="eastAsia"/>
          <w:color w:val="000000"/>
          <w:sz w:val="24"/>
        </w:rPr>
        <w:t>4</w:t>
      </w:r>
      <w:r>
        <w:rPr>
          <w:rFonts w:ascii="Calibri" w:eastAsia="宋体" w:hAnsi="Calibri" w:cs="Times New Roman" w:hint="eastAsia"/>
          <w:color w:val="000000"/>
          <w:sz w:val="24"/>
        </w:rPr>
        <w:t>到</w:t>
      </w:r>
      <w:r>
        <w:rPr>
          <w:rFonts w:ascii="Calibri" w:eastAsia="宋体" w:hAnsi="Calibri" w:cs="Times New Roman" w:hint="eastAsia"/>
          <w:color w:val="000000"/>
          <w:sz w:val="24"/>
        </w:rPr>
        <w:t>5</w:t>
      </w:r>
      <w:r>
        <w:rPr>
          <w:rFonts w:ascii="Calibri" w:eastAsia="宋体" w:hAnsi="Calibri" w:cs="Times New Roman" w:hint="eastAsia"/>
          <w:color w:val="000000"/>
          <w:sz w:val="24"/>
        </w:rPr>
        <w:t>米的高度，两个雷达设备之间的间隔距离为</w:t>
      </w:r>
      <w:r>
        <w:rPr>
          <w:rFonts w:ascii="Calibri" w:eastAsia="宋体" w:hAnsi="Calibri" w:cs="Times New Roman" w:hint="eastAsia"/>
          <w:color w:val="000000"/>
          <w:sz w:val="24"/>
        </w:rPr>
        <w:t>700-750</w:t>
      </w:r>
      <w:r>
        <w:rPr>
          <w:rFonts w:ascii="Calibri" w:eastAsia="宋体" w:hAnsi="Calibri" w:cs="Times New Roman" w:hint="eastAsia"/>
          <w:color w:val="000000"/>
          <w:sz w:val="24"/>
        </w:rPr>
        <w:t>米为最佳。为了减少由于大车造成小车的遮挡以及中央绿化带造成小车的遮挡，一般建议安装在中央隔离带处。</w:t>
      </w:r>
    </w:p>
    <w:p w14:paraId="55FF6FE4" w14:textId="5A686833" w:rsidR="00322A26" w:rsidRDefault="00FB5EF0" w:rsidP="00FB5EF0">
      <w:pPr>
        <w:pStyle w:val="ad"/>
        <w:spacing w:before="780" w:after="780"/>
      </w:pPr>
      <w:r>
        <w:rPr>
          <w:rFonts w:hint="eastAsia"/>
        </w:rPr>
        <w:t>3</w:t>
      </w:r>
      <w:r>
        <w:rPr>
          <w:rFonts w:hint="eastAsia"/>
        </w:rPr>
        <w:t>、</w:t>
      </w:r>
      <w:proofErr w:type="gramStart"/>
      <w:r w:rsidR="008728C7">
        <w:rPr>
          <w:rFonts w:hint="eastAsia"/>
        </w:rPr>
        <w:t>雷视一体</w:t>
      </w:r>
      <w:proofErr w:type="gramEnd"/>
      <w:r w:rsidR="008728C7">
        <w:rPr>
          <w:rFonts w:hint="eastAsia"/>
        </w:rPr>
        <w:t>机设备选型</w:t>
      </w:r>
    </w:p>
    <w:p w14:paraId="77A04E54" w14:textId="0F585E91" w:rsidR="00FB5EF0" w:rsidRDefault="00FB5EF0" w:rsidP="00FB5EF0">
      <w:pPr>
        <w:pStyle w:val="ad"/>
        <w:spacing w:before="780" w:after="780"/>
      </w:pPr>
      <w:bookmarkStart w:id="37" w:name="_Toc49955413"/>
      <w:bookmarkStart w:id="38" w:name="_Toc50653712"/>
      <w:r>
        <w:rPr>
          <w:rFonts w:hint="eastAsia"/>
        </w:rPr>
        <w:t>4</w:t>
      </w:r>
      <w:r>
        <w:rPr>
          <w:rFonts w:hint="eastAsia"/>
        </w:rPr>
        <w:t>、</w:t>
      </w:r>
      <w:r>
        <w:rPr>
          <w:rFonts w:hint="eastAsia"/>
        </w:rPr>
        <w:t>激光雷达</w:t>
      </w:r>
      <w:bookmarkEnd w:id="37"/>
      <w:r>
        <w:rPr>
          <w:rFonts w:hint="eastAsia"/>
        </w:rPr>
        <w:t>设备选型</w:t>
      </w:r>
      <w:bookmarkEnd w:id="38"/>
    </w:p>
    <w:p w14:paraId="5BE9F58F" w14:textId="77777777" w:rsidR="00FB5EF0" w:rsidRDefault="00FB5EF0" w:rsidP="00FB5EF0">
      <w:pPr>
        <w:pStyle w:val="ae"/>
        <w:spacing w:before="312" w:after="312"/>
      </w:pPr>
      <w:bookmarkStart w:id="39" w:name="_Toc49955414"/>
      <w:bookmarkStart w:id="40" w:name="_Toc50653713"/>
      <w:r w:rsidRPr="000B6A25">
        <w:rPr>
          <w:rFonts w:hint="eastAsia"/>
        </w:rPr>
        <w:t>概述</w:t>
      </w:r>
      <w:bookmarkEnd w:id="39"/>
      <w:bookmarkEnd w:id="40"/>
    </w:p>
    <w:p w14:paraId="397E5155"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激光雷达是集激光、全球定位系统（</w:t>
      </w:r>
      <w:r>
        <w:rPr>
          <w:rFonts w:ascii="Calibri" w:eastAsia="宋体" w:hAnsi="Calibri" w:cs="Times New Roman"/>
          <w:color w:val="000000" w:themeColor="text1"/>
          <w:sz w:val="24"/>
          <w:lang w:bidi="ar"/>
        </w:rPr>
        <w:t>GPS</w:t>
      </w:r>
      <w:r>
        <w:rPr>
          <w:rFonts w:ascii="Calibri" w:eastAsia="宋体" w:hAnsi="Calibri" w:cs="宋体" w:hint="eastAsia"/>
          <w:color w:val="000000" w:themeColor="text1"/>
          <w:sz w:val="24"/>
          <w:lang w:bidi="ar"/>
        </w:rPr>
        <w:t>）和惯性测量装置（</w:t>
      </w:r>
      <w:r>
        <w:rPr>
          <w:rFonts w:ascii="Calibri" w:eastAsia="宋体" w:hAnsi="Calibri" w:cs="Times New Roman"/>
          <w:color w:val="000000" w:themeColor="text1"/>
          <w:sz w:val="24"/>
          <w:lang w:bidi="ar"/>
        </w:rPr>
        <w:t>IMU</w:t>
      </w:r>
      <w:r>
        <w:rPr>
          <w:rFonts w:ascii="Calibri" w:eastAsia="宋体" w:hAnsi="Calibri" w:cs="宋体" w:hint="eastAsia"/>
          <w:color w:val="000000" w:themeColor="text1"/>
          <w:sz w:val="24"/>
          <w:lang w:bidi="ar"/>
        </w:rPr>
        <w:t>）三种技术于一身的系统，相比普通雷达，激光雷达具有分辨率高、隐蔽性好、抗干扰能力更强等优势。激光雷达按功能不同可以分为激光测距雷达、激光测速雷达、激光成像雷达、大气探测激光雷达、跟踪雷达。激光雷达目前广泛应用在自主移动机</w:t>
      </w:r>
      <w:r>
        <w:rPr>
          <w:rFonts w:ascii="Calibri" w:eastAsia="宋体" w:hAnsi="Calibri" w:cs="宋体" w:hint="eastAsia"/>
          <w:color w:val="000000" w:themeColor="text1"/>
          <w:sz w:val="24"/>
          <w:lang w:bidi="ar"/>
        </w:rPr>
        <w:lastRenderedPageBreak/>
        <w:t>器人领域，包括无人汽车、无人飞机、水下机器人、仓储机器人、扫地机等。在智能汽车中，激光雷达用于地图的绘制、定位、可通行空间检测、障碍检测。</w:t>
      </w:r>
    </w:p>
    <w:p w14:paraId="3E02F050"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路侧部署激光雷达，在高速公路段，可以将激光雷达布设在高速公路出入口处及高速公路事故多发地段，可以形成对周边区域</w:t>
      </w:r>
      <w:r>
        <w:rPr>
          <w:rFonts w:ascii="Calibri" w:eastAsia="宋体" w:hAnsi="Calibri" w:cs="Times New Roman"/>
          <w:color w:val="000000" w:themeColor="text1"/>
          <w:sz w:val="24"/>
          <w:lang w:bidi="ar"/>
        </w:rPr>
        <w:t>200 m</w:t>
      </w:r>
      <w:r>
        <w:rPr>
          <w:rFonts w:ascii="Calibri" w:eastAsia="宋体" w:hAnsi="Calibri" w:cs="宋体" w:hint="eastAsia"/>
          <w:color w:val="000000" w:themeColor="text1"/>
          <w:sz w:val="24"/>
          <w:lang w:bidi="ar"/>
        </w:rPr>
        <w:t>半径范围内的交通信息全天候采集（包括出现的行人、机动车、非机动车等）。特别是当出入口处出现车辆异常行驶状态的时候，例如，车辆错过高速公路出口，司机采用倒车，以实线并线或者直接掉头的方式试图从已经错过的出口驶离高速，属于高危驾驶行为，通过激光雷达的特征提取，将该车的轨迹（</w:t>
      </w:r>
      <w:proofErr w:type="gramStart"/>
      <w:r>
        <w:rPr>
          <w:rFonts w:ascii="Calibri" w:eastAsia="宋体" w:hAnsi="Calibri" w:cs="宋体" w:hint="eastAsia"/>
          <w:color w:val="000000" w:themeColor="text1"/>
          <w:sz w:val="24"/>
          <w:lang w:bidi="ar"/>
        </w:rPr>
        <w:t>车道级识别</w:t>
      </w:r>
      <w:proofErr w:type="gramEnd"/>
      <w:r>
        <w:rPr>
          <w:rFonts w:ascii="Calibri" w:eastAsia="宋体" w:hAnsi="Calibri" w:cs="宋体" w:hint="eastAsia"/>
          <w:color w:val="000000" w:themeColor="text1"/>
          <w:sz w:val="24"/>
          <w:lang w:bidi="ar"/>
        </w:rPr>
        <w:t>）和移动信息实时发送到后方</w:t>
      </w:r>
      <w:r>
        <w:rPr>
          <w:rFonts w:ascii="Calibri" w:eastAsia="宋体" w:hAnsi="Calibri" w:cs="Times New Roman"/>
          <w:color w:val="000000" w:themeColor="text1"/>
          <w:sz w:val="24"/>
          <w:lang w:bidi="ar"/>
        </w:rPr>
        <w:t>1 km</w:t>
      </w:r>
      <w:r>
        <w:rPr>
          <w:rFonts w:ascii="Calibri" w:eastAsia="宋体" w:hAnsi="Calibri" w:cs="宋体" w:hint="eastAsia"/>
          <w:color w:val="000000" w:themeColor="text1"/>
          <w:sz w:val="24"/>
          <w:lang w:bidi="ar"/>
        </w:rPr>
        <w:t>之内所有安装有</w:t>
      </w:r>
      <w:r>
        <w:rPr>
          <w:rFonts w:ascii="Calibri" w:eastAsia="宋体" w:hAnsi="Calibri" w:cs="Times New Roman"/>
          <w:color w:val="000000" w:themeColor="text1"/>
          <w:sz w:val="24"/>
          <w:lang w:bidi="ar"/>
        </w:rPr>
        <w:t>V2X OBU</w:t>
      </w:r>
      <w:r>
        <w:rPr>
          <w:rFonts w:ascii="Calibri" w:eastAsia="宋体" w:hAnsi="Calibri" w:cs="宋体" w:hint="eastAsia"/>
          <w:color w:val="000000" w:themeColor="text1"/>
          <w:sz w:val="24"/>
          <w:lang w:bidi="ar"/>
        </w:rPr>
        <w:t>的信息终端，对后方驾驶员进行提示。</w:t>
      </w:r>
    </w:p>
    <w:p w14:paraId="11C9FD04"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在路侧激光雷达的设备选择中，我们主要推荐两类设备。其一是</w:t>
      </w:r>
      <w:r w:rsidRPr="005E76F4">
        <w:rPr>
          <w:rFonts w:ascii="Calibri" w:eastAsia="宋体" w:hAnsi="Calibri" w:cs="Times New Roman"/>
          <w:b/>
          <w:bCs/>
          <w:color w:val="000000" w:themeColor="text1"/>
          <w:sz w:val="24"/>
          <w:lang w:bidi="ar"/>
        </w:rPr>
        <w:t>32</w:t>
      </w:r>
      <w:r w:rsidRPr="005E76F4">
        <w:rPr>
          <w:rFonts w:ascii="Calibri" w:eastAsia="宋体" w:hAnsi="Calibri" w:cs="宋体" w:hint="eastAsia"/>
          <w:b/>
          <w:bCs/>
          <w:color w:val="000000" w:themeColor="text1"/>
          <w:sz w:val="24"/>
          <w:lang w:bidi="ar"/>
        </w:rPr>
        <w:t>线激光雷达</w:t>
      </w:r>
      <w:r>
        <w:rPr>
          <w:rFonts w:ascii="Calibri" w:eastAsia="宋体" w:hAnsi="Calibri" w:cs="宋体" w:hint="eastAsia"/>
          <w:color w:val="000000" w:themeColor="text1"/>
          <w:sz w:val="24"/>
          <w:lang w:bidi="ar"/>
        </w:rPr>
        <w:t>，其二是</w:t>
      </w:r>
      <w:r w:rsidRPr="005E76F4">
        <w:rPr>
          <w:rFonts w:ascii="Calibri" w:eastAsia="宋体" w:hAnsi="Calibri" w:cs="宋体" w:hint="eastAsia"/>
          <w:b/>
          <w:bCs/>
          <w:color w:val="000000" w:themeColor="text1"/>
          <w:sz w:val="24"/>
          <w:lang w:bidi="ar"/>
        </w:rPr>
        <w:t>单线激光雷达</w:t>
      </w:r>
      <w:r>
        <w:rPr>
          <w:rFonts w:ascii="Calibri" w:eastAsia="宋体" w:hAnsi="Calibri" w:cs="宋体" w:hint="eastAsia"/>
          <w:color w:val="000000" w:themeColor="text1"/>
          <w:sz w:val="24"/>
          <w:lang w:bidi="ar"/>
        </w:rPr>
        <w:t>。目前主流应用于智慧高速公路路基激光雷达的主要设备类型为</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线激光雷达，选择性使用单线激光雷达。</w:t>
      </w:r>
    </w:p>
    <w:p w14:paraId="0CFC2EAA" w14:textId="77777777" w:rsidR="00FB5EF0" w:rsidRDefault="00FB5EF0" w:rsidP="00FB5EF0">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线激光雷达是无人驾驶、智能车路协同系统中较为强大的路基传感器之一，路基感知系统的眼睛。凭借其</w:t>
      </w:r>
      <w:proofErr w:type="gramStart"/>
      <w:r>
        <w:rPr>
          <w:rFonts w:ascii="Calibri" w:eastAsia="宋体" w:hAnsi="Calibri" w:cs="宋体" w:hint="eastAsia"/>
          <w:color w:val="000000" w:themeColor="text1"/>
          <w:sz w:val="24"/>
          <w:lang w:bidi="ar"/>
        </w:rPr>
        <w:t>厘米级</w:t>
      </w:r>
      <w:proofErr w:type="gramEnd"/>
      <w:r>
        <w:rPr>
          <w:rFonts w:ascii="Calibri" w:eastAsia="宋体" w:hAnsi="Calibri" w:cs="宋体" w:hint="eastAsia"/>
          <w:color w:val="000000" w:themeColor="text1"/>
          <w:sz w:val="24"/>
          <w:lang w:bidi="ar"/>
        </w:rPr>
        <w:t>的高精远距离测距性能，在无人驾驶、智能车路协同系统中具有重要作用。</w:t>
      </w:r>
    </w:p>
    <w:p w14:paraId="4196E9AD"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单线激光雷达：主要应用于交通情况，也就是对车辆的检测。采用激光扫描技术，能精确获得车辆的三维轮廓，在检测精度以及抗干扰方面具有优异的性能，具有可靠的全天候工作稳定性。</w:t>
      </w:r>
    </w:p>
    <w:p w14:paraId="558F7B58" w14:textId="77777777" w:rsidR="00FB5EF0" w:rsidRDefault="00FB5EF0" w:rsidP="00FB5EF0">
      <w:pPr>
        <w:pStyle w:val="ae"/>
        <w:spacing w:before="312" w:after="312"/>
      </w:pPr>
      <w:bookmarkStart w:id="41" w:name="_Toc49955415"/>
      <w:bookmarkStart w:id="42" w:name="_Toc50653714"/>
      <w:r>
        <w:rPr>
          <w:rFonts w:hint="eastAsia"/>
        </w:rPr>
        <w:t>建议设备功能描述及技术指标</w:t>
      </w:r>
      <w:bookmarkEnd w:id="41"/>
      <w:bookmarkEnd w:id="42"/>
    </w:p>
    <w:p w14:paraId="7C7BD594" w14:textId="77777777" w:rsidR="00FB5EF0" w:rsidRPr="000B6A25" w:rsidRDefault="00FB5EF0" w:rsidP="00FB5EF0">
      <w:pPr>
        <w:pStyle w:val="af"/>
        <w:spacing w:before="156" w:after="156"/>
      </w:pPr>
      <w:bookmarkStart w:id="43" w:name="_Toc49955416"/>
      <w:bookmarkStart w:id="44" w:name="_Toc50653715"/>
      <w:r w:rsidRPr="000B6A25">
        <w:t>32</w:t>
      </w:r>
      <w:r w:rsidRPr="000B6A25">
        <w:rPr>
          <w:rFonts w:hint="eastAsia"/>
        </w:rPr>
        <w:t>线激光雷达</w:t>
      </w:r>
      <w:bookmarkEnd w:id="43"/>
      <w:bookmarkEnd w:id="44"/>
    </w:p>
    <w:p w14:paraId="35BD7D36" w14:textId="77777777" w:rsidR="00FB5EF0" w:rsidRDefault="00FB5EF0" w:rsidP="00FB5EF0">
      <w:pPr>
        <w:pStyle w:val="af2"/>
        <w:spacing w:line="360" w:lineRule="auto"/>
        <w:ind w:firstLineChars="200" w:firstLine="480"/>
        <w:rPr>
          <w:color w:val="000000" w:themeColor="text1"/>
        </w:rPr>
      </w:pPr>
      <w:r>
        <w:rPr>
          <w:rFonts w:ascii="Calibri" w:eastAsia="宋体" w:hAnsi="Calibri"/>
          <w:color w:val="000000" w:themeColor="text1"/>
          <w:lang w:bidi="ar"/>
        </w:rPr>
        <w:t>32</w:t>
      </w:r>
      <w:r>
        <w:rPr>
          <w:rFonts w:ascii="Calibri" w:eastAsia="宋体" w:hAnsi="Calibri" w:cs="宋体" w:hint="eastAsia"/>
          <w:color w:val="000000" w:themeColor="text1"/>
          <w:lang w:bidi="ar"/>
        </w:rPr>
        <w:t>线路基激光雷达，具有探测距离远、精度高、抗干扰、可</w:t>
      </w:r>
      <w:r>
        <w:rPr>
          <w:rFonts w:ascii="Calibri" w:eastAsia="宋体" w:hAnsi="Calibri"/>
          <w:color w:val="000000" w:themeColor="text1"/>
          <w:lang w:bidi="ar"/>
        </w:rPr>
        <w:t>3D</w:t>
      </w:r>
      <w:r>
        <w:rPr>
          <w:rFonts w:ascii="Calibri" w:eastAsia="宋体" w:hAnsi="Calibri" w:cs="宋体" w:hint="eastAsia"/>
          <w:color w:val="000000" w:themeColor="text1"/>
          <w:lang w:bidi="ar"/>
        </w:rPr>
        <w:t>建模的特点，能够进行</w:t>
      </w:r>
      <w:r>
        <w:rPr>
          <w:rFonts w:ascii="Calibri" w:eastAsia="宋体" w:hAnsi="Calibri"/>
          <w:color w:val="000000" w:themeColor="text1"/>
          <w:lang w:bidi="ar"/>
        </w:rPr>
        <w:t>360</w:t>
      </w:r>
      <w:r>
        <w:rPr>
          <w:rFonts w:ascii="Calibri" w:eastAsia="宋体" w:hAnsi="Calibri" w:cs="宋体" w:hint="eastAsia"/>
          <w:color w:val="000000" w:themeColor="text1"/>
          <w:lang w:bidi="ar"/>
        </w:rPr>
        <w:t>度全域扫描，距离可达</w:t>
      </w:r>
      <w:r>
        <w:rPr>
          <w:rFonts w:ascii="Calibri" w:eastAsia="宋体" w:hAnsi="Calibri"/>
          <w:color w:val="000000" w:themeColor="text1"/>
          <w:lang w:bidi="ar"/>
        </w:rPr>
        <w:t>200</w:t>
      </w:r>
      <w:r>
        <w:rPr>
          <w:rFonts w:ascii="Calibri" w:eastAsia="宋体" w:hAnsi="Calibri" w:cs="宋体" w:hint="eastAsia"/>
          <w:color w:val="000000" w:themeColor="text1"/>
          <w:lang w:bidi="ar"/>
        </w:rPr>
        <w:t>米，受光线和角度视差影响很小。通过对道路的完整扫描，可以得到基于点</w:t>
      </w:r>
      <w:proofErr w:type="gramStart"/>
      <w:r>
        <w:rPr>
          <w:rFonts w:ascii="Calibri" w:eastAsia="宋体" w:hAnsi="Calibri" w:cs="宋体" w:hint="eastAsia"/>
          <w:color w:val="000000" w:themeColor="text1"/>
          <w:lang w:bidi="ar"/>
        </w:rPr>
        <w:t>云数据</w:t>
      </w:r>
      <w:proofErr w:type="gramEnd"/>
      <w:r>
        <w:rPr>
          <w:rFonts w:ascii="Calibri" w:eastAsia="宋体" w:hAnsi="Calibri" w:cs="宋体" w:hint="eastAsia"/>
          <w:color w:val="000000" w:themeColor="text1"/>
          <w:lang w:bidi="ar"/>
        </w:rPr>
        <w:t>的道路动态环境，包括车辆、行人、非机动车及其他物体的全面、及时、精确的信息。</w:t>
      </w:r>
    </w:p>
    <w:p w14:paraId="41795091" w14:textId="77777777" w:rsidR="00FB5EF0" w:rsidRPr="000B6A25" w:rsidRDefault="00FB5EF0" w:rsidP="00FB5EF0">
      <w:pPr>
        <w:pStyle w:val="af"/>
        <w:spacing w:before="156" w:after="156"/>
      </w:pPr>
      <w:bookmarkStart w:id="45" w:name="_Toc49955417"/>
      <w:bookmarkStart w:id="46" w:name="_Toc50653716"/>
      <w:r w:rsidRPr="000B6A25">
        <w:rPr>
          <w:rFonts w:hint="eastAsia"/>
        </w:rPr>
        <w:t>单线激光雷达</w:t>
      </w:r>
      <w:bookmarkEnd w:id="45"/>
      <w:bookmarkEnd w:id="46"/>
    </w:p>
    <w:p w14:paraId="66149D3F" w14:textId="77777777" w:rsidR="00FB5EF0" w:rsidRDefault="00FB5EF0" w:rsidP="00FB5EF0">
      <w:pPr>
        <w:spacing w:line="360" w:lineRule="auto"/>
        <w:ind w:firstLineChars="200" w:firstLine="480"/>
        <w:rPr>
          <w:rFonts w:ascii="Calibri" w:eastAsia="宋体" w:hAnsi="Calibri" w:cs="宋体"/>
          <w:color w:val="000000" w:themeColor="text1"/>
          <w:sz w:val="24"/>
          <w:lang w:bidi="ar"/>
        </w:rPr>
      </w:pPr>
      <w:r>
        <w:rPr>
          <w:rFonts w:ascii="Calibri" w:eastAsia="宋体" w:hAnsi="Calibri" w:cs="宋体" w:hint="eastAsia"/>
          <w:color w:val="000000" w:themeColor="text1"/>
          <w:sz w:val="24"/>
          <w:lang w:bidi="ar"/>
        </w:rPr>
        <w:t>单线激光雷达采用激光</w:t>
      </w:r>
      <w:r>
        <w:rPr>
          <w:rFonts w:ascii="Calibri" w:eastAsia="宋体" w:hAnsi="Calibri" w:cs="Times New Roman"/>
          <w:color w:val="000000" w:themeColor="text1"/>
          <w:sz w:val="24"/>
          <w:lang w:bidi="ar"/>
        </w:rPr>
        <w:t>-</w:t>
      </w:r>
      <w:r>
        <w:rPr>
          <w:rFonts w:ascii="Calibri" w:eastAsia="宋体" w:hAnsi="Calibri" w:cs="宋体" w:hint="eastAsia"/>
          <w:color w:val="000000" w:themeColor="text1"/>
          <w:sz w:val="24"/>
          <w:lang w:bidi="ar"/>
        </w:rPr>
        <w:t>时间飞行</w:t>
      </w:r>
      <w:r>
        <w:rPr>
          <w:rFonts w:ascii="Calibri" w:eastAsia="宋体" w:hAnsi="Calibri" w:cs="Times New Roman"/>
          <w:color w:val="000000" w:themeColor="text1"/>
          <w:sz w:val="24"/>
          <w:lang w:bidi="ar"/>
        </w:rPr>
        <w:t>(Time of Flight)</w:t>
      </w:r>
      <w:r>
        <w:rPr>
          <w:rFonts w:ascii="Calibri" w:eastAsia="宋体" w:hAnsi="Calibri" w:cs="宋体" w:hint="eastAsia"/>
          <w:color w:val="000000" w:themeColor="text1"/>
          <w:sz w:val="24"/>
          <w:lang w:bidi="ar"/>
        </w:rPr>
        <w:t>原理，结合高频激光脉冲发</w:t>
      </w:r>
      <w:r>
        <w:rPr>
          <w:rFonts w:ascii="Calibri" w:eastAsia="宋体" w:hAnsi="Calibri" w:cs="宋体" w:hint="eastAsia"/>
          <w:color w:val="000000" w:themeColor="text1"/>
          <w:sz w:val="24"/>
          <w:lang w:bidi="ar"/>
        </w:rPr>
        <w:lastRenderedPageBreak/>
        <w:t>生技术、高效精密的光学系统、高精度计时电路、高速扫描系统和多脉冲回波技术，在</w:t>
      </w:r>
      <w:r>
        <w:rPr>
          <w:rFonts w:ascii="Calibri" w:eastAsia="宋体" w:hAnsi="Calibri" w:cs="Times New Roman"/>
          <w:color w:val="000000" w:themeColor="text1"/>
          <w:sz w:val="24"/>
          <w:lang w:bidi="ar"/>
        </w:rPr>
        <w:t>180</w:t>
      </w:r>
      <w:r>
        <w:rPr>
          <w:rFonts w:ascii="Calibri" w:eastAsia="宋体" w:hAnsi="Calibri" w:cs="宋体" w:hint="eastAsia"/>
          <w:color w:val="000000" w:themeColor="text1"/>
          <w:sz w:val="24"/>
          <w:lang w:bidi="ar"/>
        </w:rPr>
        <w:t>°</w:t>
      </w:r>
      <w:r>
        <w:rPr>
          <w:rFonts w:ascii="Calibri" w:eastAsia="宋体" w:hAnsi="Calibri" w:cs="Times New Roman"/>
          <w:color w:val="000000" w:themeColor="text1"/>
          <w:sz w:val="24"/>
          <w:lang w:bidi="ar"/>
        </w:rPr>
        <w:t>/30</w:t>
      </w:r>
      <w:r>
        <w:rPr>
          <w:rFonts w:ascii="Calibri" w:eastAsia="宋体" w:hAnsi="Calibri" w:cs="宋体" w:hint="eastAsia"/>
          <w:color w:val="000000" w:themeColor="text1"/>
          <w:sz w:val="24"/>
          <w:lang w:bidi="ar"/>
        </w:rPr>
        <w:t>米范围内快速精准测距，可广泛应用于交通情况调查、车辆计数检测、和车辆轮廓尺寸检测等方面。</w:t>
      </w:r>
    </w:p>
    <w:p w14:paraId="3FE15A2B" w14:textId="77777777" w:rsidR="00FB5EF0" w:rsidRPr="000B6A25" w:rsidRDefault="00FB5EF0" w:rsidP="00FB5EF0">
      <w:pPr>
        <w:pStyle w:val="af"/>
        <w:spacing w:before="156" w:after="156"/>
      </w:pPr>
      <w:bookmarkStart w:id="47" w:name="_Toc50653717"/>
      <w:r w:rsidRPr="000B6A25">
        <w:rPr>
          <w:rFonts w:hint="eastAsia"/>
        </w:rPr>
        <w:t>两款推荐设备技术指标对比分析</w:t>
      </w:r>
      <w:bookmarkEnd w:id="47"/>
    </w:p>
    <w:p w14:paraId="434D0D1F" w14:textId="77777777" w:rsidR="00FB5EF0" w:rsidRDefault="00FB5EF0" w:rsidP="00FB5EF0">
      <w:pPr>
        <w:spacing w:line="360" w:lineRule="auto"/>
        <w:rPr>
          <w:rFonts w:ascii="Calibri" w:eastAsia="宋体" w:hAnsi="Calibri" w:cs="宋体"/>
          <w:color w:val="000000" w:themeColor="text1"/>
          <w:sz w:val="24"/>
          <w:lang w:bidi="ar"/>
        </w:rPr>
      </w:pPr>
      <w:r>
        <w:rPr>
          <w:rFonts w:ascii="Calibri" w:eastAsia="宋体" w:hAnsi="Calibri" w:cs="宋体"/>
          <w:color w:val="000000" w:themeColor="text1"/>
          <w:sz w:val="24"/>
          <w:lang w:bidi="ar"/>
        </w:rPr>
        <w:tab/>
      </w:r>
      <w:r>
        <w:rPr>
          <w:rFonts w:ascii="Calibri" w:eastAsia="宋体" w:hAnsi="Calibri" w:cs="宋体" w:hint="eastAsia"/>
          <w:color w:val="000000" w:themeColor="text1"/>
          <w:sz w:val="24"/>
          <w:lang w:bidi="ar"/>
        </w:rPr>
        <w:t>将两款推荐设备的技术指标进行对比，如表</w:t>
      </w:r>
      <w:r>
        <w:rPr>
          <w:rFonts w:ascii="Calibri" w:eastAsia="宋体" w:hAnsi="Calibri" w:cs="宋体"/>
          <w:color w:val="000000" w:themeColor="text1"/>
          <w:sz w:val="24"/>
          <w:lang w:bidi="ar"/>
        </w:rPr>
        <w:t>4-1</w:t>
      </w:r>
      <w:r>
        <w:rPr>
          <w:rFonts w:ascii="Calibri" w:eastAsia="宋体" w:hAnsi="Calibri" w:cs="宋体" w:hint="eastAsia"/>
          <w:color w:val="000000" w:themeColor="text1"/>
          <w:sz w:val="24"/>
          <w:lang w:bidi="ar"/>
        </w:rPr>
        <w:t>所示。</w:t>
      </w:r>
    </w:p>
    <w:p w14:paraId="7DFD2E82" w14:textId="77777777" w:rsidR="00FB5EF0" w:rsidRPr="000B6A25" w:rsidRDefault="00FB5EF0" w:rsidP="00FB5EF0">
      <w:pPr>
        <w:pStyle w:val="ab"/>
        <w:numPr>
          <w:ilvl w:val="0"/>
          <w:numId w:val="11"/>
        </w:numPr>
        <w:spacing w:after="156"/>
      </w:pPr>
      <w:r w:rsidRPr="000B6A25">
        <w:rPr>
          <w:rFonts w:hint="eastAsia"/>
        </w:rPr>
        <w:t>两类激光雷达的对比分析表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0"/>
        <w:gridCol w:w="2976"/>
        <w:gridCol w:w="3820"/>
      </w:tblGrid>
      <w:tr w:rsidR="00FB5EF0" w14:paraId="6A05966B" w14:textId="77777777" w:rsidTr="009A6B3D">
        <w:trPr>
          <w:trHeight w:val="303"/>
          <w:jc w:val="center"/>
        </w:trPr>
        <w:tc>
          <w:tcPr>
            <w:tcW w:w="1543" w:type="dxa"/>
            <w:shd w:val="clear" w:color="auto" w:fill="auto"/>
            <w:noWrap/>
            <w:tcMar>
              <w:top w:w="12" w:type="dxa"/>
              <w:left w:w="12" w:type="dxa"/>
              <w:right w:w="12" w:type="dxa"/>
            </w:tcMar>
            <w:vAlign w:val="center"/>
          </w:tcPr>
          <w:p w14:paraId="74EE1FAB" w14:textId="77777777" w:rsidR="00FB5EF0" w:rsidRPr="00FB5EF0" w:rsidRDefault="00FB5EF0" w:rsidP="009A6B3D">
            <w:pPr>
              <w:jc w:val="center"/>
              <w:rPr>
                <w:rFonts w:ascii="宋体" w:eastAsia="宋体" w:hAnsi="宋体" w:cs="Times New Roman"/>
                <w:color w:val="000000" w:themeColor="text1"/>
                <w:sz w:val="22"/>
              </w:rPr>
            </w:pPr>
          </w:p>
        </w:tc>
        <w:tc>
          <w:tcPr>
            <w:tcW w:w="2794" w:type="dxa"/>
            <w:shd w:val="clear" w:color="auto" w:fill="auto"/>
            <w:noWrap/>
            <w:tcMar>
              <w:top w:w="12" w:type="dxa"/>
              <w:left w:w="12" w:type="dxa"/>
              <w:right w:w="12" w:type="dxa"/>
            </w:tcMar>
            <w:vAlign w:val="center"/>
          </w:tcPr>
          <w:p w14:paraId="6E41D96E"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单线激光雷达</w:t>
            </w:r>
          </w:p>
        </w:tc>
        <w:tc>
          <w:tcPr>
            <w:tcW w:w="3959" w:type="dxa"/>
            <w:shd w:val="clear" w:color="auto" w:fill="auto"/>
            <w:noWrap/>
            <w:tcMar>
              <w:top w:w="12" w:type="dxa"/>
              <w:left w:w="12" w:type="dxa"/>
              <w:right w:w="12" w:type="dxa"/>
            </w:tcMar>
            <w:vAlign w:val="center"/>
          </w:tcPr>
          <w:p w14:paraId="6F3F49F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32线激光雷达</w:t>
            </w:r>
          </w:p>
        </w:tc>
      </w:tr>
      <w:tr w:rsidR="00FB5EF0" w14:paraId="12BAC12F" w14:textId="77777777" w:rsidTr="009A6B3D">
        <w:trPr>
          <w:trHeight w:val="303"/>
          <w:jc w:val="center"/>
        </w:trPr>
        <w:tc>
          <w:tcPr>
            <w:tcW w:w="0" w:type="auto"/>
            <w:shd w:val="clear" w:color="auto" w:fill="auto"/>
            <w:noWrap/>
            <w:tcMar>
              <w:top w:w="12" w:type="dxa"/>
              <w:left w:w="12" w:type="dxa"/>
              <w:right w:w="12" w:type="dxa"/>
            </w:tcMar>
            <w:vAlign w:val="center"/>
          </w:tcPr>
          <w:p w14:paraId="7368734A"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线数</w:t>
            </w:r>
          </w:p>
        </w:tc>
        <w:tc>
          <w:tcPr>
            <w:tcW w:w="0" w:type="auto"/>
            <w:shd w:val="clear" w:color="auto" w:fill="auto"/>
            <w:noWrap/>
            <w:tcMar>
              <w:top w:w="12" w:type="dxa"/>
              <w:left w:w="12" w:type="dxa"/>
              <w:right w:w="12" w:type="dxa"/>
            </w:tcMar>
            <w:vAlign w:val="center"/>
          </w:tcPr>
          <w:p w14:paraId="091BD7B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1</w:t>
            </w:r>
          </w:p>
        </w:tc>
        <w:tc>
          <w:tcPr>
            <w:tcW w:w="0" w:type="auto"/>
            <w:shd w:val="clear" w:color="auto" w:fill="auto"/>
            <w:noWrap/>
            <w:tcMar>
              <w:top w:w="12" w:type="dxa"/>
              <w:left w:w="12" w:type="dxa"/>
              <w:right w:w="12" w:type="dxa"/>
            </w:tcMar>
            <w:vAlign w:val="center"/>
          </w:tcPr>
          <w:p w14:paraId="0C2F6EC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32</w:t>
            </w:r>
          </w:p>
        </w:tc>
      </w:tr>
      <w:tr w:rsidR="00FB5EF0" w14:paraId="50545127" w14:textId="77777777" w:rsidTr="009A6B3D">
        <w:trPr>
          <w:trHeight w:val="303"/>
          <w:jc w:val="center"/>
        </w:trPr>
        <w:tc>
          <w:tcPr>
            <w:tcW w:w="0" w:type="auto"/>
            <w:shd w:val="clear" w:color="auto" w:fill="auto"/>
            <w:noWrap/>
            <w:tcMar>
              <w:top w:w="12" w:type="dxa"/>
              <w:left w:w="12" w:type="dxa"/>
              <w:right w:w="12" w:type="dxa"/>
            </w:tcMar>
            <w:vAlign w:val="center"/>
          </w:tcPr>
          <w:p w14:paraId="2191F494"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激光波长</w:t>
            </w:r>
          </w:p>
        </w:tc>
        <w:tc>
          <w:tcPr>
            <w:tcW w:w="0" w:type="auto"/>
            <w:shd w:val="clear" w:color="auto" w:fill="auto"/>
            <w:noWrap/>
            <w:tcMar>
              <w:top w:w="12" w:type="dxa"/>
              <w:left w:w="12" w:type="dxa"/>
              <w:right w:w="12" w:type="dxa"/>
            </w:tcMar>
            <w:vAlign w:val="center"/>
          </w:tcPr>
          <w:p w14:paraId="776096B2"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905nm</w:t>
            </w:r>
          </w:p>
        </w:tc>
        <w:tc>
          <w:tcPr>
            <w:tcW w:w="0" w:type="auto"/>
            <w:shd w:val="clear" w:color="auto" w:fill="auto"/>
            <w:noWrap/>
            <w:tcMar>
              <w:top w:w="12" w:type="dxa"/>
              <w:left w:w="12" w:type="dxa"/>
              <w:right w:w="12" w:type="dxa"/>
            </w:tcMar>
            <w:vAlign w:val="center"/>
          </w:tcPr>
          <w:p w14:paraId="4F822F10"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905nm</w:t>
            </w:r>
          </w:p>
        </w:tc>
      </w:tr>
      <w:tr w:rsidR="00FB5EF0" w14:paraId="6E3C26A8" w14:textId="77777777" w:rsidTr="009A6B3D">
        <w:trPr>
          <w:trHeight w:val="591"/>
          <w:jc w:val="center"/>
        </w:trPr>
        <w:tc>
          <w:tcPr>
            <w:tcW w:w="0" w:type="auto"/>
            <w:shd w:val="clear" w:color="auto" w:fill="auto"/>
            <w:noWrap/>
            <w:tcMar>
              <w:top w:w="12" w:type="dxa"/>
              <w:left w:w="12" w:type="dxa"/>
              <w:right w:w="12" w:type="dxa"/>
            </w:tcMar>
            <w:vAlign w:val="center"/>
          </w:tcPr>
          <w:p w14:paraId="4DBA24ED"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测距能力</w:t>
            </w:r>
          </w:p>
        </w:tc>
        <w:tc>
          <w:tcPr>
            <w:tcW w:w="0" w:type="auto"/>
            <w:shd w:val="clear" w:color="auto" w:fill="auto"/>
            <w:noWrap/>
            <w:tcMar>
              <w:top w:w="12" w:type="dxa"/>
              <w:left w:w="12" w:type="dxa"/>
              <w:right w:w="12" w:type="dxa"/>
            </w:tcMar>
            <w:vAlign w:val="center"/>
          </w:tcPr>
          <w:p w14:paraId="7927772E"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0.5米~30米（10%反射率物体）</w:t>
            </w:r>
          </w:p>
        </w:tc>
        <w:tc>
          <w:tcPr>
            <w:tcW w:w="0" w:type="auto"/>
            <w:shd w:val="clear" w:color="auto" w:fill="auto"/>
            <w:noWrap/>
            <w:tcMar>
              <w:top w:w="12" w:type="dxa"/>
              <w:left w:w="12" w:type="dxa"/>
              <w:right w:w="12" w:type="dxa"/>
            </w:tcMar>
            <w:vAlign w:val="center"/>
          </w:tcPr>
          <w:p w14:paraId="7A140CCE"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100m（@10%反射率）200m（@40%反射率）</w:t>
            </w:r>
          </w:p>
        </w:tc>
      </w:tr>
      <w:tr w:rsidR="00FB5EF0" w14:paraId="182F6DBE" w14:textId="77777777" w:rsidTr="009A6B3D">
        <w:trPr>
          <w:trHeight w:val="591"/>
          <w:jc w:val="center"/>
        </w:trPr>
        <w:tc>
          <w:tcPr>
            <w:tcW w:w="0" w:type="auto"/>
            <w:shd w:val="clear" w:color="auto" w:fill="auto"/>
            <w:noWrap/>
            <w:tcMar>
              <w:top w:w="12" w:type="dxa"/>
              <w:left w:w="12" w:type="dxa"/>
              <w:right w:w="12" w:type="dxa"/>
            </w:tcMar>
            <w:vAlign w:val="center"/>
          </w:tcPr>
          <w:p w14:paraId="14A3E38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尺寸</w:t>
            </w:r>
          </w:p>
        </w:tc>
        <w:tc>
          <w:tcPr>
            <w:tcW w:w="0" w:type="auto"/>
            <w:shd w:val="clear" w:color="auto" w:fill="auto"/>
            <w:noWrap/>
            <w:tcMar>
              <w:top w:w="12" w:type="dxa"/>
              <w:left w:w="12" w:type="dxa"/>
              <w:right w:w="12" w:type="dxa"/>
            </w:tcMar>
            <w:vAlign w:val="center"/>
          </w:tcPr>
          <w:p w14:paraId="6E5DA76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120×130×221mm</w:t>
            </w:r>
          </w:p>
        </w:tc>
        <w:tc>
          <w:tcPr>
            <w:tcW w:w="0" w:type="auto"/>
            <w:shd w:val="clear" w:color="auto" w:fill="auto"/>
            <w:noWrap/>
            <w:tcMar>
              <w:top w:w="12" w:type="dxa"/>
              <w:left w:w="12" w:type="dxa"/>
              <w:right w:w="12" w:type="dxa"/>
            </w:tcMar>
            <w:vAlign w:val="center"/>
          </w:tcPr>
          <w:p w14:paraId="19EC456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154×135（直径×高 in mm）</w:t>
            </w:r>
          </w:p>
        </w:tc>
      </w:tr>
      <w:tr w:rsidR="00FB5EF0" w14:paraId="40EB2864" w14:textId="77777777" w:rsidTr="009A6B3D">
        <w:trPr>
          <w:trHeight w:val="591"/>
          <w:jc w:val="center"/>
        </w:trPr>
        <w:tc>
          <w:tcPr>
            <w:tcW w:w="0" w:type="auto"/>
            <w:shd w:val="clear" w:color="auto" w:fill="auto"/>
            <w:noWrap/>
            <w:tcMar>
              <w:top w:w="12" w:type="dxa"/>
              <w:left w:w="12" w:type="dxa"/>
              <w:right w:w="12" w:type="dxa"/>
            </w:tcMar>
            <w:vAlign w:val="center"/>
          </w:tcPr>
          <w:p w14:paraId="6E91C605"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测距精度</w:t>
            </w:r>
          </w:p>
        </w:tc>
        <w:tc>
          <w:tcPr>
            <w:tcW w:w="0" w:type="auto"/>
            <w:shd w:val="clear" w:color="auto" w:fill="auto"/>
            <w:noWrap/>
            <w:tcMar>
              <w:top w:w="12" w:type="dxa"/>
              <w:left w:w="12" w:type="dxa"/>
              <w:right w:w="12" w:type="dxa"/>
            </w:tcMar>
            <w:vAlign w:val="center"/>
          </w:tcPr>
          <w:p w14:paraId="6966B044"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≤3CM</w:t>
            </w:r>
          </w:p>
        </w:tc>
        <w:tc>
          <w:tcPr>
            <w:tcW w:w="0" w:type="auto"/>
            <w:shd w:val="clear" w:color="auto" w:fill="auto"/>
            <w:noWrap/>
            <w:tcMar>
              <w:top w:w="12" w:type="dxa"/>
              <w:left w:w="12" w:type="dxa"/>
              <w:right w:w="12" w:type="dxa"/>
            </w:tcMar>
            <w:vAlign w:val="center"/>
          </w:tcPr>
          <w:p w14:paraId="238503A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±6cm</w:t>
            </w:r>
          </w:p>
        </w:tc>
      </w:tr>
      <w:tr w:rsidR="00FB5EF0" w14:paraId="7DABDE46" w14:textId="77777777" w:rsidTr="009A6B3D">
        <w:trPr>
          <w:trHeight w:val="303"/>
          <w:jc w:val="center"/>
        </w:trPr>
        <w:tc>
          <w:tcPr>
            <w:tcW w:w="0" w:type="auto"/>
            <w:shd w:val="clear" w:color="auto" w:fill="auto"/>
            <w:noWrap/>
            <w:tcMar>
              <w:top w:w="12" w:type="dxa"/>
              <w:left w:w="12" w:type="dxa"/>
              <w:right w:w="12" w:type="dxa"/>
            </w:tcMar>
            <w:vAlign w:val="center"/>
          </w:tcPr>
          <w:p w14:paraId="187959AD"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水平扫描视场</w:t>
            </w:r>
          </w:p>
        </w:tc>
        <w:tc>
          <w:tcPr>
            <w:tcW w:w="0" w:type="auto"/>
            <w:shd w:val="clear" w:color="auto" w:fill="auto"/>
            <w:noWrap/>
            <w:tcMar>
              <w:top w:w="12" w:type="dxa"/>
              <w:left w:w="12" w:type="dxa"/>
              <w:right w:w="12" w:type="dxa"/>
            </w:tcMar>
            <w:vAlign w:val="center"/>
          </w:tcPr>
          <w:p w14:paraId="0271F10E"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180°</w:t>
            </w:r>
          </w:p>
        </w:tc>
        <w:tc>
          <w:tcPr>
            <w:tcW w:w="0" w:type="auto"/>
            <w:shd w:val="clear" w:color="auto" w:fill="auto"/>
            <w:noWrap/>
            <w:tcMar>
              <w:top w:w="12" w:type="dxa"/>
              <w:left w:w="12" w:type="dxa"/>
              <w:right w:w="12" w:type="dxa"/>
            </w:tcMar>
            <w:vAlign w:val="center"/>
          </w:tcPr>
          <w:p w14:paraId="68396A32"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360°</w:t>
            </w:r>
          </w:p>
        </w:tc>
      </w:tr>
      <w:tr w:rsidR="00FB5EF0" w14:paraId="01D8A695" w14:textId="77777777" w:rsidTr="009A6B3D">
        <w:trPr>
          <w:trHeight w:val="591"/>
          <w:jc w:val="center"/>
        </w:trPr>
        <w:tc>
          <w:tcPr>
            <w:tcW w:w="0" w:type="auto"/>
            <w:shd w:val="clear" w:color="auto" w:fill="auto"/>
            <w:noWrap/>
            <w:tcMar>
              <w:top w:w="12" w:type="dxa"/>
              <w:left w:w="12" w:type="dxa"/>
              <w:right w:w="12" w:type="dxa"/>
            </w:tcMar>
            <w:vAlign w:val="center"/>
          </w:tcPr>
          <w:p w14:paraId="457B19AB"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水平扫描分辨率</w:t>
            </w:r>
          </w:p>
        </w:tc>
        <w:tc>
          <w:tcPr>
            <w:tcW w:w="0" w:type="auto"/>
            <w:shd w:val="clear" w:color="auto" w:fill="auto"/>
            <w:noWrap/>
            <w:tcMar>
              <w:top w:w="12" w:type="dxa"/>
              <w:left w:w="12" w:type="dxa"/>
              <w:right w:w="12" w:type="dxa"/>
            </w:tcMar>
            <w:vAlign w:val="center"/>
          </w:tcPr>
          <w:p w14:paraId="1E9480E0"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0.25°</w:t>
            </w:r>
          </w:p>
        </w:tc>
        <w:tc>
          <w:tcPr>
            <w:tcW w:w="0" w:type="auto"/>
            <w:shd w:val="clear" w:color="auto" w:fill="auto"/>
            <w:noWrap/>
            <w:tcMar>
              <w:top w:w="12" w:type="dxa"/>
              <w:left w:w="12" w:type="dxa"/>
              <w:right w:w="12" w:type="dxa"/>
            </w:tcMar>
            <w:vAlign w:val="center"/>
          </w:tcPr>
          <w:p w14:paraId="4220DD5A"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0.1°/ 0.2°/ 0.3°/ 0.4°</w:t>
            </w:r>
          </w:p>
        </w:tc>
      </w:tr>
      <w:tr w:rsidR="00FB5EF0" w14:paraId="4A803987" w14:textId="77777777" w:rsidTr="009A6B3D">
        <w:trPr>
          <w:trHeight w:val="303"/>
          <w:jc w:val="center"/>
        </w:trPr>
        <w:tc>
          <w:tcPr>
            <w:tcW w:w="0" w:type="auto"/>
            <w:shd w:val="clear" w:color="auto" w:fill="auto"/>
            <w:noWrap/>
            <w:tcMar>
              <w:top w:w="12" w:type="dxa"/>
              <w:left w:w="12" w:type="dxa"/>
              <w:right w:w="12" w:type="dxa"/>
            </w:tcMar>
            <w:vAlign w:val="center"/>
          </w:tcPr>
          <w:p w14:paraId="6F7B504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扫描频率</w:t>
            </w:r>
          </w:p>
        </w:tc>
        <w:tc>
          <w:tcPr>
            <w:tcW w:w="0" w:type="auto"/>
            <w:shd w:val="clear" w:color="auto" w:fill="auto"/>
            <w:noWrap/>
            <w:tcMar>
              <w:top w:w="12" w:type="dxa"/>
              <w:left w:w="12" w:type="dxa"/>
              <w:right w:w="12" w:type="dxa"/>
            </w:tcMar>
            <w:vAlign w:val="center"/>
          </w:tcPr>
          <w:p w14:paraId="68C3D62A"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50Hz</w:t>
            </w:r>
          </w:p>
        </w:tc>
        <w:tc>
          <w:tcPr>
            <w:tcW w:w="0" w:type="auto"/>
            <w:shd w:val="clear" w:color="auto" w:fill="auto"/>
            <w:noWrap/>
            <w:tcMar>
              <w:top w:w="12" w:type="dxa"/>
              <w:left w:w="12" w:type="dxa"/>
              <w:right w:w="12" w:type="dxa"/>
            </w:tcMar>
            <w:vAlign w:val="center"/>
          </w:tcPr>
          <w:p w14:paraId="3BFBEB57"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5Hz/10Hz/15Hz/20Hz</w:t>
            </w:r>
          </w:p>
        </w:tc>
      </w:tr>
      <w:tr w:rsidR="00FB5EF0" w14:paraId="30424EDC" w14:textId="77777777" w:rsidTr="009A6B3D">
        <w:trPr>
          <w:trHeight w:val="591"/>
          <w:jc w:val="center"/>
        </w:trPr>
        <w:tc>
          <w:tcPr>
            <w:tcW w:w="0" w:type="auto"/>
            <w:shd w:val="clear" w:color="auto" w:fill="auto"/>
            <w:noWrap/>
            <w:tcMar>
              <w:top w:w="12" w:type="dxa"/>
              <w:left w:w="12" w:type="dxa"/>
              <w:right w:w="12" w:type="dxa"/>
            </w:tcMar>
            <w:vAlign w:val="center"/>
          </w:tcPr>
          <w:p w14:paraId="342BD07A"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人眼安全等级</w:t>
            </w:r>
          </w:p>
        </w:tc>
        <w:tc>
          <w:tcPr>
            <w:tcW w:w="0" w:type="auto"/>
            <w:shd w:val="clear" w:color="auto" w:fill="auto"/>
            <w:noWrap/>
            <w:tcMar>
              <w:top w:w="12" w:type="dxa"/>
              <w:left w:w="12" w:type="dxa"/>
              <w:right w:w="12" w:type="dxa"/>
            </w:tcMar>
            <w:vAlign w:val="center"/>
          </w:tcPr>
          <w:p w14:paraId="0FE9A965"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Class 1（人眼安全）</w:t>
            </w:r>
          </w:p>
        </w:tc>
        <w:tc>
          <w:tcPr>
            <w:tcW w:w="0" w:type="auto"/>
            <w:shd w:val="clear" w:color="auto" w:fill="auto"/>
            <w:noWrap/>
            <w:tcMar>
              <w:top w:w="12" w:type="dxa"/>
              <w:left w:w="12" w:type="dxa"/>
              <w:right w:w="12" w:type="dxa"/>
            </w:tcMar>
            <w:vAlign w:val="center"/>
          </w:tcPr>
          <w:p w14:paraId="12144FB3"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Class 1（人眼安全）</w:t>
            </w:r>
          </w:p>
        </w:tc>
      </w:tr>
      <w:tr w:rsidR="00FB5EF0" w14:paraId="153DABEC" w14:textId="77777777" w:rsidTr="009A6B3D">
        <w:trPr>
          <w:trHeight w:val="303"/>
          <w:jc w:val="center"/>
        </w:trPr>
        <w:tc>
          <w:tcPr>
            <w:tcW w:w="0" w:type="auto"/>
            <w:shd w:val="clear" w:color="auto" w:fill="auto"/>
            <w:noWrap/>
            <w:tcMar>
              <w:top w:w="12" w:type="dxa"/>
              <w:left w:w="12" w:type="dxa"/>
              <w:right w:w="12" w:type="dxa"/>
            </w:tcMar>
            <w:vAlign w:val="center"/>
          </w:tcPr>
          <w:p w14:paraId="7AD816AD"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工作电压</w:t>
            </w:r>
          </w:p>
        </w:tc>
        <w:tc>
          <w:tcPr>
            <w:tcW w:w="0" w:type="auto"/>
            <w:shd w:val="clear" w:color="auto" w:fill="auto"/>
            <w:noWrap/>
            <w:tcMar>
              <w:top w:w="12" w:type="dxa"/>
              <w:left w:w="12" w:type="dxa"/>
              <w:right w:w="12" w:type="dxa"/>
            </w:tcMar>
            <w:vAlign w:val="center"/>
          </w:tcPr>
          <w:p w14:paraId="4EEAD2F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24V±4DVC</w:t>
            </w:r>
          </w:p>
        </w:tc>
        <w:tc>
          <w:tcPr>
            <w:tcW w:w="0" w:type="auto"/>
            <w:shd w:val="clear" w:color="auto" w:fill="auto"/>
            <w:noWrap/>
            <w:tcMar>
              <w:top w:w="12" w:type="dxa"/>
              <w:left w:w="12" w:type="dxa"/>
              <w:right w:w="12" w:type="dxa"/>
            </w:tcMar>
            <w:vAlign w:val="center"/>
          </w:tcPr>
          <w:p w14:paraId="21AD6D0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 xml:space="preserve">24±4V </w:t>
            </w:r>
          </w:p>
        </w:tc>
      </w:tr>
      <w:tr w:rsidR="00FB5EF0" w14:paraId="754720BF" w14:textId="77777777" w:rsidTr="009A6B3D">
        <w:trPr>
          <w:trHeight w:val="303"/>
          <w:jc w:val="center"/>
        </w:trPr>
        <w:tc>
          <w:tcPr>
            <w:tcW w:w="0" w:type="auto"/>
            <w:shd w:val="clear" w:color="auto" w:fill="auto"/>
            <w:noWrap/>
            <w:tcMar>
              <w:top w:w="12" w:type="dxa"/>
              <w:left w:w="12" w:type="dxa"/>
              <w:right w:w="12" w:type="dxa"/>
            </w:tcMar>
            <w:vAlign w:val="center"/>
          </w:tcPr>
          <w:p w14:paraId="79F93D8B"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防护等级</w:t>
            </w:r>
          </w:p>
        </w:tc>
        <w:tc>
          <w:tcPr>
            <w:tcW w:w="0" w:type="auto"/>
            <w:shd w:val="clear" w:color="auto" w:fill="auto"/>
            <w:noWrap/>
            <w:tcMar>
              <w:top w:w="12" w:type="dxa"/>
              <w:left w:w="12" w:type="dxa"/>
              <w:right w:w="12" w:type="dxa"/>
            </w:tcMar>
            <w:vAlign w:val="center"/>
          </w:tcPr>
          <w:p w14:paraId="69BB0244"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IP68</w:t>
            </w:r>
          </w:p>
        </w:tc>
        <w:tc>
          <w:tcPr>
            <w:tcW w:w="0" w:type="auto"/>
            <w:shd w:val="clear" w:color="auto" w:fill="auto"/>
            <w:noWrap/>
            <w:tcMar>
              <w:top w:w="12" w:type="dxa"/>
              <w:left w:w="12" w:type="dxa"/>
              <w:right w:w="12" w:type="dxa"/>
            </w:tcMar>
            <w:vAlign w:val="center"/>
          </w:tcPr>
          <w:p w14:paraId="4652E5CF"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IP67</w:t>
            </w:r>
          </w:p>
        </w:tc>
      </w:tr>
      <w:tr w:rsidR="00FB5EF0" w14:paraId="216E720A" w14:textId="77777777" w:rsidTr="009A6B3D">
        <w:trPr>
          <w:trHeight w:val="303"/>
          <w:jc w:val="center"/>
        </w:trPr>
        <w:tc>
          <w:tcPr>
            <w:tcW w:w="0" w:type="auto"/>
            <w:shd w:val="clear" w:color="auto" w:fill="auto"/>
            <w:noWrap/>
            <w:tcMar>
              <w:top w:w="12" w:type="dxa"/>
              <w:left w:w="12" w:type="dxa"/>
              <w:right w:w="12" w:type="dxa"/>
            </w:tcMar>
            <w:vAlign w:val="center"/>
          </w:tcPr>
          <w:p w14:paraId="44C02477"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净重</w:t>
            </w:r>
          </w:p>
        </w:tc>
        <w:tc>
          <w:tcPr>
            <w:tcW w:w="0" w:type="auto"/>
            <w:shd w:val="clear" w:color="auto" w:fill="auto"/>
            <w:noWrap/>
            <w:tcMar>
              <w:top w:w="12" w:type="dxa"/>
              <w:left w:w="12" w:type="dxa"/>
              <w:right w:w="12" w:type="dxa"/>
            </w:tcMar>
            <w:vAlign w:val="center"/>
          </w:tcPr>
          <w:p w14:paraId="1A43C46C"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3.4Kg</w:t>
            </w:r>
          </w:p>
        </w:tc>
        <w:tc>
          <w:tcPr>
            <w:tcW w:w="0" w:type="auto"/>
            <w:shd w:val="clear" w:color="auto" w:fill="auto"/>
            <w:noWrap/>
            <w:tcMar>
              <w:top w:w="12" w:type="dxa"/>
              <w:left w:w="12" w:type="dxa"/>
              <w:right w:w="12" w:type="dxa"/>
            </w:tcMar>
            <w:vAlign w:val="center"/>
          </w:tcPr>
          <w:p w14:paraId="34D318E2"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2Kg</w:t>
            </w:r>
          </w:p>
        </w:tc>
      </w:tr>
      <w:tr w:rsidR="00FB5EF0" w14:paraId="22BF37C9" w14:textId="77777777" w:rsidTr="009A6B3D">
        <w:trPr>
          <w:trHeight w:val="303"/>
          <w:jc w:val="center"/>
        </w:trPr>
        <w:tc>
          <w:tcPr>
            <w:tcW w:w="0" w:type="auto"/>
            <w:shd w:val="clear" w:color="auto" w:fill="auto"/>
            <w:noWrap/>
            <w:tcMar>
              <w:top w:w="12" w:type="dxa"/>
              <w:left w:w="12" w:type="dxa"/>
              <w:right w:w="12" w:type="dxa"/>
            </w:tcMar>
            <w:vAlign w:val="center"/>
          </w:tcPr>
          <w:p w14:paraId="2519BE9A"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工作温度</w:t>
            </w:r>
          </w:p>
        </w:tc>
        <w:tc>
          <w:tcPr>
            <w:tcW w:w="0" w:type="auto"/>
            <w:shd w:val="clear" w:color="auto" w:fill="auto"/>
            <w:noWrap/>
            <w:tcMar>
              <w:top w:w="12" w:type="dxa"/>
              <w:left w:w="12" w:type="dxa"/>
              <w:right w:w="12" w:type="dxa"/>
            </w:tcMar>
            <w:vAlign w:val="center"/>
          </w:tcPr>
          <w:p w14:paraId="67B1F308"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-40℃ -80℃</w:t>
            </w:r>
          </w:p>
        </w:tc>
        <w:tc>
          <w:tcPr>
            <w:tcW w:w="0" w:type="auto"/>
            <w:shd w:val="clear" w:color="auto" w:fill="auto"/>
            <w:noWrap/>
            <w:tcMar>
              <w:top w:w="12" w:type="dxa"/>
              <w:left w:w="12" w:type="dxa"/>
              <w:right w:w="12" w:type="dxa"/>
            </w:tcMar>
            <w:vAlign w:val="center"/>
          </w:tcPr>
          <w:p w14:paraId="30C578FC"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 xml:space="preserve"> -40℃ ~ +80℃</w:t>
            </w:r>
          </w:p>
        </w:tc>
      </w:tr>
      <w:tr w:rsidR="00FB5EF0" w14:paraId="66E4A554" w14:textId="77777777" w:rsidTr="009A6B3D">
        <w:trPr>
          <w:trHeight w:val="288"/>
          <w:jc w:val="center"/>
        </w:trPr>
        <w:tc>
          <w:tcPr>
            <w:tcW w:w="0" w:type="auto"/>
            <w:shd w:val="clear" w:color="auto" w:fill="auto"/>
            <w:noWrap/>
            <w:tcMar>
              <w:top w:w="12" w:type="dxa"/>
              <w:left w:w="12" w:type="dxa"/>
              <w:right w:w="12" w:type="dxa"/>
            </w:tcMar>
            <w:vAlign w:val="center"/>
          </w:tcPr>
          <w:p w14:paraId="1CCBE480"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存储温度</w:t>
            </w:r>
          </w:p>
        </w:tc>
        <w:tc>
          <w:tcPr>
            <w:tcW w:w="0" w:type="auto"/>
            <w:shd w:val="clear" w:color="auto" w:fill="auto"/>
            <w:noWrap/>
            <w:tcMar>
              <w:top w:w="12" w:type="dxa"/>
              <w:left w:w="12" w:type="dxa"/>
              <w:right w:w="12" w:type="dxa"/>
            </w:tcMar>
            <w:vAlign w:val="center"/>
          </w:tcPr>
          <w:p w14:paraId="5509CB1B"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-40℃ -80℃</w:t>
            </w:r>
          </w:p>
        </w:tc>
        <w:tc>
          <w:tcPr>
            <w:tcW w:w="0" w:type="auto"/>
            <w:shd w:val="clear" w:color="auto" w:fill="auto"/>
            <w:noWrap/>
            <w:tcMar>
              <w:top w:w="12" w:type="dxa"/>
              <w:left w:w="12" w:type="dxa"/>
              <w:right w:w="12" w:type="dxa"/>
            </w:tcMar>
            <w:vAlign w:val="center"/>
          </w:tcPr>
          <w:p w14:paraId="73C1A505" w14:textId="77777777" w:rsidR="00FB5EF0" w:rsidRPr="00FB5EF0" w:rsidRDefault="00FB5EF0" w:rsidP="009A6B3D">
            <w:pPr>
              <w:widowControl/>
              <w:jc w:val="center"/>
              <w:textAlignment w:val="center"/>
              <w:rPr>
                <w:rFonts w:ascii="宋体" w:eastAsia="宋体" w:hAnsi="宋体" w:cs="Times New Roman"/>
                <w:color w:val="000000" w:themeColor="text1"/>
                <w:sz w:val="22"/>
              </w:rPr>
            </w:pPr>
            <w:r w:rsidRPr="00FB5EF0">
              <w:rPr>
                <w:rFonts w:ascii="宋体" w:eastAsia="宋体" w:hAnsi="宋体" w:cs="Times New Roman"/>
                <w:color w:val="000000" w:themeColor="text1"/>
                <w:kern w:val="0"/>
                <w:sz w:val="22"/>
                <w:lang w:bidi="ar"/>
              </w:rPr>
              <w:t xml:space="preserve"> -50℃ ~ +85℃</w:t>
            </w:r>
          </w:p>
        </w:tc>
      </w:tr>
    </w:tbl>
    <w:p w14:paraId="6CA772BC" w14:textId="77777777" w:rsidR="00FB5EF0" w:rsidRPr="000B6A25" w:rsidRDefault="00FB5EF0" w:rsidP="00FB5EF0">
      <w:pPr>
        <w:pStyle w:val="af"/>
        <w:spacing w:before="156" w:after="156"/>
      </w:pPr>
      <w:bookmarkStart w:id="48" w:name="_Toc50653718"/>
      <w:r w:rsidRPr="000B6A25">
        <w:rPr>
          <w:rFonts w:hint="eastAsia"/>
        </w:rPr>
        <w:t>激光雷达与毫米波雷达对比</w:t>
      </w:r>
      <w:bookmarkEnd w:id="48"/>
    </w:p>
    <w:p w14:paraId="6EE993B9" w14:textId="77777777" w:rsidR="00FB5EF0" w:rsidRDefault="00FB5EF0" w:rsidP="00FB5EF0">
      <w:pPr>
        <w:pStyle w:val="af2"/>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毫米波雷达指工作在毫米波波段的雷达。通常毫米波是指</w:t>
      </w:r>
      <w:r>
        <w:rPr>
          <w:rFonts w:ascii="Calibri" w:eastAsia="宋体" w:hAnsi="Calibri" w:cs="宋体" w:hint="eastAsia"/>
          <w:color w:val="000000" w:themeColor="text1"/>
          <w:lang w:bidi="ar"/>
        </w:rPr>
        <w:t>30</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300GHz</w:t>
      </w:r>
      <w:r>
        <w:rPr>
          <w:rFonts w:ascii="Calibri" w:eastAsia="宋体" w:hAnsi="Calibri" w:cs="宋体" w:hint="eastAsia"/>
          <w:color w:val="000000" w:themeColor="text1"/>
          <w:lang w:bidi="ar"/>
        </w:rPr>
        <w:t>频域</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波长为</w:t>
      </w:r>
      <w:r>
        <w:rPr>
          <w:rFonts w:ascii="Calibri" w:eastAsia="宋体" w:hAnsi="Calibri" w:cs="宋体" w:hint="eastAsia"/>
          <w:color w:val="000000" w:themeColor="text1"/>
          <w:lang w:bidi="ar"/>
        </w:rPr>
        <w:t>1</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10mm)</w:t>
      </w:r>
      <w:r>
        <w:rPr>
          <w:rFonts w:ascii="Calibri" w:eastAsia="宋体" w:hAnsi="Calibri" w:cs="宋体" w:hint="eastAsia"/>
          <w:color w:val="000000" w:themeColor="text1"/>
          <w:lang w:bidi="ar"/>
        </w:rPr>
        <w:t>的电磁波，毫米波的波长介于厘米波和光波之间，因此毫米波兼有微波制导和光电制导的优点。毫米波雷达与激光雷达是智慧高速建设中的主要雷达设备，两者有相同的地方，也有不同，共同组成感知功能。激光雷达与毫米波雷达的对比表如表</w:t>
      </w:r>
      <w:r>
        <w:rPr>
          <w:rFonts w:ascii="Calibri" w:eastAsia="宋体" w:hAnsi="Calibri" w:cs="宋体"/>
          <w:color w:val="000000" w:themeColor="text1"/>
          <w:lang w:bidi="ar"/>
        </w:rPr>
        <w:t>4-2</w:t>
      </w:r>
      <w:r>
        <w:rPr>
          <w:rFonts w:ascii="Calibri" w:eastAsia="宋体" w:hAnsi="Calibri" w:cs="宋体" w:hint="eastAsia"/>
          <w:color w:val="000000" w:themeColor="text1"/>
          <w:lang w:bidi="ar"/>
        </w:rPr>
        <w:t>所示。</w:t>
      </w:r>
    </w:p>
    <w:p w14:paraId="11D5231C" w14:textId="77777777" w:rsidR="00FB5EF0" w:rsidRPr="000B6A25" w:rsidRDefault="00FB5EF0" w:rsidP="00FB5EF0">
      <w:pPr>
        <w:pStyle w:val="ab"/>
        <w:numPr>
          <w:ilvl w:val="0"/>
          <w:numId w:val="11"/>
        </w:numPr>
        <w:spacing w:after="156"/>
      </w:pPr>
      <w:r w:rsidRPr="000B6A25">
        <w:rPr>
          <w:rFonts w:hint="eastAsia"/>
        </w:rPr>
        <w:t>激光雷达与毫米波雷达的对比分析表</w:t>
      </w:r>
    </w:p>
    <w:tbl>
      <w:tblPr>
        <w:tblStyle w:val="a9"/>
        <w:tblW w:w="0" w:type="auto"/>
        <w:tblLook w:val="04A0" w:firstRow="1" w:lastRow="0" w:firstColumn="1" w:lastColumn="0" w:noHBand="0" w:noVBand="1"/>
      </w:tblPr>
      <w:tblGrid>
        <w:gridCol w:w="2765"/>
        <w:gridCol w:w="2765"/>
        <w:gridCol w:w="2766"/>
      </w:tblGrid>
      <w:tr w:rsidR="00FB5EF0" w14:paraId="7AE89CFB" w14:textId="77777777" w:rsidTr="009A6B3D">
        <w:tc>
          <w:tcPr>
            <w:tcW w:w="2765" w:type="dxa"/>
          </w:tcPr>
          <w:p w14:paraId="38B0A93D" w14:textId="77777777" w:rsidR="00FB5EF0" w:rsidRDefault="00FB5EF0" w:rsidP="009A6B3D">
            <w:pPr>
              <w:pStyle w:val="af2"/>
              <w:spacing w:before="780" w:after="780" w:line="360" w:lineRule="auto"/>
              <w:rPr>
                <w:rFonts w:ascii="Calibri" w:hAnsi="Calibri" w:cs="宋体"/>
                <w:color w:val="000000" w:themeColor="text1"/>
                <w:lang w:bidi="ar"/>
              </w:rPr>
            </w:pPr>
          </w:p>
        </w:tc>
        <w:tc>
          <w:tcPr>
            <w:tcW w:w="2765" w:type="dxa"/>
          </w:tcPr>
          <w:p w14:paraId="6C59483F"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激光雷达</w:t>
            </w:r>
          </w:p>
        </w:tc>
        <w:tc>
          <w:tcPr>
            <w:tcW w:w="2766" w:type="dxa"/>
          </w:tcPr>
          <w:p w14:paraId="383596D8"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毫米波雷达</w:t>
            </w:r>
          </w:p>
        </w:tc>
      </w:tr>
      <w:tr w:rsidR="00FB5EF0" w14:paraId="32AE9379" w14:textId="77777777" w:rsidTr="009A6B3D">
        <w:tc>
          <w:tcPr>
            <w:tcW w:w="2765" w:type="dxa"/>
          </w:tcPr>
          <w:p w14:paraId="48DB3215"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最大作用距离（</w:t>
            </w:r>
            <w:r>
              <w:rPr>
                <w:rFonts w:ascii="Calibri" w:hAnsi="Calibri" w:cs="宋体" w:hint="eastAsia"/>
                <w:color w:val="000000" w:themeColor="text1"/>
                <w:lang w:bidi="ar"/>
              </w:rPr>
              <w:t>m</w:t>
            </w:r>
            <w:r>
              <w:rPr>
                <w:rFonts w:ascii="Calibri" w:hAnsi="Calibri" w:cs="宋体" w:hint="eastAsia"/>
                <w:color w:val="000000" w:themeColor="text1"/>
                <w:lang w:bidi="ar"/>
              </w:rPr>
              <w:t>）</w:t>
            </w:r>
          </w:p>
        </w:tc>
        <w:tc>
          <w:tcPr>
            <w:tcW w:w="2765" w:type="dxa"/>
          </w:tcPr>
          <w:p w14:paraId="1C1D34DC"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3</w:t>
            </w:r>
            <w:r>
              <w:rPr>
                <w:rFonts w:ascii="Calibri" w:hAnsi="Calibri" w:cs="宋体"/>
                <w:color w:val="000000" w:themeColor="text1"/>
                <w:lang w:bidi="ar"/>
              </w:rPr>
              <w:t>00</w:t>
            </w:r>
          </w:p>
        </w:tc>
        <w:tc>
          <w:tcPr>
            <w:tcW w:w="2766" w:type="dxa"/>
          </w:tcPr>
          <w:p w14:paraId="27819E9C"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color w:val="000000" w:themeColor="text1"/>
                <w:lang w:bidi="ar"/>
              </w:rPr>
              <w:t>1000</w:t>
            </w:r>
          </w:p>
        </w:tc>
      </w:tr>
      <w:tr w:rsidR="00FB5EF0" w14:paraId="5C0A8C50" w14:textId="77777777" w:rsidTr="009A6B3D">
        <w:tc>
          <w:tcPr>
            <w:tcW w:w="2765" w:type="dxa"/>
          </w:tcPr>
          <w:p w14:paraId="6E5C69C3"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速度范围（</w:t>
            </w:r>
            <w:r>
              <w:rPr>
                <w:rFonts w:ascii="Calibri" w:hAnsi="Calibri" w:cs="宋体" w:hint="eastAsia"/>
                <w:color w:val="000000" w:themeColor="text1"/>
                <w:lang w:bidi="ar"/>
              </w:rPr>
              <w:t>km</w:t>
            </w:r>
            <w:r>
              <w:rPr>
                <w:rFonts w:ascii="Calibri" w:hAnsi="Calibri" w:cs="宋体"/>
                <w:color w:val="000000" w:themeColor="text1"/>
                <w:lang w:bidi="ar"/>
              </w:rPr>
              <w:t>/</w:t>
            </w:r>
            <w:r>
              <w:rPr>
                <w:rFonts w:ascii="Calibri" w:hAnsi="Calibri" w:cs="宋体" w:hint="eastAsia"/>
                <w:color w:val="000000" w:themeColor="text1"/>
                <w:lang w:bidi="ar"/>
              </w:rPr>
              <w:t>h</w:t>
            </w:r>
            <w:r>
              <w:rPr>
                <w:rFonts w:ascii="Calibri" w:hAnsi="Calibri" w:cs="宋体" w:hint="eastAsia"/>
                <w:color w:val="000000" w:themeColor="text1"/>
                <w:lang w:bidi="ar"/>
              </w:rPr>
              <w:t>）</w:t>
            </w:r>
          </w:p>
        </w:tc>
        <w:tc>
          <w:tcPr>
            <w:tcW w:w="2765" w:type="dxa"/>
          </w:tcPr>
          <w:p w14:paraId="6A5251C0" w14:textId="77777777" w:rsidR="00FB5EF0" w:rsidRDefault="00FB5EF0" w:rsidP="009A6B3D">
            <w:pPr>
              <w:pStyle w:val="af2"/>
              <w:spacing w:before="780" w:after="780" w:line="360" w:lineRule="auto"/>
              <w:rPr>
                <w:rFonts w:ascii="Calibri" w:hAnsi="Calibri" w:cs="宋体"/>
                <w:color w:val="000000" w:themeColor="text1"/>
                <w:lang w:bidi="ar"/>
              </w:rPr>
            </w:pPr>
            <m:oMath>
              <m:r>
                <m:rPr>
                  <m:sty m:val="p"/>
                </m:rPr>
                <w:rPr>
                  <w:rFonts w:ascii="Cambria Math" w:hAnsi="Cambria Math" w:cs="宋体"/>
                  <w:color w:val="000000" w:themeColor="text1"/>
                  <w:lang w:bidi="ar"/>
                </w:rPr>
                <m:t>≥</m:t>
              </m:r>
            </m:oMath>
            <w:r>
              <w:rPr>
                <w:rFonts w:ascii="Calibri" w:hAnsi="Calibri" w:cs="宋体" w:hint="eastAsia"/>
                <w:color w:val="000000" w:themeColor="text1"/>
                <w:lang w:bidi="ar"/>
              </w:rPr>
              <w:t>3</w:t>
            </w:r>
            <w:r>
              <w:rPr>
                <w:rFonts w:ascii="Calibri" w:hAnsi="Calibri" w:cs="宋体"/>
                <w:color w:val="000000" w:themeColor="text1"/>
                <w:lang w:bidi="ar"/>
              </w:rPr>
              <w:t>00</w:t>
            </w:r>
          </w:p>
        </w:tc>
        <w:tc>
          <w:tcPr>
            <w:tcW w:w="2766" w:type="dxa"/>
          </w:tcPr>
          <w:p w14:paraId="731732F3" w14:textId="77777777" w:rsidR="00FB5EF0" w:rsidRDefault="00FB5EF0" w:rsidP="009A6B3D">
            <w:pPr>
              <w:pStyle w:val="af2"/>
              <w:spacing w:before="780" w:after="780" w:line="360" w:lineRule="auto"/>
              <w:rPr>
                <w:rFonts w:ascii="Calibri" w:hAnsi="Calibri" w:cs="宋体"/>
                <w:color w:val="000000" w:themeColor="text1"/>
                <w:lang w:bidi="ar"/>
              </w:rPr>
            </w:pPr>
            <m:oMathPara>
              <m:oMathParaPr>
                <m:jc m:val="left"/>
              </m:oMathParaPr>
              <m:oMath>
                <m:r>
                  <m:rPr>
                    <m:sty m:val="p"/>
                  </m:rPr>
                  <w:rPr>
                    <w:rFonts w:ascii="Cambria Math" w:hAnsi="Cambria Math" w:cs="宋体"/>
                    <w:color w:val="000000" w:themeColor="text1"/>
                    <w:lang w:bidi="ar"/>
                  </w:rPr>
                  <m:t>≥1000</m:t>
                </m:r>
              </m:oMath>
            </m:oMathPara>
          </w:p>
        </w:tc>
      </w:tr>
      <w:tr w:rsidR="00FB5EF0" w14:paraId="0FB1F14E" w14:textId="77777777" w:rsidTr="009A6B3D">
        <w:tc>
          <w:tcPr>
            <w:tcW w:w="2765" w:type="dxa"/>
          </w:tcPr>
          <w:p w14:paraId="1BB5B29B"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径向运动</w:t>
            </w:r>
          </w:p>
        </w:tc>
        <w:tc>
          <w:tcPr>
            <w:tcW w:w="2765" w:type="dxa"/>
          </w:tcPr>
          <w:p w14:paraId="24919A1C"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好</w:t>
            </w:r>
          </w:p>
        </w:tc>
        <w:tc>
          <w:tcPr>
            <w:tcW w:w="2766" w:type="dxa"/>
          </w:tcPr>
          <w:p w14:paraId="00D1E7B0"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好</w:t>
            </w:r>
          </w:p>
        </w:tc>
      </w:tr>
      <w:tr w:rsidR="00FB5EF0" w14:paraId="17857DF2" w14:textId="77777777" w:rsidTr="009A6B3D">
        <w:tc>
          <w:tcPr>
            <w:tcW w:w="2765" w:type="dxa"/>
          </w:tcPr>
          <w:p w14:paraId="3882F0D0"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切向运动</w:t>
            </w:r>
          </w:p>
        </w:tc>
        <w:tc>
          <w:tcPr>
            <w:tcW w:w="2765" w:type="dxa"/>
          </w:tcPr>
          <w:p w14:paraId="125D38BD"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差</w:t>
            </w:r>
          </w:p>
        </w:tc>
        <w:tc>
          <w:tcPr>
            <w:tcW w:w="2766" w:type="dxa"/>
          </w:tcPr>
          <w:p w14:paraId="1D566C4D"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差</w:t>
            </w:r>
          </w:p>
        </w:tc>
      </w:tr>
      <w:tr w:rsidR="00FB5EF0" w14:paraId="45BF1498" w14:textId="77777777" w:rsidTr="009A6B3D">
        <w:tc>
          <w:tcPr>
            <w:tcW w:w="2765" w:type="dxa"/>
          </w:tcPr>
          <w:p w14:paraId="773D7AB0"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静止测距</w:t>
            </w:r>
          </w:p>
        </w:tc>
        <w:tc>
          <w:tcPr>
            <w:tcW w:w="2765" w:type="dxa"/>
          </w:tcPr>
          <w:p w14:paraId="0C98A09C"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简单</w:t>
            </w:r>
          </w:p>
        </w:tc>
        <w:tc>
          <w:tcPr>
            <w:tcW w:w="2766" w:type="dxa"/>
          </w:tcPr>
          <w:p w14:paraId="56563F16"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复杂</w:t>
            </w:r>
          </w:p>
        </w:tc>
      </w:tr>
      <w:tr w:rsidR="00FB5EF0" w14:paraId="7B9C4C85" w14:textId="77777777" w:rsidTr="009A6B3D">
        <w:tc>
          <w:tcPr>
            <w:tcW w:w="2765" w:type="dxa"/>
          </w:tcPr>
          <w:p w14:paraId="4E85F0BF"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lastRenderedPageBreak/>
              <w:t>角度测量能力</w:t>
            </w:r>
          </w:p>
        </w:tc>
        <w:tc>
          <w:tcPr>
            <w:tcW w:w="2765" w:type="dxa"/>
          </w:tcPr>
          <w:p w14:paraId="0371ADF3"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很好</w:t>
            </w:r>
          </w:p>
        </w:tc>
        <w:tc>
          <w:tcPr>
            <w:tcW w:w="2766" w:type="dxa"/>
          </w:tcPr>
          <w:p w14:paraId="3B2AFF98"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较好</w:t>
            </w:r>
          </w:p>
        </w:tc>
      </w:tr>
      <w:tr w:rsidR="00FB5EF0" w14:paraId="36EF6288" w14:textId="77777777" w:rsidTr="009A6B3D">
        <w:tc>
          <w:tcPr>
            <w:tcW w:w="2765" w:type="dxa"/>
          </w:tcPr>
          <w:p w14:paraId="36309682"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环境限制因素</w:t>
            </w:r>
          </w:p>
        </w:tc>
        <w:tc>
          <w:tcPr>
            <w:tcW w:w="2765" w:type="dxa"/>
          </w:tcPr>
          <w:p w14:paraId="010ACD60"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雨天</w:t>
            </w:r>
          </w:p>
        </w:tc>
        <w:tc>
          <w:tcPr>
            <w:tcW w:w="2766" w:type="dxa"/>
          </w:tcPr>
          <w:p w14:paraId="16758EAE"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全天候、不易受环境影响</w:t>
            </w:r>
          </w:p>
        </w:tc>
      </w:tr>
      <w:tr w:rsidR="00FB5EF0" w14:paraId="3E2A4B59" w14:textId="77777777" w:rsidTr="009A6B3D">
        <w:tc>
          <w:tcPr>
            <w:tcW w:w="2765" w:type="dxa"/>
          </w:tcPr>
          <w:p w14:paraId="18A3DF07"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成本</w:t>
            </w:r>
          </w:p>
        </w:tc>
        <w:tc>
          <w:tcPr>
            <w:tcW w:w="2765" w:type="dxa"/>
          </w:tcPr>
          <w:p w14:paraId="61AFC2A4"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高</w:t>
            </w:r>
          </w:p>
        </w:tc>
        <w:tc>
          <w:tcPr>
            <w:tcW w:w="2766" w:type="dxa"/>
          </w:tcPr>
          <w:p w14:paraId="2ECB0923"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中</w:t>
            </w:r>
          </w:p>
        </w:tc>
      </w:tr>
      <w:tr w:rsidR="00FB5EF0" w14:paraId="6AA822B3" w14:textId="77777777" w:rsidTr="009A6B3D">
        <w:tc>
          <w:tcPr>
            <w:tcW w:w="2765" w:type="dxa"/>
          </w:tcPr>
          <w:p w14:paraId="779961AE"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穿透性</w:t>
            </w:r>
          </w:p>
        </w:tc>
        <w:tc>
          <w:tcPr>
            <w:tcW w:w="2765" w:type="dxa"/>
          </w:tcPr>
          <w:p w14:paraId="524553EF"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较差</w:t>
            </w:r>
          </w:p>
        </w:tc>
        <w:tc>
          <w:tcPr>
            <w:tcW w:w="2766" w:type="dxa"/>
          </w:tcPr>
          <w:p w14:paraId="48B1DE40"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好</w:t>
            </w:r>
          </w:p>
        </w:tc>
      </w:tr>
      <w:tr w:rsidR="00FB5EF0" w14:paraId="6E9BCFAB" w14:textId="77777777" w:rsidTr="009A6B3D">
        <w:tc>
          <w:tcPr>
            <w:tcW w:w="2765" w:type="dxa"/>
          </w:tcPr>
          <w:p w14:paraId="4F482AFB"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优点</w:t>
            </w:r>
          </w:p>
        </w:tc>
        <w:tc>
          <w:tcPr>
            <w:tcW w:w="2765" w:type="dxa"/>
          </w:tcPr>
          <w:p w14:paraId="1EA5C5FD"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测距精度高，方向性强，响应时间快，不受地面杂波干扰。</w:t>
            </w:r>
          </w:p>
        </w:tc>
        <w:tc>
          <w:tcPr>
            <w:tcW w:w="2766" w:type="dxa"/>
          </w:tcPr>
          <w:p w14:paraId="58A9367A"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不受天气情况和夜间的影响，探测距离远。</w:t>
            </w:r>
          </w:p>
        </w:tc>
      </w:tr>
      <w:tr w:rsidR="00FB5EF0" w14:paraId="53C13E72" w14:textId="77777777" w:rsidTr="009A6B3D">
        <w:tc>
          <w:tcPr>
            <w:tcW w:w="2765" w:type="dxa"/>
          </w:tcPr>
          <w:p w14:paraId="6A7ABBCB"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缺点</w:t>
            </w:r>
          </w:p>
        </w:tc>
        <w:tc>
          <w:tcPr>
            <w:tcW w:w="2765" w:type="dxa"/>
          </w:tcPr>
          <w:p w14:paraId="01835183"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t>成本很高，不能全天候工作，遇浓雾、雨、雪</w:t>
            </w:r>
            <w:r>
              <w:rPr>
                <w:rFonts w:ascii="Calibri" w:hAnsi="Calibri" w:cs="宋体" w:hint="eastAsia"/>
                <w:color w:val="000000" w:themeColor="text1"/>
                <w:lang w:bidi="ar"/>
              </w:rPr>
              <w:lastRenderedPageBreak/>
              <w:t>天气无法工作。</w:t>
            </w:r>
          </w:p>
        </w:tc>
        <w:tc>
          <w:tcPr>
            <w:tcW w:w="2766" w:type="dxa"/>
          </w:tcPr>
          <w:p w14:paraId="25DABE3F" w14:textId="77777777" w:rsidR="00FB5EF0" w:rsidRDefault="00FB5EF0" w:rsidP="009A6B3D">
            <w:pPr>
              <w:pStyle w:val="af2"/>
              <w:spacing w:before="780" w:after="780" w:line="360" w:lineRule="auto"/>
              <w:rPr>
                <w:rFonts w:ascii="Calibri" w:hAnsi="Calibri" w:cs="宋体"/>
                <w:color w:val="000000" w:themeColor="text1"/>
                <w:lang w:bidi="ar"/>
              </w:rPr>
            </w:pPr>
            <w:r>
              <w:rPr>
                <w:rFonts w:ascii="Calibri" w:hAnsi="Calibri" w:cs="宋体" w:hint="eastAsia"/>
                <w:color w:val="000000" w:themeColor="text1"/>
                <w:lang w:bidi="ar"/>
              </w:rPr>
              <w:lastRenderedPageBreak/>
              <w:t>成本较高，目标识别难度较大，可与摄像头互</w:t>
            </w:r>
            <w:r>
              <w:rPr>
                <w:rFonts w:ascii="Calibri" w:hAnsi="Calibri" w:cs="宋体" w:hint="eastAsia"/>
                <w:color w:val="000000" w:themeColor="text1"/>
                <w:lang w:bidi="ar"/>
              </w:rPr>
              <w:lastRenderedPageBreak/>
              <w:t>补使用。</w:t>
            </w:r>
          </w:p>
        </w:tc>
      </w:tr>
    </w:tbl>
    <w:p w14:paraId="37856C4D" w14:textId="77777777" w:rsidR="00FB5EF0" w:rsidRDefault="00FB5EF0" w:rsidP="00FB5EF0">
      <w:pPr>
        <w:pStyle w:val="af2"/>
        <w:spacing w:line="360" w:lineRule="auto"/>
        <w:ind w:firstLineChars="200" w:firstLine="480"/>
        <w:rPr>
          <w:rFonts w:ascii="Calibri" w:eastAsia="宋体" w:hAnsi="Calibri" w:cs="宋体"/>
          <w:color w:val="000000" w:themeColor="text1"/>
          <w:lang w:bidi="ar"/>
        </w:rPr>
      </w:pPr>
    </w:p>
    <w:p w14:paraId="14988FB4" w14:textId="77777777" w:rsidR="00FB5EF0" w:rsidRDefault="00FB5EF0" w:rsidP="00FB5EF0">
      <w:pPr>
        <w:pStyle w:val="ae"/>
        <w:spacing w:before="312" w:after="312"/>
      </w:pPr>
      <w:bookmarkStart w:id="49" w:name="_Toc49955418"/>
      <w:bookmarkStart w:id="50" w:name="_Toc50653719"/>
      <w:r w:rsidRPr="000B6A25">
        <w:rPr>
          <w:rFonts w:hint="eastAsia"/>
        </w:rPr>
        <w:t>建议设备特点</w:t>
      </w:r>
      <w:bookmarkEnd w:id="49"/>
      <w:bookmarkEnd w:id="50"/>
    </w:p>
    <w:p w14:paraId="3BCDBC0A" w14:textId="77777777" w:rsidR="00FB5EF0" w:rsidRPr="000B6A25" w:rsidRDefault="00FB5EF0" w:rsidP="00FB5EF0">
      <w:pPr>
        <w:pStyle w:val="af"/>
        <w:spacing w:before="156" w:after="156"/>
      </w:pPr>
      <w:bookmarkStart w:id="51" w:name="_Toc49955419"/>
      <w:bookmarkStart w:id="52" w:name="_Toc50653720"/>
      <w:r w:rsidRPr="000B6A25">
        <w:t>32</w:t>
      </w:r>
      <w:r w:rsidRPr="000B6A25">
        <w:rPr>
          <w:rFonts w:hint="eastAsia"/>
        </w:rPr>
        <w:t>线激光雷达主要特点</w:t>
      </w:r>
      <w:bookmarkEnd w:id="51"/>
      <w:bookmarkEnd w:id="52"/>
    </w:p>
    <w:p w14:paraId="5EB3A8B1"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分辨率高，实现高精度远距离测距；</w:t>
      </w:r>
      <w:r>
        <w:rPr>
          <w:rFonts w:ascii="Calibri" w:eastAsia="宋体" w:hAnsi="Calibri" w:cs="Times New Roman"/>
          <w:color w:val="000000" w:themeColor="text1"/>
          <w:sz w:val="24"/>
          <w:lang w:bidi="ar"/>
        </w:rPr>
        <w:t>360</w:t>
      </w:r>
      <w:r>
        <w:rPr>
          <w:rFonts w:ascii="Calibri" w:eastAsia="宋体" w:hAnsi="Calibri" w:cs="宋体" w:hint="eastAsia"/>
          <w:color w:val="000000" w:themeColor="text1"/>
          <w:sz w:val="24"/>
          <w:lang w:bidi="ar"/>
        </w:rPr>
        <w:t>度全域扫描，扫描距离可达</w:t>
      </w:r>
      <w:r>
        <w:rPr>
          <w:rFonts w:ascii="Calibri" w:eastAsia="宋体" w:hAnsi="Calibri" w:cs="Times New Roman"/>
          <w:color w:val="000000" w:themeColor="text1"/>
          <w:sz w:val="24"/>
          <w:lang w:bidi="ar"/>
        </w:rPr>
        <w:t>200</w:t>
      </w:r>
      <w:r>
        <w:rPr>
          <w:rFonts w:ascii="Calibri" w:eastAsia="宋体" w:hAnsi="Calibri" w:cs="宋体" w:hint="eastAsia"/>
          <w:color w:val="000000" w:themeColor="text1"/>
          <w:sz w:val="24"/>
          <w:lang w:bidi="ar"/>
        </w:rPr>
        <w:t>米；识别效果好，受光线和角度视差的影响很小；通过对道路的完整扫描，可以得到基于点</w:t>
      </w:r>
      <w:proofErr w:type="gramStart"/>
      <w:r>
        <w:rPr>
          <w:rFonts w:ascii="Calibri" w:eastAsia="宋体" w:hAnsi="Calibri" w:cs="宋体" w:hint="eastAsia"/>
          <w:color w:val="000000" w:themeColor="text1"/>
          <w:sz w:val="24"/>
          <w:lang w:bidi="ar"/>
        </w:rPr>
        <w:t>云数据</w:t>
      </w:r>
      <w:proofErr w:type="gramEnd"/>
      <w:r>
        <w:rPr>
          <w:rFonts w:ascii="Calibri" w:eastAsia="宋体" w:hAnsi="Calibri" w:cs="宋体" w:hint="eastAsia"/>
          <w:color w:val="000000" w:themeColor="text1"/>
          <w:sz w:val="24"/>
          <w:lang w:bidi="ar"/>
        </w:rPr>
        <w:t>的道路动态环境，包括车辆、行人、非机动车及其他物体的全面、及时、精确的信息，可以在点云的基础上进行特征提取。</w:t>
      </w:r>
    </w:p>
    <w:p w14:paraId="2D5B7F12" w14:textId="77777777" w:rsidR="00FB5EF0" w:rsidRDefault="00FB5EF0" w:rsidP="00FB5EF0">
      <w:pPr>
        <w:pStyle w:val="af"/>
        <w:spacing w:before="156" w:after="156"/>
        <w:rPr>
          <w:lang w:bidi="ar"/>
        </w:rPr>
      </w:pPr>
      <w:bookmarkStart w:id="53" w:name="_Toc49955420"/>
      <w:bookmarkStart w:id="54" w:name="_Toc50653721"/>
      <w:r>
        <w:rPr>
          <w:rFonts w:hint="eastAsia"/>
          <w:lang w:bidi="ar"/>
        </w:rPr>
        <w:t>单线激光雷达主要特点</w:t>
      </w:r>
      <w:bookmarkEnd w:id="53"/>
      <w:bookmarkEnd w:id="54"/>
    </w:p>
    <w:p w14:paraId="2A26972E"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采用高频激光脉冲发生技术、高效精密的光学系统、高灵敏度接收电路、高精度计时电路、高速扫描系统；采用多脉冲回波技术，能够滤除环境中漂浮物的干扰；专业的外形与小型化、集成化的结构设计，外观时尚；适合不同的安装方法，对公路的适应能力强。</w:t>
      </w:r>
    </w:p>
    <w:p w14:paraId="258277AF"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两类设备优缺点如下表所示：</w:t>
      </w:r>
    </w:p>
    <w:p w14:paraId="1936425A" w14:textId="77777777" w:rsidR="00FB5EF0" w:rsidRPr="000B6A25" w:rsidRDefault="00FB5EF0" w:rsidP="00FB5EF0">
      <w:pPr>
        <w:pStyle w:val="ab"/>
        <w:numPr>
          <w:ilvl w:val="0"/>
          <w:numId w:val="11"/>
        </w:numPr>
        <w:spacing w:after="156"/>
      </w:pPr>
      <w:r w:rsidRPr="000B6A25">
        <w:rPr>
          <w:rFonts w:hint="eastAsia"/>
        </w:rPr>
        <w:t>两类设备优缺点</w:t>
      </w:r>
    </w:p>
    <w:tbl>
      <w:tblPr>
        <w:tblStyle w:val="a9"/>
        <w:tblW w:w="0" w:type="auto"/>
        <w:tblLook w:val="04A0" w:firstRow="1" w:lastRow="0" w:firstColumn="1" w:lastColumn="0" w:noHBand="0" w:noVBand="1"/>
      </w:tblPr>
      <w:tblGrid>
        <w:gridCol w:w="2764"/>
        <w:gridCol w:w="2766"/>
        <w:gridCol w:w="2766"/>
      </w:tblGrid>
      <w:tr w:rsidR="00FB5EF0" w14:paraId="564F86E7" w14:textId="77777777" w:rsidTr="009A6B3D">
        <w:tc>
          <w:tcPr>
            <w:tcW w:w="2840" w:type="dxa"/>
            <w:tcBorders>
              <w:top w:val="single" w:sz="4" w:space="0" w:color="auto"/>
              <w:left w:val="single" w:sz="4" w:space="0" w:color="auto"/>
              <w:bottom w:val="single" w:sz="4" w:space="0" w:color="auto"/>
              <w:right w:val="single" w:sz="4" w:space="0" w:color="auto"/>
            </w:tcBorders>
            <w:shd w:val="clear" w:color="auto" w:fill="auto"/>
          </w:tcPr>
          <w:p w14:paraId="519C3F00" w14:textId="77777777" w:rsidR="00FB5EF0" w:rsidRDefault="00FB5EF0" w:rsidP="009A6B3D">
            <w:pPr>
              <w:spacing w:before="780" w:after="780" w:line="360" w:lineRule="auto"/>
              <w:rPr>
                <w:color w:val="000000" w:themeColor="text1"/>
                <w:sz w:val="24"/>
              </w:rPr>
            </w:pP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7229C7B3" w14:textId="77777777" w:rsidR="00FB5EF0" w:rsidRDefault="00FB5EF0" w:rsidP="009A6B3D">
            <w:pPr>
              <w:spacing w:before="780" w:after="780" w:line="360" w:lineRule="auto"/>
              <w:rPr>
                <w:color w:val="000000" w:themeColor="text1"/>
                <w:sz w:val="24"/>
              </w:rPr>
            </w:pPr>
            <w:r>
              <w:rPr>
                <w:rFonts w:ascii="Calibri" w:hAnsi="Calibri"/>
                <w:color w:val="000000" w:themeColor="text1"/>
                <w:sz w:val="24"/>
                <w:lang w:bidi="ar"/>
              </w:rPr>
              <w:t>32</w:t>
            </w:r>
            <w:r>
              <w:rPr>
                <w:rFonts w:ascii="Calibri" w:hAnsi="Calibri" w:cs="宋体" w:hint="eastAsia"/>
                <w:color w:val="000000" w:themeColor="text1"/>
                <w:sz w:val="24"/>
                <w:lang w:bidi="ar"/>
              </w:rPr>
              <w:t>线激光雷达</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47DF2306"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单线激光雷达</w:t>
            </w:r>
          </w:p>
        </w:tc>
      </w:tr>
      <w:tr w:rsidR="00FB5EF0" w14:paraId="6B1C23B5" w14:textId="77777777" w:rsidTr="009A6B3D">
        <w:tc>
          <w:tcPr>
            <w:tcW w:w="2840" w:type="dxa"/>
            <w:tcBorders>
              <w:top w:val="single" w:sz="4" w:space="0" w:color="auto"/>
              <w:left w:val="single" w:sz="4" w:space="0" w:color="auto"/>
              <w:bottom w:val="single" w:sz="4" w:space="0" w:color="auto"/>
              <w:right w:val="single" w:sz="4" w:space="0" w:color="auto"/>
            </w:tcBorders>
            <w:shd w:val="clear" w:color="auto" w:fill="auto"/>
          </w:tcPr>
          <w:p w14:paraId="43F73112"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优点</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7D22619E"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测距能力较好</w:t>
            </w:r>
          </w:p>
          <w:p w14:paraId="2B07E1B0"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lastRenderedPageBreak/>
              <w:t>扫描范围较广泛</w:t>
            </w:r>
          </w:p>
          <w:p w14:paraId="6869D701"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极端温度适应能力较强</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F6A38CD"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lastRenderedPageBreak/>
              <w:t>测距精度较精准</w:t>
            </w:r>
          </w:p>
          <w:p w14:paraId="6911D87A"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lastRenderedPageBreak/>
              <w:t>防护等级较高</w:t>
            </w:r>
          </w:p>
          <w:p w14:paraId="6CAAAF83"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成本较低</w:t>
            </w:r>
          </w:p>
        </w:tc>
      </w:tr>
      <w:tr w:rsidR="00FB5EF0" w14:paraId="17D9716A" w14:textId="77777777" w:rsidTr="009A6B3D">
        <w:tc>
          <w:tcPr>
            <w:tcW w:w="2840" w:type="dxa"/>
            <w:tcBorders>
              <w:top w:val="single" w:sz="4" w:space="0" w:color="auto"/>
              <w:left w:val="single" w:sz="4" w:space="0" w:color="auto"/>
              <w:bottom w:val="single" w:sz="4" w:space="0" w:color="auto"/>
              <w:right w:val="single" w:sz="4" w:space="0" w:color="auto"/>
            </w:tcBorders>
            <w:shd w:val="clear" w:color="auto" w:fill="auto"/>
          </w:tcPr>
          <w:p w14:paraId="3192BEFB"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lastRenderedPageBreak/>
              <w:t>缺点</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5B57022"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成本较高</w:t>
            </w:r>
          </w:p>
          <w:p w14:paraId="7C9BB718"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功耗较大</w:t>
            </w:r>
          </w:p>
          <w:p w14:paraId="7CCBFF63"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安装步骤较复杂</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91179EB" w14:textId="77777777" w:rsidR="00FB5EF0" w:rsidRDefault="00FB5EF0" w:rsidP="009A6B3D">
            <w:pPr>
              <w:spacing w:before="780" w:after="780" w:line="360" w:lineRule="auto"/>
              <w:rPr>
                <w:color w:val="000000" w:themeColor="text1"/>
                <w:sz w:val="24"/>
              </w:rPr>
            </w:pPr>
            <w:r>
              <w:rPr>
                <w:rFonts w:ascii="Calibri" w:hAnsi="Calibri" w:cs="宋体" w:hint="eastAsia"/>
                <w:color w:val="000000" w:themeColor="text1"/>
                <w:sz w:val="24"/>
                <w:lang w:bidi="ar"/>
              </w:rPr>
              <w:t>扫描范围较为有限</w:t>
            </w:r>
          </w:p>
          <w:p w14:paraId="6E7EF712" w14:textId="77777777" w:rsidR="00FB5EF0" w:rsidRDefault="00FB5EF0" w:rsidP="009A6B3D">
            <w:pPr>
              <w:spacing w:before="780" w:after="780" w:line="360" w:lineRule="auto"/>
              <w:rPr>
                <w:color w:val="000000" w:themeColor="text1"/>
                <w:sz w:val="24"/>
              </w:rPr>
            </w:pPr>
          </w:p>
        </w:tc>
      </w:tr>
    </w:tbl>
    <w:p w14:paraId="0BE0BD5D" w14:textId="77777777" w:rsidR="00FB5EF0" w:rsidRDefault="00FB5EF0" w:rsidP="00FB5EF0">
      <w:pPr>
        <w:pStyle w:val="ae"/>
        <w:spacing w:before="312" w:after="312"/>
      </w:pPr>
      <w:bookmarkStart w:id="55" w:name="_Toc49955421"/>
      <w:bookmarkStart w:id="56" w:name="_Toc50653722"/>
      <w:r w:rsidRPr="000B6A25">
        <w:rPr>
          <w:rFonts w:hint="eastAsia"/>
        </w:rPr>
        <w:t>应用场景</w:t>
      </w:r>
      <w:bookmarkEnd w:id="55"/>
      <w:bookmarkEnd w:id="56"/>
    </w:p>
    <w:p w14:paraId="47CD41B2" w14:textId="77777777" w:rsidR="00FB5EF0" w:rsidRPr="000B6A25" w:rsidRDefault="00FB5EF0" w:rsidP="00FB5EF0">
      <w:pPr>
        <w:pStyle w:val="af"/>
        <w:spacing w:before="156" w:after="156"/>
        <w:rPr>
          <w:lang w:bidi="ar"/>
        </w:rPr>
      </w:pPr>
      <w:bookmarkStart w:id="57" w:name="_Toc49955422"/>
      <w:bookmarkStart w:id="58" w:name="_Toc50653723"/>
      <w:r w:rsidRPr="000B6A25">
        <w:rPr>
          <w:lang w:bidi="ar"/>
        </w:rPr>
        <w:t>32</w:t>
      </w:r>
      <w:r w:rsidRPr="000B6A25">
        <w:rPr>
          <w:rFonts w:hint="eastAsia"/>
          <w:lang w:bidi="ar"/>
        </w:rPr>
        <w:t>线激光雷达</w:t>
      </w:r>
      <w:bookmarkEnd w:id="57"/>
      <w:bookmarkEnd w:id="58"/>
    </w:p>
    <w:p w14:paraId="285E2A40" w14:textId="77777777" w:rsidR="00FB5EF0" w:rsidRDefault="00FB5EF0" w:rsidP="00FB5EF0">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线激光雷达由于其扫描角度广，为全域扫描，所以作为道路环境感知的主体，布设于道路关键和复杂的路口或路段。</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线激光雷达具备着极好的环境适应能力与感知能力，适用于杭绍勇高速公路的大部分路段与场景，例如普通直线路段、弯道、隧道、桥梁、匝道、服务区等。</w:t>
      </w:r>
    </w:p>
    <w:p w14:paraId="3F8791E5"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在边坡场景下，可以设计在即将接近滑坡山体的位置</w:t>
      </w:r>
      <w:proofErr w:type="gramStart"/>
      <w:r>
        <w:rPr>
          <w:rFonts w:ascii="Calibri" w:eastAsia="宋体" w:hAnsi="Calibri" w:cs="宋体" w:hint="eastAsia"/>
          <w:color w:val="000000" w:themeColor="text1"/>
          <w:sz w:val="24"/>
          <w:lang w:bidi="ar"/>
        </w:rPr>
        <w:t>建立路测激光雷达</w:t>
      </w:r>
      <w:proofErr w:type="gramEnd"/>
      <w:r>
        <w:rPr>
          <w:rFonts w:ascii="Calibri" w:eastAsia="宋体" w:hAnsi="Calibri" w:cs="宋体" w:hint="eastAsia"/>
          <w:color w:val="000000" w:themeColor="text1"/>
          <w:sz w:val="24"/>
          <w:lang w:bidi="ar"/>
        </w:rPr>
        <w:t>检测系统，覆盖本侧行车方向两车道路面和对向两车道路面。当系统检测到路面有山体滑坡、落石等情况时，即使将检测信息发送给可变情报板进行显示，用于提示来往车辆减速慢行注意安全。</w:t>
      </w:r>
    </w:p>
    <w:p w14:paraId="4EF4E451"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在隧道场景下，可以设计在隧道入口的位置</w:t>
      </w:r>
      <w:proofErr w:type="gramStart"/>
      <w:r>
        <w:rPr>
          <w:rFonts w:ascii="Calibri" w:eastAsia="宋体" w:hAnsi="Calibri" w:cs="宋体" w:hint="eastAsia"/>
          <w:color w:val="000000" w:themeColor="text1"/>
          <w:sz w:val="24"/>
          <w:lang w:bidi="ar"/>
        </w:rPr>
        <w:t>建立路测激光雷达</w:t>
      </w:r>
      <w:proofErr w:type="gramEnd"/>
      <w:r>
        <w:rPr>
          <w:rFonts w:ascii="Calibri" w:eastAsia="宋体" w:hAnsi="Calibri" w:cs="宋体" w:hint="eastAsia"/>
          <w:color w:val="000000" w:themeColor="text1"/>
          <w:sz w:val="24"/>
          <w:lang w:bidi="ar"/>
        </w:rPr>
        <w:t>检测系统，覆盖本侧行车方向两车道路面和对向车道路面。隧道内按照每</w:t>
      </w:r>
      <w:r>
        <w:rPr>
          <w:rFonts w:ascii="Calibri" w:eastAsia="宋体" w:hAnsi="Calibri" w:cs="Times New Roman"/>
          <w:color w:val="000000" w:themeColor="text1"/>
          <w:sz w:val="24"/>
          <w:lang w:bidi="ar"/>
        </w:rPr>
        <w:t>400</w:t>
      </w:r>
      <w:r>
        <w:rPr>
          <w:rFonts w:ascii="Calibri" w:eastAsia="宋体" w:hAnsi="Calibri" w:cs="宋体" w:hint="eastAsia"/>
          <w:color w:val="000000" w:themeColor="text1"/>
          <w:sz w:val="24"/>
          <w:lang w:bidi="ar"/>
        </w:rPr>
        <w:t>米左右建设</w:t>
      </w:r>
      <w:proofErr w:type="gramStart"/>
      <w:r>
        <w:rPr>
          <w:rFonts w:ascii="Calibri" w:eastAsia="宋体" w:hAnsi="Calibri" w:cs="宋体" w:hint="eastAsia"/>
          <w:color w:val="000000" w:themeColor="text1"/>
          <w:sz w:val="24"/>
          <w:lang w:bidi="ar"/>
        </w:rPr>
        <w:t>一</w:t>
      </w:r>
      <w:proofErr w:type="gramEnd"/>
      <w:r>
        <w:rPr>
          <w:rFonts w:ascii="Calibri" w:eastAsia="宋体" w:hAnsi="Calibri" w:cs="宋体" w:hint="eastAsia"/>
          <w:color w:val="000000" w:themeColor="text1"/>
          <w:sz w:val="24"/>
          <w:lang w:bidi="ar"/>
        </w:rPr>
        <w:t>套</w:t>
      </w:r>
      <w:r>
        <w:rPr>
          <w:rFonts w:ascii="Calibri" w:eastAsia="宋体" w:hAnsi="Calibri" w:cs="宋体" w:hint="eastAsia"/>
          <w:color w:val="000000" w:themeColor="text1"/>
          <w:sz w:val="24"/>
          <w:lang w:bidi="ar"/>
        </w:rPr>
        <w:lastRenderedPageBreak/>
        <w:t>路测激光雷达检测系统的原则进行设计。当系统检测到路面有山体滑坡、落石等情况时，及时将检测信息发送给可变情报板进行显示，用于提示来往车辆减速慢行注意安全，或提前驶离此路段。</w:t>
      </w:r>
    </w:p>
    <w:p w14:paraId="23E7E75F" w14:textId="77777777" w:rsidR="00FB5EF0" w:rsidRPr="000B6A25" w:rsidRDefault="00FB5EF0" w:rsidP="00FB5EF0">
      <w:pPr>
        <w:pStyle w:val="af"/>
        <w:spacing w:before="156" w:after="156"/>
        <w:rPr>
          <w:lang w:bidi="ar"/>
        </w:rPr>
      </w:pPr>
      <w:bookmarkStart w:id="59" w:name="_Toc49955423"/>
      <w:bookmarkStart w:id="60" w:name="_Toc50653724"/>
      <w:r w:rsidRPr="000B6A25">
        <w:rPr>
          <w:rFonts w:hint="eastAsia"/>
          <w:lang w:bidi="ar"/>
        </w:rPr>
        <w:t>单线激光雷达</w:t>
      </w:r>
      <w:bookmarkEnd w:id="59"/>
      <w:bookmarkEnd w:id="60"/>
    </w:p>
    <w:p w14:paraId="12A3E93A" w14:textId="77777777" w:rsidR="00FB5EF0" w:rsidRDefault="00FB5EF0" w:rsidP="00FB5EF0">
      <w:pPr>
        <w:spacing w:line="360" w:lineRule="auto"/>
        <w:ind w:firstLine="420"/>
        <w:rPr>
          <w:color w:val="000000" w:themeColor="text1"/>
          <w:sz w:val="24"/>
        </w:rPr>
      </w:pPr>
      <w:r>
        <w:rPr>
          <w:rFonts w:ascii="Calibri" w:eastAsia="宋体" w:hAnsi="Calibri" w:cs="宋体" w:hint="eastAsia"/>
          <w:color w:val="000000" w:themeColor="text1"/>
          <w:sz w:val="24"/>
          <w:lang w:bidi="ar"/>
        </w:rPr>
        <w:t>单线激光雷达由于其水平扫描角度为</w:t>
      </w:r>
      <w:r>
        <w:rPr>
          <w:rFonts w:ascii="Calibri" w:eastAsia="宋体" w:hAnsi="Calibri" w:cs="Times New Roman"/>
          <w:color w:val="000000" w:themeColor="text1"/>
          <w:sz w:val="24"/>
          <w:lang w:bidi="ar"/>
        </w:rPr>
        <w:t>180</w:t>
      </w:r>
      <w:r>
        <w:rPr>
          <w:rFonts w:ascii="Calibri" w:eastAsia="宋体" w:hAnsi="Calibri" w:cs="宋体" w:hint="eastAsia"/>
          <w:color w:val="000000" w:themeColor="text1"/>
          <w:sz w:val="24"/>
          <w:lang w:bidi="ar"/>
        </w:rPr>
        <w:t>°，可以完成道路环境感知的部分功能，主要侧重于对车辆的检测功能，适合不同的安装方法，对公路的适应能力强，布设于一些需要单方向扫描数据的路段，例如普通直线路段、弯道、桥梁、服务区等。</w:t>
      </w:r>
    </w:p>
    <w:p w14:paraId="35371503"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交通情况调查系统中，使用单线激光雷达能够精确感知车辆的三维轮廓，可实现机动车自动分型、流量统计、地点车速检测等功能。</w:t>
      </w:r>
    </w:p>
    <w:p w14:paraId="1D2DDDBF" w14:textId="77777777" w:rsidR="00FB5EF0" w:rsidRDefault="00FB5EF0" w:rsidP="00FB5EF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服务区车辆检测系统中，服务器车辆检测系统对出入服务区的车辆进行车型识别、记录和对比，对服务区的合理规划和运营管理提供大数据分析，即可对</w:t>
      </w:r>
      <w:proofErr w:type="gramStart"/>
      <w:r>
        <w:rPr>
          <w:rFonts w:ascii="Calibri" w:eastAsia="宋体" w:hAnsi="Calibri" w:cs="宋体" w:hint="eastAsia"/>
          <w:color w:val="000000" w:themeColor="text1"/>
          <w:sz w:val="24"/>
          <w:lang w:bidi="ar"/>
        </w:rPr>
        <w:t>同行车</w:t>
      </w:r>
      <w:proofErr w:type="gramEnd"/>
      <w:r>
        <w:rPr>
          <w:rFonts w:ascii="Calibri" w:eastAsia="宋体" w:hAnsi="Calibri" w:cs="宋体" w:hint="eastAsia"/>
          <w:color w:val="000000" w:themeColor="text1"/>
          <w:sz w:val="24"/>
          <w:lang w:bidi="ar"/>
        </w:rPr>
        <w:t>进行分流引导，又可知道服务区进行资源合理配置，最大限度发挥服务区的经济效益和社会效益，实现高速公路服务与效益双赢，建设形成智慧服务区，促进高速公路可持续发展。</w:t>
      </w:r>
    </w:p>
    <w:p w14:paraId="03A0B112" w14:textId="77777777" w:rsidR="00FB5EF0" w:rsidRPr="0069537D" w:rsidRDefault="00FB5EF0" w:rsidP="00FB5EF0">
      <w:pPr>
        <w:spacing w:line="360" w:lineRule="auto"/>
        <w:ind w:firstLineChars="200" w:firstLine="480"/>
        <w:rPr>
          <w:rFonts w:ascii="宋体" w:eastAsia="宋体" w:hAnsi="宋体" w:cs="宋体"/>
          <w:color w:val="000000" w:themeColor="text1"/>
          <w:sz w:val="24"/>
          <w:lang w:bidi="ar"/>
        </w:rPr>
      </w:pPr>
      <w:r w:rsidRPr="0069537D">
        <w:rPr>
          <w:rFonts w:ascii="宋体" w:eastAsia="宋体" w:hAnsi="宋体" w:cs="宋体" w:hint="eastAsia"/>
          <w:color w:val="000000" w:themeColor="text1"/>
          <w:sz w:val="24"/>
          <w:lang w:bidi="ar"/>
        </w:rPr>
        <w:t>出入口车型分类系统：出入口车型分类系统能准确获得客货车类型、</w:t>
      </w:r>
      <w:proofErr w:type="gramStart"/>
      <w:r w:rsidRPr="0069537D">
        <w:rPr>
          <w:rFonts w:ascii="宋体" w:eastAsia="宋体" w:hAnsi="宋体" w:cs="宋体" w:hint="eastAsia"/>
          <w:color w:val="000000" w:themeColor="text1"/>
          <w:sz w:val="24"/>
          <w:lang w:bidi="ar"/>
        </w:rPr>
        <w:t>轴型和轴数</w:t>
      </w:r>
      <w:proofErr w:type="gramEnd"/>
      <w:r w:rsidRPr="0069537D">
        <w:rPr>
          <w:rFonts w:ascii="宋体" w:eastAsia="宋体" w:hAnsi="宋体" w:cs="宋体" w:hint="eastAsia"/>
          <w:color w:val="000000" w:themeColor="text1"/>
          <w:sz w:val="24"/>
          <w:lang w:bidi="ar"/>
        </w:rPr>
        <w:t>等信息，可应用于自动发卡机车道、人工车道</w:t>
      </w:r>
      <w:r w:rsidRPr="0069537D">
        <w:rPr>
          <w:rFonts w:ascii="宋体" w:eastAsia="宋体" w:hAnsi="宋体" w:cs="Times New Roman"/>
          <w:color w:val="000000" w:themeColor="text1"/>
          <w:sz w:val="24"/>
          <w:lang w:bidi="ar"/>
        </w:rPr>
        <w:t>MTC</w:t>
      </w:r>
      <w:r w:rsidRPr="0069537D">
        <w:rPr>
          <w:rFonts w:ascii="宋体" w:eastAsia="宋体" w:hAnsi="宋体" w:cs="宋体" w:hint="eastAsia"/>
          <w:color w:val="000000" w:themeColor="text1"/>
          <w:sz w:val="24"/>
          <w:lang w:bidi="ar"/>
        </w:rPr>
        <w:t>和</w:t>
      </w:r>
      <w:r w:rsidRPr="0069537D">
        <w:rPr>
          <w:rFonts w:ascii="宋体" w:eastAsia="宋体" w:hAnsi="宋体" w:cs="Times New Roman"/>
          <w:color w:val="000000" w:themeColor="text1"/>
          <w:sz w:val="24"/>
          <w:lang w:bidi="ar"/>
        </w:rPr>
        <w:t>ETC</w:t>
      </w:r>
      <w:r w:rsidRPr="0069537D">
        <w:rPr>
          <w:rFonts w:ascii="宋体" w:eastAsia="宋体" w:hAnsi="宋体" w:cs="宋体" w:hint="eastAsia"/>
          <w:color w:val="000000" w:themeColor="text1"/>
          <w:sz w:val="24"/>
          <w:lang w:bidi="ar"/>
        </w:rPr>
        <w:t>车道等方面，协助高速公路节约运营成本，减少</w:t>
      </w:r>
      <w:proofErr w:type="gramStart"/>
      <w:r w:rsidRPr="0069537D">
        <w:rPr>
          <w:rFonts w:ascii="宋体" w:eastAsia="宋体" w:hAnsi="宋体" w:cs="宋体" w:hint="eastAsia"/>
          <w:color w:val="000000" w:themeColor="text1"/>
          <w:sz w:val="24"/>
          <w:lang w:bidi="ar"/>
        </w:rPr>
        <w:t>车辆滞道时间</w:t>
      </w:r>
      <w:proofErr w:type="gramEnd"/>
      <w:r w:rsidRPr="0069537D">
        <w:rPr>
          <w:rFonts w:ascii="宋体" w:eastAsia="宋体" w:hAnsi="宋体" w:cs="宋体" w:hint="eastAsia"/>
          <w:color w:val="000000" w:themeColor="text1"/>
          <w:sz w:val="24"/>
          <w:lang w:bidi="ar"/>
        </w:rPr>
        <w:t>，提高服务质量，打造智慧高速。</w:t>
      </w:r>
    </w:p>
    <w:p w14:paraId="1A8100C0" w14:textId="2F38AFB2" w:rsidR="0069537D" w:rsidRDefault="0069537D" w:rsidP="0069537D">
      <w:pPr>
        <w:pStyle w:val="ad"/>
        <w:spacing w:before="780" w:after="780"/>
      </w:pPr>
      <w:bookmarkStart w:id="61" w:name="_Toc50653725"/>
      <w:r>
        <w:t>5</w:t>
      </w:r>
      <w:r>
        <w:rPr>
          <w:rFonts w:hint="eastAsia"/>
        </w:rPr>
        <w:t>、</w:t>
      </w:r>
      <w:r>
        <w:rPr>
          <w:rFonts w:hint="eastAsia"/>
        </w:rPr>
        <w:t>ETC</w:t>
      </w:r>
      <w:r>
        <w:rPr>
          <w:rFonts w:hint="eastAsia"/>
        </w:rPr>
        <w:t>门架设备选型</w:t>
      </w:r>
      <w:bookmarkEnd w:id="61"/>
    </w:p>
    <w:p w14:paraId="62068E47" w14:textId="77777777" w:rsidR="0069537D" w:rsidRDefault="0069537D" w:rsidP="0069537D">
      <w:pPr>
        <w:pStyle w:val="ae"/>
        <w:spacing w:before="312" w:after="312"/>
      </w:pPr>
      <w:bookmarkStart w:id="62" w:name="_Toc49955425"/>
      <w:bookmarkStart w:id="63" w:name="_Toc50653726"/>
      <w:r w:rsidRPr="000B6A25">
        <w:rPr>
          <w:rFonts w:hint="eastAsia"/>
        </w:rPr>
        <w:t>建议设备类型概述</w:t>
      </w:r>
      <w:bookmarkEnd w:id="62"/>
      <w:bookmarkEnd w:id="63"/>
    </w:p>
    <w:p w14:paraId="308D3367" w14:textId="77777777" w:rsidR="0069537D" w:rsidRPr="005E76F4" w:rsidRDefault="0069537D" w:rsidP="0069537D">
      <w:pPr>
        <w:pStyle w:val="af2"/>
        <w:spacing w:line="360" w:lineRule="auto"/>
        <w:ind w:firstLine="420"/>
        <w:rPr>
          <w:rFonts w:eastAsia="宋体"/>
          <w:b/>
          <w:color w:val="000000" w:themeColor="text1"/>
        </w:rPr>
      </w:pP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门架指的是</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门架系统是收费站实现电子不停车收费的重要设施，具备对通行车辆进行多路径识别、自动计费等功能。</w:t>
      </w:r>
      <w:r>
        <w:rPr>
          <w:rFonts w:ascii="Calibri" w:eastAsia="宋体" w:hAnsi="Calibri"/>
          <w:color w:val="000000" w:themeColor="text1"/>
          <w:szCs w:val="21"/>
          <w:lang w:bidi="ar"/>
        </w:rPr>
        <w:t xml:space="preserve"> </w:t>
      </w:r>
      <w:r>
        <w:rPr>
          <w:rFonts w:ascii="Calibri" w:eastAsia="宋体" w:hAnsi="Calibri" w:cs="宋体" w:hint="eastAsia"/>
          <w:color w:val="000000" w:themeColor="text1"/>
          <w:lang w:bidi="ar"/>
        </w:rPr>
        <w:t>每个门架上都安装的有摄像头、补光灯以及信号接收装置，摄像头可捕获车辆信息，同向的两个互通之间安装两个门架且距离在</w:t>
      </w:r>
      <w:r>
        <w:rPr>
          <w:rFonts w:ascii="Calibri" w:eastAsia="宋体" w:hAnsi="Calibri"/>
          <w:color w:val="000000" w:themeColor="text1"/>
          <w:lang w:bidi="ar"/>
        </w:rPr>
        <w:t>500</w:t>
      </w:r>
      <w:r>
        <w:rPr>
          <w:rFonts w:ascii="Calibri" w:eastAsia="宋体" w:hAnsi="Calibri" w:cs="宋体" w:hint="eastAsia"/>
          <w:color w:val="000000" w:themeColor="text1"/>
          <w:lang w:bidi="ar"/>
        </w:rPr>
        <w:t>米以上，所有的</w:t>
      </w:r>
      <w:r>
        <w:rPr>
          <w:rFonts w:ascii="Calibri" w:eastAsia="宋体" w:hAnsi="Calibri"/>
          <w:color w:val="000000" w:themeColor="text1"/>
          <w:lang w:bidi="ar"/>
        </w:rPr>
        <w:t>ETC</w:t>
      </w:r>
      <w:r>
        <w:rPr>
          <w:rFonts w:ascii="Calibri" w:eastAsia="宋体" w:hAnsi="Calibri" w:cs="宋体" w:hint="eastAsia"/>
          <w:color w:val="000000" w:themeColor="text1"/>
          <w:lang w:bidi="ar"/>
        </w:rPr>
        <w:t>门架系统就互</w:t>
      </w:r>
      <w:r>
        <w:rPr>
          <w:rFonts w:ascii="Calibri" w:eastAsia="宋体" w:hAnsi="Calibri" w:cs="宋体" w:hint="eastAsia"/>
          <w:color w:val="000000" w:themeColor="text1"/>
          <w:lang w:bidi="ar"/>
        </w:rPr>
        <w:lastRenderedPageBreak/>
        <w:t>联成为一个网络，</w:t>
      </w:r>
      <w:r>
        <w:rPr>
          <w:rFonts w:ascii="Calibri" w:eastAsia="宋体" w:hAnsi="Calibri" w:cs="宋体" w:hint="eastAsia"/>
          <w:color w:val="000000" w:themeColor="text1"/>
          <w:szCs w:val="21"/>
          <w:lang w:bidi="ar"/>
        </w:rPr>
        <w:t>通过安装在车辆挡风玻璃上的车载电子标签与在收费站</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车道</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门架系统通讯，就可以实现不停车收费。</w:t>
      </w:r>
    </w:p>
    <w:p w14:paraId="33F9C8B1" w14:textId="77777777" w:rsidR="0069537D" w:rsidRDefault="0069537D" w:rsidP="0069537D">
      <w:pPr>
        <w:pStyle w:val="af2"/>
        <w:numPr>
          <w:ilvl w:val="0"/>
          <w:numId w:val="12"/>
        </w:numPr>
        <w:spacing w:line="360" w:lineRule="auto"/>
        <w:rPr>
          <w:color w:val="000000" w:themeColor="text1"/>
        </w:rPr>
      </w:pP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天线：主要应用于门架自由流收费，采用的</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天线，具有对车载电子标签进行定位和轨迹跟踪功能，利用接收与发送完全分离技术，能够同时对多目标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车辆进行准确地定位及解调。考虑到交通端面的全覆盖，系统按车道数配置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天线，对交通道路车辆密集行驶条件下的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交易及</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的准确定位，有效避免由于信号碰撞造成的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的交易失败。该设备</w:t>
      </w:r>
      <w:proofErr w:type="gramStart"/>
      <w:r>
        <w:rPr>
          <w:rFonts w:ascii="Calibri" w:eastAsia="宋体" w:hAnsi="Calibri" w:cs="宋体" w:hint="eastAsia"/>
          <w:color w:val="000000" w:themeColor="text1"/>
          <w:szCs w:val="21"/>
          <w:lang w:bidi="ar"/>
        </w:rPr>
        <w:t>通过顶挂的</w:t>
      </w:r>
      <w:proofErr w:type="gramEnd"/>
      <w:r>
        <w:rPr>
          <w:rFonts w:ascii="Calibri" w:eastAsia="宋体" w:hAnsi="Calibri" w:cs="宋体" w:hint="eastAsia"/>
          <w:color w:val="000000" w:themeColor="text1"/>
          <w:szCs w:val="21"/>
          <w:lang w:bidi="ar"/>
        </w:rPr>
        <w:t>方式安装在龙门架上。</w:t>
      </w:r>
    </w:p>
    <w:p w14:paraId="1094F2B7" w14:textId="77777777" w:rsidR="0069537D" w:rsidRDefault="0069537D" w:rsidP="0069537D">
      <w:pPr>
        <w:pStyle w:val="af2"/>
        <w:numPr>
          <w:ilvl w:val="0"/>
          <w:numId w:val="12"/>
        </w:numPr>
        <w:spacing w:line="360" w:lineRule="auto"/>
        <w:rPr>
          <w:color w:val="000000" w:themeColor="text1"/>
        </w:rPr>
      </w:pPr>
      <w:r>
        <w:rPr>
          <w:rFonts w:ascii="Calibri" w:eastAsia="宋体" w:hAnsi="Calibri" w:cs="宋体" w:hint="eastAsia"/>
          <w:color w:val="000000" w:themeColor="text1"/>
          <w:lang w:bidi="ar"/>
        </w:rPr>
        <w:t>相控阵</w:t>
      </w:r>
      <w:r>
        <w:rPr>
          <w:rFonts w:ascii="Calibri" w:eastAsia="宋体" w:hAnsi="Calibri"/>
          <w:color w:val="000000" w:themeColor="text1"/>
          <w:lang w:bidi="ar"/>
        </w:rPr>
        <w:t>+DBF</w:t>
      </w:r>
      <w:r>
        <w:rPr>
          <w:rFonts w:ascii="Calibri" w:eastAsia="宋体" w:hAnsi="Calibri" w:cs="宋体" w:hint="eastAsia"/>
          <w:color w:val="000000" w:themeColor="text1"/>
          <w:lang w:bidi="ar"/>
        </w:rPr>
        <w:t>：结合相控阵</w:t>
      </w:r>
      <w:r>
        <w:rPr>
          <w:rFonts w:ascii="Calibri" w:eastAsia="宋体" w:hAnsi="Calibri"/>
          <w:color w:val="000000" w:themeColor="text1"/>
          <w:lang w:bidi="ar"/>
        </w:rPr>
        <w:t xml:space="preserve">+DBF </w:t>
      </w:r>
      <w:r>
        <w:rPr>
          <w:rFonts w:ascii="Calibri" w:eastAsia="宋体" w:hAnsi="Calibri" w:cs="宋体" w:hint="eastAsia"/>
          <w:color w:val="000000" w:themeColor="text1"/>
          <w:lang w:bidi="ar"/>
        </w:rPr>
        <w:t>两种技术而设计的新一代</w:t>
      </w:r>
      <w:r>
        <w:rPr>
          <w:rFonts w:ascii="Calibri" w:eastAsia="宋体" w:hAnsi="Calibri"/>
          <w:color w:val="000000" w:themeColor="text1"/>
          <w:lang w:bidi="ar"/>
        </w:rPr>
        <w:t xml:space="preserve"> RSU</w:t>
      </w:r>
      <w:r>
        <w:rPr>
          <w:rFonts w:ascii="Calibri" w:eastAsia="宋体" w:hAnsi="Calibri" w:cs="宋体" w:hint="eastAsia"/>
          <w:color w:val="000000" w:themeColor="text1"/>
          <w:lang w:bidi="ar"/>
        </w:rPr>
        <w:t>，既具有相控阵实时跟踪扫描的优点，又具有</w:t>
      </w:r>
      <w:r>
        <w:rPr>
          <w:rFonts w:ascii="Calibri" w:eastAsia="宋体" w:hAnsi="Calibri"/>
          <w:color w:val="000000" w:themeColor="text1"/>
          <w:lang w:bidi="ar"/>
        </w:rPr>
        <w:t xml:space="preserve"> DBF </w:t>
      </w:r>
      <w:r>
        <w:rPr>
          <w:rFonts w:ascii="Calibri" w:eastAsia="宋体" w:hAnsi="Calibri" w:cs="宋体" w:hint="eastAsia"/>
          <w:color w:val="000000" w:themeColor="text1"/>
          <w:lang w:bidi="ar"/>
        </w:rPr>
        <w:t>高分辨率、高精度定位的能力。它的安装位置较为受限，可安装在龙门架或路侧杆。它可以接受的工作温度在</w:t>
      </w:r>
      <w:r>
        <w:rPr>
          <w:rFonts w:ascii="Calibri" w:eastAsia="宋体" w:hAnsi="Calibri"/>
          <w:color w:val="000000" w:themeColor="text1"/>
          <w:lang w:bidi="ar"/>
        </w:rPr>
        <w:t>-20</w:t>
      </w:r>
      <w:r>
        <w:rPr>
          <w:rFonts w:ascii="Calibri" w:eastAsia="宋体" w:hAnsi="Calibri" w:cs="宋体" w:hint="eastAsia"/>
          <w:color w:val="000000" w:themeColor="text1"/>
          <w:lang w:bidi="ar"/>
        </w:rPr>
        <w:t>℃～</w:t>
      </w:r>
      <w:r>
        <w:rPr>
          <w:rFonts w:ascii="Calibri" w:eastAsia="宋体" w:hAnsi="Calibri"/>
          <w:color w:val="000000" w:themeColor="text1"/>
          <w:lang w:bidi="ar"/>
        </w:rPr>
        <w:t>+70</w:t>
      </w:r>
      <w:r>
        <w:rPr>
          <w:rFonts w:ascii="Calibri" w:eastAsia="宋体" w:hAnsi="Calibri" w:cs="宋体" w:hint="eastAsia"/>
          <w:color w:val="000000" w:themeColor="text1"/>
          <w:lang w:bidi="ar"/>
        </w:rPr>
        <w:t>℃，同时具备气体放电管、瞬变二极管、温度保险管和压敏电阻组成的三级防雷电路。</w:t>
      </w:r>
    </w:p>
    <w:p w14:paraId="3D3003BD" w14:textId="77777777" w:rsidR="0069537D" w:rsidRDefault="0069537D" w:rsidP="0069537D">
      <w:pPr>
        <w:spacing w:line="360" w:lineRule="auto"/>
        <w:ind w:left="240" w:hangingChars="100" w:hanging="240"/>
        <w:jc w:val="left"/>
        <w:rPr>
          <w:color w:val="000000" w:themeColor="text1"/>
          <w:sz w:val="24"/>
        </w:rPr>
      </w:pPr>
      <w:r>
        <w:rPr>
          <w:rFonts w:ascii="Calibri" w:eastAsia="宋体" w:hAnsi="Calibri" w:cs="宋体" w:hint="eastAsia"/>
          <w:color w:val="000000" w:themeColor="text1"/>
          <w:sz w:val="24"/>
          <w:lang w:bidi="ar"/>
        </w:rPr>
        <w:t>③微波读写天线：它是专门针对全国</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联网运行后</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车道高兼容性需求而设计。照</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国家标准研发设计，采用独创的信号纠错、还原、再生处理算法和信号分集接收技术，有效识别低质量微弱信号，全面兼容各厂家</w:t>
      </w:r>
      <w:r>
        <w:rPr>
          <w:rFonts w:ascii="Calibri" w:eastAsia="宋体" w:hAnsi="Calibri" w:cs="Times New Roman"/>
          <w:color w:val="000000" w:themeColor="text1"/>
          <w:sz w:val="24"/>
          <w:lang w:bidi="ar"/>
        </w:rPr>
        <w:t>OBU</w:t>
      </w:r>
      <w:r>
        <w:rPr>
          <w:rFonts w:ascii="Calibri" w:eastAsia="宋体" w:hAnsi="Calibri" w:cs="宋体" w:hint="eastAsia"/>
          <w:color w:val="000000" w:themeColor="text1"/>
          <w:sz w:val="24"/>
          <w:lang w:bidi="ar"/>
        </w:rPr>
        <w:t>，充分保障交易。它的通信区域为宽度</w:t>
      </w:r>
      <w:r>
        <w:rPr>
          <w:rFonts w:ascii="Calibri" w:eastAsia="宋体" w:hAnsi="Calibri" w:cs="Times New Roman"/>
          <w:color w:val="000000" w:themeColor="text1"/>
          <w:sz w:val="24"/>
          <w:lang w:bidi="ar"/>
        </w:rPr>
        <w:t>0~3m</w:t>
      </w:r>
      <w:r>
        <w:rPr>
          <w:rFonts w:ascii="Calibri" w:eastAsia="宋体" w:hAnsi="Calibri" w:cs="宋体" w:hint="eastAsia"/>
          <w:color w:val="000000" w:themeColor="text1"/>
          <w:sz w:val="24"/>
          <w:lang w:bidi="ar"/>
        </w:rPr>
        <w:t>，长度</w:t>
      </w:r>
      <w:r>
        <w:rPr>
          <w:rFonts w:ascii="Calibri" w:eastAsia="宋体" w:hAnsi="Calibri" w:cs="Times New Roman"/>
          <w:color w:val="000000" w:themeColor="text1"/>
          <w:sz w:val="24"/>
          <w:lang w:bidi="ar"/>
        </w:rPr>
        <w:t>0~15m</w:t>
      </w:r>
      <w:r>
        <w:rPr>
          <w:rFonts w:ascii="Calibri" w:eastAsia="宋体" w:hAnsi="Calibri" w:cs="宋体" w:hint="eastAsia"/>
          <w:color w:val="000000" w:themeColor="text1"/>
          <w:sz w:val="24"/>
          <w:lang w:bidi="ar"/>
        </w:rPr>
        <w:t>，该设备可以根据具体需求，改变通信区域的宽度和长度。平均无故障时间为</w:t>
      </w:r>
      <w:r>
        <w:rPr>
          <w:rFonts w:ascii="Calibri" w:eastAsia="宋体" w:hAnsi="Calibri" w:cs="Times New Roman"/>
          <w:color w:val="000000" w:themeColor="text1"/>
          <w:sz w:val="24"/>
          <w:lang w:bidi="ar"/>
        </w:rPr>
        <w:t>70000h</w:t>
      </w:r>
      <w:r>
        <w:rPr>
          <w:rFonts w:ascii="Calibri" w:eastAsia="宋体" w:hAnsi="Calibri" w:cs="宋体" w:hint="eastAsia"/>
          <w:color w:val="000000" w:themeColor="text1"/>
          <w:sz w:val="24"/>
          <w:lang w:bidi="ar"/>
        </w:rPr>
        <w:t>，平均寿命在</w:t>
      </w:r>
      <w:r>
        <w:rPr>
          <w:rFonts w:ascii="Calibri" w:eastAsia="宋体" w:hAnsi="Calibri" w:cs="Times New Roman"/>
          <w:color w:val="000000" w:themeColor="text1"/>
          <w:sz w:val="24"/>
          <w:lang w:bidi="ar"/>
        </w:rPr>
        <w:t>15</w:t>
      </w:r>
      <w:r>
        <w:rPr>
          <w:rFonts w:ascii="Calibri" w:eastAsia="宋体" w:hAnsi="Calibri" w:cs="宋体" w:hint="eastAsia"/>
          <w:color w:val="000000" w:themeColor="text1"/>
          <w:sz w:val="24"/>
          <w:lang w:bidi="ar"/>
        </w:rPr>
        <w:t>年。</w:t>
      </w:r>
    </w:p>
    <w:p w14:paraId="760C3868" w14:textId="77777777" w:rsidR="0069537D" w:rsidRDefault="0069537D" w:rsidP="0069537D">
      <w:pPr>
        <w:pStyle w:val="ae"/>
        <w:spacing w:before="312" w:after="312"/>
      </w:pPr>
      <w:bookmarkStart w:id="64" w:name="_Toc49955426"/>
      <w:bookmarkStart w:id="65" w:name="_Toc50653727"/>
      <w:r w:rsidRPr="000B6A25">
        <w:rPr>
          <w:rFonts w:hint="eastAsia"/>
        </w:rPr>
        <w:t>建议设备功能描述及技术指标</w:t>
      </w:r>
      <w:bookmarkEnd w:id="64"/>
      <w:bookmarkEnd w:id="65"/>
    </w:p>
    <w:p w14:paraId="4DDCEA50" w14:textId="77777777" w:rsidR="0069537D" w:rsidRDefault="0069537D" w:rsidP="0069537D">
      <w:pPr>
        <w:pStyle w:val="af2"/>
        <w:spacing w:line="360" w:lineRule="auto"/>
        <w:ind w:firstLine="420"/>
        <w:rPr>
          <w:color w:val="000000" w:themeColor="text1"/>
        </w:rPr>
      </w:pPr>
      <w:r>
        <w:rPr>
          <w:rFonts w:ascii="Calibri" w:eastAsia="宋体" w:hAnsi="Calibri" w:cs="宋体" w:hint="eastAsia"/>
          <w:color w:val="000000" w:themeColor="text1"/>
          <w:lang w:bidi="ar"/>
        </w:rPr>
        <w:t>对于</w:t>
      </w:r>
      <w:r>
        <w:rPr>
          <w:rFonts w:ascii="Calibri" w:eastAsia="宋体" w:hAnsi="Calibri"/>
          <w:color w:val="000000" w:themeColor="text1"/>
          <w:lang w:bidi="ar"/>
        </w:rPr>
        <w:t>1.1</w:t>
      </w:r>
      <w:r>
        <w:rPr>
          <w:rFonts w:ascii="Calibri" w:eastAsia="宋体" w:hAnsi="Calibri" w:cs="宋体" w:hint="eastAsia"/>
          <w:color w:val="000000" w:themeColor="text1"/>
          <w:lang w:bidi="ar"/>
        </w:rPr>
        <w:t>中给出的三类</w:t>
      </w:r>
      <w:r>
        <w:rPr>
          <w:rFonts w:ascii="Calibri" w:eastAsia="宋体" w:hAnsi="Calibri"/>
          <w:color w:val="000000" w:themeColor="text1"/>
          <w:lang w:bidi="ar"/>
        </w:rPr>
        <w:t>ETC</w:t>
      </w:r>
      <w:r>
        <w:rPr>
          <w:rFonts w:ascii="Calibri" w:eastAsia="宋体" w:hAnsi="Calibri" w:cs="宋体" w:hint="eastAsia"/>
          <w:color w:val="000000" w:themeColor="text1"/>
          <w:lang w:bidi="ar"/>
        </w:rPr>
        <w:t>门架类型，他们具体的技术指标如下所示。</w:t>
      </w:r>
    </w:p>
    <w:p w14:paraId="2F15D4B5" w14:textId="77777777" w:rsidR="0069537D" w:rsidRDefault="0069537D" w:rsidP="0069537D">
      <w:pPr>
        <w:pStyle w:val="af2"/>
        <w:spacing w:line="360" w:lineRule="auto"/>
        <w:rPr>
          <w:color w:val="000000" w:themeColor="text1"/>
        </w:rPr>
      </w:pPr>
      <w:r>
        <w:rPr>
          <w:rFonts w:ascii="Calibri" w:eastAsia="宋体" w:hAnsi="Calibri"/>
          <w:color w:val="000000" w:themeColor="text1"/>
          <w:szCs w:val="21"/>
          <w:lang w:bidi="ar"/>
        </w:rPr>
        <w:t>1</w:t>
      </w:r>
      <w:r>
        <w:rPr>
          <w:rFonts w:ascii="Calibri" w:eastAsia="宋体" w:hAnsi="Calibri" w:cs="宋体" w:hint="eastAsia"/>
          <w:color w:val="000000" w:themeColor="text1"/>
          <w:szCs w:val="21"/>
          <w:lang w:bidi="ar"/>
        </w:rPr>
        <w:t>）</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天线：主要应用于门架自由流收费，采用的</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天线，具有对车载电子标签进行定位和轨迹跟踪功能，利用接收与发送完全分离技术，能够同时对多目标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车辆进行准确地定位及解调。考虑到交通端面的全覆盖，系统按车道数配置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天线，能对交通道路车辆密集行驶条件下的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交易及</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的准确定位，有效避免由于信号碰撞造成的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的交易失败。</w:t>
      </w:r>
    </w:p>
    <w:p w14:paraId="738DEED4" w14:textId="77777777" w:rsidR="0069537D" w:rsidRPr="000B6A25" w:rsidRDefault="0069537D" w:rsidP="0069537D">
      <w:pPr>
        <w:pStyle w:val="ab"/>
        <w:numPr>
          <w:ilvl w:val="0"/>
          <w:numId w:val="13"/>
        </w:numPr>
        <w:spacing w:after="156"/>
      </w:pPr>
      <w:r w:rsidRPr="000B6A25">
        <w:rPr>
          <w:rFonts w:hint="eastAsia"/>
        </w:rPr>
        <w:t>机械特性</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3409"/>
        <w:gridCol w:w="3629"/>
      </w:tblGrid>
      <w:tr w:rsidR="0069537D" w14:paraId="20A3177F" w14:textId="77777777" w:rsidTr="009A6B3D">
        <w:trPr>
          <w:trHeight w:val="362"/>
          <w:jc w:val="center"/>
        </w:trPr>
        <w:tc>
          <w:tcPr>
            <w:tcW w:w="3409" w:type="dxa"/>
            <w:tcBorders>
              <w:top w:val="single" w:sz="18" w:space="0" w:color="auto"/>
              <w:left w:val="single" w:sz="18" w:space="0" w:color="auto"/>
              <w:bottom w:val="single" w:sz="6" w:space="0" w:color="auto"/>
              <w:right w:val="single" w:sz="6" w:space="0" w:color="auto"/>
            </w:tcBorders>
            <w:shd w:val="clear" w:color="auto" w:fill="auto"/>
            <w:vAlign w:val="center"/>
          </w:tcPr>
          <w:p w14:paraId="27103B5F"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lastRenderedPageBreak/>
              <w:t>参数</w:t>
            </w:r>
          </w:p>
        </w:tc>
        <w:tc>
          <w:tcPr>
            <w:tcW w:w="3629" w:type="dxa"/>
            <w:tcBorders>
              <w:top w:val="single" w:sz="18" w:space="0" w:color="auto"/>
              <w:left w:val="single" w:sz="6" w:space="0" w:color="auto"/>
              <w:bottom w:val="single" w:sz="6" w:space="0" w:color="auto"/>
              <w:right w:val="single" w:sz="18" w:space="0" w:color="auto"/>
            </w:tcBorders>
            <w:shd w:val="clear" w:color="auto" w:fill="auto"/>
            <w:vAlign w:val="center"/>
          </w:tcPr>
          <w:p w14:paraId="34C264D5"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025D4509" w14:textId="77777777" w:rsidTr="009A6B3D">
        <w:trPr>
          <w:trHeight w:val="373"/>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2BC92DF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外形尺寸</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5FF62E5B"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352×260×90mm</w:t>
            </w:r>
          </w:p>
        </w:tc>
      </w:tr>
      <w:tr w:rsidR="0069537D" w14:paraId="35237611" w14:textId="77777777" w:rsidTr="009A6B3D">
        <w:trPr>
          <w:trHeight w:val="725"/>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4F2E13E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35BF6B01"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RSU天线底座：不锈钢+喷塑</w:t>
            </w:r>
          </w:p>
          <w:p w14:paraId="0B78D22B"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RSU天线外罩：ABS+PC</w:t>
            </w:r>
          </w:p>
        </w:tc>
      </w:tr>
      <w:tr w:rsidR="0069537D" w14:paraId="7EFE11F1" w14:textId="77777777" w:rsidTr="009A6B3D">
        <w:trPr>
          <w:trHeight w:val="362"/>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2C7537B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安装位置</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27E7B45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w:t>
            </w:r>
          </w:p>
        </w:tc>
      </w:tr>
      <w:tr w:rsidR="0069537D" w14:paraId="01140021" w14:textId="77777777" w:rsidTr="009A6B3D">
        <w:trPr>
          <w:trHeight w:val="373"/>
          <w:jc w:val="center"/>
        </w:trPr>
        <w:tc>
          <w:tcPr>
            <w:tcW w:w="3409" w:type="dxa"/>
            <w:tcBorders>
              <w:top w:val="single" w:sz="6" w:space="0" w:color="auto"/>
              <w:left w:val="single" w:sz="18" w:space="0" w:color="auto"/>
              <w:bottom w:val="single" w:sz="18" w:space="0" w:color="auto"/>
              <w:right w:val="single" w:sz="6" w:space="0" w:color="auto"/>
            </w:tcBorders>
            <w:shd w:val="clear" w:color="auto" w:fill="auto"/>
            <w:vAlign w:val="center"/>
          </w:tcPr>
          <w:p w14:paraId="74034E6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3629" w:type="dxa"/>
            <w:tcBorders>
              <w:top w:val="single" w:sz="6" w:space="0" w:color="auto"/>
              <w:left w:val="single" w:sz="6" w:space="0" w:color="auto"/>
              <w:bottom w:val="single" w:sz="18" w:space="0" w:color="auto"/>
              <w:right w:val="single" w:sz="18" w:space="0" w:color="auto"/>
            </w:tcBorders>
            <w:shd w:val="clear" w:color="auto" w:fill="auto"/>
            <w:vAlign w:val="center"/>
          </w:tcPr>
          <w:p w14:paraId="3DE47973" w14:textId="77777777" w:rsidR="0069537D" w:rsidRDefault="0069537D" w:rsidP="009A6B3D">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w:t>
            </w:r>
            <w:proofErr w:type="gramEnd"/>
          </w:p>
        </w:tc>
      </w:tr>
    </w:tbl>
    <w:p w14:paraId="7755B32C" w14:textId="77777777" w:rsidR="0069537D" w:rsidRPr="000B6A25" w:rsidRDefault="0069537D" w:rsidP="0069537D">
      <w:pPr>
        <w:pStyle w:val="ab"/>
        <w:numPr>
          <w:ilvl w:val="0"/>
          <w:numId w:val="13"/>
        </w:numPr>
        <w:spacing w:after="156"/>
      </w:pPr>
      <w:r w:rsidRPr="000B6A25">
        <w:rPr>
          <w:rFonts w:hint="eastAsia"/>
        </w:rPr>
        <w:t>微波链路特性</w:t>
      </w:r>
    </w:p>
    <w:tbl>
      <w:tblPr>
        <w:tblW w:w="709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585"/>
        <w:gridCol w:w="2272"/>
        <w:gridCol w:w="3238"/>
      </w:tblGrid>
      <w:tr w:rsidR="0069537D" w14:paraId="667E4FFC" w14:textId="77777777" w:rsidTr="009A6B3D">
        <w:trPr>
          <w:trHeight w:val="33"/>
          <w:jc w:val="center"/>
        </w:trPr>
        <w:tc>
          <w:tcPr>
            <w:tcW w:w="3852"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2DC7A03D" w14:textId="77777777" w:rsidR="0069537D" w:rsidRDefault="0069537D" w:rsidP="009A6B3D">
            <w:pPr>
              <w:widowControl/>
              <w:spacing w:line="360" w:lineRule="auto"/>
              <w:jc w:val="center"/>
              <w:rPr>
                <w:rFonts w:ascii="宋体" w:eastAsia="宋体" w:hAnsi="宋体" w:cs="宋体"/>
                <w:b/>
                <w:color w:val="000000" w:themeColor="text1"/>
                <w:kern w:val="0"/>
                <w:szCs w:val="21"/>
              </w:rPr>
            </w:pPr>
            <w:bookmarkStart w:id="66" w:name="OLE_LINK3"/>
            <w:r>
              <w:rPr>
                <w:rFonts w:ascii="宋体" w:eastAsia="宋体" w:hAnsi="宋体" w:cs="宋体" w:hint="eastAsia"/>
                <w:b/>
                <w:color w:val="000000" w:themeColor="text1"/>
                <w:kern w:val="0"/>
                <w:szCs w:val="21"/>
              </w:rPr>
              <w:t>参 数</w:t>
            </w:r>
          </w:p>
        </w:tc>
        <w:tc>
          <w:tcPr>
            <w:tcW w:w="3236" w:type="dxa"/>
            <w:tcBorders>
              <w:top w:val="single" w:sz="18" w:space="0" w:color="auto"/>
              <w:left w:val="single" w:sz="6" w:space="0" w:color="auto"/>
              <w:bottom w:val="single" w:sz="6" w:space="0" w:color="auto"/>
              <w:right w:val="single" w:sz="18" w:space="0" w:color="auto"/>
            </w:tcBorders>
            <w:shd w:val="clear" w:color="auto" w:fill="auto"/>
            <w:vAlign w:val="center"/>
          </w:tcPr>
          <w:p w14:paraId="5E5B0FE9" w14:textId="77777777" w:rsidR="0069537D" w:rsidRDefault="0069537D" w:rsidP="009A6B3D">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rPr>
              <w:t>规格</w:t>
            </w:r>
          </w:p>
        </w:tc>
      </w:tr>
      <w:tr w:rsidR="0069537D" w14:paraId="5AA59898" w14:textId="77777777" w:rsidTr="009A6B3D">
        <w:trPr>
          <w:trHeight w:val="298"/>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16CF576F"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载波频率</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2B59EB7B"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信道1</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3ABA35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5.830GHz</w:t>
            </w:r>
          </w:p>
        </w:tc>
      </w:tr>
      <w:tr w:rsidR="0069537D" w14:paraId="4F01D14C" w14:textId="77777777" w:rsidTr="009A6B3D">
        <w:trPr>
          <w:trHeight w:val="298"/>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DDBD936"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1628A5D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信道2</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06FE06F"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5.840GHz</w:t>
            </w:r>
          </w:p>
        </w:tc>
      </w:tr>
      <w:tr w:rsidR="0069537D" w14:paraId="659BEB04"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3C73BAF"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占用带宽</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D4971B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5MHz</w:t>
            </w:r>
          </w:p>
        </w:tc>
      </w:tr>
      <w:tr w:rsidR="0069537D" w14:paraId="08F4D1F4"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993F67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频率容限</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C63BA7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rPr>
              <w:t>±10 ppm</w:t>
            </w:r>
          </w:p>
        </w:tc>
      </w:tr>
      <w:tr w:rsidR="0069537D" w14:paraId="7C8EF43F"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327410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等效全向辐射功率</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03F58228"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≤33 dBm</w:t>
            </w:r>
          </w:p>
        </w:tc>
      </w:tr>
      <w:tr w:rsidR="0069537D" w14:paraId="5C5454EB" w14:textId="77777777" w:rsidTr="009A6B3D">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133D0C2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杂散发射</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2808D46B"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MHz~ 1000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5C9DDF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≤-36 dBm / 100 kHz</w:t>
            </w:r>
          </w:p>
        </w:tc>
      </w:tr>
      <w:tr w:rsidR="0069537D" w14:paraId="20F7EFA6"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2A4AAAA4"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0D81254E"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2400 MHz ~ 2483.5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E80DF0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≤-40 dBm / 1 MHz</w:t>
            </w:r>
          </w:p>
        </w:tc>
      </w:tr>
      <w:tr w:rsidR="0069537D" w14:paraId="729D44D7"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62B17551"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4CEE7F3D"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3400 MHz ~ 3500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49426B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≤-40 dBm / 1 MHz</w:t>
            </w:r>
          </w:p>
        </w:tc>
      </w:tr>
      <w:tr w:rsidR="0069537D" w14:paraId="73F56930"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666E5B8"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04876FD5"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5725 MHz ~ 5850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AD9E36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 ≤-33 dBm / 100 kHz</w:t>
            </w:r>
          </w:p>
        </w:tc>
      </w:tr>
      <w:tr w:rsidR="0069537D" w14:paraId="6F7F3FCE"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28D14BED"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005A95BF"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其它1 GHz ~ 20 GHz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E2F8147"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dBm / 1 MHz</w:t>
            </w:r>
          </w:p>
        </w:tc>
      </w:tr>
      <w:tr w:rsidR="0069537D" w14:paraId="6615D341"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FBFC73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邻道功率泄漏比</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B4A226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dB</w:t>
            </w:r>
          </w:p>
        </w:tc>
      </w:tr>
      <w:tr w:rsidR="0069537D" w14:paraId="70F1CD31" w14:textId="77777777" w:rsidTr="009A6B3D">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6E5653BB"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天线半功率波瓣宽度</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00D71517"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水平面</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650B30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≤38°</w:t>
            </w:r>
          </w:p>
        </w:tc>
      </w:tr>
      <w:tr w:rsidR="0069537D" w14:paraId="7DA237B2"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0759C372"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19AB9C98"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垂直面</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7A34530"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≤55°</w:t>
            </w:r>
          </w:p>
        </w:tc>
      </w:tr>
      <w:tr w:rsidR="0069537D" w14:paraId="4A0EEB33"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33FB22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天线极化</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4DA18F9A"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右旋圆极化</w:t>
            </w:r>
          </w:p>
        </w:tc>
      </w:tr>
      <w:tr w:rsidR="0069537D" w14:paraId="01DFA22A" w14:textId="77777777" w:rsidTr="009A6B3D">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3961DEB7"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交叉极化鉴别率（XPD）</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7AA9EE7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最大增益方向</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42F33B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&gt; 15 dB</w:t>
            </w:r>
          </w:p>
        </w:tc>
      </w:tr>
      <w:tr w:rsidR="0069537D" w14:paraId="5074D066" w14:textId="77777777" w:rsidTr="009A6B3D">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7B5CDEF3" w14:textId="77777777" w:rsidR="0069537D" w:rsidRDefault="0069537D" w:rsidP="009A6B3D">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4E20B3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-3dB区域</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ED5F06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&gt; 10 dB</w:t>
            </w:r>
          </w:p>
        </w:tc>
      </w:tr>
      <w:tr w:rsidR="0069537D" w14:paraId="6C4585B4"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C6BB43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lastRenderedPageBreak/>
              <w:t>调制方式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AEE8A8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ASK</w:t>
            </w:r>
          </w:p>
        </w:tc>
      </w:tr>
      <w:tr w:rsidR="0069537D" w14:paraId="684D3310"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22745B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调制度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7AAA37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0.7～0.9</w:t>
            </w:r>
          </w:p>
        </w:tc>
      </w:tr>
      <w:tr w:rsidR="0069537D" w14:paraId="49AB2979"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4ACE75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编码方式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8330DF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FM0</w:t>
            </w:r>
          </w:p>
        </w:tc>
      </w:tr>
      <w:tr w:rsidR="0069537D" w14:paraId="0477153A"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662ED0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位速率</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C2B4EB3"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256 kbit/s</w:t>
            </w:r>
          </w:p>
        </w:tc>
      </w:tr>
      <w:tr w:rsidR="0069537D" w14:paraId="53C07B9D"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77610A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位时钟精度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7690A6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rPr>
              <w:t>±</w:t>
            </w:r>
            <w:r>
              <w:rPr>
                <w:rFonts w:ascii="宋体" w:eastAsia="宋体" w:hAnsi="宋体" w:cs="宋体" w:hint="eastAsia"/>
                <w:color w:val="000000" w:themeColor="text1"/>
                <w:szCs w:val="21"/>
              </w:rPr>
              <w:t>100×10</w:t>
            </w:r>
            <w:r>
              <w:rPr>
                <w:rFonts w:ascii="宋体" w:eastAsia="宋体" w:hAnsi="宋体" w:cs="宋体" w:hint="eastAsia"/>
                <w:color w:val="000000" w:themeColor="text1"/>
                <w:szCs w:val="21"/>
                <w:vertAlign w:val="superscript"/>
              </w:rPr>
              <w:t>-6</w:t>
            </w:r>
          </w:p>
        </w:tc>
      </w:tr>
      <w:tr w:rsidR="0069537D" w14:paraId="7DF895C4" w14:textId="77777777" w:rsidTr="009A6B3D">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A53155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接收灵敏度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0066AC9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≤-95dBm</w:t>
            </w:r>
          </w:p>
        </w:tc>
      </w:tr>
      <w:tr w:rsidR="0069537D" w14:paraId="0D7E0298" w14:textId="77777777" w:rsidTr="009A6B3D">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49669C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唤醒方式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964DCF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提供15~17个周期14kHz方波</w:t>
            </w:r>
          </w:p>
        </w:tc>
      </w:tr>
      <w:tr w:rsidR="0069537D" w14:paraId="284CA5C2" w14:textId="77777777" w:rsidTr="009A6B3D">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636354B"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位误码率（B.E.R.）</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8A7614D"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10ppm </w:t>
            </w:r>
          </w:p>
        </w:tc>
      </w:tr>
      <w:tr w:rsidR="0069537D" w14:paraId="226B8D0C" w14:textId="77777777" w:rsidTr="009A6B3D">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F7FD4B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前导码</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060FACF9"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16位“1”加16位“0”</w:t>
            </w:r>
          </w:p>
        </w:tc>
      </w:tr>
      <w:tr w:rsidR="0069537D" w14:paraId="656146C0" w14:textId="77777777" w:rsidTr="009A6B3D">
        <w:trPr>
          <w:trHeight w:val="455"/>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30ECEDE" w14:textId="77777777" w:rsidR="0069537D" w:rsidRDefault="0069537D" w:rsidP="009A6B3D">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后导码</w:t>
            </w:r>
            <w:proofErr w:type="gramEnd"/>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A22D565"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最多8位</w:t>
            </w:r>
          </w:p>
        </w:tc>
      </w:tr>
      <w:tr w:rsidR="0069537D" w14:paraId="6E9F119D" w14:textId="77777777" w:rsidTr="009A6B3D">
        <w:trPr>
          <w:trHeight w:val="443"/>
          <w:jc w:val="center"/>
        </w:trPr>
        <w:tc>
          <w:tcPr>
            <w:tcW w:w="3852"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5FE42364"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通信加密</w:t>
            </w:r>
          </w:p>
        </w:tc>
        <w:tc>
          <w:tcPr>
            <w:tcW w:w="3236" w:type="dxa"/>
            <w:tcBorders>
              <w:top w:val="single" w:sz="6" w:space="0" w:color="auto"/>
              <w:left w:val="single" w:sz="6" w:space="0" w:color="auto"/>
              <w:bottom w:val="single" w:sz="18" w:space="0" w:color="auto"/>
              <w:right w:val="single" w:sz="18" w:space="0" w:color="auto"/>
            </w:tcBorders>
            <w:shd w:val="clear" w:color="auto" w:fill="auto"/>
            <w:vAlign w:val="center"/>
          </w:tcPr>
          <w:p w14:paraId="4E2EA5E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多重DES算法</w:t>
            </w:r>
          </w:p>
        </w:tc>
      </w:tr>
    </w:tbl>
    <w:bookmarkEnd w:id="66"/>
    <w:p w14:paraId="6773A28D" w14:textId="77777777" w:rsidR="0069537D" w:rsidRPr="000B6A25" w:rsidRDefault="0069537D" w:rsidP="0069537D">
      <w:pPr>
        <w:pStyle w:val="ab"/>
        <w:numPr>
          <w:ilvl w:val="0"/>
          <w:numId w:val="13"/>
        </w:numPr>
        <w:spacing w:after="156"/>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97"/>
        <w:gridCol w:w="5068"/>
      </w:tblGrid>
      <w:tr w:rsidR="0069537D" w14:paraId="0E72E2D5" w14:textId="77777777" w:rsidTr="009A6B3D">
        <w:trPr>
          <w:trHeight w:val="366"/>
          <w:jc w:val="center"/>
        </w:trPr>
        <w:tc>
          <w:tcPr>
            <w:tcW w:w="1997" w:type="dxa"/>
            <w:tcBorders>
              <w:top w:val="single" w:sz="18" w:space="0" w:color="auto"/>
              <w:left w:val="single" w:sz="18" w:space="0" w:color="auto"/>
              <w:bottom w:val="single" w:sz="6" w:space="0" w:color="auto"/>
              <w:right w:val="single" w:sz="6" w:space="0" w:color="auto"/>
            </w:tcBorders>
            <w:shd w:val="clear" w:color="auto" w:fill="auto"/>
            <w:vAlign w:val="center"/>
          </w:tcPr>
          <w:p w14:paraId="5A2FF86D"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68" w:type="dxa"/>
            <w:tcBorders>
              <w:top w:val="single" w:sz="18" w:space="0" w:color="auto"/>
              <w:left w:val="single" w:sz="6" w:space="0" w:color="auto"/>
              <w:bottom w:val="single" w:sz="6" w:space="0" w:color="auto"/>
              <w:right w:val="single" w:sz="18" w:space="0" w:color="auto"/>
            </w:tcBorders>
            <w:shd w:val="clear" w:color="auto" w:fill="auto"/>
            <w:vAlign w:val="center"/>
          </w:tcPr>
          <w:p w14:paraId="7D5A5B70"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47CDBA8C" w14:textId="77777777" w:rsidTr="009A6B3D">
        <w:trPr>
          <w:trHeight w:val="37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6874C4B1"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62AAA6C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DC24</w:t>
            </w:r>
            <w:r>
              <w:rPr>
                <w:rFonts w:ascii="宋体" w:eastAsia="宋体" w:hAnsi="宋体" w:cs="宋体" w:hint="eastAsia"/>
                <w:color w:val="000000" w:themeColor="text1"/>
                <w:kern w:val="0"/>
                <w:szCs w:val="21"/>
                <w:lang w:bidi="ar"/>
              </w:rPr>
              <w:t>V</w:t>
            </w:r>
            <w:r>
              <w:rPr>
                <w:rFonts w:ascii="宋体" w:eastAsia="宋体" w:hAnsi="宋体" w:cs="宋体" w:hint="eastAsia"/>
                <w:color w:val="000000" w:themeColor="text1"/>
                <w:szCs w:val="21"/>
                <w:lang w:bidi="ar"/>
              </w:rPr>
              <w:t xml:space="preserve">±10% </w:t>
            </w:r>
          </w:p>
        </w:tc>
      </w:tr>
      <w:tr w:rsidR="0069537D" w14:paraId="382336F8" w14:textId="77777777" w:rsidTr="009A6B3D">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3A7A6FE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通信接口</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062442C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RS422</w:t>
            </w:r>
          </w:p>
        </w:tc>
      </w:tr>
      <w:tr w:rsidR="0069537D" w14:paraId="6DE4A236" w14:textId="77777777" w:rsidTr="009A6B3D">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3A009E0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通信检错</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44BBA63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DSRC：CRC16循环冗余校验；RS232/485：异或校验</w:t>
            </w:r>
          </w:p>
        </w:tc>
      </w:tr>
      <w:tr w:rsidR="0069537D" w14:paraId="1189CC36" w14:textId="77777777" w:rsidTr="009A6B3D">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772FD2B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00B3ECA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标签：≤150ms  复合卡：≤50ms</w:t>
            </w:r>
          </w:p>
        </w:tc>
      </w:tr>
      <w:tr w:rsidR="0069537D" w14:paraId="405022B6" w14:textId="77777777" w:rsidTr="009A6B3D">
        <w:trPr>
          <w:trHeight w:val="376"/>
          <w:jc w:val="center"/>
        </w:trPr>
        <w:tc>
          <w:tcPr>
            <w:tcW w:w="1997" w:type="dxa"/>
            <w:tcBorders>
              <w:top w:val="single" w:sz="6" w:space="0" w:color="auto"/>
              <w:left w:val="single" w:sz="18" w:space="0" w:color="auto"/>
              <w:bottom w:val="single" w:sz="18" w:space="0" w:color="auto"/>
              <w:right w:val="single" w:sz="6" w:space="0" w:color="auto"/>
            </w:tcBorders>
            <w:shd w:val="clear" w:color="auto" w:fill="auto"/>
            <w:vAlign w:val="center"/>
          </w:tcPr>
          <w:p w14:paraId="6E6BE06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可靠性</w:t>
            </w:r>
          </w:p>
        </w:tc>
        <w:tc>
          <w:tcPr>
            <w:tcW w:w="5068" w:type="dxa"/>
            <w:tcBorders>
              <w:top w:val="single" w:sz="6" w:space="0" w:color="auto"/>
              <w:left w:val="single" w:sz="6" w:space="0" w:color="auto"/>
              <w:bottom w:val="single" w:sz="18" w:space="0" w:color="auto"/>
              <w:right w:val="single" w:sz="18" w:space="0" w:color="auto"/>
            </w:tcBorders>
            <w:shd w:val="clear" w:color="auto" w:fill="auto"/>
            <w:vAlign w:val="center"/>
          </w:tcPr>
          <w:p w14:paraId="3B8D8C6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w:t>
            </w: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70000h</w:t>
            </w:r>
          </w:p>
        </w:tc>
      </w:tr>
    </w:tbl>
    <w:p w14:paraId="5D506B0B" w14:textId="77777777" w:rsidR="0069537D" w:rsidRPr="000B6A25" w:rsidRDefault="0069537D" w:rsidP="0069537D">
      <w:pPr>
        <w:pStyle w:val="ab"/>
        <w:numPr>
          <w:ilvl w:val="0"/>
          <w:numId w:val="13"/>
        </w:numPr>
        <w:spacing w:after="156"/>
      </w:pPr>
      <w:r w:rsidRPr="000B6A25">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90"/>
        <w:gridCol w:w="5075"/>
      </w:tblGrid>
      <w:tr w:rsidR="0069537D" w14:paraId="78A3AD2E" w14:textId="77777777" w:rsidTr="009A6B3D">
        <w:trPr>
          <w:trHeight w:val="11"/>
          <w:jc w:val="center"/>
        </w:trPr>
        <w:tc>
          <w:tcPr>
            <w:tcW w:w="1990" w:type="dxa"/>
            <w:tcBorders>
              <w:top w:val="single" w:sz="18" w:space="0" w:color="auto"/>
              <w:left w:val="single" w:sz="18" w:space="0" w:color="auto"/>
              <w:bottom w:val="single" w:sz="6" w:space="0" w:color="auto"/>
              <w:right w:val="single" w:sz="6" w:space="0" w:color="auto"/>
            </w:tcBorders>
            <w:shd w:val="clear" w:color="auto" w:fill="auto"/>
            <w:vAlign w:val="center"/>
          </w:tcPr>
          <w:p w14:paraId="71277769"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75" w:type="dxa"/>
            <w:tcBorders>
              <w:top w:val="single" w:sz="18" w:space="0" w:color="auto"/>
              <w:left w:val="single" w:sz="6" w:space="0" w:color="auto"/>
              <w:bottom w:val="single" w:sz="6" w:space="0" w:color="auto"/>
              <w:right w:val="single" w:sz="18" w:space="0" w:color="auto"/>
            </w:tcBorders>
            <w:shd w:val="clear" w:color="auto" w:fill="auto"/>
            <w:vAlign w:val="center"/>
          </w:tcPr>
          <w:p w14:paraId="121CDF00"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1D8C0295"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3A37C80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09019A6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-45℃~80℃</w:t>
            </w:r>
          </w:p>
        </w:tc>
      </w:tr>
      <w:tr w:rsidR="0069537D" w14:paraId="6CA995BE"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1F4BE054"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3CE9B3F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69537D" w14:paraId="5ED2ECE2"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40E28EC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4E8BA8A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69537D" w14:paraId="2DF706C1"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5CD6737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2A19770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2423.13</w:t>
            </w:r>
          </w:p>
        </w:tc>
      </w:tr>
      <w:tr w:rsidR="0069537D" w14:paraId="1972B5C2"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78CAE61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冲击</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1AE9E13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69537D" w14:paraId="31A4F468" w14:textId="77777777" w:rsidTr="009A6B3D">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60B389B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62B76B8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69537D" w14:paraId="5F4AC06F" w14:textId="77777777" w:rsidTr="009A6B3D">
        <w:trPr>
          <w:trHeight w:val="11"/>
          <w:jc w:val="center"/>
        </w:trPr>
        <w:tc>
          <w:tcPr>
            <w:tcW w:w="1990" w:type="dxa"/>
            <w:tcBorders>
              <w:top w:val="single" w:sz="6" w:space="0" w:color="auto"/>
              <w:left w:val="single" w:sz="18" w:space="0" w:color="auto"/>
              <w:bottom w:val="single" w:sz="18" w:space="0" w:color="auto"/>
              <w:right w:val="single" w:sz="6" w:space="0" w:color="auto"/>
            </w:tcBorders>
            <w:shd w:val="clear" w:color="auto" w:fill="auto"/>
            <w:vAlign w:val="center"/>
          </w:tcPr>
          <w:p w14:paraId="204115D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雷击</w:t>
            </w:r>
          </w:p>
        </w:tc>
        <w:tc>
          <w:tcPr>
            <w:tcW w:w="5075" w:type="dxa"/>
            <w:tcBorders>
              <w:top w:val="single" w:sz="6" w:space="0" w:color="auto"/>
              <w:left w:val="single" w:sz="6" w:space="0" w:color="auto"/>
              <w:bottom w:val="single" w:sz="18" w:space="0" w:color="auto"/>
              <w:right w:val="single" w:sz="18" w:space="0" w:color="auto"/>
            </w:tcBorders>
            <w:shd w:val="clear" w:color="auto" w:fill="auto"/>
            <w:vAlign w:val="center"/>
          </w:tcPr>
          <w:p w14:paraId="7BF0C88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bl>
    <w:p w14:paraId="51C53BDD" w14:textId="77777777" w:rsidR="0069537D" w:rsidRDefault="0069537D" w:rsidP="0069537D">
      <w:pPr>
        <w:pStyle w:val="af2"/>
        <w:spacing w:line="360" w:lineRule="auto"/>
        <w:rPr>
          <w:color w:val="000000" w:themeColor="text1"/>
        </w:rPr>
      </w:pPr>
      <w:r>
        <w:rPr>
          <w:rFonts w:ascii="Calibri" w:eastAsia="宋体" w:hAnsi="Calibri"/>
          <w:color w:val="000000" w:themeColor="text1"/>
          <w:lang w:bidi="ar"/>
        </w:rPr>
        <w:t>2</w:t>
      </w:r>
      <w:r>
        <w:rPr>
          <w:rFonts w:ascii="Calibri" w:eastAsia="宋体" w:hAnsi="Calibri" w:cs="宋体" w:hint="eastAsia"/>
          <w:color w:val="000000" w:themeColor="text1"/>
          <w:lang w:bidi="ar"/>
        </w:rPr>
        <w:t>）结合相控阵和</w:t>
      </w:r>
      <w:r>
        <w:rPr>
          <w:rFonts w:ascii="Calibri" w:eastAsia="宋体" w:hAnsi="Calibri"/>
          <w:color w:val="000000" w:themeColor="text1"/>
          <w:lang w:bidi="ar"/>
        </w:rPr>
        <w:t>DBF</w:t>
      </w:r>
      <w:r>
        <w:rPr>
          <w:rFonts w:ascii="Calibri" w:eastAsia="宋体" w:hAnsi="Calibri" w:cs="宋体" w:hint="eastAsia"/>
          <w:color w:val="000000" w:themeColor="text1"/>
          <w:lang w:bidi="ar"/>
        </w:rPr>
        <w:t>两种技术而设计的一款</w:t>
      </w:r>
      <w:proofErr w:type="gramStart"/>
      <w:r>
        <w:rPr>
          <w:rFonts w:ascii="Calibri" w:eastAsia="宋体" w:hAnsi="Calibri" w:cs="宋体" w:hint="eastAsia"/>
          <w:color w:val="000000" w:themeColor="text1"/>
          <w:lang w:bidi="ar"/>
        </w:rPr>
        <w:t>新型路测单元</w:t>
      </w:r>
      <w:proofErr w:type="gramEnd"/>
      <w:r>
        <w:rPr>
          <w:rFonts w:ascii="Calibri" w:eastAsia="宋体" w:hAnsi="Calibri" w:cs="宋体" w:hint="eastAsia"/>
          <w:color w:val="000000" w:themeColor="text1"/>
          <w:lang w:bidi="ar"/>
        </w:rPr>
        <w:t>设备，既具有相控</w:t>
      </w:r>
      <w:r>
        <w:rPr>
          <w:rFonts w:ascii="Calibri" w:eastAsia="宋体" w:hAnsi="Calibri" w:cs="宋体" w:hint="eastAsia"/>
          <w:color w:val="000000" w:themeColor="text1"/>
          <w:lang w:bidi="ar"/>
        </w:rPr>
        <w:lastRenderedPageBreak/>
        <w:t>阵跟踪扫描的优点，又具有</w:t>
      </w:r>
      <w:r>
        <w:rPr>
          <w:rFonts w:ascii="Calibri" w:eastAsia="宋体" w:hAnsi="Calibri"/>
          <w:color w:val="000000" w:themeColor="text1"/>
          <w:lang w:bidi="ar"/>
        </w:rPr>
        <w:t>DBF</w:t>
      </w:r>
      <w:r>
        <w:rPr>
          <w:rFonts w:ascii="Calibri" w:eastAsia="宋体" w:hAnsi="Calibri" w:cs="宋体" w:hint="eastAsia"/>
          <w:color w:val="000000" w:themeColor="text1"/>
          <w:lang w:bidi="ar"/>
        </w:rPr>
        <w:t>高分辨率、高精度定位的能力。可提高车辆通行速度和过车效率，能彻底解决邻道干扰及跟车等问题，提高交易成功率。</w:t>
      </w:r>
    </w:p>
    <w:p w14:paraId="16966973" w14:textId="77777777" w:rsidR="0069537D" w:rsidRPr="000B6A25" w:rsidRDefault="0069537D" w:rsidP="0069537D">
      <w:pPr>
        <w:pStyle w:val="ab"/>
        <w:numPr>
          <w:ilvl w:val="0"/>
          <w:numId w:val="13"/>
        </w:numPr>
        <w:spacing w:after="156"/>
      </w:pPr>
      <w:r w:rsidRPr="000B6A25">
        <w:rPr>
          <w:rFonts w:hint="eastAsia"/>
        </w:rPr>
        <w:t>机械特性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104"/>
        <w:gridCol w:w="4961"/>
      </w:tblGrid>
      <w:tr w:rsidR="0069537D" w14:paraId="2D4BF583" w14:textId="77777777" w:rsidTr="009A6B3D">
        <w:trPr>
          <w:trHeight w:val="358"/>
          <w:jc w:val="center"/>
        </w:trPr>
        <w:tc>
          <w:tcPr>
            <w:tcW w:w="2104" w:type="dxa"/>
            <w:tcBorders>
              <w:top w:val="single" w:sz="18" w:space="0" w:color="auto"/>
              <w:left w:val="single" w:sz="18" w:space="0" w:color="auto"/>
              <w:bottom w:val="single" w:sz="6" w:space="0" w:color="auto"/>
              <w:right w:val="single" w:sz="6" w:space="0" w:color="auto"/>
            </w:tcBorders>
            <w:shd w:val="clear" w:color="auto" w:fill="auto"/>
            <w:vAlign w:val="center"/>
          </w:tcPr>
          <w:p w14:paraId="2358244A"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4961" w:type="dxa"/>
            <w:tcBorders>
              <w:top w:val="single" w:sz="18" w:space="0" w:color="auto"/>
              <w:left w:val="single" w:sz="6" w:space="0" w:color="auto"/>
              <w:bottom w:val="single" w:sz="6" w:space="0" w:color="auto"/>
              <w:right w:val="single" w:sz="18" w:space="0" w:color="auto"/>
            </w:tcBorders>
            <w:shd w:val="clear" w:color="auto" w:fill="auto"/>
            <w:vAlign w:val="center"/>
          </w:tcPr>
          <w:p w14:paraId="0774F79D"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0F705F29" w14:textId="77777777" w:rsidTr="009A6B3D">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56167443" w14:textId="77777777" w:rsidR="0069537D" w:rsidRDefault="0069537D" w:rsidP="009A6B3D">
            <w:pPr>
              <w:spacing w:line="360" w:lineRule="auto"/>
              <w:jc w:val="center"/>
              <w:rPr>
                <w:rFonts w:ascii="宋体" w:eastAsia="宋体" w:hAnsi="宋体" w:cs="宋体"/>
                <w:bCs/>
                <w:color w:val="000000" w:themeColor="text1"/>
                <w:szCs w:val="21"/>
              </w:rPr>
            </w:pPr>
            <w:r>
              <w:rPr>
                <w:rFonts w:ascii="宋体" w:eastAsia="宋体" w:hAnsi="宋体" w:cs="宋体" w:hint="eastAsia"/>
                <w:bCs/>
                <w:color w:val="000000" w:themeColor="text1"/>
                <w:szCs w:val="21"/>
                <w:lang w:bidi="ar"/>
              </w:rPr>
              <w:t>规格</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367707BB" w14:textId="77777777" w:rsidR="0069537D" w:rsidRDefault="0069537D" w:rsidP="009A6B3D">
            <w:pPr>
              <w:spacing w:line="360" w:lineRule="auto"/>
              <w:jc w:val="center"/>
              <w:rPr>
                <w:rFonts w:ascii="宋体" w:eastAsia="宋体" w:hAnsi="宋体" w:cs="宋体"/>
                <w:b/>
                <w:color w:val="000000" w:themeColor="text1"/>
                <w:szCs w:val="21"/>
              </w:rPr>
            </w:pPr>
            <w:r>
              <w:rPr>
                <w:rFonts w:ascii="Calibri" w:eastAsia="宋体" w:hAnsi="Calibri" w:cs="Times New Roman"/>
                <w:color w:val="000000" w:themeColor="text1"/>
                <w:lang w:bidi="ar"/>
              </w:rPr>
              <w:t>475mm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350mm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124mm</w:t>
            </w:r>
          </w:p>
        </w:tc>
      </w:tr>
      <w:tr w:rsidR="0069537D" w14:paraId="3E6EBE27" w14:textId="77777777" w:rsidTr="009A6B3D">
        <w:trPr>
          <w:trHeight w:val="727"/>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64FF73A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3704734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RSU天线底座：不锈钢喷塑</w:t>
            </w:r>
          </w:p>
          <w:p w14:paraId="40C7720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RSU天线外罩：ABS+PC</w:t>
            </w:r>
          </w:p>
        </w:tc>
      </w:tr>
      <w:tr w:rsidR="0069537D" w14:paraId="759E5690" w14:textId="77777777" w:rsidTr="009A6B3D">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3981B3D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安装位置</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3FDBFDA4"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龙门架或路侧杆</w:t>
            </w:r>
          </w:p>
        </w:tc>
      </w:tr>
      <w:tr w:rsidR="0069537D" w14:paraId="1A922419" w14:textId="77777777" w:rsidTr="009A6B3D">
        <w:trPr>
          <w:trHeight w:val="368"/>
          <w:jc w:val="center"/>
        </w:trPr>
        <w:tc>
          <w:tcPr>
            <w:tcW w:w="2104" w:type="dxa"/>
            <w:tcBorders>
              <w:top w:val="single" w:sz="6" w:space="0" w:color="auto"/>
              <w:left w:val="single" w:sz="18" w:space="0" w:color="auto"/>
              <w:bottom w:val="single" w:sz="18" w:space="0" w:color="auto"/>
              <w:right w:val="single" w:sz="6" w:space="0" w:color="auto"/>
            </w:tcBorders>
            <w:shd w:val="clear" w:color="auto" w:fill="auto"/>
            <w:vAlign w:val="center"/>
          </w:tcPr>
          <w:p w14:paraId="566BD84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4961" w:type="dxa"/>
            <w:tcBorders>
              <w:top w:val="single" w:sz="6" w:space="0" w:color="auto"/>
              <w:left w:val="single" w:sz="6" w:space="0" w:color="auto"/>
              <w:bottom w:val="single" w:sz="18" w:space="0" w:color="auto"/>
              <w:right w:val="single" w:sz="18" w:space="0" w:color="auto"/>
            </w:tcBorders>
            <w:shd w:val="clear" w:color="auto" w:fill="auto"/>
            <w:vAlign w:val="center"/>
          </w:tcPr>
          <w:p w14:paraId="025539AC" w14:textId="77777777" w:rsidR="0069537D" w:rsidRDefault="0069537D" w:rsidP="009A6B3D">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顶挂或</w:t>
            </w:r>
            <w:proofErr w:type="gramEnd"/>
            <w:r>
              <w:rPr>
                <w:rFonts w:ascii="宋体" w:eastAsia="宋体" w:hAnsi="宋体" w:cs="宋体" w:hint="eastAsia"/>
                <w:color w:val="000000" w:themeColor="text1"/>
                <w:szCs w:val="21"/>
                <w:lang w:bidi="ar"/>
              </w:rPr>
              <w:t>侧挂</w:t>
            </w:r>
          </w:p>
        </w:tc>
      </w:tr>
    </w:tbl>
    <w:p w14:paraId="737F97CA" w14:textId="77777777" w:rsidR="0069537D" w:rsidRPr="000B6A25" w:rsidRDefault="0069537D" w:rsidP="0069537D">
      <w:pPr>
        <w:pStyle w:val="ab"/>
        <w:numPr>
          <w:ilvl w:val="0"/>
          <w:numId w:val="13"/>
        </w:numPr>
        <w:spacing w:after="156"/>
      </w:pPr>
      <w:r w:rsidRPr="000B6A25">
        <w:rPr>
          <w:rFonts w:hint="eastAsia"/>
        </w:rPr>
        <w:t>微波链路特性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78"/>
        <w:gridCol w:w="2578"/>
        <w:gridCol w:w="2809"/>
      </w:tblGrid>
      <w:tr w:rsidR="0069537D" w14:paraId="09AB7F57" w14:textId="77777777" w:rsidTr="009A6B3D">
        <w:trPr>
          <w:trHeight w:val="32"/>
          <w:jc w:val="center"/>
        </w:trPr>
        <w:tc>
          <w:tcPr>
            <w:tcW w:w="4256"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00EF26E2" w14:textId="77777777" w:rsidR="0069537D" w:rsidRDefault="0069537D" w:rsidP="009A6B3D">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参 数</w:t>
            </w:r>
          </w:p>
        </w:tc>
        <w:tc>
          <w:tcPr>
            <w:tcW w:w="2809" w:type="dxa"/>
            <w:tcBorders>
              <w:top w:val="single" w:sz="18" w:space="0" w:color="auto"/>
              <w:left w:val="single" w:sz="6" w:space="0" w:color="auto"/>
              <w:bottom w:val="single" w:sz="6" w:space="0" w:color="auto"/>
              <w:right w:val="single" w:sz="18" w:space="0" w:color="auto"/>
            </w:tcBorders>
            <w:shd w:val="clear" w:color="auto" w:fill="auto"/>
            <w:vAlign w:val="center"/>
          </w:tcPr>
          <w:p w14:paraId="71B3615F" w14:textId="77777777" w:rsidR="0069537D" w:rsidRDefault="0069537D" w:rsidP="009A6B3D">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规格</w:t>
            </w:r>
          </w:p>
        </w:tc>
      </w:tr>
      <w:tr w:rsidR="0069537D" w14:paraId="2297303C" w14:textId="77777777" w:rsidTr="009A6B3D">
        <w:trPr>
          <w:trHeight w:val="292"/>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1340D4FF"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载波频率</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937EA7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信道1</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129C68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下行：5.830GHz；</w:t>
            </w:r>
          </w:p>
          <w:p w14:paraId="2AB2A60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上行：5.790 GHz</w:t>
            </w:r>
          </w:p>
        </w:tc>
      </w:tr>
      <w:tr w:rsidR="0069537D" w14:paraId="3C6D00A5" w14:textId="77777777" w:rsidTr="009A6B3D">
        <w:trPr>
          <w:trHeight w:val="292"/>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D22264C"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4223E370"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信道2</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5D9118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下行：5.840GHz；</w:t>
            </w:r>
          </w:p>
          <w:p w14:paraId="23818F8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上行：5.800GHz</w:t>
            </w:r>
          </w:p>
        </w:tc>
      </w:tr>
      <w:tr w:rsidR="0069537D" w14:paraId="47681433"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CBE8D6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占用带宽</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543DC5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≤5MHz</w:t>
            </w:r>
          </w:p>
        </w:tc>
      </w:tr>
      <w:tr w:rsidR="0069537D" w14:paraId="3E4D6E44"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EDBBD4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频率容限</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EF8EA9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lang w:bidi="ar"/>
              </w:rPr>
              <w:t>±10×10</w:t>
            </w:r>
            <w:r>
              <w:rPr>
                <w:rFonts w:ascii="宋体" w:eastAsia="宋体" w:hAnsi="宋体" w:cs="宋体" w:hint="eastAsia"/>
                <w:color w:val="000000" w:themeColor="text1"/>
                <w:szCs w:val="21"/>
                <w:vertAlign w:val="superscript"/>
                <w:lang w:bidi="ar"/>
              </w:rPr>
              <w:t>-6</w:t>
            </w:r>
          </w:p>
        </w:tc>
      </w:tr>
      <w:tr w:rsidR="0069537D" w14:paraId="76DEC8CB"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B8BE96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等效全向辐射功率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1856E2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≤+33dBm</w:t>
            </w:r>
          </w:p>
        </w:tc>
      </w:tr>
      <w:tr w:rsidR="0069537D" w14:paraId="7DBD3324" w14:textId="77777777" w:rsidTr="009A6B3D">
        <w:trPr>
          <w:trHeight w:val="264"/>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5BCA07A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杂散发射</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094C3C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MHz~ 1000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627538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≤-36 dBm / 100 kHz</w:t>
            </w:r>
          </w:p>
        </w:tc>
      </w:tr>
      <w:tr w:rsidR="0069537D" w14:paraId="6E3E31AC"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5E5FF3FF"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22206AA9"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2400 MHz ~ 2483.5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0A893E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69537D" w14:paraId="0730DAB4"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630474E4"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D052DC3"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3400 MHz ~ 3530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AB9710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69537D" w14:paraId="68BBDB51"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7842ECBA"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A808465"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5725 MHz ~ 5850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F63F50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 dBm / 100 kHz</w:t>
            </w:r>
          </w:p>
        </w:tc>
      </w:tr>
      <w:tr w:rsidR="0069537D" w14:paraId="6485D1C7"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09D9A140"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D0BBA2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其它1 GHz ~ 20 GHz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5F1B3A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dBm / 1 MHz</w:t>
            </w:r>
          </w:p>
        </w:tc>
      </w:tr>
      <w:tr w:rsidR="0069537D" w14:paraId="155B766A"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CCD9D6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天线极化</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71C57A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右旋圆极化</w:t>
            </w:r>
          </w:p>
        </w:tc>
      </w:tr>
      <w:tr w:rsidR="0069537D" w14:paraId="2B9B5165"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0DA84C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A243F4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ASK</w:t>
            </w:r>
          </w:p>
        </w:tc>
      </w:tr>
      <w:tr w:rsidR="0069537D" w14:paraId="762190BF"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08E4CB0"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E20A9D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0.5～0.9</w:t>
            </w:r>
          </w:p>
        </w:tc>
      </w:tr>
      <w:tr w:rsidR="0069537D" w14:paraId="2DB77BF7"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0BAF8B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编码方式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FE4F5D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FM0</w:t>
            </w:r>
          </w:p>
        </w:tc>
      </w:tr>
      <w:tr w:rsidR="0069537D" w14:paraId="18BF7ACE"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31B8FA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lastRenderedPageBreak/>
              <w:t>位速率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363D95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下行：256 kbit/s；</w:t>
            </w:r>
          </w:p>
          <w:p w14:paraId="2895E00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上行：512 kbit/s</w:t>
            </w:r>
          </w:p>
        </w:tc>
      </w:tr>
      <w:tr w:rsidR="0069537D" w14:paraId="22C1F49A"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4D6EEA8"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位时钟精度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48E50E3"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lang w:bidi="ar"/>
              </w:rPr>
              <w:t>±</w:t>
            </w:r>
            <w:r>
              <w:rPr>
                <w:rFonts w:ascii="宋体" w:eastAsia="宋体" w:hAnsi="宋体" w:cs="宋体" w:hint="eastAsia"/>
                <w:color w:val="000000" w:themeColor="text1"/>
                <w:szCs w:val="21"/>
                <w:lang w:bidi="ar"/>
              </w:rPr>
              <w:t>100×10</w:t>
            </w:r>
            <w:r>
              <w:rPr>
                <w:rFonts w:ascii="宋体" w:eastAsia="宋体" w:hAnsi="宋体" w:cs="宋体" w:hint="eastAsia"/>
                <w:color w:val="000000" w:themeColor="text1"/>
                <w:szCs w:val="21"/>
                <w:vertAlign w:val="superscript"/>
                <w:lang w:bidi="ar"/>
              </w:rPr>
              <w:t>-6</w:t>
            </w:r>
          </w:p>
        </w:tc>
      </w:tr>
      <w:tr w:rsidR="0069537D" w14:paraId="2D782428"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5D16D2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接收灵敏度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E54FCE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≤-70 dBm</w:t>
            </w:r>
          </w:p>
        </w:tc>
      </w:tr>
      <w:tr w:rsidR="0069537D" w14:paraId="7BB7BAFC" w14:textId="77777777" w:rsidTr="009A6B3D">
        <w:trPr>
          <w:trHeight w:val="446"/>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50FE95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唤醒方式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E78CF5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提供15~17个周期14kHz方波</w:t>
            </w:r>
          </w:p>
        </w:tc>
      </w:tr>
      <w:tr w:rsidR="0069537D" w14:paraId="5B2902DD" w14:textId="77777777" w:rsidTr="009A6B3D">
        <w:trPr>
          <w:trHeight w:val="43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28D492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微波通信距离</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13C8E3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20m，可调整</w:t>
            </w:r>
          </w:p>
        </w:tc>
      </w:tr>
      <w:tr w:rsidR="0069537D" w14:paraId="213246D8" w14:textId="77777777" w:rsidTr="009A6B3D">
        <w:trPr>
          <w:trHeight w:val="446"/>
          <w:jc w:val="center"/>
        </w:trPr>
        <w:tc>
          <w:tcPr>
            <w:tcW w:w="4256"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4F5FB02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位误码率（B.E.R.）</w:t>
            </w:r>
          </w:p>
        </w:tc>
        <w:tc>
          <w:tcPr>
            <w:tcW w:w="2809" w:type="dxa"/>
            <w:tcBorders>
              <w:top w:val="single" w:sz="6" w:space="0" w:color="auto"/>
              <w:left w:val="single" w:sz="6" w:space="0" w:color="auto"/>
              <w:bottom w:val="single" w:sz="18" w:space="0" w:color="auto"/>
              <w:right w:val="single" w:sz="18" w:space="0" w:color="auto"/>
            </w:tcBorders>
            <w:shd w:val="clear" w:color="auto" w:fill="auto"/>
            <w:vAlign w:val="center"/>
          </w:tcPr>
          <w:p w14:paraId="24F68AA9"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≤10×10</w:t>
            </w:r>
            <w:r>
              <w:rPr>
                <w:rFonts w:ascii="宋体" w:eastAsia="宋体" w:hAnsi="宋体" w:cs="宋体" w:hint="eastAsia"/>
                <w:color w:val="000000" w:themeColor="text1"/>
                <w:kern w:val="0"/>
                <w:szCs w:val="21"/>
                <w:vertAlign w:val="superscript"/>
                <w:lang w:bidi="ar"/>
              </w:rPr>
              <w:t>-6</w:t>
            </w:r>
          </w:p>
        </w:tc>
      </w:tr>
    </w:tbl>
    <w:p w14:paraId="20D490F5" w14:textId="77777777" w:rsidR="0069537D" w:rsidRPr="000B6A25" w:rsidRDefault="0069537D" w:rsidP="0069537D">
      <w:pPr>
        <w:pStyle w:val="ab"/>
        <w:numPr>
          <w:ilvl w:val="0"/>
          <w:numId w:val="13"/>
        </w:numPr>
        <w:spacing w:after="156"/>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81"/>
        <w:gridCol w:w="5384"/>
      </w:tblGrid>
      <w:tr w:rsidR="0069537D" w14:paraId="3769E95B" w14:textId="77777777" w:rsidTr="009A6B3D">
        <w:trPr>
          <w:trHeight w:val="389"/>
          <w:jc w:val="center"/>
        </w:trPr>
        <w:tc>
          <w:tcPr>
            <w:tcW w:w="1681" w:type="dxa"/>
            <w:tcBorders>
              <w:top w:val="single" w:sz="18" w:space="0" w:color="auto"/>
              <w:left w:val="single" w:sz="18" w:space="0" w:color="auto"/>
              <w:bottom w:val="single" w:sz="6" w:space="0" w:color="auto"/>
              <w:right w:val="single" w:sz="6" w:space="0" w:color="auto"/>
            </w:tcBorders>
            <w:shd w:val="clear" w:color="auto" w:fill="auto"/>
            <w:vAlign w:val="center"/>
          </w:tcPr>
          <w:p w14:paraId="15C9BB3B"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384" w:type="dxa"/>
            <w:tcBorders>
              <w:top w:val="single" w:sz="18" w:space="0" w:color="auto"/>
              <w:left w:val="single" w:sz="6" w:space="0" w:color="auto"/>
              <w:bottom w:val="single" w:sz="6" w:space="0" w:color="auto"/>
              <w:right w:val="single" w:sz="18" w:space="0" w:color="auto"/>
            </w:tcBorders>
            <w:shd w:val="clear" w:color="auto" w:fill="auto"/>
            <w:vAlign w:val="center"/>
          </w:tcPr>
          <w:p w14:paraId="7720910F"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6AEEF3FA" w14:textId="77777777" w:rsidTr="009A6B3D">
        <w:trPr>
          <w:trHeight w:val="39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752A1A1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6B3853A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交流220V/50Hz，电压适应范围85-300V交流</w:t>
            </w:r>
          </w:p>
        </w:tc>
      </w:tr>
      <w:tr w:rsidR="0069537D" w14:paraId="41ECFAE8" w14:textId="77777777" w:rsidTr="009A6B3D">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6C12BFD2"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2655BAD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RS232/RS485、以太网、USB1.1或USB2.0</w:t>
            </w:r>
          </w:p>
        </w:tc>
      </w:tr>
      <w:tr w:rsidR="0069537D" w14:paraId="2FD9B5E3" w14:textId="77777777" w:rsidTr="009A6B3D">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3B62705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电气接口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4A7CC68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2路线圈控制输入、4路光电隔离输入、2路光电隔离输出</w:t>
            </w:r>
          </w:p>
        </w:tc>
      </w:tr>
      <w:tr w:rsidR="0069537D" w14:paraId="0F194E6D" w14:textId="77777777" w:rsidTr="009A6B3D">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4E2394D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其它接口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4610D71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支持4路PSAM卡、1路SD卡</w:t>
            </w:r>
          </w:p>
        </w:tc>
      </w:tr>
      <w:tr w:rsidR="0069537D" w14:paraId="5A6B2150" w14:textId="77777777" w:rsidTr="009A6B3D">
        <w:trPr>
          <w:trHeight w:val="39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58E26BB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通信检错</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014BF7B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DSRC：CRC16循环冗余校验；RS232/485：异或和校验</w:t>
            </w:r>
          </w:p>
        </w:tc>
      </w:tr>
      <w:tr w:rsidR="0069537D" w14:paraId="23E3E500" w14:textId="77777777" w:rsidTr="009A6B3D">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5AE9E13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5972CB0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≤230ms</w:t>
            </w:r>
          </w:p>
        </w:tc>
      </w:tr>
      <w:tr w:rsidR="0069537D" w14:paraId="3AB002D0" w14:textId="77777777" w:rsidTr="009A6B3D">
        <w:trPr>
          <w:trHeight w:val="777"/>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78D4E47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防雷</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1A4DEDF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气体放电管、瞬变二极管、温度保险管和压敏电阻组成的三级防雷电路</w:t>
            </w:r>
          </w:p>
        </w:tc>
      </w:tr>
      <w:tr w:rsidR="0069537D" w14:paraId="5DC1B25B" w14:textId="77777777" w:rsidTr="009A6B3D">
        <w:trPr>
          <w:trHeight w:val="399"/>
          <w:jc w:val="center"/>
        </w:trPr>
        <w:tc>
          <w:tcPr>
            <w:tcW w:w="1681" w:type="dxa"/>
            <w:tcBorders>
              <w:top w:val="single" w:sz="6" w:space="0" w:color="auto"/>
              <w:left w:val="single" w:sz="18" w:space="0" w:color="auto"/>
              <w:bottom w:val="single" w:sz="18" w:space="0" w:color="auto"/>
              <w:right w:val="single" w:sz="6" w:space="0" w:color="auto"/>
            </w:tcBorders>
            <w:shd w:val="clear" w:color="auto" w:fill="auto"/>
            <w:vAlign w:val="center"/>
          </w:tcPr>
          <w:p w14:paraId="0D68C1B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可靠性</w:t>
            </w:r>
          </w:p>
        </w:tc>
        <w:tc>
          <w:tcPr>
            <w:tcW w:w="5384" w:type="dxa"/>
            <w:tcBorders>
              <w:top w:val="single" w:sz="6" w:space="0" w:color="auto"/>
              <w:left w:val="single" w:sz="6" w:space="0" w:color="auto"/>
              <w:bottom w:val="single" w:sz="18" w:space="0" w:color="auto"/>
              <w:right w:val="single" w:sz="18" w:space="0" w:color="auto"/>
            </w:tcBorders>
            <w:shd w:val="clear" w:color="auto" w:fill="auto"/>
            <w:vAlign w:val="center"/>
          </w:tcPr>
          <w:p w14:paraId="06DCC01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MTBF＞70000h</w:t>
            </w:r>
          </w:p>
        </w:tc>
      </w:tr>
    </w:tbl>
    <w:p w14:paraId="6AE426E5" w14:textId="77777777" w:rsidR="0069537D" w:rsidRDefault="0069537D" w:rsidP="0069537D">
      <w:pPr>
        <w:pStyle w:val="ab"/>
        <w:numPr>
          <w:ilvl w:val="0"/>
          <w:numId w:val="13"/>
        </w:numPr>
        <w:spacing w:after="156"/>
        <w:rPr>
          <w:color w:val="000000" w:themeColor="text1"/>
        </w:rPr>
      </w:pPr>
      <w:r>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060"/>
        <w:gridCol w:w="5005"/>
      </w:tblGrid>
      <w:tr w:rsidR="0069537D" w14:paraId="029D6DD6" w14:textId="77777777" w:rsidTr="009A6B3D">
        <w:trPr>
          <w:trHeight w:val="13"/>
          <w:jc w:val="center"/>
        </w:trPr>
        <w:tc>
          <w:tcPr>
            <w:tcW w:w="2060" w:type="dxa"/>
            <w:tcBorders>
              <w:top w:val="single" w:sz="18" w:space="0" w:color="auto"/>
              <w:left w:val="single" w:sz="18" w:space="0" w:color="auto"/>
              <w:bottom w:val="single" w:sz="6" w:space="0" w:color="auto"/>
              <w:right w:val="single" w:sz="6" w:space="0" w:color="auto"/>
            </w:tcBorders>
            <w:shd w:val="clear" w:color="auto" w:fill="auto"/>
            <w:vAlign w:val="center"/>
          </w:tcPr>
          <w:p w14:paraId="4DB5173A"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05" w:type="dxa"/>
            <w:tcBorders>
              <w:top w:val="single" w:sz="18" w:space="0" w:color="auto"/>
              <w:left w:val="single" w:sz="6" w:space="0" w:color="auto"/>
              <w:bottom w:val="single" w:sz="6" w:space="0" w:color="auto"/>
              <w:right w:val="single" w:sz="18" w:space="0" w:color="auto"/>
            </w:tcBorders>
            <w:shd w:val="clear" w:color="auto" w:fill="auto"/>
            <w:vAlign w:val="center"/>
          </w:tcPr>
          <w:p w14:paraId="3748E59C"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06757A87"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6C8B6E4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3C11805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-45℃~+80℃</w:t>
            </w:r>
          </w:p>
        </w:tc>
      </w:tr>
      <w:tr w:rsidR="0069537D" w14:paraId="72EFBB47"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63EA364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2B3031B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69537D" w14:paraId="454A6DE6"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1F07A6B"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31953CC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69537D" w14:paraId="7440BD56"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366D9D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2BBFB2F2"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2423.13</w:t>
            </w:r>
          </w:p>
        </w:tc>
      </w:tr>
      <w:tr w:rsidR="0069537D" w14:paraId="1D263E22"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2AC7AC2"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冲击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5DEE61A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69537D" w14:paraId="71612C31"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F2A63B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784104C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69537D" w14:paraId="1534BCC9" w14:textId="77777777" w:rsidTr="009A6B3D">
        <w:trPr>
          <w:trHeight w:val="13"/>
          <w:jc w:val="center"/>
        </w:trPr>
        <w:tc>
          <w:tcPr>
            <w:tcW w:w="2060" w:type="dxa"/>
            <w:tcBorders>
              <w:top w:val="single" w:sz="6" w:space="0" w:color="auto"/>
              <w:left w:val="single" w:sz="18" w:space="0" w:color="auto"/>
              <w:bottom w:val="single" w:sz="18" w:space="0" w:color="auto"/>
              <w:right w:val="single" w:sz="6" w:space="0" w:color="auto"/>
            </w:tcBorders>
            <w:shd w:val="clear" w:color="auto" w:fill="auto"/>
            <w:vAlign w:val="center"/>
          </w:tcPr>
          <w:p w14:paraId="37E95534"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lastRenderedPageBreak/>
              <w:t>雷击</w:t>
            </w:r>
          </w:p>
        </w:tc>
        <w:tc>
          <w:tcPr>
            <w:tcW w:w="5005" w:type="dxa"/>
            <w:tcBorders>
              <w:top w:val="single" w:sz="6" w:space="0" w:color="auto"/>
              <w:left w:val="single" w:sz="6" w:space="0" w:color="auto"/>
              <w:bottom w:val="single" w:sz="18" w:space="0" w:color="auto"/>
              <w:right w:val="single" w:sz="18" w:space="0" w:color="auto"/>
            </w:tcBorders>
            <w:shd w:val="clear" w:color="auto" w:fill="auto"/>
            <w:vAlign w:val="center"/>
          </w:tcPr>
          <w:p w14:paraId="0D767A0B"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bl>
    <w:p w14:paraId="233B14C2" w14:textId="77777777" w:rsidR="0069537D" w:rsidRDefault="0069537D" w:rsidP="0069537D">
      <w:pPr>
        <w:pStyle w:val="af2"/>
        <w:spacing w:line="360" w:lineRule="auto"/>
        <w:rPr>
          <w:color w:val="000000" w:themeColor="text1"/>
        </w:rPr>
      </w:pPr>
      <w:r>
        <w:rPr>
          <w:rFonts w:ascii="Calibri" w:eastAsia="宋体" w:hAnsi="Calibri"/>
          <w:color w:val="000000" w:themeColor="text1"/>
          <w:lang w:bidi="ar"/>
        </w:rPr>
        <w:t>3</w:t>
      </w:r>
      <w:r>
        <w:rPr>
          <w:rFonts w:ascii="Calibri" w:eastAsia="宋体" w:hAnsi="Calibri" w:cs="宋体" w:hint="eastAsia"/>
          <w:color w:val="000000" w:themeColor="text1"/>
          <w:lang w:bidi="ar"/>
        </w:rPr>
        <w:t>）由微波读写天线和控制器组成的</w:t>
      </w:r>
      <w:bookmarkStart w:id="67" w:name="OLE_LINK5"/>
      <w:bookmarkStart w:id="68" w:name="OLE_LINK6"/>
      <w:r>
        <w:rPr>
          <w:rFonts w:ascii="Calibri" w:eastAsia="宋体" w:hAnsi="Calibri"/>
          <w:color w:val="000000" w:themeColor="text1"/>
          <w:lang w:bidi="ar"/>
        </w:rPr>
        <w:t>DSRC</w:t>
      </w:r>
      <w:bookmarkEnd w:id="67"/>
      <w:bookmarkEnd w:id="68"/>
      <w:r>
        <w:rPr>
          <w:rFonts w:ascii="Calibri" w:eastAsia="宋体" w:hAnsi="Calibri" w:cs="宋体" w:hint="eastAsia"/>
          <w:color w:val="000000" w:themeColor="text1"/>
          <w:lang w:bidi="ar"/>
        </w:rPr>
        <w:t>微波读写天线设备。由微波天线和控制器组成。应用于高速公路不停车收费、停车场管理等领域。</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微波读写天线以</w:t>
      </w:r>
      <w:r>
        <w:rPr>
          <w:rFonts w:ascii="Calibri" w:eastAsia="宋体" w:hAnsi="Calibri"/>
          <w:color w:val="000000" w:themeColor="text1"/>
          <w:lang w:bidi="ar"/>
        </w:rPr>
        <w:t>5.8GHz</w:t>
      </w:r>
      <w:r>
        <w:rPr>
          <w:rFonts w:ascii="Calibri" w:eastAsia="宋体" w:hAnsi="Calibri" w:cs="宋体" w:hint="eastAsia"/>
          <w:color w:val="000000" w:themeColor="text1"/>
          <w:lang w:bidi="ar"/>
        </w:rPr>
        <w:t>微波无线</w:t>
      </w:r>
      <w:r>
        <w:rPr>
          <w:rFonts w:ascii="Calibri" w:eastAsia="宋体" w:hAnsi="Calibri"/>
          <w:color w:val="000000" w:themeColor="text1"/>
          <w:lang w:bidi="ar"/>
        </w:rPr>
        <w:t>DSRC</w:t>
      </w:r>
      <w:r>
        <w:rPr>
          <w:rFonts w:ascii="Calibri" w:eastAsia="宋体" w:hAnsi="Calibri" w:cs="宋体" w:hint="eastAsia"/>
          <w:color w:val="000000" w:themeColor="text1"/>
          <w:lang w:bidi="ar"/>
        </w:rPr>
        <w:t>协议的通讯方式与两片式</w:t>
      </w:r>
      <w:r>
        <w:rPr>
          <w:rFonts w:ascii="Calibri" w:eastAsia="宋体" w:hAnsi="Calibri"/>
          <w:color w:val="000000" w:themeColor="text1"/>
          <w:lang w:bidi="ar"/>
        </w:rPr>
        <w:t>OBU</w:t>
      </w:r>
      <w:r>
        <w:rPr>
          <w:rFonts w:ascii="Calibri" w:eastAsia="宋体" w:hAnsi="Calibri" w:cs="宋体" w:hint="eastAsia"/>
          <w:color w:val="000000" w:themeColor="text1"/>
          <w:lang w:bidi="ar"/>
        </w:rPr>
        <w:t>进行数据交换，实时采集和更新电子标签和</w:t>
      </w:r>
      <w:r>
        <w:rPr>
          <w:rFonts w:ascii="Calibri" w:eastAsia="宋体" w:hAnsi="Calibri"/>
          <w:color w:val="000000" w:themeColor="text1"/>
          <w:lang w:bidi="ar"/>
        </w:rPr>
        <w:t>IC</w:t>
      </w:r>
      <w:r>
        <w:rPr>
          <w:rFonts w:ascii="Calibri" w:eastAsia="宋体" w:hAnsi="Calibri" w:cs="宋体" w:hint="eastAsia"/>
          <w:color w:val="000000" w:themeColor="text1"/>
          <w:lang w:bidi="ar"/>
        </w:rPr>
        <w:t>卡中的收费信息，并通过网络或串行接口与上位机通讯。</w:t>
      </w:r>
    </w:p>
    <w:p w14:paraId="2C98109F" w14:textId="77777777" w:rsidR="0069537D" w:rsidRDefault="0069537D" w:rsidP="0069537D">
      <w:pPr>
        <w:pStyle w:val="ab"/>
        <w:numPr>
          <w:ilvl w:val="0"/>
          <w:numId w:val="13"/>
        </w:numPr>
        <w:spacing w:after="156"/>
        <w:rPr>
          <w:color w:val="000000" w:themeColor="text1"/>
        </w:rPr>
      </w:pPr>
      <w:r w:rsidRPr="000B6A25">
        <w:rPr>
          <w:rFonts w:hint="eastAsia"/>
        </w:rPr>
        <w:t>机械特性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104"/>
        <w:gridCol w:w="4961"/>
      </w:tblGrid>
      <w:tr w:rsidR="0069537D" w14:paraId="468FEF69" w14:textId="77777777" w:rsidTr="009A6B3D">
        <w:trPr>
          <w:trHeight w:val="358"/>
          <w:jc w:val="center"/>
        </w:trPr>
        <w:tc>
          <w:tcPr>
            <w:tcW w:w="2104" w:type="dxa"/>
            <w:tcBorders>
              <w:top w:val="single" w:sz="18" w:space="0" w:color="auto"/>
              <w:left w:val="single" w:sz="18" w:space="0" w:color="auto"/>
              <w:bottom w:val="single" w:sz="6" w:space="0" w:color="auto"/>
              <w:right w:val="single" w:sz="6" w:space="0" w:color="auto"/>
            </w:tcBorders>
            <w:shd w:val="clear" w:color="auto" w:fill="auto"/>
            <w:vAlign w:val="center"/>
          </w:tcPr>
          <w:p w14:paraId="60C27BCD"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4961" w:type="dxa"/>
            <w:tcBorders>
              <w:top w:val="single" w:sz="18" w:space="0" w:color="auto"/>
              <w:left w:val="single" w:sz="6" w:space="0" w:color="auto"/>
              <w:bottom w:val="single" w:sz="6" w:space="0" w:color="auto"/>
              <w:right w:val="single" w:sz="18" w:space="0" w:color="auto"/>
            </w:tcBorders>
            <w:shd w:val="clear" w:color="auto" w:fill="auto"/>
            <w:vAlign w:val="center"/>
          </w:tcPr>
          <w:p w14:paraId="201451B9"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13EE6895" w14:textId="77777777" w:rsidTr="009A6B3D">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1AE07ABF" w14:textId="77777777" w:rsidR="0069537D" w:rsidRDefault="0069537D" w:rsidP="009A6B3D">
            <w:pPr>
              <w:spacing w:line="360" w:lineRule="auto"/>
              <w:jc w:val="center"/>
              <w:rPr>
                <w:rFonts w:ascii="宋体" w:eastAsia="宋体" w:hAnsi="宋体" w:cs="宋体"/>
                <w:bCs/>
                <w:color w:val="000000" w:themeColor="text1"/>
                <w:szCs w:val="21"/>
              </w:rPr>
            </w:pPr>
            <w:r>
              <w:rPr>
                <w:rFonts w:ascii="宋体" w:eastAsia="宋体" w:hAnsi="宋体" w:cs="宋体" w:hint="eastAsia"/>
                <w:bCs/>
                <w:color w:val="000000" w:themeColor="text1"/>
                <w:szCs w:val="21"/>
                <w:lang w:bidi="ar"/>
              </w:rPr>
              <w:t>规格</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30D19E92" w14:textId="77777777" w:rsidR="0069537D" w:rsidRDefault="0069537D" w:rsidP="009A6B3D">
            <w:pPr>
              <w:spacing w:line="360" w:lineRule="auto"/>
              <w:jc w:val="center"/>
              <w:rPr>
                <w:color w:val="000000" w:themeColor="text1"/>
              </w:rPr>
            </w:pPr>
            <w:r>
              <w:rPr>
                <w:rFonts w:ascii="Calibri" w:eastAsia="宋体" w:hAnsi="Calibri" w:cs="宋体" w:hint="eastAsia"/>
                <w:color w:val="000000" w:themeColor="text1"/>
                <w:lang w:bidi="ar"/>
              </w:rPr>
              <w:t>天线：</w:t>
            </w:r>
            <w:r>
              <w:rPr>
                <w:rFonts w:ascii="Calibri" w:eastAsia="宋体" w:hAnsi="Calibri" w:cs="Times New Roman"/>
                <w:color w:val="000000" w:themeColor="text1"/>
                <w:lang w:bidi="ar"/>
              </w:rPr>
              <w:t>420mm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310mm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100mm</w:t>
            </w:r>
          </w:p>
          <w:p w14:paraId="74BD0ED1" w14:textId="77777777" w:rsidR="0069537D" w:rsidRDefault="0069537D" w:rsidP="009A6B3D">
            <w:pPr>
              <w:spacing w:line="360" w:lineRule="auto"/>
              <w:jc w:val="center"/>
              <w:rPr>
                <w:rFonts w:ascii="宋体" w:eastAsia="宋体" w:hAnsi="宋体" w:cs="宋体"/>
                <w:b/>
                <w:color w:val="000000" w:themeColor="text1"/>
                <w:szCs w:val="21"/>
              </w:rPr>
            </w:pPr>
            <w:r>
              <w:rPr>
                <w:rFonts w:ascii="Calibri" w:eastAsia="宋体" w:hAnsi="Calibri" w:cs="宋体" w:hint="eastAsia"/>
                <w:color w:val="000000" w:themeColor="text1"/>
                <w:lang w:bidi="ar"/>
              </w:rPr>
              <w:t>控制器：标准</w:t>
            </w:r>
            <w:r>
              <w:rPr>
                <w:rFonts w:ascii="Calibri" w:eastAsia="宋体" w:hAnsi="Calibri" w:cs="Times New Roman"/>
                <w:color w:val="000000" w:themeColor="text1"/>
                <w:lang w:bidi="ar"/>
              </w:rPr>
              <w:t>1U</w:t>
            </w:r>
            <w:r>
              <w:rPr>
                <w:rFonts w:ascii="Calibri" w:eastAsia="宋体" w:hAnsi="Calibri" w:cs="宋体" w:hint="eastAsia"/>
                <w:color w:val="000000" w:themeColor="text1"/>
                <w:lang w:bidi="ar"/>
              </w:rPr>
              <w:t>单元</w:t>
            </w:r>
          </w:p>
        </w:tc>
      </w:tr>
      <w:tr w:rsidR="0069537D" w14:paraId="298DF50F" w14:textId="77777777" w:rsidTr="009A6B3D">
        <w:trPr>
          <w:trHeight w:val="727"/>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3C2ECAF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6A2D06F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壳体：不锈钢</w:t>
            </w:r>
          </w:p>
          <w:p w14:paraId="5C72575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天线罩：改性ABS</w:t>
            </w:r>
          </w:p>
        </w:tc>
      </w:tr>
      <w:tr w:rsidR="0069537D" w14:paraId="2593B4CF" w14:textId="77777777" w:rsidTr="009A6B3D">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45FF005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安装位置</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62BDC74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龙门架或路侧杆</w:t>
            </w:r>
          </w:p>
        </w:tc>
      </w:tr>
      <w:tr w:rsidR="0069537D" w14:paraId="4FEB35E2" w14:textId="77777777" w:rsidTr="009A6B3D">
        <w:trPr>
          <w:trHeight w:val="368"/>
          <w:jc w:val="center"/>
        </w:trPr>
        <w:tc>
          <w:tcPr>
            <w:tcW w:w="2104" w:type="dxa"/>
            <w:tcBorders>
              <w:top w:val="single" w:sz="6" w:space="0" w:color="auto"/>
              <w:left w:val="single" w:sz="18" w:space="0" w:color="auto"/>
              <w:bottom w:val="single" w:sz="18" w:space="0" w:color="auto"/>
              <w:right w:val="single" w:sz="6" w:space="0" w:color="auto"/>
            </w:tcBorders>
            <w:shd w:val="clear" w:color="auto" w:fill="auto"/>
            <w:vAlign w:val="center"/>
          </w:tcPr>
          <w:p w14:paraId="2E8C28E4"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4961" w:type="dxa"/>
            <w:tcBorders>
              <w:top w:val="single" w:sz="6" w:space="0" w:color="auto"/>
              <w:left w:val="single" w:sz="6" w:space="0" w:color="auto"/>
              <w:bottom w:val="single" w:sz="18" w:space="0" w:color="auto"/>
              <w:right w:val="single" w:sz="18" w:space="0" w:color="auto"/>
            </w:tcBorders>
            <w:shd w:val="clear" w:color="auto" w:fill="auto"/>
            <w:vAlign w:val="center"/>
          </w:tcPr>
          <w:p w14:paraId="52097570" w14:textId="77777777" w:rsidR="0069537D" w:rsidRDefault="0069537D" w:rsidP="009A6B3D">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顶挂或</w:t>
            </w:r>
            <w:proofErr w:type="gramEnd"/>
            <w:r>
              <w:rPr>
                <w:rFonts w:ascii="宋体" w:eastAsia="宋体" w:hAnsi="宋体" w:cs="宋体" w:hint="eastAsia"/>
                <w:color w:val="000000" w:themeColor="text1"/>
                <w:szCs w:val="21"/>
                <w:lang w:bidi="ar"/>
              </w:rPr>
              <w:t>侧挂</w:t>
            </w:r>
          </w:p>
        </w:tc>
      </w:tr>
    </w:tbl>
    <w:p w14:paraId="0D7F0409" w14:textId="77777777" w:rsidR="0069537D" w:rsidRDefault="0069537D" w:rsidP="0069537D">
      <w:pPr>
        <w:pStyle w:val="ab"/>
        <w:numPr>
          <w:ilvl w:val="0"/>
          <w:numId w:val="13"/>
        </w:numPr>
        <w:spacing w:after="156"/>
        <w:rPr>
          <w:color w:val="000000" w:themeColor="text1"/>
        </w:rPr>
      </w:pPr>
      <w:r w:rsidRPr="000B6A25">
        <w:rPr>
          <w:rFonts w:hint="eastAsia"/>
        </w:rPr>
        <w:t>微波链路特性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78"/>
        <w:gridCol w:w="2578"/>
        <w:gridCol w:w="2809"/>
      </w:tblGrid>
      <w:tr w:rsidR="0069537D" w14:paraId="2EE5BE51" w14:textId="77777777" w:rsidTr="009A6B3D">
        <w:trPr>
          <w:trHeight w:val="32"/>
          <w:jc w:val="center"/>
        </w:trPr>
        <w:tc>
          <w:tcPr>
            <w:tcW w:w="4256"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5CCA7415" w14:textId="77777777" w:rsidR="0069537D" w:rsidRDefault="0069537D" w:rsidP="009A6B3D">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参 数</w:t>
            </w:r>
          </w:p>
        </w:tc>
        <w:tc>
          <w:tcPr>
            <w:tcW w:w="2809" w:type="dxa"/>
            <w:tcBorders>
              <w:top w:val="single" w:sz="18" w:space="0" w:color="auto"/>
              <w:left w:val="single" w:sz="6" w:space="0" w:color="auto"/>
              <w:bottom w:val="single" w:sz="6" w:space="0" w:color="auto"/>
              <w:right w:val="single" w:sz="18" w:space="0" w:color="auto"/>
            </w:tcBorders>
            <w:shd w:val="clear" w:color="auto" w:fill="auto"/>
            <w:vAlign w:val="center"/>
          </w:tcPr>
          <w:p w14:paraId="5DD426EA" w14:textId="77777777" w:rsidR="0069537D" w:rsidRDefault="0069537D" w:rsidP="009A6B3D">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规格</w:t>
            </w:r>
          </w:p>
        </w:tc>
      </w:tr>
      <w:tr w:rsidR="0069537D" w14:paraId="5D6E8611" w14:textId="77777777" w:rsidTr="009A6B3D">
        <w:trPr>
          <w:trHeight w:val="292"/>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3EC30510"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载波频率</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5AA6164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信道1</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0B13EA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下行：5.830GHz；</w:t>
            </w:r>
          </w:p>
          <w:p w14:paraId="1ABCF0C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上行：5.790 GHz</w:t>
            </w:r>
          </w:p>
        </w:tc>
      </w:tr>
      <w:tr w:rsidR="0069537D" w14:paraId="2314E22E" w14:textId="77777777" w:rsidTr="009A6B3D">
        <w:trPr>
          <w:trHeight w:val="292"/>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741A30B6"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2BCB9D98"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信道2</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D69A437"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下行：5.840GHz；</w:t>
            </w:r>
          </w:p>
          <w:p w14:paraId="18CD9D36"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上行：5.800GHz</w:t>
            </w:r>
          </w:p>
        </w:tc>
      </w:tr>
      <w:tr w:rsidR="0069537D" w14:paraId="271B0644"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335D613"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占用带宽</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3628F2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≤5MHz</w:t>
            </w:r>
          </w:p>
        </w:tc>
      </w:tr>
      <w:tr w:rsidR="0069537D" w14:paraId="2A7715B9"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2CC279C"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频率容限</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D185B64"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lang w:bidi="ar"/>
              </w:rPr>
              <w:t>±10ppm</w:t>
            </w:r>
          </w:p>
        </w:tc>
      </w:tr>
      <w:tr w:rsidR="0069537D" w14:paraId="3B6BBAB9"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589209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等效全向辐射功率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8B323A7"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≤+33dBm</w:t>
            </w:r>
          </w:p>
        </w:tc>
      </w:tr>
      <w:tr w:rsidR="0069537D" w14:paraId="79ABB568" w14:textId="77777777" w:rsidTr="009A6B3D">
        <w:trPr>
          <w:trHeight w:val="264"/>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2EE72B1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杂散发射</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56DE48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MHz~ 1000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3E6007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≤-36 dBm / 100 kHz</w:t>
            </w:r>
          </w:p>
        </w:tc>
      </w:tr>
      <w:tr w:rsidR="0069537D" w14:paraId="231924AF"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4B5B4620"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079E1078"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2400 MHz ~ 2483.5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5EA9313"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69537D" w14:paraId="0FA898B1"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6A10CD1"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B756D17"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3400 MHz ~ 3530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22E6E9EB"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69537D" w14:paraId="0895538E"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51F67A3E"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7BC8259"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5725 MHz ~ 5850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5E18AC5"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 dBm / 100 kHz</w:t>
            </w:r>
          </w:p>
        </w:tc>
      </w:tr>
      <w:tr w:rsidR="0069537D" w14:paraId="11F0EEC8" w14:textId="77777777" w:rsidTr="009A6B3D">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63B31399" w14:textId="77777777" w:rsidR="0069537D" w:rsidRDefault="0069537D" w:rsidP="009A6B3D">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6803CA7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其它1 GHz ~ 20 GHz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47A468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dBm / 1 MHz</w:t>
            </w:r>
          </w:p>
        </w:tc>
      </w:tr>
      <w:tr w:rsidR="0069537D" w14:paraId="09EFE7E4"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3052F9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900ACB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ASK</w:t>
            </w:r>
          </w:p>
        </w:tc>
      </w:tr>
      <w:tr w:rsidR="0069537D" w14:paraId="0B3091A5"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39FDAC3"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69848E0"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0.5～0.9</w:t>
            </w:r>
          </w:p>
        </w:tc>
      </w:tr>
      <w:tr w:rsidR="0069537D" w14:paraId="26357F6B"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150195E"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编码方式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8EA0E5A"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FM0</w:t>
            </w:r>
          </w:p>
        </w:tc>
      </w:tr>
      <w:tr w:rsidR="0069537D" w14:paraId="0493EA7B"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D65F4D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B6F25E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下行：250 kbit/s；</w:t>
            </w:r>
          </w:p>
          <w:p w14:paraId="720D557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上行：512 kbit/s</w:t>
            </w:r>
          </w:p>
        </w:tc>
      </w:tr>
      <w:tr w:rsidR="0069537D" w14:paraId="09F225BB"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9973219"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位时钟精度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869B282"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lang w:bidi="ar"/>
              </w:rPr>
              <w:t>±</w:t>
            </w:r>
            <w:r>
              <w:rPr>
                <w:rFonts w:ascii="宋体" w:eastAsia="宋体" w:hAnsi="宋体" w:cs="宋体" w:hint="eastAsia"/>
                <w:color w:val="000000" w:themeColor="text1"/>
                <w:szCs w:val="21"/>
                <w:lang w:bidi="ar"/>
              </w:rPr>
              <w:t>100ppm</w:t>
            </w:r>
          </w:p>
        </w:tc>
      </w:tr>
      <w:tr w:rsidR="0069537D" w14:paraId="32479174" w14:textId="77777777" w:rsidTr="009A6B3D">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99E3E31"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接收灵敏度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6C4ADAD" w14:textId="77777777" w:rsidR="0069537D" w:rsidRDefault="0069537D" w:rsidP="009A6B3D">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≤-70 dBm</w:t>
            </w:r>
          </w:p>
        </w:tc>
      </w:tr>
      <w:tr w:rsidR="0069537D" w14:paraId="31C15397" w14:textId="77777777" w:rsidTr="009A6B3D">
        <w:trPr>
          <w:trHeight w:val="43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EA3CD2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微波通信距离</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D0346D5"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20m，可调整</w:t>
            </w:r>
          </w:p>
        </w:tc>
      </w:tr>
      <w:tr w:rsidR="0069537D" w14:paraId="152CBD2F" w14:textId="77777777" w:rsidTr="009A6B3D">
        <w:trPr>
          <w:trHeight w:val="446"/>
          <w:jc w:val="center"/>
        </w:trPr>
        <w:tc>
          <w:tcPr>
            <w:tcW w:w="4256"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60B0853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位误码率（B.E.R.）</w:t>
            </w:r>
          </w:p>
        </w:tc>
        <w:tc>
          <w:tcPr>
            <w:tcW w:w="2809" w:type="dxa"/>
            <w:tcBorders>
              <w:top w:val="single" w:sz="6" w:space="0" w:color="auto"/>
              <w:left w:val="single" w:sz="6" w:space="0" w:color="auto"/>
              <w:bottom w:val="single" w:sz="18" w:space="0" w:color="auto"/>
              <w:right w:val="single" w:sz="18" w:space="0" w:color="auto"/>
            </w:tcBorders>
            <w:shd w:val="clear" w:color="auto" w:fill="auto"/>
            <w:vAlign w:val="center"/>
          </w:tcPr>
          <w:p w14:paraId="6EF3AC7A" w14:textId="77777777" w:rsidR="0069537D" w:rsidRDefault="0069537D" w:rsidP="009A6B3D">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≤10ppm</w:t>
            </w:r>
          </w:p>
        </w:tc>
      </w:tr>
    </w:tbl>
    <w:p w14:paraId="70626719" w14:textId="77777777" w:rsidR="0069537D" w:rsidRDefault="0069537D" w:rsidP="0069537D">
      <w:pPr>
        <w:pStyle w:val="ab"/>
        <w:numPr>
          <w:ilvl w:val="0"/>
          <w:numId w:val="13"/>
        </w:numPr>
        <w:spacing w:after="156"/>
        <w:rPr>
          <w:color w:val="000000" w:themeColor="text1"/>
        </w:rPr>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62"/>
        <w:gridCol w:w="5106"/>
      </w:tblGrid>
      <w:tr w:rsidR="0069537D" w14:paraId="4A6C8823" w14:textId="77777777" w:rsidTr="009A6B3D">
        <w:trPr>
          <w:trHeight w:val="389"/>
          <w:jc w:val="center"/>
        </w:trPr>
        <w:tc>
          <w:tcPr>
            <w:tcW w:w="1962" w:type="dxa"/>
            <w:tcBorders>
              <w:top w:val="single" w:sz="18" w:space="0" w:color="auto"/>
              <w:left w:val="single" w:sz="18" w:space="0" w:color="auto"/>
              <w:bottom w:val="single" w:sz="6" w:space="0" w:color="auto"/>
              <w:right w:val="single" w:sz="6" w:space="0" w:color="auto"/>
            </w:tcBorders>
            <w:shd w:val="clear" w:color="auto" w:fill="auto"/>
            <w:vAlign w:val="center"/>
          </w:tcPr>
          <w:p w14:paraId="0A1A1EAD"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106" w:type="dxa"/>
            <w:tcBorders>
              <w:top w:val="single" w:sz="18" w:space="0" w:color="auto"/>
              <w:left w:val="single" w:sz="6" w:space="0" w:color="auto"/>
              <w:bottom w:val="single" w:sz="6" w:space="0" w:color="auto"/>
              <w:right w:val="single" w:sz="18" w:space="0" w:color="auto"/>
            </w:tcBorders>
            <w:shd w:val="clear" w:color="auto" w:fill="auto"/>
            <w:vAlign w:val="center"/>
          </w:tcPr>
          <w:p w14:paraId="2717783D"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5F563416" w14:textId="77777777" w:rsidTr="009A6B3D">
        <w:trPr>
          <w:trHeight w:val="39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40AF879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28F1CD1A"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天线：+24Vdc     控制器：220VAC</w:t>
            </w:r>
          </w:p>
        </w:tc>
      </w:tr>
      <w:tr w:rsidR="0069537D" w14:paraId="264ED1AC" w14:textId="77777777" w:rsidTr="009A6B3D">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0919217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其它接口</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24247951"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支持6路PSAM卡</w:t>
            </w:r>
          </w:p>
        </w:tc>
      </w:tr>
      <w:tr w:rsidR="0069537D" w14:paraId="31737EB4" w14:textId="77777777" w:rsidTr="009A6B3D">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38CE84A2" w14:textId="77777777" w:rsidR="0069537D" w:rsidRDefault="0069537D" w:rsidP="009A6B3D">
            <w:pPr>
              <w:spacing w:line="360" w:lineRule="auto"/>
              <w:jc w:val="center"/>
              <w:rPr>
                <w:rFonts w:ascii="宋体" w:eastAsia="宋体" w:hAnsi="宋体" w:cs="宋体"/>
                <w:color w:val="000000" w:themeColor="text1"/>
                <w:szCs w:val="21"/>
              </w:rPr>
            </w:pPr>
            <w:r>
              <w:rPr>
                <w:rFonts w:ascii="Calibri" w:eastAsia="宋体" w:hAnsi="Calibri" w:cs="宋体" w:hint="eastAsia"/>
                <w:color w:val="000000" w:themeColor="text1"/>
                <w:lang w:bidi="ar"/>
              </w:rPr>
              <w:t>通信区域</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65C309D3" w14:textId="77777777" w:rsidR="0069537D" w:rsidRDefault="0069537D" w:rsidP="009A6B3D">
            <w:pPr>
              <w:jc w:val="center"/>
              <w:rPr>
                <w:color w:val="000000" w:themeColor="text1"/>
              </w:rPr>
            </w:pPr>
            <w:r>
              <w:rPr>
                <w:rFonts w:ascii="Calibri" w:eastAsia="宋体" w:hAnsi="Calibri" w:cs="Times New Roman"/>
                <w:color w:val="000000" w:themeColor="text1"/>
                <w:lang w:bidi="ar"/>
              </w:rPr>
              <w:t>0~3m</w:t>
            </w:r>
            <w:r>
              <w:rPr>
                <w:rFonts w:ascii="Calibri" w:eastAsia="宋体" w:hAnsi="Calibri" w:cs="宋体" w:hint="eastAsia"/>
                <w:color w:val="000000" w:themeColor="text1"/>
                <w:lang w:bidi="ar"/>
              </w:rPr>
              <w:t>（宽度可调）</w:t>
            </w:r>
          </w:p>
          <w:p w14:paraId="065CCEBB" w14:textId="77777777" w:rsidR="0069537D" w:rsidRDefault="0069537D" w:rsidP="009A6B3D">
            <w:pPr>
              <w:spacing w:line="360" w:lineRule="auto"/>
              <w:jc w:val="center"/>
              <w:rPr>
                <w:rFonts w:ascii="宋体" w:eastAsia="宋体" w:hAnsi="宋体" w:cs="宋体"/>
                <w:color w:val="000000" w:themeColor="text1"/>
                <w:szCs w:val="21"/>
              </w:rPr>
            </w:pPr>
            <w:r>
              <w:rPr>
                <w:rFonts w:ascii="Calibri" w:eastAsia="宋体" w:hAnsi="Calibri" w:cs="Times New Roman"/>
                <w:color w:val="000000" w:themeColor="text1"/>
                <w:lang w:bidi="ar"/>
              </w:rPr>
              <w:t>0~15m</w:t>
            </w:r>
            <w:r>
              <w:rPr>
                <w:rFonts w:ascii="Calibri" w:eastAsia="宋体" w:hAnsi="Calibri" w:cs="宋体" w:hint="eastAsia"/>
                <w:color w:val="000000" w:themeColor="text1"/>
                <w:lang w:bidi="ar"/>
              </w:rPr>
              <w:t>（长度可调）</w:t>
            </w:r>
          </w:p>
        </w:tc>
      </w:tr>
      <w:tr w:rsidR="0069537D" w14:paraId="558A336F" w14:textId="77777777" w:rsidTr="009A6B3D">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36D07DA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控制方式</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77716DB2"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常发方式，触发方式，同步方式</w:t>
            </w:r>
          </w:p>
        </w:tc>
      </w:tr>
      <w:tr w:rsidR="0069537D" w14:paraId="496160F2" w14:textId="77777777" w:rsidTr="009A6B3D">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31E4073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13F56CF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≤230ms</w:t>
            </w:r>
          </w:p>
        </w:tc>
      </w:tr>
      <w:tr w:rsidR="0069537D" w14:paraId="15E3D7D7" w14:textId="77777777" w:rsidTr="009A6B3D">
        <w:trPr>
          <w:trHeight w:val="777"/>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37D1065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使用寿命</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68EE37E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15年</w:t>
            </w:r>
          </w:p>
        </w:tc>
      </w:tr>
      <w:tr w:rsidR="0069537D" w14:paraId="044EAAED" w14:textId="77777777" w:rsidTr="009A6B3D">
        <w:trPr>
          <w:trHeight w:val="399"/>
          <w:jc w:val="center"/>
        </w:trPr>
        <w:tc>
          <w:tcPr>
            <w:tcW w:w="1962" w:type="dxa"/>
            <w:tcBorders>
              <w:top w:val="single" w:sz="6" w:space="0" w:color="auto"/>
              <w:left w:val="single" w:sz="18" w:space="0" w:color="auto"/>
              <w:bottom w:val="single" w:sz="18" w:space="0" w:color="auto"/>
              <w:right w:val="single" w:sz="6" w:space="0" w:color="auto"/>
            </w:tcBorders>
            <w:shd w:val="clear" w:color="auto" w:fill="auto"/>
            <w:vAlign w:val="center"/>
          </w:tcPr>
          <w:p w14:paraId="60DBFFB0"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平均无故障时间</w:t>
            </w:r>
          </w:p>
        </w:tc>
        <w:tc>
          <w:tcPr>
            <w:tcW w:w="5106" w:type="dxa"/>
            <w:tcBorders>
              <w:top w:val="single" w:sz="6" w:space="0" w:color="auto"/>
              <w:left w:val="single" w:sz="6" w:space="0" w:color="auto"/>
              <w:bottom w:val="single" w:sz="18" w:space="0" w:color="auto"/>
              <w:right w:val="single" w:sz="18" w:space="0" w:color="auto"/>
            </w:tcBorders>
            <w:shd w:val="clear" w:color="auto" w:fill="auto"/>
            <w:vAlign w:val="center"/>
          </w:tcPr>
          <w:p w14:paraId="72ECDFB2"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MTBF＞70000h</w:t>
            </w:r>
          </w:p>
        </w:tc>
      </w:tr>
    </w:tbl>
    <w:p w14:paraId="58FFF1EE" w14:textId="77777777" w:rsidR="0069537D" w:rsidRPr="000B6A25" w:rsidRDefault="0069537D" w:rsidP="0069537D">
      <w:pPr>
        <w:pStyle w:val="ab"/>
        <w:numPr>
          <w:ilvl w:val="0"/>
          <w:numId w:val="13"/>
        </w:numPr>
        <w:spacing w:after="156"/>
      </w:pPr>
      <w:r>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060"/>
        <w:gridCol w:w="5005"/>
      </w:tblGrid>
      <w:tr w:rsidR="0069537D" w14:paraId="55E8FEDD" w14:textId="77777777" w:rsidTr="009A6B3D">
        <w:trPr>
          <w:trHeight w:val="13"/>
          <w:jc w:val="center"/>
        </w:trPr>
        <w:tc>
          <w:tcPr>
            <w:tcW w:w="2060" w:type="dxa"/>
            <w:tcBorders>
              <w:top w:val="single" w:sz="18" w:space="0" w:color="auto"/>
              <w:left w:val="single" w:sz="18" w:space="0" w:color="auto"/>
              <w:bottom w:val="single" w:sz="6" w:space="0" w:color="auto"/>
              <w:right w:val="single" w:sz="6" w:space="0" w:color="auto"/>
            </w:tcBorders>
            <w:shd w:val="clear" w:color="auto" w:fill="auto"/>
            <w:vAlign w:val="center"/>
          </w:tcPr>
          <w:p w14:paraId="6DF11B43"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05" w:type="dxa"/>
            <w:tcBorders>
              <w:top w:val="single" w:sz="18" w:space="0" w:color="auto"/>
              <w:left w:val="single" w:sz="6" w:space="0" w:color="auto"/>
              <w:bottom w:val="single" w:sz="6" w:space="0" w:color="auto"/>
              <w:right w:val="single" w:sz="18" w:space="0" w:color="auto"/>
            </w:tcBorders>
            <w:shd w:val="clear" w:color="auto" w:fill="auto"/>
            <w:vAlign w:val="center"/>
          </w:tcPr>
          <w:p w14:paraId="55AFD771" w14:textId="77777777" w:rsidR="0069537D" w:rsidRDefault="0069537D" w:rsidP="009A6B3D">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69537D" w14:paraId="1E00980D"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668644F1"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480FB787"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-40℃~+85℃</w:t>
            </w:r>
          </w:p>
        </w:tc>
      </w:tr>
      <w:tr w:rsidR="0069537D" w14:paraId="735CC11D"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7D5F4A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存储温度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618756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-40℃~+85℃</w:t>
            </w:r>
          </w:p>
        </w:tc>
      </w:tr>
      <w:tr w:rsidR="0069537D" w14:paraId="4F088627"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4869676D"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EB19E0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69537D" w14:paraId="589ED5D9"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50F5991"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8EBC98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69537D" w14:paraId="181AD4E8"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607EBA33"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78BA249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2423.10</w:t>
            </w:r>
          </w:p>
        </w:tc>
      </w:tr>
      <w:tr w:rsidR="0069537D" w14:paraId="1534A312"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8667B2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lastRenderedPageBreak/>
              <w:t>冲击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6E8F942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69537D" w14:paraId="020F5240"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F60B4D8"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5C068AFF"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69537D" w14:paraId="08DB74F6" w14:textId="77777777" w:rsidTr="009A6B3D">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20D30D29"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雷击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5BACA24E"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r w:rsidR="0069537D" w14:paraId="789685E5" w14:textId="77777777" w:rsidTr="009A6B3D">
        <w:trPr>
          <w:trHeight w:val="13"/>
          <w:jc w:val="center"/>
        </w:trPr>
        <w:tc>
          <w:tcPr>
            <w:tcW w:w="2060" w:type="dxa"/>
            <w:tcBorders>
              <w:top w:val="single" w:sz="6" w:space="0" w:color="auto"/>
              <w:left w:val="single" w:sz="18" w:space="0" w:color="auto"/>
              <w:bottom w:val="single" w:sz="18" w:space="0" w:color="auto"/>
              <w:right w:val="single" w:sz="6" w:space="0" w:color="auto"/>
            </w:tcBorders>
            <w:shd w:val="clear" w:color="auto" w:fill="auto"/>
            <w:vAlign w:val="center"/>
          </w:tcPr>
          <w:p w14:paraId="6622C70C"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防护等级</w:t>
            </w:r>
          </w:p>
        </w:tc>
        <w:tc>
          <w:tcPr>
            <w:tcW w:w="5005" w:type="dxa"/>
            <w:tcBorders>
              <w:top w:val="single" w:sz="6" w:space="0" w:color="auto"/>
              <w:left w:val="single" w:sz="6" w:space="0" w:color="auto"/>
              <w:bottom w:val="single" w:sz="18" w:space="0" w:color="auto"/>
              <w:right w:val="single" w:sz="18" w:space="0" w:color="auto"/>
            </w:tcBorders>
            <w:shd w:val="clear" w:color="auto" w:fill="auto"/>
            <w:vAlign w:val="center"/>
          </w:tcPr>
          <w:p w14:paraId="5F3B14B6" w14:textId="77777777" w:rsidR="0069537D" w:rsidRDefault="0069537D" w:rsidP="009A6B3D">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IP65</w:t>
            </w:r>
          </w:p>
        </w:tc>
      </w:tr>
    </w:tbl>
    <w:p w14:paraId="419BA517" w14:textId="77777777" w:rsidR="0069537D" w:rsidRDefault="0069537D" w:rsidP="0069537D">
      <w:pPr>
        <w:pStyle w:val="af2"/>
        <w:spacing w:line="360" w:lineRule="auto"/>
        <w:ind w:firstLine="420"/>
        <w:rPr>
          <w:rFonts w:ascii="Calibri" w:eastAsia="宋体" w:hAnsi="Calibri" w:cs="宋体"/>
          <w:color w:val="000000" w:themeColor="text1"/>
          <w:lang w:bidi="ar"/>
        </w:rPr>
      </w:pPr>
    </w:p>
    <w:p w14:paraId="0B1949C9" w14:textId="77777777" w:rsidR="0069537D" w:rsidRDefault="0069537D" w:rsidP="0069537D">
      <w:pPr>
        <w:pStyle w:val="af2"/>
        <w:spacing w:line="360" w:lineRule="auto"/>
        <w:ind w:firstLine="420"/>
        <w:rPr>
          <w:rFonts w:eastAsia="宋体"/>
          <w:color w:val="000000" w:themeColor="text1"/>
        </w:rPr>
      </w:pPr>
      <w:r w:rsidRPr="00417FF1">
        <w:rPr>
          <w:rFonts w:ascii="Calibri" w:eastAsia="宋体" w:hAnsi="Calibri" w:cs="宋体" w:hint="eastAsia"/>
          <w:b/>
          <w:bCs/>
          <w:color w:val="000000" w:themeColor="text1"/>
          <w:lang w:bidi="ar"/>
        </w:rPr>
        <w:t>对比：</w:t>
      </w:r>
      <w:r>
        <w:rPr>
          <w:rFonts w:ascii="Calibri" w:eastAsia="宋体" w:hAnsi="Calibri" w:cs="宋体" w:hint="eastAsia"/>
          <w:color w:val="000000" w:themeColor="text1"/>
          <w:lang w:bidi="ar"/>
        </w:rPr>
        <w:t>以上三种设备的通信范围均可调，对于</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天线来说，它的通信范围一般设置为一个车道的宽度，</w:t>
      </w:r>
      <w:r>
        <w:rPr>
          <w:rFonts w:ascii="Calibri" w:eastAsia="宋体" w:hAnsi="Calibri" w:cs="宋体" w:hint="eastAsia"/>
          <w:color w:val="000000" w:themeColor="text1"/>
          <w:lang w:bidi="ar"/>
        </w:rPr>
        <w:t>标识</w:t>
      </w:r>
      <w:r>
        <w:rPr>
          <w:rFonts w:ascii="Calibri" w:eastAsia="宋体" w:hAnsi="Calibri"/>
          <w:color w:val="000000" w:themeColor="text1"/>
          <w:lang w:bidi="ar"/>
        </w:rPr>
        <w:t>/</w:t>
      </w:r>
      <w:r>
        <w:rPr>
          <w:rFonts w:ascii="Calibri" w:eastAsia="宋体" w:hAnsi="Calibri" w:cs="宋体" w:hint="eastAsia"/>
          <w:color w:val="000000" w:themeColor="text1"/>
          <w:lang w:bidi="ar"/>
        </w:rPr>
        <w:t>交易成功率高</w:t>
      </w:r>
      <w:r>
        <w:rPr>
          <w:rFonts w:ascii="Calibri" w:eastAsia="宋体" w:hAnsi="Calibri" w:cs="宋体" w:hint="eastAsia"/>
          <w:color w:val="000000" w:themeColor="text1"/>
          <w:szCs w:val="21"/>
          <w:lang w:bidi="ar"/>
        </w:rPr>
        <w:t>；</w:t>
      </w:r>
      <w:r>
        <w:rPr>
          <w:rFonts w:ascii="Calibri" w:eastAsia="宋体" w:hAnsi="Calibri" w:cs="宋体" w:hint="eastAsia"/>
          <w:color w:val="000000" w:themeColor="text1"/>
          <w:lang w:bidi="ar"/>
        </w:rPr>
        <w:t>相控阵和</w:t>
      </w:r>
      <w:r>
        <w:rPr>
          <w:rFonts w:ascii="Calibri" w:eastAsia="宋体" w:hAnsi="Calibri"/>
          <w:color w:val="000000" w:themeColor="text1"/>
          <w:lang w:bidi="ar"/>
        </w:rPr>
        <w:t>DBF</w:t>
      </w:r>
      <w:r>
        <w:rPr>
          <w:rFonts w:ascii="Calibri" w:eastAsia="宋体" w:hAnsi="Calibri" w:cs="宋体" w:hint="eastAsia"/>
          <w:color w:val="000000" w:themeColor="text1"/>
          <w:lang w:bidi="ar"/>
        </w:rPr>
        <w:t>的</w:t>
      </w:r>
      <w:r>
        <w:rPr>
          <w:rFonts w:ascii="Calibri" w:eastAsia="宋体" w:hAnsi="Calibri" w:cs="宋体" w:hint="eastAsia"/>
          <w:color w:val="000000" w:themeColor="text1"/>
          <w:szCs w:val="21"/>
          <w:lang w:bidi="ar"/>
        </w:rPr>
        <w:t>通信范围一般设置为一个车道的宽度；而</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微波读写天线设备它的通信范围为宽度</w:t>
      </w:r>
      <w:r>
        <w:rPr>
          <w:rFonts w:ascii="Calibri" w:eastAsia="宋体" w:hAnsi="Calibri"/>
          <w:color w:val="000000" w:themeColor="text1"/>
          <w:lang w:bidi="ar"/>
        </w:rPr>
        <w:t>0~3m</w:t>
      </w:r>
      <w:r>
        <w:rPr>
          <w:rFonts w:ascii="Calibri" w:eastAsia="宋体" w:hAnsi="Calibri" w:cs="宋体" w:hint="eastAsia"/>
          <w:color w:val="000000" w:themeColor="text1"/>
          <w:lang w:bidi="ar"/>
        </w:rPr>
        <w:t>，长度</w:t>
      </w:r>
      <w:r>
        <w:rPr>
          <w:rFonts w:ascii="Calibri" w:eastAsia="宋体" w:hAnsi="Calibri"/>
          <w:color w:val="000000" w:themeColor="text1"/>
          <w:lang w:bidi="ar"/>
        </w:rPr>
        <w:t>0~15m</w:t>
      </w:r>
      <w:r>
        <w:rPr>
          <w:rFonts w:ascii="Calibri" w:eastAsia="宋体" w:hAnsi="Calibri" w:cs="宋体" w:hint="eastAsia"/>
          <w:color w:val="000000" w:themeColor="text1"/>
          <w:lang w:bidi="ar"/>
        </w:rPr>
        <w:t>的范围。同时</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微波读写天线设备可以独立控制两个通信覆盖范围，根据车辆方向和位置进行区域的实时切换。它们的信号接收灵敏度也基本一致，随着</w:t>
      </w:r>
      <w:r>
        <w:rPr>
          <w:rFonts w:ascii="Calibri" w:eastAsia="宋体" w:hAnsi="Calibri"/>
          <w:color w:val="000000" w:themeColor="text1"/>
          <w:lang w:bidi="ar"/>
        </w:rPr>
        <w:t>RSU</w:t>
      </w:r>
      <w:r>
        <w:rPr>
          <w:rFonts w:ascii="Calibri" w:eastAsia="宋体" w:hAnsi="Calibri" w:cs="宋体" w:hint="eastAsia"/>
          <w:color w:val="000000" w:themeColor="text1"/>
          <w:lang w:bidi="ar"/>
        </w:rPr>
        <w:t>天线设备的升级，接收灵敏度均</w:t>
      </w:r>
      <w:r>
        <w:rPr>
          <w:rFonts w:ascii="宋体" w:eastAsia="宋体" w:hAnsi="宋体" w:cs="宋体" w:hint="eastAsia"/>
          <w:color w:val="000000" w:themeColor="text1"/>
          <w:szCs w:val="21"/>
          <w:lang w:bidi="ar"/>
        </w:rPr>
        <w:t>≤-70 dBm。</w:t>
      </w:r>
    </w:p>
    <w:p w14:paraId="6430631B" w14:textId="77777777" w:rsidR="0069537D" w:rsidRDefault="0069537D" w:rsidP="0069537D">
      <w:pPr>
        <w:pStyle w:val="ae"/>
        <w:spacing w:before="312" w:after="312"/>
      </w:pPr>
      <w:bookmarkStart w:id="69" w:name="_Toc49955427"/>
      <w:bookmarkStart w:id="70" w:name="_Toc50653728"/>
      <w:r w:rsidRPr="000B6A25">
        <w:rPr>
          <w:rFonts w:hint="eastAsia"/>
        </w:rPr>
        <w:t>建议设备特点</w:t>
      </w:r>
      <w:bookmarkEnd w:id="69"/>
      <w:bookmarkEnd w:id="70"/>
    </w:p>
    <w:p w14:paraId="2F5700C4"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杭绍甬高速公路，是中国浙江省境内杭州</w:t>
      </w:r>
      <w:r>
        <w:rPr>
          <w:rFonts w:ascii="Calibri" w:eastAsia="宋体" w:hAnsi="Calibri"/>
          <w:color w:val="000000" w:themeColor="text1"/>
          <w:lang w:bidi="ar"/>
        </w:rPr>
        <w:t>—</w:t>
      </w:r>
      <w:r>
        <w:rPr>
          <w:rFonts w:ascii="Calibri" w:eastAsia="宋体" w:hAnsi="Calibri" w:cs="宋体" w:hint="eastAsia"/>
          <w:color w:val="000000" w:themeColor="text1"/>
          <w:lang w:bidi="ar"/>
        </w:rPr>
        <w:t>宁波段高速公路线路，为中国国家高速公路网的支线，杭州湾地区环线高速公路的并行线；对于以上三种设备的比较，它们的规格大致相同，都</w:t>
      </w:r>
      <w:proofErr w:type="gramStart"/>
      <w:r>
        <w:rPr>
          <w:rFonts w:ascii="Calibri" w:eastAsia="宋体" w:hAnsi="Calibri" w:cs="宋体" w:hint="eastAsia"/>
          <w:color w:val="000000" w:themeColor="text1"/>
          <w:lang w:bidi="ar"/>
        </w:rPr>
        <w:t>通过顶挂的</w:t>
      </w:r>
      <w:proofErr w:type="gramEnd"/>
      <w:r>
        <w:rPr>
          <w:rFonts w:ascii="Calibri" w:eastAsia="宋体" w:hAnsi="Calibri" w:cs="宋体" w:hint="eastAsia"/>
          <w:color w:val="000000" w:themeColor="text1"/>
          <w:lang w:bidi="ar"/>
        </w:rPr>
        <w:t>方式安装在龙门架上，但是他们在使用上各有各的优势。</w:t>
      </w:r>
    </w:p>
    <w:p w14:paraId="37C51FA4" w14:textId="77777777" w:rsidR="0069537D" w:rsidRDefault="0069537D" w:rsidP="0069537D">
      <w:pPr>
        <w:pStyle w:val="af2"/>
        <w:spacing w:line="360" w:lineRule="auto"/>
        <w:rPr>
          <w:color w:val="000000" w:themeColor="text1"/>
          <w:szCs w:val="21"/>
        </w:rPr>
      </w:pPr>
      <w:r>
        <w:rPr>
          <w:rFonts w:ascii="Calibri" w:eastAsia="宋体" w:hAnsi="Calibri" w:cs="宋体" w:hint="eastAsia"/>
          <w:color w:val="000000" w:themeColor="text1"/>
          <w:szCs w:val="21"/>
          <w:lang w:bidi="ar"/>
        </w:rPr>
        <w:t>①</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天线：主要用于门架自由流收费，采用</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天线是定位天线，它可以读取</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的二维坐标，具有对车载电子标签进行定位和轨迹跟踪的功能，利用接收与发送完全分离的技术，能够同时对多目标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车辆进行准确的定位及解调。考虑到交通端面的全覆盖，系统按照车道数配置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天线，让正对着</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的本车道天线交易本车道</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，可以实现资源最优配置。</w:t>
      </w:r>
    </w:p>
    <w:p w14:paraId="205BB883" w14:textId="77777777" w:rsidR="0069537D" w:rsidRPr="000B6A25" w:rsidRDefault="0069537D" w:rsidP="0069537D">
      <w:pPr>
        <w:pStyle w:val="ab"/>
        <w:numPr>
          <w:ilvl w:val="0"/>
          <w:numId w:val="13"/>
        </w:numPr>
        <w:spacing w:after="156"/>
      </w:pPr>
      <w:r w:rsidRPr="000B6A25">
        <w:t>RSU</w:t>
      </w:r>
      <w:r w:rsidRPr="000B6A25">
        <w:rPr>
          <w:rFonts w:hint="eastAsia"/>
        </w:rPr>
        <w:t>天线特点</w:t>
      </w:r>
    </w:p>
    <w:tbl>
      <w:tblPr>
        <w:tblStyle w:val="a9"/>
        <w:tblW w:w="0" w:type="auto"/>
        <w:tblLook w:val="04A0" w:firstRow="1" w:lastRow="0" w:firstColumn="1" w:lastColumn="0" w:noHBand="0" w:noVBand="1"/>
      </w:tblPr>
      <w:tblGrid>
        <w:gridCol w:w="1083"/>
        <w:gridCol w:w="7213"/>
      </w:tblGrid>
      <w:tr w:rsidR="0069537D" w14:paraId="34F17FDA"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79C23C93"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2B9ABC14" w14:textId="77777777" w:rsidR="0069537D" w:rsidRDefault="0069537D" w:rsidP="009A6B3D">
            <w:pPr>
              <w:pStyle w:val="af2"/>
              <w:spacing w:before="780" w:after="780" w:line="360" w:lineRule="auto"/>
              <w:rPr>
                <w:color w:val="000000" w:themeColor="text1"/>
                <w:sz w:val="21"/>
              </w:rPr>
            </w:pPr>
            <w:r>
              <w:rPr>
                <w:rFonts w:ascii="Calibri" w:hAnsi="Calibri" w:cs="宋体" w:hint="eastAsia"/>
                <w:color w:val="000000" w:themeColor="text1"/>
                <w:sz w:val="21"/>
                <w:lang w:bidi="ar"/>
              </w:rPr>
              <w:t>①车辆交易成功率高：可灵活调整通信区域，通信距离元，标识、交易成功率高。</w:t>
            </w:r>
          </w:p>
          <w:p w14:paraId="6A2E1BA9" w14:textId="77777777" w:rsidR="0069537D" w:rsidRDefault="0069537D" w:rsidP="009A6B3D">
            <w:pPr>
              <w:pStyle w:val="af2"/>
              <w:spacing w:before="780" w:after="780" w:line="360" w:lineRule="auto"/>
              <w:rPr>
                <w:color w:val="000000" w:themeColor="text1"/>
                <w:sz w:val="21"/>
              </w:rPr>
            </w:pPr>
            <w:r>
              <w:rPr>
                <w:rFonts w:ascii="Calibri" w:hAnsi="Calibri" w:cs="宋体" w:hint="eastAsia"/>
                <w:color w:val="000000" w:themeColor="text1"/>
                <w:sz w:val="21"/>
                <w:lang w:bidi="ar"/>
              </w:rPr>
              <w:lastRenderedPageBreak/>
              <w:t>②安全性高，兼容性好：设计了三级防雷结构，具备较好的抗雷击，浪涌性能；兼容单片</w:t>
            </w:r>
            <w:r>
              <w:rPr>
                <w:rFonts w:ascii="Calibri" w:hAnsi="Calibri"/>
                <w:color w:val="000000" w:themeColor="text1"/>
                <w:sz w:val="21"/>
                <w:lang w:bidi="ar"/>
              </w:rPr>
              <w:t>/</w:t>
            </w:r>
            <w:r>
              <w:rPr>
                <w:rFonts w:ascii="Calibri" w:hAnsi="Calibri" w:cs="宋体" w:hint="eastAsia"/>
                <w:color w:val="000000" w:themeColor="text1"/>
                <w:sz w:val="21"/>
                <w:lang w:bidi="ar"/>
              </w:rPr>
              <w:t>双片式电子标签和复合通行卡，采取先进的防碰撞技术，可与进入通信区的多个</w:t>
            </w:r>
            <w:r>
              <w:rPr>
                <w:rFonts w:ascii="Calibri" w:hAnsi="Calibri"/>
                <w:color w:val="000000" w:themeColor="text1"/>
                <w:sz w:val="21"/>
                <w:lang w:bidi="ar"/>
              </w:rPr>
              <w:t>OBU/CPC</w:t>
            </w:r>
            <w:r>
              <w:rPr>
                <w:rFonts w:ascii="Calibri" w:hAnsi="Calibri" w:cs="宋体" w:hint="eastAsia"/>
                <w:color w:val="000000" w:themeColor="text1"/>
                <w:sz w:val="21"/>
                <w:lang w:bidi="ar"/>
              </w:rPr>
              <w:t>进行通信；</w:t>
            </w:r>
          </w:p>
          <w:p w14:paraId="05E81EC8" w14:textId="77777777" w:rsidR="0069537D" w:rsidRDefault="0069537D" w:rsidP="009A6B3D">
            <w:pPr>
              <w:pStyle w:val="af2"/>
              <w:spacing w:before="780" w:after="780" w:line="360" w:lineRule="auto"/>
              <w:rPr>
                <w:color w:val="000000" w:themeColor="text1"/>
                <w:sz w:val="21"/>
              </w:rPr>
            </w:pPr>
            <w:r>
              <w:rPr>
                <w:rFonts w:ascii="Calibri" w:hAnsi="Calibri" w:cs="宋体" w:hint="eastAsia"/>
                <w:color w:val="000000" w:themeColor="text1"/>
                <w:sz w:val="21"/>
                <w:lang w:bidi="ar"/>
              </w:rPr>
              <w:t>③设备检测，远程升级：具备应用程序远程在线更新的功能；具备发射功率，工作信道，接受状态等主要器件和功能的状态自检功能，便于故障快速处理；</w:t>
            </w:r>
          </w:p>
        </w:tc>
      </w:tr>
      <w:tr w:rsidR="0069537D" w14:paraId="3F4B046C"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2FC29395"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lastRenderedPageBreak/>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56A4763F" w14:textId="77777777" w:rsidR="0069537D" w:rsidRDefault="0069537D" w:rsidP="009A6B3D">
            <w:pPr>
              <w:pStyle w:val="af2"/>
              <w:spacing w:before="780" w:after="780" w:line="360" w:lineRule="auto"/>
              <w:rPr>
                <w:color w:val="000000" w:themeColor="text1"/>
                <w:sz w:val="21"/>
              </w:rPr>
            </w:pPr>
            <w:r>
              <w:rPr>
                <w:rFonts w:ascii="Calibri" w:hAnsi="Calibri" w:cs="宋体" w:hint="eastAsia"/>
                <w:color w:val="000000" w:themeColor="text1"/>
                <w:sz w:val="21"/>
                <w:lang w:bidi="ar"/>
              </w:rPr>
              <w:t>①该设备无法确定</w:t>
            </w:r>
            <w:r>
              <w:rPr>
                <w:rFonts w:ascii="Calibri" w:hAnsi="Calibri"/>
                <w:color w:val="000000" w:themeColor="text1"/>
                <w:sz w:val="21"/>
                <w:lang w:bidi="ar"/>
              </w:rPr>
              <w:t>OBU</w:t>
            </w:r>
            <w:r>
              <w:rPr>
                <w:rFonts w:ascii="Calibri" w:hAnsi="Calibri" w:cs="宋体" w:hint="eastAsia"/>
                <w:color w:val="000000" w:themeColor="text1"/>
                <w:sz w:val="21"/>
                <w:lang w:bidi="ar"/>
              </w:rPr>
              <w:t>的精确坐标，系统会随机匹配</w:t>
            </w:r>
            <w:r>
              <w:rPr>
                <w:rFonts w:ascii="Calibri" w:hAnsi="Calibri"/>
                <w:color w:val="000000" w:themeColor="text1"/>
                <w:sz w:val="21"/>
                <w:lang w:bidi="ar"/>
              </w:rPr>
              <w:t>OBU</w:t>
            </w:r>
            <w:r>
              <w:rPr>
                <w:rFonts w:ascii="Calibri" w:hAnsi="Calibri" w:cs="宋体" w:hint="eastAsia"/>
                <w:color w:val="000000" w:themeColor="text1"/>
                <w:sz w:val="21"/>
                <w:lang w:bidi="ar"/>
              </w:rPr>
              <w:t>然后交易，有时会出现应急车道天线交易超车道</w:t>
            </w:r>
            <w:r>
              <w:rPr>
                <w:rFonts w:ascii="Calibri" w:hAnsi="Calibri"/>
                <w:color w:val="000000" w:themeColor="text1"/>
                <w:sz w:val="21"/>
                <w:lang w:bidi="ar"/>
              </w:rPr>
              <w:t>OBU</w:t>
            </w:r>
            <w:r>
              <w:rPr>
                <w:rFonts w:ascii="Calibri" w:hAnsi="Calibri" w:cs="宋体" w:hint="eastAsia"/>
                <w:color w:val="000000" w:themeColor="text1"/>
                <w:sz w:val="21"/>
                <w:lang w:bidi="ar"/>
              </w:rPr>
              <w:t>，交易效果可能会打折扣。</w:t>
            </w:r>
          </w:p>
          <w:p w14:paraId="7E5934C9" w14:textId="77777777" w:rsidR="0069537D" w:rsidRDefault="0069537D" w:rsidP="009A6B3D">
            <w:pPr>
              <w:pStyle w:val="af2"/>
              <w:spacing w:before="780" w:after="780" w:line="360" w:lineRule="auto"/>
              <w:rPr>
                <w:color w:val="000000" w:themeColor="text1"/>
                <w:sz w:val="21"/>
              </w:rPr>
            </w:pPr>
            <w:r>
              <w:rPr>
                <w:rFonts w:ascii="Calibri" w:hAnsi="Calibri" w:cs="宋体" w:hint="eastAsia"/>
                <w:color w:val="000000" w:themeColor="text1"/>
                <w:sz w:val="21"/>
                <w:lang w:bidi="ar"/>
              </w:rPr>
              <w:t>②在弯道和坡道等路况下，天线安装角度不能按照标准的来，增加调试工作量。</w:t>
            </w:r>
          </w:p>
        </w:tc>
      </w:tr>
    </w:tbl>
    <w:p w14:paraId="3BF57163" w14:textId="77777777" w:rsidR="0069537D" w:rsidRDefault="0069537D" w:rsidP="0069537D">
      <w:pPr>
        <w:pStyle w:val="af2"/>
        <w:spacing w:line="360" w:lineRule="auto"/>
        <w:rPr>
          <w:color w:val="000000" w:themeColor="text1"/>
          <w:szCs w:val="21"/>
        </w:rPr>
      </w:pPr>
    </w:p>
    <w:p w14:paraId="520BA7C0" w14:textId="77777777" w:rsidR="0069537D" w:rsidRDefault="0069537D" w:rsidP="0069537D">
      <w:pPr>
        <w:pStyle w:val="af2"/>
        <w:spacing w:line="360" w:lineRule="auto"/>
        <w:rPr>
          <w:color w:val="000000" w:themeColor="text1"/>
        </w:rPr>
      </w:pPr>
      <w:r>
        <w:rPr>
          <w:rFonts w:ascii="Calibri" w:eastAsia="宋体" w:hAnsi="Calibri" w:cs="宋体" w:hint="eastAsia"/>
          <w:color w:val="000000" w:themeColor="text1"/>
          <w:szCs w:val="21"/>
          <w:lang w:bidi="ar"/>
        </w:rPr>
        <w:t>②</w:t>
      </w:r>
      <w:r>
        <w:rPr>
          <w:rFonts w:ascii="Calibri" w:eastAsia="宋体" w:hAnsi="Calibri" w:cs="宋体" w:hint="eastAsia"/>
          <w:color w:val="000000" w:themeColor="text1"/>
          <w:lang w:bidi="ar"/>
        </w:rPr>
        <w:t>相控阵</w:t>
      </w:r>
      <w:r>
        <w:rPr>
          <w:rFonts w:ascii="Calibri" w:eastAsia="宋体" w:hAnsi="Calibri"/>
          <w:color w:val="000000" w:themeColor="text1"/>
          <w:lang w:bidi="ar"/>
        </w:rPr>
        <w:t>+DBF</w:t>
      </w:r>
      <w:r>
        <w:rPr>
          <w:rFonts w:ascii="Calibri" w:eastAsia="宋体" w:hAnsi="Calibri" w:cs="宋体" w:hint="eastAsia"/>
          <w:color w:val="000000" w:themeColor="text1"/>
          <w:lang w:bidi="ar"/>
        </w:rPr>
        <w:t>：结合相控阵</w:t>
      </w:r>
      <w:r>
        <w:rPr>
          <w:rFonts w:ascii="Calibri" w:eastAsia="宋体" w:hAnsi="Calibri"/>
          <w:color w:val="000000" w:themeColor="text1"/>
          <w:lang w:bidi="ar"/>
        </w:rPr>
        <w:t xml:space="preserve">+DBF </w:t>
      </w:r>
      <w:r>
        <w:rPr>
          <w:rFonts w:ascii="Calibri" w:eastAsia="宋体" w:hAnsi="Calibri" w:cs="宋体" w:hint="eastAsia"/>
          <w:color w:val="000000" w:themeColor="text1"/>
          <w:lang w:bidi="ar"/>
        </w:rPr>
        <w:t>两种技术而设计的新一代</w:t>
      </w:r>
      <w:r>
        <w:rPr>
          <w:rFonts w:ascii="Calibri" w:eastAsia="宋体" w:hAnsi="Calibri"/>
          <w:color w:val="000000" w:themeColor="text1"/>
          <w:lang w:bidi="ar"/>
        </w:rPr>
        <w:t xml:space="preserve"> RSU</w:t>
      </w:r>
      <w:r>
        <w:rPr>
          <w:rFonts w:ascii="Calibri" w:eastAsia="宋体" w:hAnsi="Calibri" w:cs="宋体" w:hint="eastAsia"/>
          <w:color w:val="000000" w:themeColor="text1"/>
          <w:lang w:bidi="ar"/>
        </w:rPr>
        <w:t>，既具有相控阵实时跟踪扫描的优点，又具有</w:t>
      </w:r>
      <w:r>
        <w:rPr>
          <w:rFonts w:ascii="Calibri" w:eastAsia="宋体" w:hAnsi="Calibri"/>
          <w:color w:val="000000" w:themeColor="text1"/>
          <w:lang w:bidi="ar"/>
        </w:rPr>
        <w:t xml:space="preserve"> DBF </w:t>
      </w:r>
      <w:r>
        <w:rPr>
          <w:rFonts w:ascii="Calibri" w:eastAsia="宋体" w:hAnsi="Calibri" w:cs="宋体" w:hint="eastAsia"/>
          <w:color w:val="000000" w:themeColor="text1"/>
          <w:lang w:bidi="ar"/>
        </w:rPr>
        <w:t>高分辨率、高精度定位的能力。可以提高车辆的通行速度和过车效率。能够彻底解决邻道干扰以及跟车等问题，提高交易成功率。</w:t>
      </w:r>
    </w:p>
    <w:p w14:paraId="242F40DA" w14:textId="77777777" w:rsidR="0069537D" w:rsidRPr="000B6A25" w:rsidRDefault="0069537D" w:rsidP="0069537D">
      <w:pPr>
        <w:pStyle w:val="ab"/>
        <w:numPr>
          <w:ilvl w:val="0"/>
          <w:numId w:val="13"/>
        </w:numPr>
        <w:spacing w:after="156"/>
      </w:pPr>
      <w:r w:rsidRPr="000B6A25">
        <w:rPr>
          <w:rFonts w:hint="eastAsia"/>
        </w:rPr>
        <w:t>相控阵</w:t>
      </w:r>
      <w:r w:rsidRPr="000B6A25">
        <w:t>+DBF</w:t>
      </w:r>
      <w:r w:rsidRPr="000B6A25">
        <w:rPr>
          <w:rFonts w:hint="eastAsia"/>
        </w:rPr>
        <w:t>特点</w:t>
      </w:r>
    </w:p>
    <w:tbl>
      <w:tblPr>
        <w:tblStyle w:val="a9"/>
        <w:tblW w:w="0" w:type="auto"/>
        <w:tblLook w:val="04A0" w:firstRow="1" w:lastRow="0" w:firstColumn="1" w:lastColumn="0" w:noHBand="0" w:noVBand="1"/>
      </w:tblPr>
      <w:tblGrid>
        <w:gridCol w:w="1083"/>
        <w:gridCol w:w="7213"/>
      </w:tblGrid>
      <w:tr w:rsidR="0069537D" w14:paraId="79232B51"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43D7A557"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42EED2A5" w14:textId="77777777" w:rsidR="0069537D" w:rsidRPr="0069537D" w:rsidRDefault="0069537D" w:rsidP="0069537D">
            <w:pPr>
              <w:pStyle w:val="af2"/>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①车辆交易成功率高：高频率高精度的扫描功能，</w:t>
            </w:r>
            <w:proofErr w:type="gramStart"/>
            <w:r w:rsidRPr="0069537D">
              <w:rPr>
                <w:rFonts w:ascii="宋体" w:hAnsi="宋体" w:cs="宋体" w:hint="eastAsia"/>
                <w:color w:val="000000" w:themeColor="text1"/>
                <w:sz w:val="21"/>
                <w:szCs w:val="21"/>
                <w:lang w:bidi="ar"/>
              </w:rPr>
              <w:t>辅已定位</w:t>
            </w:r>
            <w:proofErr w:type="gramEnd"/>
            <w:r w:rsidRPr="0069537D">
              <w:rPr>
                <w:rFonts w:ascii="宋体" w:hAnsi="宋体" w:cs="宋体" w:hint="eastAsia"/>
                <w:color w:val="000000" w:themeColor="text1"/>
                <w:sz w:val="21"/>
                <w:szCs w:val="21"/>
                <w:lang w:bidi="ar"/>
              </w:rPr>
              <w:t>功能。时刻保持</w:t>
            </w:r>
            <w:r w:rsidRPr="0069537D">
              <w:rPr>
                <w:rFonts w:ascii="宋体" w:hAnsi="宋体"/>
                <w:color w:val="000000" w:themeColor="text1"/>
                <w:sz w:val="21"/>
                <w:szCs w:val="21"/>
                <w:lang w:bidi="ar"/>
              </w:rPr>
              <w:t>OBU</w:t>
            </w:r>
            <w:r w:rsidRPr="0069537D">
              <w:rPr>
                <w:rFonts w:ascii="宋体" w:hAnsi="宋体" w:cs="宋体" w:hint="eastAsia"/>
                <w:color w:val="000000" w:themeColor="text1"/>
                <w:sz w:val="21"/>
                <w:szCs w:val="21"/>
                <w:lang w:bidi="ar"/>
              </w:rPr>
              <w:t>和本车道</w:t>
            </w:r>
            <w:r w:rsidRPr="0069537D">
              <w:rPr>
                <w:rFonts w:ascii="宋体" w:hAnsi="宋体"/>
                <w:color w:val="000000" w:themeColor="text1"/>
                <w:sz w:val="21"/>
                <w:szCs w:val="21"/>
                <w:lang w:bidi="ar"/>
              </w:rPr>
              <w:t>RSU</w:t>
            </w:r>
            <w:r w:rsidRPr="0069537D">
              <w:rPr>
                <w:rFonts w:ascii="宋体" w:hAnsi="宋体" w:cs="宋体" w:hint="eastAsia"/>
                <w:color w:val="000000" w:themeColor="text1"/>
                <w:sz w:val="21"/>
                <w:szCs w:val="21"/>
                <w:lang w:bidi="ar"/>
              </w:rPr>
              <w:t>进行精确交易。极大提高交易成功率，有效避免对向及辅路影响。</w:t>
            </w:r>
          </w:p>
          <w:p w14:paraId="5F13EE30"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②时钟同步，并行处理：支持北斗授时时钟同步；</w:t>
            </w:r>
            <w:r w:rsidRPr="0069537D">
              <w:rPr>
                <w:rFonts w:ascii="宋体" w:hAnsi="宋体"/>
                <w:color w:val="000000" w:themeColor="text1"/>
                <w:sz w:val="21"/>
                <w:szCs w:val="21"/>
                <w:lang w:bidi="ar"/>
              </w:rPr>
              <w:t>RSU</w:t>
            </w:r>
            <w:r w:rsidRPr="0069537D">
              <w:rPr>
                <w:rFonts w:ascii="宋体" w:hAnsi="宋体" w:cs="宋体" w:hint="eastAsia"/>
                <w:color w:val="000000" w:themeColor="text1"/>
                <w:sz w:val="21"/>
                <w:szCs w:val="21"/>
                <w:lang w:bidi="ar"/>
              </w:rPr>
              <w:t>支持与多个</w:t>
            </w:r>
            <w:r w:rsidRPr="0069537D">
              <w:rPr>
                <w:rFonts w:ascii="宋体" w:hAnsi="宋体"/>
                <w:color w:val="000000" w:themeColor="text1"/>
                <w:sz w:val="21"/>
                <w:szCs w:val="21"/>
                <w:lang w:bidi="ar"/>
              </w:rPr>
              <w:t>OBU</w:t>
            </w:r>
            <w:r w:rsidRPr="0069537D">
              <w:rPr>
                <w:rFonts w:ascii="宋体" w:hAnsi="宋体" w:cs="宋体" w:hint="eastAsia"/>
                <w:color w:val="000000" w:themeColor="text1"/>
                <w:sz w:val="21"/>
                <w:szCs w:val="21"/>
                <w:lang w:bidi="ar"/>
              </w:rPr>
              <w:t>并</w:t>
            </w:r>
            <w:r w:rsidRPr="0069537D">
              <w:rPr>
                <w:rFonts w:ascii="宋体" w:hAnsi="宋体" w:cs="宋体" w:hint="eastAsia"/>
                <w:color w:val="000000" w:themeColor="text1"/>
                <w:sz w:val="21"/>
                <w:szCs w:val="21"/>
                <w:lang w:bidi="ar"/>
              </w:rPr>
              <w:lastRenderedPageBreak/>
              <w:t>发通信；</w:t>
            </w:r>
          </w:p>
          <w:p w14:paraId="1AA59702"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可以实现多个</w:t>
            </w:r>
            <w:r w:rsidRPr="0069537D">
              <w:rPr>
                <w:rFonts w:ascii="宋体" w:hAnsi="宋体"/>
                <w:color w:val="000000" w:themeColor="text1"/>
                <w:sz w:val="21"/>
                <w:szCs w:val="21"/>
                <w:lang w:bidi="ar"/>
              </w:rPr>
              <w:t>RSU</w:t>
            </w:r>
            <w:r w:rsidRPr="0069537D">
              <w:rPr>
                <w:rFonts w:ascii="宋体" w:hAnsi="宋体" w:cs="宋体" w:hint="eastAsia"/>
                <w:color w:val="000000" w:themeColor="text1"/>
                <w:sz w:val="21"/>
                <w:szCs w:val="21"/>
                <w:lang w:bidi="ar"/>
              </w:rPr>
              <w:t>并行处理，同时可对</w:t>
            </w:r>
            <w:r w:rsidRPr="0069537D">
              <w:rPr>
                <w:rFonts w:ascii="宋体" w:hAnsi="宋体"/>
                <w:color w:val="000000" w:themeColor="text1"/>
                <w:sz w:val="21"/>
                <w:szCs w:val="21"/>
                <w:lang w:bidi="ar"/>
              </w:rPr>
              <w:t>10</w:t>
            </w:r>
            <w:r w:rsidRPr="0069537D">
              <w:rPr>
                <w:rFonts w:ascii="宋体" w:hAnsi="宋体" w:cs="宋体" w:hint="eastAsia"/>
                <w:color w:val="000000" w:themeColor="text1"/>
                <w:sz w:val="21"/>
                <w:szCs w:val="21"/>
                <w:lang w:bidi="ar"/>
              </w:rPr>
              <w:t>张</w:t>
            </w:r>
            <w:r w:rsidRPr="0069537D">
              <w:rPr>
                <w:rFonts w:ascii="宋体" w:hAnsi="宋体"/>
                <w:color w:val="000000" w:themeColor="text1"/>
                <w:sz w:val="21"/>
                <w:szCs w:val="21"/>
                <w:lang w:bidi="ar"/>
              </w:rPr>
              <w:t>PSAM</w:t>
            </w:r>
            <w:r w:rsidRPr="0069537D">
              <w:rPr>
                <w:rFonts w:ascii="宋体" w:hAnsi="宋体" w:cs="宋体" w:hint="eastAsia"/>
                <w:color w:val="000000" w:themeColor="text1"/>
                <w:sz w:val="21"/>
                <w:szCs w:val="21"/>
                <w:lang w:bidi="ar"/>
              </w:rPr>
              <w:t>卡进行操作，完成多车道、多</w:t>
            </w:r>
            <w:r w:rsidRPr="0069537D">
              <w:rPr>
                <w:rFonts w:ascii="宋体" w:hAnsi="宋体"/>
                <w:color w:val="000000" w:themeColor="text1"/>
                <w:sz w:val="21"/>
                <w:szCs w:val="21"/>
                <w:lang w:bidi="ar"/>
              </w:rPr>
              <w:t>OBU</w:t>
            </w:r>
            <w:r w:rsidRPr="0069537D">
              <w:rPr>
                <w:rFonts w:ascii="宋体" w:hAnsi="宋体" w:cs="宋体" w:hint="eastAsia"/>
                <w:color w:val="000000" w:themeColor="text1"/>
                <w:sz w:val="21"/>
                <w:szCs w:val="21"/>
                <w:lang w:bidi="ar"/>
              </w:rPr>
              <w:t>并发交易；</w:t>
            </w:r>
          </w:p>
          <w:p w14:paraId="5D9EECF5"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Style w:val="af3"/>
                <w:rFonts w:ascii="宋体" w:hAnsi="宋体" w:hint="eastAsia"/>
                <w:b w:val="0"/>
                <w:bCs w:val="0"/>
                <w:color w:val="000000" w:themeColor="text1"/>
                <w:sz w:val="21"/>
                <w:szCs w:val="21"/>
                <w:lang w:bidi="ar"/>
              </w:rPr>
              <w:t>③离线操作，独立作业：</w:t>
            </w:r>
            <w:r w:rsidRPr="0069537D">
              <w:rPr>
                <w:rFonts w:ascii="宋体" w:hAnsi="宋体" w:cs="宋体" w:hint="eastAsia"/>
                <w:color w:val="000000" w:themeColor="text1"/>
                <w:sz w:val="21"/>
                <w:szCs w:val="21"/>
                <w:lang w:bidi="ar"/>
              </w:rPr>
              <w:t>具备以独立作业的方式工作，在通信网络出现异常时可脱机离线操作，此时所有作业数据均可存储在本地，并且</w:t>
            </w:r>
            <w:proofErr w:type="gramStart"/>
            <w:r w:rsidRPr="0069537D">
              <w:rPr>
                <w:rFonts w:ascii="宋体" w:hAnsi="宋体" w:cs="宋体" w:hint="eastAsia"/>
                <w:color w:val="000000" w:themeColor="text1"/>
                <w:sz w:val="21"/>
                <w:szCs w:val="21"/>
                <w:lang w:bidi="ar"/>
              </w:rPr>
              <w:t>待网络</w:t>
            </w:r>
            <w:proofErr w:type="gramEnd"/>
            <w:r w:rsidRPr="0069537D">
              <w:rPr>
                <w:rFonts w:ascii="宋体" w:hAnsi="宋体" w:cs="宋体" w:hint="eastAsia"/>
                <w:color w:val="000000" w:themeColor="text1"/>
                <w:sz w:val="21"/>
                <w:szCs w:val="21"/>
                <w:lang w:bidi="ar"/>
              </w:rPr>
              <w:t>恢复后自动将本地滞留数据逐级上传至省联网中心系统，同时保证数据的完整性、一致性、真实性、不可抵赖性和安全性不受破坏；</w:t>
            </w:r>
          </w:p>
          <w:p w14:paraId="34F56CEA"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④设备自检，在线升级：具备发射功率、工作信道、接收状态、</w:t>
            </w:r>
            <w:r w:rsidRPr="0069537D">
              <w:rPr>
                <w:rFonts w:ascii="宋体" w:hAnsi="宋体"/>
                <w:color w:val="000000" w:themeColor="text1"/>
                <w:sz w:val="21"/>
                <w:szCs w:val="21"/>
                <w:lang w:bidi="ar"/>
              </w:rPr>
              <w:t xml:space="preserve">PSAM </w:t>
            </w:r>
            <w:r w:rsidRPr="0069537D">
              <w:rPr>
                <w:rFonts w:ascii="宋体" w:hAnsi="宋体" w:cs="宋体" w:hint="eastAsia"/>
                <w:color w:val="000000" w:themeColor="text1"/>
                <w:sz w:val="21"/>
                <w:szCs w:val="21"/>
                <w:lang w:bidi="ar"/>
              </w:rPr>
              <w:t>卡、</w:t>
            </w:r>
            <w:r w:rsidRPr="0069537D">
              <w:rPr>
                <w:rFonts w:ascii="宋体" w:hAnsi="宋体"/>
                <w:color w:val="000000" w:themeColor="text1"/>
                <w:sz w:val="21"/>
                <w:szCs w:val="21"/>
                <w:lang w:bidi="ar"/>
              </w:rPr>
              <w:t xml:space="preserve">PCI/PCI-E </w:t>
            </w:r>
            <w:r w:rsidRPr="0069537D">
              <w:rPr>
                <w:rFonts w:ascii="宋体" w:hAnsi="宋体" w:cs="宋体" w:hint="eastAsia"/>
                <w:color w:val="000000" w:themeColor="text1"/>
                <w:sz w:val="21"/>
                <w:szCs w:val="21"/>
                <w:lang w:bidi="ar"/>
              </w:rPr>
              <w:t>密码卡状态等主要器件和功能的状态自检功能，便于故障快速处理；</w:t>
            </w:r>
          </w:p>
          <w:p w14:paraId="466014CA"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具备远程工作参数调整、状态监控、免拆卸在线程序更新的功能；</w:t>
            </w:r>
          </w:p>
          <w:p w14:paraId="6F0A63AB"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⑤接口丰富，兼容性高：同时支持双片式</w:t>
            </w:r>
            <w:r w:rsidRPr="0069537D">
              <w:rPr>
                <w:rFonts w:ascii="宋体" w:hAnsi="宋体"/>
                <w:color w:val="000000" w:themeColor="text1"/>
                <w:sz w:val="21"/>
                <w:szCs w:val="21"/>
                <w:lang w:bidi="ar"/>
              </w:rPr>
              <w:t xml:space="preserve"> OBU</w:t>
            </w:r>
            <w:r w:rsidRPr="0069537D">
              <w:rPr>
                <w:rFonts w:ascii="宋体" w:hAnsi="宋体" w:cs="宋体" w:hint="eastAsia"/>
                <w:color w:val="000000" w:themeColor="text1"/>
                <w:sz w:val="21"/>
                <w:szCs w:val="21"/>
                <w:lang w:bidi="ar"/>
              </w:rPr>
              <w:t>、单片式</w:t>
            </w:r>
            <w:r w:rsidRPr="0069537D">
              <w:rPr>
                <w:rFonts w:ascii="宋体" w:hAnsi="宋体"/>
                <w:color w:val="000000" w:themeColor="text1"/>
                <w:sz w:val="21"/>
                <w:szCs w:val="21"/>
                <w:lang w:bidi="ar"/>
              </w:rPr>
              <w:t xml:space="preserve"> OBU </w:t>
            </w:r>
            <w:r w:rsidRPr="0069537D">
              <w:rPr>
                <w:rFonts w:ascii="宋体" w:hAnsi="宋体" w:cs="宋体" w:hint="eastAsia"/>
                <w:color w:val="000000" w:themeColor="text1"/>
                <w:sz w:val="21"/>
                <w:szCs w:val="21"/>
                <w:lang w:bidi="ar"/>
              </w:rPr>
              <w:t>和</w:t>
            </w:r>
            <w:r w:rsidRPr="0069537D">
              <w:rPr>
                <w:rFonts w:ascii="宋体" w:hAnsi="宋体"/>
                <w:color w:val="000000" w:themeColor="text1"/>
                <w:sz w:val="21"/>
                <w:szCs w:val="21"/>
                <w:lang w:bidi="ar"/>
              </w:rPr>
              <w:t xml:space="preserve"> CPC </w:t>
            </w:r>
            <w:r w:rsidRPr="0069537D">
              <w:rPr>
                <w:rFonts w:ascii="宋体" w:hAnsi="宋体" w:cs="宋体" w:hint="eastAsia"/>
                <w:color w:val="000000" w:themeColor="text1"/>
                <w:sz w:val="21"/>
                <w:szCs w:val="21"/>
                <w:lang w:bidi="ar"/>
              </w:rPr>
              <w:t>卡交易处理流程；提供至少</w:t>
            </w:r>
            <w:r w:rsidRPr="0069537D">
              <w:rPr>
                <w:rFonts w:ascii="宋体" w:hAnsi="宋体"/>
                <w:color w:val="000000" w:themeColor="text1"/>
                <w:sz w:val="21"/>
                <w:szCs w:val="21"/>
                <w:lang w:bidi="ar"/>
              </w:rPr>
              <w:t>1</w:t>
            </w:r>
            <w:r w:rsidRPr="0069537D">
              <w:rPr>
                <w:rFonts w:ascii="宋体" w:hAnsi="宋体" w:cs="宋体" w:hint="eastAsia"/>
                <w:color w:val="000000" w:themeColor="text1"/>
                <w:sz w:val="21"/>
                <w:szCs w:val="21"/>
                <w:lang w:bidi="ar"/>
              </w:rPr>
              <w:t>个</w:t>
            </w:r>
            <w:r w:rsidRPr="0069537D">
              <w:rPr>
                <w:rFonts w:ascii="宋体" w:hAnsi="宋体"/>
                <w:color w:val="000000" w:themeColor="text1"/>
                <w:sz w:val="21"/>
                <w:szCs w:val="21"/>
                <w:lang w:bidi="ar"/>
              </w:rPr>
              <w:t>RS232</w:t>
            </w:r>
            <w:r w:rsidRPr="0069537D">
              <w:rPr>
                <w:rFonts w:ascii="宋体" w:hAnsi="宋体" w:cs="宋体" w:hint="eastAsia"/>
                <w:color w:val="000000" w:themeColor="text1"/>
                <w:sz w:val="21"/>
                <w:szCs w:val="21"/>
                <w:lang w:bidi="ar"/>
              </w:rPr>
              <w:t>、</w:t>
            </w:r>
            <w:r w:rsidRPr="0069537D">
              <w:rPr>
                <w:rFonts w:ascii="宋体" w:hAnsi="宋体"/>
                <w:color w:val="000000" w:themeColor="text1"/>
                <w:sz w:val="21"/>
                <w:szCs w:val="21"/>
                <w:lang w:bidi="ar"/>
              </w:rPr>
              <w:t>1</w:t>
            </w:r>
            <w:r w:rsidRPr="0069537D">
              <w:rPr>
                <w:rFonts w:ascii="宋体" w:hAnsi="宋体" w:cs="宋体" w:hint="eastAsia"/>
                <w:color w:val="000000" w:themeColor="text1"/>
                <w:sz w:val="21"/>
                <w:szCs w:val="21"/>
                <w:lang w:bidi="ar"/>
              </w:rPr>
              <w:t>个</w:t>
            </w:r>
            <w:r w:rsidRPr="0069537D">
              <w:rPr>
                <w:rFonts w:ascii="宋体" w:hAnsi="宋体"/>
                <w:color w:val="000000" w:themeColor="text1"/>
                <w:sz w:val="21"/>
                <w:szCs w:val="21"/>
                <w:lang w:bidi="ar"/>
              </w:rPr>
              <w:t>USB</w:t>
            </w:r>
            <w:r w:rsidRPr="0069537D">
              <w:rPr>
                <w:rFonts w:ascii="宋体" w:hAnsi="宋体" w:cs="宋体" w:hint="eastAsia"/>
                <w:color w:val="000000" w:themeColor="text1"/>
                <w:sz w:val="21"/>
                <w:szCs w:val="21"/>
                <w:lang w:bidi="ar"/>
              </w:rPr>
              <w:t>、</w:t>
            </w:r>
            <w:r w:rsidRPr="0069537D">
              <w:rPr>
                <w:rFonts w:ascii="宋体" w:hAnsi="宋体"/>
                <w:color w:val="000000" w:themeColor="text1"/>
                <w:sz w:val="21"/>
                <w:szCs w:val="21"/>
                <w:lang w:bidi="ar"/>
              </w:rPr>
              <w:t>1</w:t>
            </w:r>
            <w:r w:rsidRPr="0069537D">
              <w:rPr>
                <w:rFonts w:ascii="宋体" w:hAnsi="宋体" w:cs="宋体" w:hint="eastAsia"/>
                <w:color w:val="000000" w:themeColor="text1"/>
                <w:sz w:val="21"/>
                <w:szCs w:val="21"/>
                <w:lang w:bidi="ar"/>
              </w:rPr>
              <w:t>个</w:t>
            </w:r>
            <w:r w:rsidRPr="0069537D">
              <w:rPr>
                <w:rFonts w:ascii="宋体" w:hAnsi="宋体"/>
                <w:color w:val="000000" w:themeColor="text1"/>
                <w:sz w:val="21"/>
                <w:szCs w:val="21"/>
                <w:lang w:bidi="ar"/>
              </w:rPr>
              <w:t>422</w:t>
            </w:r>
            <w:r w:rsidRPr="0069537D">
              <w:rPr>
                <w:rFonts w:ascii="宋体" w:hAnsi="宋体" w:cs="宋体" w:hint="eastAsia"/>
                <w:color w:val="000000" w:themeColor="text1"/>
                <w:sz w:val="21"/>
                <w:szCs w:val="21"/>
                <w:lang w:bidi="ar"/>
              </w:rPr>
              <w:t>、</w:t>
            </w:r>
            <w:r w:rsidRPr="0069537D">
              <w:rPr>
                <w:rFonts w:ascii="宋体" w:hAnsi="宋体"/>
                <w:color w:val="000000" w:themeColor="text1"/>
                <w:sz w:val="21"/>
                <w:szCs w:val="21"/>
                <w:lang w:bidi="ar"/>
              </w:rPr>
              <w:t>1</w:t>
            </w:r>
            <w:r w:rsidRPr="0069537D">
              <w:rPr>
                <w:rFonts w:ascii="宋体" w:hAnsi="宋体" w:cs="宋体" w:hint="eastAsia"/>
                <w:color w:val="000000" w:themeColor="text1"/>
                <w:sz w:val="21"/>
                <w:szCs w:val="21"/>
                <w:lang w:bidi="ar"/>
              </w:rPr>
              <w:t>个百兆网口（对外）、</w:t>
            </w:r>
            <w:r w:rsidRPr="0069537D">
              <w:rPr>
                <w:rFonts w:ascii="宋体" w:hAnsi="宋体"/>
                <w:color w:val="000000" w:themeColor="text1"/>
                <w:sz w:val="21"/>
                <w:szCs w:val="21"/>
                <w:lang w:bidi="ar"/>
              </w:rPr>
              <w:t>1</w:t>
            </w:r>
            <w:r w:rsidRPr="0069537D">
              <w:rPr>
                <w:rFonts w:ascii="宋体" w:hAnsi="宋体" w:cs="宋体" w:hint="eastAsia"/>
                <w:color w:val="000000" w:themeColor="text1"/>
                <w:sz w:val="21"/>
                <w:szCs w:val="21"/>
                <w:lang w:bidi="ar"/>
              </w:rPr>
              <w:t>个千兆网口（对内）、支持无线通信，方便同上位机及其他设备的通讯。控制器可装配信号转接器，支持不少于</w:t>
            </w:r>
            <w:r w:rsidRPr="0069537D">
              <w:rPr>
                <w:rFonts w:ascii="宋体" w:hAnsi="宋体"/>
                <w:color w:val="000000" w:themeColor="text1"/>
                <w:sz w:val="21"/>
                <w:szCs w:val="21"/>
                <w:lang w:bidi="ar"/>
              </w:rPr>
              <w:t>8</w:t>
            </w:r>
            <w:r w:rsidRPr="0069537D">
              <w:rPr>
                <w:rFonts w:ascii="宋体" w:hAnsi="宋体" w:cs="宋体" w:hint="eastAsia"/>
                <w:color w:val="000000" w:themeColor="text1"/>
                <w:sz w:val="21"/>
                <w:szCs w:val="21"/>
                <w:lang w:bidi="ar"/>
              </w:rPr>
              <w:t>路</w:t>
            </w:r>
            <w:r w:rsidRPr="0069537D">
              <w:rPr>
                <w:rFonts w:ascii="宋体" w:hAnsi="宋体"/>
                <w:color w:val="000000" w:themeColor="text1"/>
                <w:sz w:val="21"/>
                <w:szCs w:val="21"/>
                <w:lang w:bidi="ar"/>
              </w:rPr>
              <w:t>RSU</w:t>
            </w:r>
            <w:r w:rsidRPr="0069537D">
              <w:rPr>
                <w:rFonts w:ascii="宋体" w:hAnsi="宋体" w:cs="宋体" w:hint="eastAsia"/>
                <w:color w:val="000000" w:themeColor="text1"/>
                <w:sz w:val="21"/>
                <w:szCs w:val="21"/>
                <w:lang w:bidi="ar"/>
              </w:rPr>
              <w:t>；</w:t>
            </w:r>
          </w:p>
          <w:p w14:paraId="7C9E9299"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⑥高级防护，安全性高</w:t>
            </w:r>
          </w:p>
          <w:p w14:paraId="6A6B04F8"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具备防雷和接地保护，具备防雷击和防浪</w:t>
            </w:r>
            <w:proofErr w:type="gramStart"/>
            <w:r w:rsidRPr="0069537D">
              <w:rPr>
                <w:rFonts w:ascii="宋体" w:hAnsi="宋体" w:cs="宋体" w:hint="eastAsia"/>
                <w:color w:val="000000" w:themeColor="text1"/>
                <w:sz w:val="21"/>
                <w:szCs w:val="21"/>
                <w:lang w:bidi="ar"/>
              </w:rPr>
              <w:t>涌冲击</w:t>
            </w:r>
            <w:proofErr w:type="gramEnd"/>
            <w:r w:rsidRPr="0069537D">
              <w:rPr>
                <w:rFonts w:ascii="宋体" w:hAnsi="宋体" w:cs="宋体" w:hint="eastAsia"/>
                <w:color w:val="000000" w:themeColor="text1"/>
                <w:sz w:val="21"/>
                <w:szCs w:val="21"/>
                <w:lang w:bidi="ar"/>
              </w:rPr>
              <w:t>的能力，确保人和设备的安全。</w:t>
            </w:r>
          </w:p>
          <w:p w14:paraId="26AA9502" w14:textId="77777777" w:rsidR="0069537D" w:rsidRPr="0069537D" w:rsidRDefault="0069537D" w:rsidP="0069537D">
            <w:pPr>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支持</w:t>
            </w:r>
            <w:r w:rsidRPr="0069537D">
              <w:rPr>
                <w:rFonts w:ascii="宋体" w:hAnsi="宋体"/>
                <w:color w:val="000000" w:themeColor="text1"/>
                <w:sz w:val="21"/>
                <w:szCs w:val="21"/>
                <w:lang w:bidi="ar"/>
              </w:rPr>
              <w:t>PCI/PCI-E</w:t>
            </w:r>
            <w:r w:rsidRPr="0069537D">
              <w:rPr>
                <w:rFonts w:ascii="宋体" w:hAnsi="宋体" w:cs="宋体" w:hint="eastAsia"/>
                <w:color w:val="000000" w:themeColor="text1"/>
                <w:sz w:val="21"/>
                <w:szCs w:val="21"/>
                <w:lang w:bidi="ar"/>
              </w:rPr>
              <w:t>加密卡，完成数据加解密；</w:t>
            </w:r>
          </w:p>
        </w:tc>
      </w:tr>
      <w:tr w:rsidR="0069537D" w14:paraId="30EAACDC"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5541A81A"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52DADA04" w14:textId="77777777" w:rsidR="0069537D" w:rsidRPr="0069537D" w:rsidRDefault="0069537D" w:rsidP="0069537D">
            <w:pPr>
              <w:pStyle w:val="af2"/>
              <w:spacing w:line="360" w:lineRule="auto"/>
              <w:ind w:firstLineChars="200" w:firstLine="420"/>
              <w:rPr>
                <w:rFonts w:ascii="宋体" w:hAnsi="宋体"/>
                <w:color w:val="000000" w:themeColor="text1"/>
                <w:sz w:val="21"/>
                <w:szCs w:val="21"/>
              </w:rPr>
            </w:pPr>
            <w:r w:rsidRPr="0069537D">
              <w:rPr>
                <w:rFonts w:ascii="宋体" w:hAnsi="宋体" w:cs="宋体" w:hint="eastAsia"/>
                <w:color w:val="000000" w:themeColor="text1"/>
                <w:sz w:val="21"/>
                <w:szCs w:val="21"/>
                <w:lang w:bidi="ar"/>
              </w:rPr>
              <w:t>在弯道和坡道等路况下，交易效果可能会打折扣。</w:t>
            </w:r>
          </w:p>
        </w:tc>
      </w:tr>
    </w:tbl>
    <w:p w14:paraId="35F652DB" w14:textId="77777777" w:rsidR="0069537D" w:rsidRDefault="0069537D" w:rsidP="0069537D">
      <w:pPr>
        <w:pStyle w:val="af2"/>
        <w:spacing w:line="360" w:lineRule="auto"/>
        <w:rPr>
          <w:color w:val="000000" w:themeColor="text1"/>
        </w:rPr>
      </w:pPr>
      <w:r>
        <w:rPr>
          <w:rFonts w:ascii="Calibri" w:eastAsia="宋体" w:hAnsi="Calibri" w:cs="宋体" w:hint="eastAsia"/>
          <w:color w:val="000000" w:themeColor="text1"/>
          <w:lang w:bidi="ar"/>
        </w:rPr>
        <w:t>③微波读写天线：它是专门针对全国</w:t>
      </w:r>
      <w:r>
        <w:rPr>
          <w:rFonts w:ascii="Calibri" w:eastAsia="宋体" w:hAnsi="Calibri"/>
          <w:color w:val="000000" w:themeColor="text1"/>
          <w:lang w:bidi="ar"/>
        </w:rPr>
        <w:t>ETC</w:t>
      </w:r>
      <w:r>
        <w:rPr>
          <w:rFonts w:ascii="Calibri" w:eastAsia="宋体" w:hAnsi="Calibri" w:cs="宋体" w:hint="eastAsia"/>
          <w:color w:val="000000" w:themeColor="text1"/>
          <w:lang w:bidi="ar"/>
        </w:rPr>
        <w:t>联网运行后</w:t>
      </w:r>
      <w:r>
        <w:rPr>
          <w:rFonts w:ascii="Calibri" w:eastAsia="宋体" w:hAnsi="Calibri"/>
          <w:color w:val="000000" w:themeColor="text1"/>
          <w:lang w:bidi="ar"/>
        </w:rPr>
        <w:t>ETC</w:t>
      </w:r>
      <w:r>
        <w:rPr>
          <w:rFonts w:ascii="Calibri" w:eastAsia="宋体" w:hAnsi="Calibri" w:cs="宋体" w:hint="eastAsia"/>
          <w:color w:val="000000" w:themeColor="text1"/>
          <w:lang w:bidi="ar"/>
        </w:rPr>
        <w:t>车道高兼容性需求而设计。照</w:t>
      </w:r>
      <w:r>
        <w:rPr>
          <w:rFonts w:ascii="Calibri" w:eastAsia="宋体" w:hAnsi="Calibri"/>
          <w:color w:val="000000" w:themeColor="text1"/>
          <w:lang w:bidi="ar"/>
        </w:rPr>
        <w:t>ETC</w:t>
      </w:r>
      <w:r>
        <w:rPr>
          <w:rFonts w:ascii="Calibri" w:eastAsia="宋体" w:hAnsi="Calibri" w:cs="宋体" w:hint="eastAsia"/>
          <w:color w:val="000000" w:themeColor="text1"/>
          <w:lang w:bidi="ar"/>
        </w:rPr>
        <w:t>国家标准研发设计，采用独创的信号纠错、还原、再生处理算法和信号分集接收技术，有效识别低质量微弱信号，全面兼容各厂家</w:t>
      </w:r>
      <w:r>
        <w:rPr>
          <w:rFonts w:ascii="Calibri" w:eastAsia="宋体" w:hAnsi="Calibri"/>
          <w:color w:val="000000" w:themeColor="text1"/>
          <w:lang w:bidi="ar"/>
        </w:rPr>
        <w:t>OBU</w:t>
      </w:r>
      <w:r>
        <w:rPr>
          <w:rFonts w:ascii="Calibri" w:eastAsia="宋体" w:hAnsi="Calibri" w:cs="宋体" w:hint="eastAsia"/>
          <w:color w:val="000000" w:themeColor="text1"/>
          <w:lang w:bidi="ar"/>
        </w:rPr>
        <w:t>，充分保障交易。</w:t>
      </w:r>
    </w:p>
    <w:p w14:paraId="45D57AB8" w14:textId="77777777" w:rsidR="0069537D" w:rsidRPr="000B6A25" w:rsidRDefault="0069537D" w:rsidP="0069537D">
      <w:pPr>
        <w:pStyle w:val="ab"/>
        <w:numPr>
          <w:ilvl w:val="0"/>
          <w:numId w:val="13"/>
        </w:numPr>
        <w:spacing w:after="156"/>
      </w:pPr>
      <w:r w:rsidRPr="000B6A25">
        <w:rPr>
          <w:rFonts w:hint="eastAsia"/>
        </w:rPr>
        <w:t>微波读写天线特点</w:t>
      </w:r>
    </w:p>
    <w:tbl>
      <w:tblPr>
        <w:tblStyle w:val="a9"/>
        <w:tblW w:w="0" w:type="auto"/>
        <w:tblLook w:val="04A0" w:firstRow="1" w:lastRow="0" w:firstColumn="1" w:lastColumn="0" w:noHBand="0" w:noVBand="1"/>
      </w:tblPr>
      <w:tblGrid>
        <w:gridCol w:w="1084"/>
        <w:gridCol w:w="7212"/>
      </w:tblGrid>
      <w:tr w:rsidR="0069537D" w14:paraId="4416F3EF"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29D1B28C"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lastRenderedPageBreak/>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6CBB6632" w14:textId="77777777" w:rsidR="0069537D" w:rsidRDefault="0069537D" w:rsidP="009A6B3D">
            <w:pPr>
              <w:spacing w:before="780" w:after="780"/>
              <w:rPr>
                <w:color w:val="000000" w:themeColor="text1"/>
              </w:rPr>
            </w:pPr>
            <w:r>
              <w:rPr>
                <w:rFonts w:ascii="Calibri" w:hAnsi="Calibri" w:cs="宋体" w:hint="eastAsia"/>
                <w:color w:val="000000" w:themeColor="text1"/>
                <w:lang w:bidi="ar"/>
              </w:rPr>
              <w:t>①一次性成功率：通过调节天线工作方式和发射功率，灵活调整通信区域，从而达到更加精确的小区分割，结合先进的防碰撞技术及车辆队列管理算法，有效抑制跟车干扰</w:t>
            </w:r>
          </w:p>
          <w:p w14:paraId="6C4C74FD" w14:textId="77777777" w:rsidR="0069537D" w:rsidRDefault="0069537D" w:rsidP="009A6B3D">
            <w:pPr>
              <w:spacing w:before="780" w:after="780"/>
              <w:rPr>
                <w:color w:val="000000" w:themeColor="text1"/>
              </w:rPr>
            </w:pPr>
            <w:r>
              <w:rPr>
                <w:rFonts w:ascii="Calibri" w:hAnsi="Calibri" w:cs="宋体" w:hint="eastAsia"/>
                <w:color w:val="000000" w:themeColor="text1"/>
                <w:lang w:bidi="ar"/>
              </w:rPr>
              <w:t>②采用高性能处理器，运算能力强、交易时间短，通行速度快</w:t>
            </w:r>
          </w:p>
          <w:p w14:paraId="4C30EC3F" w14:textId="77777777" w:rsidR="0069537D" w:rsidRDefault="0069537D" w:rsidP="009A6B3D">
            <w:pPr>
              <w:spacing w:before="780" w:after="780"/>
              <w:rPr>
                <w:color w:val="000000" w:themeColor="text1"/>
              </w:rPr>
            </w:pPr>
            <w:r>
              <w:rPr>
                <w:rFonts w:ascii="Calibri" w:hAnsi="Calibri" w:cs="宋体" w:hint="eastAsia"/>
                <w:color w:val="000000" w:themeColor="text1"/>
                <w:lang w:bidi="ar"/>
              </w:rPr>
              <w:t>③支持单</w:t>
            </w:r>
            <w:r>
              <w:rPr>
                <w:rFonts w:ascii="Calibri" w:hAnsi="Calibri"/>
                <w:color w:val="000000" w:themeColor="text1"/>
                <w:lang w:bidi="ar"/>
              </w:rPr>
              <w:t>ETC</w:t>
            </w:r>
            <w:proofErr w:type="gramStart"/>
            <w:r>
              <w:rPr>
                <w:rFonts w:ascii="Calibri" w:hAnsi="Calibri" w:cs="宋体" w:hint="eastAsia"/>
                <w:color w:val="000000" w:themeColor="text1"/>
                <w:lang w:bidi="ar"/>
              </w:rPr>
              <w:t>车道双</w:t>
            </w:r>
            <w:proofErr w:type="gramEnd"/>
            <w:r>
              <w:rPr>
                <w:rFonts w:ascii="Calibri" w:hAnsi="Calibri" w:cs="宋体" w:hint="eastAsia"/>
                <w:color w:val="000000" w:themeColor="text1"/>
                <w:lang w:bidi="ar"/>
              </w:rPr>
              <w:t>天线模式，可实现更高通行速度及交易成功率</w:t>
            </w:r>
          </w:p>
          <w:p w14:paraId="0BE3FABE" w14:textId="77777777" w:rsidR="0069537D" w:rsidRDefault="0069537D" w:rsidP="009A6B3D">
            <w:pPr>
              <w:spacing w:before="780" w:after="780"/>
              <w:rPr>
                <w:color w:val="000000" w:themeColor="text1"/>
                <w:szCs w:val="21"/>
              </w:rPr>
            </w:pPr>
            <w:r>
              <w:rPr>
                <w:rFonts w:ascii="Calibri" w:hAnsi="Calibri" w:cs="宋体" w:hint="eastAsia"/>
                <w:color w:val="000000" w:themeColor="text1"/>
                <w:lang w:bidi="ar"/>
              </w:rPr>
              <w:t>④具有设备自我诊断功能，支持远程监控与维护</w:t>
            </w:r>
          </w:p>
        </w:tc>
      </w:tr>
      <w:tr w:rsidR="0069537D" w14:paraId="13EC0783" w14:textId="77777777" w:rsidTr="009A6B3D">
        <w:tc>
          <w:tcPr>
            <w:tcW w:w="1104" w:type="dxa"/>
            <w:tcBorders>
              <w:top w:val="single" w:sz="4" w:space="0" w:color="auto"/>
              <w:left w:val="single" w:sz="4" w:space="0" w:color="auto"/>
              <w:bottom w:val="single" w:sz="4" w:space="0" w:color="auto"/>
              <w:right w:val="single" w:sz="4" w:space="0" w:color="auto"/>
            </w:tcBorders>
            <w:shd w:val="clear" w:color="auto" w:fill="auto"/>
          </w:tcPr>
          <w:p w14:paraId="3F98F868"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Cs w:val="21"/>
                <w:lang w:bidi="ar"/>
              </w:rPr>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6A7E8CCA" w14:textId="77777777" w:rsidR="0069537D" w:rsidRDefault="0069537D" w:rsidP="009A6B3D">
            <w:pPr>
              <w:pStyle w:val="af2"/>
              <w:spacing w:before="780" w:after="780" w:line="360" w:lineRule="auto"/>
              <w:rPr>
                <w:color w:val="000000" w:themeColor="text1"/>
                <w:szCs w:val="21"/>
              </w:rPr>
            </w:pPr>
            <w:r>
              <w:rPr>
                <w:rFonts w:ascii="Calibri" w:hAnsi="Calibri" w:cs="宋体" w:hint="eastAsia"/>
                <w:color w:val="000000" w:themeColor="text1"/>
                <w:sz w:val="21"/>
                <w:lang w:bidi="ar"/>
              </w:rPr>
              <w:t>在弯道和坡道等路况下，天线安装角度不能按照标准的来，增加调试工作量。</w:t>
            </w:r>
          </w:p>
        </w:tc>
      </w:tr>
    </w:tbl>
    <w:p w14:paraId="60E8F62B" w14:textId="77777777" w:rsidR="0069537D" w:rsidRDefault="0069537D" w:rsidP="0069537D">
      <w:pPr>
        <w:pStyle w:val="af2"/>
        <w:spacing w:line="360" w:lineRule="auto"/>
        <w:rPr>
          <w:rFonts w:hint="eastAsia"/>
          <w:color w:val="000000" w:themeColor="text1"/>
        </w:rPr>
      </w:pPr>
    </w:p>
    <w:p w14:paraId="6438B7B2" w14:textId="77777777" w:rsidR="0069537D" w:rsidRDefault="0069537D" w:rsidP="0069537D">
      <w:pPr>
        <w:pStyle w:val="af2"/>
        <w:spacing w:line="360" w:lineRule="auto"/>
        <w:ind w:firstLine="420"/>
        <w:rPr>
          <w:color w:val="000000" w:themeColor="text1"/>
        </w:rPr>
      </w:pPr>
      <w:r>
        <w:rPr>
          <w:rFonts w:ascii="Calibri" w:eastAsia="宋体" w:hAnsi="Calibri" w:cs="宋体" w:hint="eastAsia"/>
          <w:color w:val="000000" w:themeColor="text1"/>
          <w:lang w:bidi="ar"/>
        </w:rPr>
        <w:t>综合上述各种类型的优缺点的对比，以及结合当前设备的实际情况，在杭绍甬项目中，更加推荐</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天线设备。在不久前</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天线可以升级为定位天线，为门架计费提供更丰富的交易流水信息，定位天线检测到的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位置信息、抓拍获取的</w:t>
      </w:r>
      <w:proofErr w:type="gramStart"/>
      <w:r>
        <w:rPr>
          <w:rFonts w:ascii="Calibri" w:eastAsia="宋体" w:hAnsi="Calibri" w:cs="宋体" w:hint="eastAsia"/>
          <w:color w:val="000000" w:themeColor="text1"/>
          <w:szCs w:val="21"/>
          <w:lang w:bidi="ar"/>
        </w:rPr>
        <w:t>的</w:t>
      </w:r>
      <w:proofErr w:type="gramEnd"/>
      <w:r>
        <w:rPr>
          <w:rFonts w:ascii="Calibri" w:eastAsia="宋体" w:hAnsi="Calibri" w:cs="宋体" w:hint="eastAsia"/>
          <w:color w:val="000000" w:themeColor="text1"/>
          <w:szCs w:val="21"/>
          <w:lang w:bidi="ar"/>
        </w:rPr>
        <w:t>图片信息、激光检测器获取的车辆位置信息以及</w:t>
      </w:r>
      <w:r>
        <w:rPr>
          <w:rFonts w:ascii="Calibri" w:eastAsia="宋体" w:hAnsi="Calibri"/>
          <w:color w:val="000000" w:themeColor="text1"/>
          <w:szCs w:val="21"/>
          <w:lang w:bidi="ar"/>
        </w:rPr>
        <w:t>AI</w:t>
      </w:r>
      <w:r>
        <w:rPr>
          <w:rFonts w:ascii="Calibri" w:eastAsia="宋体" w:hAnsi="Calibri" w:cs="宋体" w:hint="eastAsia"/>
          <w:color w:val="000000" w:themeColor="text1"/>
          <w:szCs w:val="21"/>
          <w:lang w:bidi="ar"/>
        </w:rPr>
        <w:t>人工智能模块获取的车辆其他特征信息可以组成一个完整的数据链，更高效的还原车辆的路径信息，为稽查和信用系统提供充足的证据。从该项目的长远考虑，定位天线是一个不错的选择。</w:t>
      </w:r>
    </w:p>
    <w:p w14:paraId="6EEC0CF7" w14:textId="77777777" w:rsidR="0069537D" w:rsidRDefault="0069537D" w:rsidP="0069537D">
      <w:pPr>
        <w:pStyle w:val="ae"/>
        <w:spacing w:before="312" w:after="312"/>
      </w:pPr>
      <w:bookmarkStart w:id="71" w:name="_Toc49955428"/>
      <w:bookmarkStart w:id="72" w:name="_Toc50653729"/>
      <w:r w:rsidRPr="000B6A25">
        <w:rPr>
          <w:rFonts w:hint="eastAsia"/>
        </w:rPr>
        <w:t>应用场景</w:t>
      </w:r>
      <w:bookmarkEnd w:id="71"/>
      <w:bookmarkEnd w:id="72"/>
    </w:p>
    <w:p w14:paraId="70BA4FBF" w14:textId="77777777" w:rsidR="0069537D" w:rsidRPr="0069537D" w:rsidRDefault="0069537D" w:rsidP="0069537D">
      <w:pPr>
        <w:pStyle w:val="af2"/>
        <w:spacing w:line="360" w:lineRule="auto"/>
        <w:ind w:firstLineChars="200" w:firstLine="480"/>
        <w:rPr>
          <w:rFonts w:ascii="宋体" w:eastAsia="宋体" w:hAnsi="宋体" w:cs="宋体"/>
          <w:color w:val="000000" w:themeColor="text1"/>
          <w:szCs w:val="21"/>
          <w:lang w:bidi="ar"/>
        </w:rPr>
      </w:pPr>
      <w:r w:rsidRPr="0069537D">
        <w:rPr>
          <w:rFonts w:ascii="宋体" w:eastAsia="宋体" w:hAnsi="宋体" w:cs="宋体"/>
          <w:color w:val="000000" w:themeColor="text1"/>
          <w:szCs w:val="21"/>
          <w:lang w:bidi="ar"/>
        </w:rPr>
        <w:t>ETC</w:t>
      </w:r>
      <w:r w:rsidRPr="0069537D">
        <w:rPr>
          <w:rFonts w:ascii="宋体" w:eastAsia="宋体" w:hAnsi="宋体" w:cs="宋体" w:hint="eastAsia"/>
          <w:color w:val="000000" w:themeColor="text1"/>
          <w:szCs w:val="21"/>
          <w:lang w:bidi="ar"/>
        </w:rPr>
        <w:t>门架系统将替代原有的收费站的功能，就像交通探头一样架设在高速</w:t>
      </w:r>
      <w:r w:rsidRPr="0069537D">
        <w:rPr>
          <w:rFonts w:ascii="宋体" w:eastAsia="宋体" w:hAnsi="宋体" w:cs="宋体" w:hint="eastAsia"/>
          <w:color w:val="000000" w:themeColor="text1"/>
          <w:szCs w:val="21"/>
          <w:lang w:bidi="ar"/>
        </w:rPr>
        <w:lastRenderedPageBreak/>
        <w:t>公路上方，通过射频装置读取车载</w:t>
      </w:r>
      <w:r w:rsidRPr="0069537D">
        <w:rPr>
          <w:rFonts w:ascii="宋体" w:eastAsia="宋体" w:hAnsi="宋体" w:cs="宋体"/>
          <w:color w:val="000000" w:themeColor="text1"/>
          <w:szCs w:val="21"/>
          <w:lang w:bidi="ar"/>
        </w:rPr>
        <w:t>ETC</w:t>
      </w:r>
      <w:r w:rsidRPr="0069537D">
        <w:rPr>
          <w:rFonts w:ascii="宋体" w:eastAsia="宋体" w:hAnsi="宋体" w:cs="宋体" w:hint="eastAsia"/>
          <w:color w:val="000000" w:themeColor="text1"/>
          <w:szCs w:val="21"/>
          <w:lang w:bidi="ar"/>
        </w:rPr>
        <w:t>的信息，实现对车辆行驶路径的精准记录，而车辆通过时完全不必放慢速度。在确保</w:t>
      </w:r>
      <w:proofErr w:type="gramStart"/>
      <w:r w:rsidRPr="0069537D">
        <w:rPr>
          <w:rFonts w:ascii="宋体" w:eastAsia="宋体" w:hAnsi="宋体" w:cs="宋体" w:hint="eastAsia"/>
          <w:color w:val="000000" w:themeColor="text1"/>
          <w:szCs w:val="21"/>
          <w:lang w:bidi="ar"/>
        </w:rPr>
        <w:t>快速不</w:t>
      </w:r>
      <w:proofErr w:type="gramEnd"/>
      <w:r w:rsidRPr="0069537D">
        <w:rPr>
          <w:rFonts w:ascii="宋体" w:eastAsia="宋体" w:hAnsi="宋体" w:cs="宋体" w:hint="eastAsia"/>
          <w:color w:val="000000" w:themeColor="text1"/>
          <w:szCs w:val="21"/>
          <w:lang w:bidi="ar"/>
        </w:rPr>
        <w:t>停车通过的同时实现精准计费，而不是单纯从</w:t>
      </w:r>
      <w:r w:rsidRPr="0069537D">
        <w:rPr>
          <w:rFonts w:ascii="宋体" w:eastAsia="宋体" w:hAnsi="宋体" w:cs="宋体"/>
          <w:color w:val="000000" w:themeColor="text1"/>
          <w:szCs w:val="21"/>
          <w:lang w:bidi="ar"/>
        </w:rPr>
        <w:t>“</w:t>
      </w:r>
      <w:r w:rsidRPr="0069537D">
        <w:rPr>
          <w:rFonts w:ascii="宋体" w:eastAsia="宋体" w:hAnsi="宋体" w:cs="宋体" w:hint="eastAsia"/>
          <w:color w:val="000000" w:themeColor="text1"/>
          <w:szCs w:val="21"/>
          <w:lang w:bidi="ar"/>
        </w:rPr>
        <w:t>驶入站</w:t>
      </w:r>
      <w:r w:rsidRPr="0069537D">
        <w:rPr>
          <w:rFonts w:ascii="宋体" w:eastAsia="宋体" w:hAnsi="宋体" w:cs="宋体"/>
          <w:color w:val="000000" w:themeColor="text1"/>
          <w:szCs w:val="21"/>
          <w:lang w:bidi="ar"/>
        </w:rPr>
        <w:t>”</w:t>
      </w:r>
      <w:r w:rsidRPr="0069537D">
        <w:rPr>
          <w:rFonts w:ascii="宋体" w:eastAsia="宋体" w:hAnsi="宋体" w:cs="宋体" w:hint="eastAsia"/>
          <w:color w:val="000000" w:themeColor="text1"/>
          <w:szCs w:val="21"/>
          <w:lang w:bidi="ar"/>
        </w:rPr>
        <w:t>到</w:t>
      </w:r>
      <w:r w:rsidRPr="0069537D">
        <w:rPr>
          <w:rFonts w:ascii="宋体" w:eastAsia="宋体" w:hAnsi="宋体" w:cs="宋体"/>
          <w:color w:val="000000" w:themeColor="text1"/>
          <w:szCs w:val="21"/>
          <w:lang w:bidi="ar"/>
        </w:rPr>
        <w:t>“</w:t>
      </w:r>
      <w:r w:rsidRPr="0069537D">
        <w:rPr>
          <w:rFonts w:ascii="宋体" w:eastAsia="宋体" w:hAnsi="宋体" w:cs="宋体" w:hint="eastAsia"/>
          <w:color w:val="000000" w:themeColor="text1"/>
          <w:szCs w:val="21"/>
          <w:lang w:bidi="ar"/>
        </w:rPr>
        <w:t>驶出站</w:t>
      </w:r>
      <w:r w:rsidRPr="0069537D">
        <w:rPr>
          <w:rFonts w:ascii="宋体" w:eastAsia="宋体" w:hAnsi="宋体" w:cs="宋体"/>
          <w:color w:val="000000" w:themeColor="text1"/>
          <w:szCs w:val="21"/>
          <w:lang w:bidi="ar"/>
        </w:rPr>
        <w:t>”</w:t>
      </w:r>
      <w:r w:rsidRPr="0069537D">
        <w:rPr>
          <w:rFonts w:ascii="宋体" w:eastAsia="宋体" w:hAnsi="宋体" w:cs="宋体" w:hint="eastAsia"/>
          <w:color w:val="000000" w:themeColor="text1"/>
          <w:szCs w:val="21"/>
          <w:lang w:bidi="ar"/>
        </w:rPr>
        <w:t>间的最短路径。从目前调研结果来看，</w:t>
      </w:r>
      <w:r w:rsidRPr="0069537D">
        <w:rPr>
          <w:rFonts w:ascii="宋体" w:eastAsia="宋体" w:hAnsi="宋体" w:cs="宋体"/>
          <w:color w:val="000000" w:themeColor="text1"/>
          <w:szCs w:val="21"/>
          <w:lang w:bidi="ar"/>
        </w:rPr>
        <w:t>ETC</w:t>
      </w:r>
      <w:r w:rsidRPr="0069537D">
        <w:rPr>
          <w:rFonts w:ascii="宋体" w:eastAsia="宋体" w:hAnsi="宋体" w:cs="宋体" w:hint="eastAsia"/>
          <w:color w:val="000000" w:themeColor="text1"/>
          <w:szCs w:val="21"/>
          <w:lang w:bidi="ar"/>
        </w:rPr>
        <w:t>门架的应用场景没有特别的限定，但由于会出现弯道，隧道等路段天线交易效果可能会打折扣的情况，同时，在上述的路段，天线安装角度不能按照标准的来，增加了后期的调试工作量。因此，通常情况下在设计的时候，应尽量避开弯道和坡道路段。</w:t>
      </w:r>
    </w:p>
    <w:p w14:paraId="259A83AC" w14:textId="5F27F3C2" w:rsidR="0069537D" w:rsidRDefault="0069537D" w:rsidP="0069537D">
      <w:pPr>
        <w:pStyle w:val="ad"/>
        <w:spacing w:before="780" w:after="780"/>
      </w:pPr>
      <w:bookmarkStart w:id="73" w:name="_Toc49955429"/>
      <w:bookmarkStart w:id="74" w:name="_Toc49714245"/>
      <w:bookmarkStart w:id="75" w:name="_Toc50653730"/>
      <w:r>
        <w:rPr>
          <w:rFonts w:hint="eastAsia"/>
        </w:rPr>
        <w:t>6</w:t>
      </w:r>
      <w:r>
        <w:rPr>
          <w:rFonts w:hint="eastAsia"/>
        </w:rPr>
        <w:t>、</w:t>
      </w:r>
      <w:r>
        <w:rPr>
          <w:rFonts w:hint="eastAsia"/>
        </w:rPr>
        <w:t>卡口</w:t>
      </w:r>
      <w:bookmarkEnd w:id="73"/>
      <w:bookmarkEnd w:id="74"/>
      <w:r>
        <w:rPr>
          <w:rFonts w:hint="eastAsia"/>
        </w:rPr>
        <w:t>相机选型</w:t>
      </w:r>
      <w:bookmarkEnd w:id="75"/>
    </w:p>
    <w:p w14:paraId="33BA2737" w14:textId="77777777" w:rsidR="0069537D" w:rsidRDefault="0069537D" w:rsidP="0069537D">
      <w:pPr>
        <w:pStyle w:val="ae"/>
        <w:spacing w:before="312" w:after="312"/>
      </w:pPr>
      <w:bookmarkStart w:id="76" w:name="_Toc49955430"/>
      <w:bookmarkStart w:id="77" w:name="_Toc49714246"/>
      <w:bookmarkStart w:id="78" w:name="_Toc50653731"/>
      <w:r w:rsidRPr="000B6A25">
        <w:rPr>
          <w:rFonts w:hint="eastAsia"/>
        </w:rPr>
        <w:t>建议设备类型概述</w:t>
      </w:r>
      <w:bookmarkEnd w:id="76"/>
      <w:bookmarkEnd w:id="77"/>
      <w:bookmarkEnd w:id="78"/>
    </w:p>
    <w:p w14:paraId="077F38A2"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卡口相机主要是用于城市道路或高速公路出入口、收费站等重点治安监控地段的全天候实时检测与记录收费站、交通或治安检查站等地点。经调研，常用的卡口设备有电警抓拍相机、卡口抓拍相机和环保卡口抓拍相机三类。而</w:t>
      </w:r>
      <w:r>
        <w:rPr>
          <w:rFonts w:ascii="Calibri" w:eastAsia="宋体" w:hAnsi="Calibri"/>
          <w:color w:val="000000" w:themeColor="text1"/>
          <w:lang w:bidi="ar"/>
        </w:rPr>
        <w:t>300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素覆盖范围小，只能覆盖单车道，因此推荐</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素的卡口设备，覆盖范围大，可覆盖三车道。</w:t>
      </w:r>
    </w:p>
    <w:p w14:paraId="36AC558D" w14:textId="77777777" w:rsidR="0069537D" w:rsidRDefault="0069537D" w:rsidP="0069537D">
      <w:pPr>
        <w:pStyle w:val="af2"/>
        <w:spacing w:line="360" w:lineRule="auto"/>
        <w:ind w:firstLineChars="200" w:firstLine="480"/>
        <w:rPr>
          <w:color w:val="000000" w:themeColor="text1"/>
        </w:rPr>
      </w:pPr>
      <w:proofErr w:type="gramStart"/>
      <w:r>
        <w:rPr>
          <w:rFonts w:ascii="Calibri" w:eastAsia="宋体" w:hAnsi="Calibri" w:cs="宋体" w:hint="eastAsia"/>
          <w:color w:val="000000" w:themeColor="text1"/>
          <w:lang w:bidi="ar"/>
        </w:rPr>
        <w:t>电警抓拍</w:t>
      </w:r>
      <w:proofErr w:type="gramEnd"/>
      <w:r>
        <w:rPr>
          <w:rFonts w:ascii="Calibri" w:eastAsia="宋体" w:hAnsi="Calibri" w:cs="宋体" w:hint="eastAsia"/>
          <w:color w:val="000000" w:themeColor="text1"/>
          <w:lang w:bidi="ar"/>
        </w:rPr>
        <w:t>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素）和卡口抓拍相机（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素）都采用</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万像素高帧率</w:t>
      </w:r>
      <w:proofErr w:type="gramEnd"/>
      <w:r>
        <w:rPr>
          <w:rFonts w:ascii="Calibri" w:eastAsia="宋体" w:hAnsi="Calibri" w:cs="宋体" w:hint="eastAsia"/>
          <w:color w:val="000000" w:themeColor="text1"/>
          <w:lang w:bidi="ar"/>
        </w:rPr>
        <w:t>彩色全局曝光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高清智能摄像机，最大分辨率可达</w:t>
      </w:r>
      <w:r>
        <w:rPr>
          <w:rFonts w:ascii="Calibri" w:eastAsia="宋体" w:hAnsi="Calibri"/>
          <w:color w:val="000000" w:themeColor="text1"/>
          <w:lang w:bidi="ar"/>
        </w:rPr>
        <w:t>4096</w:t>
      </w:r>
      <w:r>
        <w:rPr>
          <w:rFonts w:ascii="Calibri" w:eastAsia="宋体" w:hAnsi="Calibri" w:cs="宋体" w:hint="eastAsia"/>
          <w:color w:val="000000" w:themeColor="text1"/>
          <w:lang w:bidi="ar"/>
        </w:rPr>
        <w:t>×</w:t>
      </w:r>
      <w:r>
        <w:rPr>
          <w:rFonts w:ascii="Calibri" w:eastAsia="宋体" w:hAnsi="Calibri"/>
          <w:color w:val="000000" w:themeColor="text1"/>
          <w:lang w:bidi="ar"/>
        </w:rPr>
        <w:t>2160</w:t>
      </w:r>
      <w:r>
        <w:rPr>
          <w:rFonts w:ascii="Calibri" w:eastAsia="宋体" w:hAnsi="Calibri" w:cs="宋体" w:hint="eastAsia"/>
          <w:color w:val="000000" w:themeColor="text1"/>
          <w:lang w:bidi="ar"/>
        </w:rPr>
        <w:t>。采用“深度学习”算法，大幅提升了目标行为检测和违法行为识别的准确率。识别车牌种类多、支持多种常见颜色识别、可以识别多种车型。二款设备的最大抓拍距离都是</w:t>
      </w:r>
      <w:r>
        <w:rPr>
          <w:rFonts w:ascii="Calibri" w:eastAsia="宋体" w:hAnsi="Calibri"/>
          <w:color w:val="000000" w:themeColor="text1"/>
          <w:lang w:bidi="ar"/>
        </w:rPr>
        <w:t>25</w:t>
      </w:r>
      <w:r>
        <w:rPr>
          <w:rFonts w:ascii="Calibri" w:eastAsia="宋体" w:hAnsi="Calibri" w:cs="宋体" w:hint="eastAsia"/>
          <w:color w:val="000000" w:themeColor="text1"/>
          <w:lang w:bidi="ar"/>
        </w:rPr>
        <w:t>米，</w:t>
      </w:r>
      <w:proofErr w:type="gramStart"/>
      <w:r>
        <w:rPr>
          <w:rFonts w:ascii="Calibri" w:eastAsia="宋体" w:hAnsi="Calibri" w:cs="宋体" w:hint="eastAsia"/>
          <w:color w:val="000000" w:themeColor="text1"/>
          <w:lang w:bidi="ar"/>
        </w:rPr>
        <w:t>电警抓拍</w:t>
      </w:r>
      <w:proofErr w:type="gramEnd"/>
      <w:r>
        <w:rPr>
          <w:rFonts w:ascii="Calibri" w:eastAsia="宋体" w:hAnsi="Calibri" w:cs="宋体" w:hint="eastAsia"/>
          <w:color w:val="000000" w:themeColor="text1"/>
          <w:lang w:bidi="ar"/>
        </w:rPr>
        <w:t>相机是用来抓拍车尾而卡口抓拍相机是用来抓拍车头。</w:t>
      </w:r>
    </w:p>
    <w:p w14:paraId="0C5ACCA1"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环保卡口抓拍相机（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素）采用两个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智能高清摄像机，最大分辨率可达</w:t>
      </w:r>
      <w:r>
        <w:rPr>
          <w:rFonts w:ascii="Calibri" w:eastAsia="宋体" w:hAnsi="Calibri"/>
          <w:color w:val="000000" w:themeColor="text1"/>
          <w:lang w:bidi="ar"/>
        </w:rPr>
        <w:t>4096</w:t>
      </w:r>
      <w:r>
        <w:rPr>
          <w:rFonts w:ascii="Calibri" w:eastAsia="宋体" w:hAnsi="Calibri" w:cs="宋体" w:hint="eastAsia"/>
          <w:color w:val="000000" w:themeColor="text1"/>
          <w:lang w:bidi="ar"/>
        </w:rPr>
        <w:t>×</w:t>
      </w:r>
      <w:r>
        <w:rPr>
          <w:rFonts w:ascii="Calibri" w:eastAsia="宋体" w:hAnsi="Calibri"/>
          <w:color w:val="000000" w:themeColor="text1"/>
          <w:lang w:bidi="ar"/>
        </w:rPr>
        <w:t>2160</w:t>
      </w:r>
      <w:r>
        <w:rPr>
          <w:rFonts w:ascii="Calibri" w:eastAsia="宋体" w:hAnsi="Calibri" w:cs="宋体" w:hint="eastAsia"/>
          <w:color w:val="000000" w:themeColor="text1"/>
          <w:lang w:bidi="ar"/>
        </w:rPr>
        <w:t>。采用“深度学习”算法，大幅提升了目标行为检测和特征识别的准确率。捕获率高，采用线圈触发时，车辆捕获率≥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；采用视频触发时，车辆捕获率≥</w:t>
      </w:r>
      <w:r>
        <w:rPr>
          <w:rFonts w:ascii="Calibri" w:eastAsia="宋体" w:hAnsi="Calibri"/>
          <w:color w:val="000000" w:themeColor="text1"/>
          <w:lang w:bidi="ar"/>
        </w:rPr>
        <w:t>95%</w:t>
      </w:r>
      <w:r>
        <w:rPr>
          <w:rFonts w:ascii="Calibri" w:eastAsia="宋体" w:hAnsi="Calibri" w:cs="宋体" w:hint="eastAsia"/>
          <w:color w:val="000000" w:themeColor="text1"/>
          <w:lang w:bidi="ar"/>
        </w:rPr>
        <w:t>；全天平均车牌识别准确率≥</w:t>
      </w:r>
      <w:r>
        <w:rPr>
          <w:rFonts w:ascii="Calibri" w:eastAsia="宋体" w:hAnsi="Calibri"/>
          <w:color w:val="000000" w:themeColor="text1"/>
          <w:lang w:bidi="ar"/>
        </w:rPr>
        <w:t>95%</w:t>
      </w:r>
      <w:r>
        <w:rPr>
          <w:rFonts w:ascii="Calibri" w:eastAsia="宋体" w:hAnsi="Calibri" w:cs="宋体" w:hint="eastAsia"/>
          <w:color w:val="000000" w:themeColor="text1"/>
          <w:lang w:bidi="ar"/>
        </w:rPr>
        <w:t>；识别车牌种类多、支持多种常见颜色识别、可以识别多种车</w:t>
      </w:r>
      <w:r>
        <w:rPr>
          <w:rFonts w:ascii="Calibri" w:eastAsia="宋体" w:hAnsi="Calibri" w:cs="宋体" w:hint="eastAsia"/>
          <w:color w:val="000000" w:themeColor="text1"/>
          <w:lang w:bidi="ar"/>
        </w:rPr>
        <w:lastRenderedPageBreak/>
        <w:t>型。</w:t>
      </w:r>
      <w:r>
        <w:rPr>
          <w:rFonts w:ascii="Calibri" w:eastAsia="宋体" w:hAnsi="Calibri"/>
          <w:color w:val="000000" w:themeColor="text1"/>
          <w:lang w:bidi="ar"/>
        </w:rPr>
        <w:t xml:space="preserve"> </w:t>
      </w:r>
    </w:p>
    <w:p w14:paraId="1268FE21" w14:textId="77777777" w:rsidR="0069537D" w:rsidRDefault="0069537D" w:rsidP="0069537D">
      <w:pPr>
        <w:pStyle w:val="ae"/>
        <w:spacing w:before="312" w:after="312"/>
      </w:pPr>
      <w:bookmarkStart w:id="79" w:name="_Toc49955431"/>
      <w:bookmarkStart w:id="80" w:name="_Toc49714247"/>
      <w:bookmarkStart w:id="81" w:name="_Toc50653732"/>
      <w:r w:rsidRPr="000B6A25">
        <w:rPr>
          <w:rFonts w:hint="eastAsia"/>
        </w:rPr>
        <w:t>建议设备功能描述及技术指标</w:t>
      </w:r>
      <w:bookmarkEnd w:id="79"/>
      <w:bookmarkEnd w:id="80"/>
      <w:bookmarkEnd w:id="81"/>
    </w:p>
    <w:p w14:paraId="60E9EFF5"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卡口</w:t>
      </w:r>
      <w:proofErr w:type="gramStart"/>
      <w:r>
        <w:rPr>
          <w:rFonts w:ascii="Calibri" w:eastAsia="宋体" w:hAnsi="Calibri" w:cs="宋体" w:hint="eastAsia"/>
          <w:color w:val="000000" w:themeColor="text1"/>
          <w:lang w:bidi="ar"/>
        </w:rPr>
        <w:t>抓拍机和电警抓拍机</w:t>
      </w:r>
      <w:proofErr w:type="gramEnd"/>
      <w:r>
        <w:rPr>
          <w:rFonts w:ascii="Calibri" w:eastAsia="宋体" w:hAnsi="Calibri" w:cs="宋体" w:hint="eastAsia"/>
          <w:color w:val="000000" w:themeColor="text1"/>
          <w:lang w:bidi="ar"/>
        </w:rPr>
        <w:t>他们的参数类似，但是卡口抓拍机具有车牌识别、车辆检测等功能，不管是否违规都会抓拍，它是抓拍车辆车头车牌，高清晰的卡口相机能够及时拍摄到车辆内部人员的细节信息，随时都可以调</w:t>
      </w:r>
      <w:proofErr w:type="gramStart"/>
      <w:r>
        <w:rPr>
          <w:rFonts w:ascii="Calibri" w:eastAsia="宋体" w:hAnsi="Calibri" w:cs="宋体" w:hint="eastAsia"/>
          <w:color w:val="000000" w:themeColor="text1"/>
          <w:lang w:bidi="ar"/>
        </w:rPr>
        <w:t>取道路</w:t>
      </w:r>
      <w:proofErr w:type="gramEnd"/>
      <w:r>
        <w:rPr>
          <w:rFonts w:ascii="Calibri" w:eastAsia="宋体" w:hAnsi="Calibri" w:cs="宋体" w:hint="eastAsia"/>
          <w:color w:val="000000" w:themeColor="text1"/>
          <w:lang w:bidi="ar"/>
        </w:rPr>
        <w:t>监控的视频。</w:t>
      </w:r>
      <w:proofErr w:type="gramStart"/>
      <w:r>
        <w:rPr>
          <w:rFonts w:ascii="Calibri" w:eastAsia="宋体" w:hAnsi="Calibri" w:cs="宋体" w:hint="eastAsia"/>
          <w:color w:val="000000" w:themeColor="text1"/>
          <w:lang w:bidi="ar"/>
        </w:rPr>
        <w:t>电警抓拍机</w:t>
      </w:r>
      <w:proofErr w:type="gramEnd"/>
      <w:r>
        <w:rPr>
          <w:rFonts w:ascii="Calibri" w:eastAsia="宋体" w:hAnsi="Calibri" w:cs="宋体" w:hint="eastAsia"/>
          <w:color w:val="000000" w:themeColor="text1"/>
          <w:lang w:bidi="ar"/>
        </w:rPr>
        <w:t>是抓拍车尾，支持车牌识别、视频触发、车身颜色识别、车型识别、车标识别和通行车辆信息捕获，主要针对闯红灯、超速、临时更换车牌等违章行为进行抓拍。</w:t>
      </w:r>
    </w:p>
    <w:p w14:paraId="09A77E25" w14:textId="77777777" w:rsidR="0069537D" w:rsidRDefault="0069537D" w:rsidP="0069537D">
      <w:pPr>
        <w:pStyle w:val="af2"/>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而环保卡口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的功能和卡口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的功能是一致的，但环保卡口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传感器为两个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，在补光时不会产生光污染。同时对于温度的耐受度也相对较高。这三款设备的技术指标对比如下表所示。</w:t>
      </w:r>
    </w:p>
    <w:p w14:paraId="799F19BE" w14:textId="77777777" w:rsidR="0069537D" w:rsidRPr="000B6A25" w:rsidRDefault="0069537D" w:rsidP="0069537D">
      <w:pPr>
        <w:pStyle w:val="ab"/>
        <w:numPr>
          <w:ilvl w:val="0"/>
          <w:numId w:val="21"/>
        </w:numPr>
        <w:spacing w:after="156"/>
      </w:pPr>
      <w:r w:rsidRPr="000B6A25">
        <w:rPr>
          <w:rFonts w:hint="eastAsia"/>
        </w:rPr>
        <w:t>技术指标</w:t>
      </w:r>
    </w:p>
    <w:tbl>
      <w:tblPr>
        <w:tblW w:w="110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2"/>
        <w:gridCol w:w="3030"/>
        <w:gridCol w:w="3030"/>
        <w:gridCol w:w="3030"/>
      </w:tblGrid>
      <w:tr w:rsidR="0069537D" w14:paraId="5EF6BE8D"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7AB9917" w14:textId="77777777" w:rsidR="0069537D" w:rsidRDefault="0069537D" w:rsidP="009A6B3D">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项 目</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3D1CE5FE" w14:textId="77777777" w:rsidR="0069537D" w:rsidRDefault="0069537D" w:rsidP="009A6B3D">
            <w:pPr>
              <w:widowControl/>
              <w:jc w:val="center"/>
              <w:rPr>
                <w:rFonts w:ascii="微软雅黑" w:eastAsia="微软雅黑" w:hAnsi="微软雅黑" w:cs="宋体"/>
                <w:b/>
                <w:color w:val="000000" w:themeColor="text1"/>
                <w:kern w:val="0"/>
                <w:sz w:val="18"/>
                <w:szCs w:val="18"/>
              </w:rPr>
            </w:pPr>
            <w:proofErr w:type="gramStart"/>
            <w:r>
              <w:rPr>
                <w:rFonts w:ascii="微软雅黑" w:eastAsia="微软雅黑" w:hAnsi="微软雅黑" w:cs="宋体" w:hint="eastAsia"/>
                <w:b/>
                <w:color w:val="000000" w:themeColor="text1"/>
                <w:kern w:val="0"/>
                <w:sz w:val="18"/>
                <w:szCs w:val="18"/>
                <w:lang w:bidi="ar"/>
              </w:rPr>
              <w:t>电警抓拍</w:t>
            </w:r>
            <w:proofErr w:type="gramEnd"/>
            <w:r>
              <w:rPr>
                <w:rFonts w:ascii="微软雅黑" w:eastAsia="微软雅黑" w:hAnsi="微软雅黑" w:cs="宋体" w:hint="eastAsia"/>
                <w:b/>
                <w:color w:val="000000" w:themeColor="text1"/>
                <w:kern w:val="0"/>
                <w:sz w:val="18"/>
                <w:szCs w:val="18"/>
                <w:lang w:bidi="ar"/>
              </w:rPr>
              <w:t>相机</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18B00490" w14:textId="77777777" w:rsidR="0069537D" w:rsidRDefault="0069537D" w:rsidP="009A6B3D">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卡口抓拍相机</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33ABC023" w14:textId="77777777" w:rsidR="0069537D" w:rsidRDefault="0069537D" w:rsidP="009A6B3D">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环保卡口抓拍单元</w:t>
            </w:r>
          </w:p>
        </w:tc>
      </w:tr>
      <w:tr w:rsidR="0069537D" w14:paraId="2AD21EEF"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3AF91E22"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传感器类型</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205E24F"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6C7B004"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5B84F97"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1英寸全局曝光CMOS（*2）</w:t>
            </w:r>
          </w:p>
        </w:tc>
      </w:tr>
      <w:tr w:rsidR="0069537D" w14:paraId="65C97E39"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59F990D0"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分辨率</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6355B2C"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4096(H)×2160(V)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7F77821" w14:textId="77777777" w:rsidR="0069537D" w:rsidRDefault="0069537D" w:rsidP="009A6B3D">
            <w:pPr>
              <w:widowControl/>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4096(H)×2160(V)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BC87F53" w14:textId="77777777" w:rsidR="0069537D" w:rsidRDefault="0069537D" w:rsidP="009A6B3D">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4096(H)×2160(V)</w:t>
            </w:r>
          </w:p>
        </w:tc>
      </w:tr>
      <w:tr w:rsidR="0069537D" w14:paraId="11AAEA87"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7DFC4032" w14:textId="77777777" w:rsidR="0069537D" w:rsidRDefault="0069537D" w:rsidP="009A6B3D">
            <w:pPr>
              <w:widowControl/>
              <w:jc w:val="left"/>
              <w:rPr>
                <w:rFonts w:ascii="微软雅黑" w:eastAsia="微软雅黑" w:hAnsi="微软雅黑" w:cs="宋体"/>
                <w:color w:val="000000" w:themeColor="text1"/>
                <w:kern w:val="0"/>
                <w:sz w:val="18"/>
                <w:szCs w:val="18"/>
              </w:rPr>
            </w:pPr>
            <w:proofErr w:type="gramStart"/>
            <w:r>
              <w:rPr>
                <w:rFonts w:ascii="微软雅黑" w:eastAsia="微软雅黑" w:hAnsi="微软雅黑" w:cs="宋体" w:hint="eastAsia"/>
                <w:color w:val="000000" w:themeColor="text1"/>
                <w:kern w:val="0"/>
                <w:sz w:val="18"/>
                <w:szCs w:val="18"/>
                <w:lang w:bidi="ar"/>
              </w:rPr>
              <w:t>帧率</w:t>
            </w:r>
            <w:proofErr w:type="gramEnd"/>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137C928"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42CDB45"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7E4DACE"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r>
      <w:tr w:rsidR="0069537D" w14:paraId="1ABD7D19"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4F400C7"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码流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FCEB3EC"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32 Kbps~16 Mbps</w:t>
            </w:r>
            <w:r>
              <w:rPr>
                <w:rFonts w:ascii="微软雅黑" w:eastAsia="微软雅黑" w:hAnsi="微软雅黑" w:cs="宋体" w:hint="eastAsia"/>
                <w:color w:val="000000" w:themeColor="text1"/>
                <w:kern w:val="0"/>
                <w:sz w:val="18"/>
                <w:szCs w:val="18"/>
                <w:lang w:bidi="ar"/>
              </w:rPr>
              <w:t xml:space="preserve">      </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7D95893" w14:textId="77777777" w:rsidR="0069537D" w:rsidRDefault="0069537D" w:rsidP="009A6B3D">
            <w:pPr>
              <w:widowControl/>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32 Kbps~16 Mbps</w:t>
            </w:r>
          </w:p>
        </w:tc>
        <w:tc>
          <w:tcPr>
            <w:tcW w:w="3030" w:type="dxa"/>
            <w:tcBorders>
              <w:top w:val="single" w:sz="8" w:space="0" w:color="auto"/>
              <w:left w:val="single" w:sz="8" w:space="0" w:color="auto"/>
              <w:bottom w:val="single" w:sz="8" w:space="0" w:color="auto"/>
              <w:right w:val="single" w:sz="8" w:space="0" w:color="auto"/>
            </w:tcBorders>
            <w:shd w:val="clear" w:color="auto" w:fill="auto"/>
          </w:tcPr>
          <w:p w14:paraId="2827D25A" w14:textId="77777777" w:rsidR="0069537D" w:rsidRDefault="0069537D" w:rsidP="009A6B3D">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32 Kbps~16 Mbps</w:t>
            </w:r>
          </w:p>
        </w:tc>
      </w:tr>
      <w:tr w:rsidR="0069537D" w14:paraId="01FA9118"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7274D69C"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内部组件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75A1729" w14:textId="77777777" w:rsidR="0069537D" w:rsidRDefault="0069537D" w:rsidP="009A6B3D">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防尘、防水面板，</w:t>
            </w:r>
            <w:r>
              <w:rPr>
                <w:rFonts w:ascii="微软雅黑" w:eastAsia="微软雅黑" w:hAnsi="微软雅黑" w:cs="微软雅黑" w:hint="eastAsia"/>
                <w:color w:val="000000" w:themeColor="text1"/>
                <w:sz w:val="18"/>
                <w:szCs w:val="18"/>
                <w:lang w:bidi="ar"/>
              </w:rPr>
              <w:t>LED补光灯</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637365F"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防尘、防水面板，LED补光灯</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F2D9003"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LED补光灯</w:t>
            </w:r>
          </w:p>
        </w:tc>
      </w:tr>
      <w:tr w:rsidR="0069537D" w14:paraId="56ED454E"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049CFC92"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摄像机参数配置功能</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5921F06"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曝光速度、AGC控制、白平衡方式控制等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1BCD335"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曝光快门、AGC控制、白平衡方式控制等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3FF5F06"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曝光速度、AGC控制、白平衡方式控制等</w:t>
            </w:r>
          </w:p>
        </w:tc>
      </w:tr>
      <w:tr w:rsidR="0069537D" w14:paraId="037F3999"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7889481"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视频压缩标准</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DB60A87"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BBECBF0"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1A2896E"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r>
      <w:tr w:rsidR="0069537D" w14:paraId="7F7E49F1"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42D16724"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输出图片格式</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66EB1A2"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FA180BA"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1D41033"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r>
      <w:tr w:rsidR="0069537D" w14:paraId="1C766EC1"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2AE7A574"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接口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C31335"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3个RS-485接口,1个RS-232接口；2个RJ45 10M/100M/1000M自适应以太网口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DC49758"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3个RS-485接口,1个RS-232接口；2个RJ45 10M/100M/1000M自适应以太网口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9EEE290"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4个RS-485接口,1个RS-232接口；2个RJ45 10M/100M/1000M自适应以太网口</w:t>
            </w:r>
          </w:p>
        </w:tc>
      </w:tr>
      <w:tr w:rsidR="0069537D" w14:paraId="552C22D4"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06839DAF"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触发输入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2450590" w14:textId="77777777" w:rsidR="0069537D" w:rsidRDefault="0069537D" w:rsidP="009A6B3D">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1个触发/报警输入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CF327A0" w14:textId="77777777" w:rsidR="0069537D" w:rsidRDefault="0069537D" w:rsidP="009A6B3D">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1个触发/报警输入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743F574" w14:textId="77777777" w:rsidR="0069537D" w:rsidRDefault="0069537D" w:rsidP="009A6B3D">
            <w:pPr>
              <w:widowControl/>
              <w:jc w:val="left"/>
              <w:rPr>
                <w:rFonts w:ascii="微软雅黑" w:eastAsia="微软雅黑" w:hAnsi="微软雅黑" w:cs="微软雅黑"/>
                <w:bCs/>
                <w:color w:val="000000" w:themeColor="text1"/>
                <w:kern w:val="0"/>
                <w:sz w:val="18"/>
                <w:szCs w:val="18"/>
              </w:rPr>
            </w:pPr>
          </w:p>
        </w:tc>
      </w:tr>
      <w:tr w:rsidR="0069537D" w14:paraId="2E4C66E6"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194107FE"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触发输出</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EDC611B" w14:textId="77777777" w:rsidR="0069537D" w:rsidRDefault="0069537D" w:rsidP="009A6B3D">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7路F+F-输出接口,可作为补光灯同步输出控制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7862DBD" w14:textId="77777777" w:rsidR="0069537D" w:rsidRDefault="0069537D" w:rsidP="009A6B3D">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7路F+F-输出接口,可作为补光灯同步输出控制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19578EA" w14:textId="77777777" w:rsidR="0069537D" w:rsidRDefault="0069537D" w:rsidP="009A6B3D">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7路（光</w:t>
            </w:r>
            <w:proofErr w:type="gramStart"/>
            <w:r>
              <w:rPr>
                <w:rFonts w:ascii="微软雅黑" w:eastAsia="微软雅黑" w:hAnsi="微软雅黑" w:cs="宋体" w:hint="eastAsia"/>
                <w:color w:val="000000" w:themeColor="text1"/>
                <w:kern w:val="0"/>
                <w:sz w:val="18"/>
                <w:szCs w:val="18"/>
                <w:lang w:bidi="ar"/>
              </w:rPr>
              <w:t>耦</w:t>
            </w:r>
            <w:proofErr w:type="gramEnd"/>
            <w:r>
              <w:rPr>
                <w:rFonts w:ascii="微软雅黑" w:eastAsia="微软雅黑" w:hAnsi="微软雅黑" w:cs="宋体" w:hint="eastAsia"/>
                <w:color w:val="000000" w:themeColor="text1"/>
                <w:kern w:val="0"/>
                <w:sz w:val="18"/>
                <w:szCs w:val="18"/>
                <w:lang w:bidi="ar"/>
              </w:rPr>
              <w:t>隔离2500VAC/5V TTL电平量），作为补光灯同步输出控制；一路继电器输出口</w:t>
            </w:r>
          </w:p>
        </w:tc>
      </w:tr>
      <w:tr w:rsidR="0069537D" w14:paraId="75C6F7CB"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441460BE"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CD03509"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微软雅黑" w:hint="eastAsia"/>
                <w:bCs/>
                <w:color w:val="000000" w:themeColor="text1"/>
                <w:kern w:val="0"/>
                <w:sz w:val="18"/>
                <w:szCs w:val="18"/>
                <w:lang w:bidi="ar"/>
              </w:rPr>
              <w:t>SYNC信号灯电源同步输入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A8F7635"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微软雅黑" w:hint="eastAsia"/>
                <w:bCs/>
                <w:color w:val="000000" w:themeColor="text1"/>
                <w:kern w:val="0"/>
                <w:sz w:val="18"/>
                <w:szCs w:val="18"/>
                <w:lang w:bidi="ar"/>
              </w:rPr>
              <w:t>SYNC信号灯电源同步输入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CB6A439"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p>
        </w:tc>
      </w:tr>
      <w:tr w:rsidR="0069537D" w14:paraId="1A86AB71"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D1D25D2"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远程数据上传</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240EBE4"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FA65461"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B00032E" w14:textId="77777777" w:rsidR="0069537D" w:rsidRPr="007A07AA" w:rsidRDefault="0069537D" w:rsidP="009A6B3D">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r>
      <w:tr w:rsidR="0069537D" w14:paraId="735A531E"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3B6BDC94"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终端接入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3F9DB07"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547D67"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B5B9470"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r>
      <w:tr w:rsidR="0069537D" w14:paraId="34370D50"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6B339C35"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lastRenderedPageBreak/>
              <w:t>电压</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5FC9644"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61D6FAB"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251B91B"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r>
      <w:tr w:rsidR="0069537D" w14:paraId="17B0C315"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3F067AFF"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功耗</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6A966AB"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 MAX</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BD4ACC0"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 MAX</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8F41AB2"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w:t>
            </w:r>
          </w:p>
        </w:tc>
      </w:tr>
      <w:tr w:rsidR="0069537D" w14:paraId="468E6823"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7338BABE"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工作环境温度</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260FB1D"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-30℃～+60℃</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D8E7D8C"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-30℃～+60℃</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E7340EC"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-30℃～+70℃</w:t>
            </w:r>
          </w:p>
        </w:tc>
      </w:tr>
      <w:tr w:rsidR="0069537D" w14:paraId="25B0C55F"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603DEEB7"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工作环境湿度</w:t>
            </w:r>
          </w:p>
        </w:tc>
        <w:tc>
          <w:tcPr>
            <w:tcW w:w="30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FBC0D1"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F20DFB3"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B32C4B2"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r>
      <w:tr w:rsidR="0069537D" w14:paraId="11893FDE"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099085C9"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防尘、防水、网络防雷、防浪涌</w:t>
            </w:r>
          </w:p>
        </w:tc>
        <w:tc>
          <w:tcPr>
            <w:tcW w:w="30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69334F"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6E21585"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A607584"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r>
      <w:tr w:rsidR="0069537D" w14:paraId="3AD5A6A4"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5963E53D"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防护等级</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85E3AD6"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204103E"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0EFCE99" w14:textId="77777777" w:rsidR="0069537D" w:rsidRPr="007A07AA" w:rsidRDefault="0069537D" w:rsidP="009A6B3D">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r>
      <w:tr w:rsidR="0069537D" w14:paraId="62C74548"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3166B114"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外形尺寸（不含支架）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BA41B64" w14:textId="77777777" w:rsidR="0069537D" w:rsidRPr="007A07AA" w:rsidRDefault="0069537D" w:rsidP="009A6B3D">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微软雅黑" w:hint="eastAsia"/>
                <w:color w:val="000000" w:themeColor="text1"/>
                <w:sz w:val="18"/>
                <w:szCs w:val="18"/>
                <w:lang w:bidi="ar"/>
              </w:rPr>
              <w:t>180mm(W)×152.7mm(H)×636mm(D)</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1BB9DF9" w14:textId="77777777" w:rsidR="0069537D" w:rsidRPr="007A07AA" w:rsidRDefault="0069537D" w:rsidP="009A6B3D">
            <w:pPr>
              <w:widowControl/>
              <w:jc w:val="left"/>
              <w:rPr>
                <w:rFonts w:ascii="微软雅黑" w:eastAsia="微软雅黑" w:hAnsi="微软雅黑" w:cs="微软雅黑"/>
                <w:color w:val="000000" w:themeColor="text1"/>
                <w:sz w:val="18"/>
                <w:szCs w:val="18"/>
              </w:rPr>
            </w:pPr>
            <w:r w:rsidRPr="007A07AA">
              <w:rPr>
                <w:rFonts w:ascii="微软雅黑" w:eastAsia="微软雅黑" w:hAnsi="微软雅黑" w:cs="微软雅黑" w:hint="eastAsia"/>
                <w:color w:val="000000" w:themeColor="text1"/>
                <w:sz w:val="18"/>
                <w:szCs w:val="18"/>
                <w:lang w:bidi="ar"/>
              </w:rPr>
              <w:t>180mm(W)×152.7mm(H)×636mm(D)</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5A840B5" w14:textId="77777777" w:rsidR="0069537D" w:rsidRPr="007A07AA" w:rsidRDefault="0069537D" w:rsidP="009A6B3D">
            <w:pPr>
              <w:widowControl/>
              <w:jc w:val="left"/>
              <w:rPr>
                <w:rFonts w:ascii="微软雅黑" w:eastAsia="微软雅黑" w:hAnsi="微软雅黑" w:cs="微软雅黑"/>
                <w:color w:val="000000" w:themeColor="text1"/>
                <w:sz w:val="18"/>
                <w:szCs w:val="18"/>
              </w:rPr>
            </w:pPr>
            <w:r w:rsidRPr="007A07AA">
              <w:rPr>
                <w:rFonts w:ascii="微软雅黑" w:eastAsia="微软雅黑" w:hAnsi="微软雅黑" w:cs="宋体" w:hint="eastAsia"/>
                <w:color w:val="000000" w:themeColor="text1"/>
                <w:kern w:val="0"/>
                <w:sz w:val="18"/>
                <w:szCs w:val="18"/>
                <w:lang w:bidi="ar"/>
              </w:rPr>
              <w:t>180mm(W)×152.7mm(H)×636mm(D)</w:t>
            </w:r>
          </w:p>
        </w:tc>
      </w:tr>
    </w:tbl>
    <w:p w14:paraId="11B9B9B8" w14:textId="77777777" w:rsidR="0069537D" w:rsidRDefault="0069537D" w:rsidP="0069537D">
      <w:pPr>
        <w:pStyle w:val="af2"/>
        <w:spacing w:line="360" w:lineRule="auto"/>
        <w:jc w:val="both"/>
        <w:rPr>
          <w:rFonts w:ascii="Calibri" w:eastAsia="宋体" w:hAnsi="Calibri" w:cs="宋体"/>
          <w:b/>
          <w:color w:val="000000" w:themeColor="text1"/>
          <w:sz w:val="21"/>
          <w:lang w:bidi="ar"/>
        </w:rPr>
      </w:pPr>
    </w:p>
    <w:p w14:paraId="1D16842A" w14:textId="77777777" w:rsidR="0069537D" w:rsidRPr="00AF4AEB" w:rsidRDefault="0069537D" w:rsidP="0069537D">
      <w:pPr>
        <w:pStyle w:val="af2"/>
        <w:spacing w:line="360" w:lineRule="auto"/>
        <w:ind w:firstLineChars="200" w:firstLine="480"/>
        <w:rPr>
          <w:rFonts w:ascii="宋体" w:eastAsia="宋体" w:hAnsi="宋体"/>
          <w:color w:val="000000" w:themeColor="text1"/>
        </w:rPr>
      </w:pPr>
      <w:r w:rsidRPr="00AF4AEB">
        <w:rPr>
          <w:rFonts w:ascii="宋体" w:eastAsia="宋体" w:hAnsi="宋体" w:hint="eastAsia"/>
          <w:color w:val="000000" w:themeColor="text1"/>
        </w:rPr>
        <w:t>对检测功能进行对比：</w:t>
      </w:r>
    </w:p>
    <w:p w14:paraId="03D8FB34" w14:textId="77777777" w:rsidR="0069537D" w:rsidRPr="00AF4AEB" w:rsidRDefault="0069537D" w:rsidP="0069537D">
      <w:pPr>
        <w:pStyle w:val="af2"/>
        <w:spacing w:line="360" w:lineRule="auto"/>
        <w:ind w:firstLineChars="200" w:firstLine="480"/>
        <w:rPr>
          <w:rFonts w:ascii="宋体" w:eastAsia="宋体" w:hAnsi="宋体"/>
          <w:color w:val="000000" w:themeColor="text1"/>
        </w:rPr>
      </w:pPr>
      <w:r w:rsidRPr="00AF4AEB">
        <w:rPr>
          <w:rFonts w:ascii="宋体" w:eastAsia="宋体" w:hAnsi="宋体" w:hint="eastAsia"/>
          <w:color w:val="000000" w:themeColor="text1"/>
        </w:rPr>
        <w:t>在目标检测方面：</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相机支持</w:t>
      </w:r>
      <w:r w:rsidRPr="00AF4AEB">
        <w:rPr>
          <w:rFonts w:ascii="宋体" w:eastAsia="宋体" w:hAnsi="宋体"/>
          <w:color w:val="000000" w:themeColor="text1"/>
        </w:rPr>
        <w:t>IO</w:t>
      </w:r>
      <w:r w:rsidRPr="00AF4AEB">
        <w:rPr>
          <w:rFonts w:ascii="宋体" w:eastAsia="宋体" w:hAnsi="宋体" w:hint="eastAsia"/>
          <w:color w:val="000000" w:themeColor="text1"/>
        </w:rPr>
        <w:t>信号，红绿灯检测器，视频检测三种红绿灯信号检测方式，在视频触发模式下的车辆捕获率高于其他两款设备，但是缺少对非机动车和行人的抓拍；卡口抓拍相机和环保卡口抓拍相机都支持线圈、视频等触发模式并且他们的检测功能以及车辆捕获率都是一致的。</w:t>
      </w:r>
    </w:p>
    <w:p w14:paraId="3629B95B" w14:textId="77777777" w:rsidR="0069537D" w:rsidRPr="00AF4AEB" w:rsidRDefault="0069537D" w:rsidP="0069537D">
      <w:pPr>
        <w:pStyle w:val="af2"/>
        <w:spacing w:line="360" w:lineRule="auto"/>
        <w:ind w:firstLineChars="200" w:firstLine="480"/>
        <w:rPr>
          <w:rFonts w:ascii="宋体" w:eastAsia="宋体" w:hAnsi="宋体"/>
          <w:color w:val="000000" w:themeColor="text1"/>
        </w:rPr>
      </w:pPr>
      <w:r w:rsidRPr="00AF4AEB">
        <w:rPr>
          <w:rFonts w:ascii="宋体" w:eastAsia="宋体" w:hAnsi="宋体" w:hint="eastAsia"/>
          <w:color w:val="000000" w:themeColor="text1"/>
        </w:rPr>
        <w:t>在违章检测方面：</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相机检测的违章行为更加丰富具体，卡口抓拍相机和环保卡口抓拍相机检测的违章行为也是一致的。</w:t>
      </w:r>
    </w:p>
    <w:p w14:paraId="79B8AC20" w14:textId="77777777" w:rsidR="0069537D" w:rsidRPr="00AF4AEB" w:rsidRDefault="0069537D" w:rsidP="0069537D">
      <w:pPr>
        <w:pStyle w:val="af2"/>
        <w:spacing w:line="360" w:lineRule="auto"/>
        <w:ind w:firstLineChars="200" w:firstLine="480"/>
        <w:rPr>
          <w:rFonts w:ascii="宋体" w:eastAsia="宋体" w:hAnsi="宋体"/>
          <w:color w:val="000000" w:themeColor="text1"/>
        </w:rPr>
      </w:pPr>
      <w:r w:rsidRPr="00AF4AEB">
        <w:rPr>
          <w:rFonts w:ascii="宋体" w:eastAsia="宋体" w:hAnsi="宋体" w:hint="eastAsia"/>
          <w:color w:val="000000" w:themeColor="text1"/>
        </w:rPr>
        <w:t>在车辆特征检测方面：</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相机支持车牌识别、车型识别、车身颜色识别(环境光有要求)、车辆品牌、车辆</w:t>
      </w:r>
      <w:proofErr w:type="gramStart"/>
      <w:r w:rsidRPr="00AF4AEB">
        <w:rPr>
          <w:rFonts w:ascii="宋体" w:eastAsia="宋体" w:hAnsi="宋体" w:hint="eastAsia"/>
          <w:color w:val="000000" w:themeColor="text1"/>
        </w:rPr>
        <w:t>子品牌</w:t>
      </w:r>
      <w:proofErr w:type="gramEnd"/>
      <w:r w:rsidRPr="00AF4AEB">
        <w:rPr>
          <w:rFonts w:ascii="宋体" w:eastAsia="宋体" w:hAnsi="宋体" w:hint="eastAsia"/>
          <w:color w:val="000000" w:themeColor="text1"/>
        </w:rPr>
        <w:t>等特征检测。卡口抓拍相机和环保卡口抓拍相机支持车牌、车型、车身颜色、车辆</w:t>
      </w:r>
      <w:proofErr w:type="gramStart"/>
      <w:r w:rsidRPr="00AF4AEB">
        <w:rPr>
          <w:rFonts w:ascii="宋体" w:eastAsia="宋体" w:hAnsi="宋体" w:hint="eastAsia"/>
          <w:color w:val="000000" w:themeColor="text1"/>
        </w:rPr>
        <w:t>主品牌</w:t>
      </w:r>
      <w:proofErr w:type="gramEnd"/>
      <w:r w:rsidRPr="00AF4AEB">
        <w:rPr>
          <w:rFonts w:ascii="宋体" w:eastAsia="宋体" w:hAnsi="宋体" w:hint="eastAsia"/>
          <w:color w:val="000000" w:themeColor="text1"/>
        </w:rPr>
        <w:t>及车辆子品牌、挂坠、安全带、遮阳板等信息识别，相较</w:t>
      </w:r>
      <w:proofErr w:type="gramStart"/>
      <w:r w:rsidRPr="00AF4AEB">
        <w:rPr>
          <w:rFonts w:ascii="宋体" w:eastAsia="宋体" w:hAnsi="宋体" w:hint="eastAsia"/>
          <w:color w:val="000000" w:themeColor="text1"/>
        </w:rPr>
        <w:t>于电警抓拍</w:t>
      </w:r>
      <w:proofErr w:type="gramEnd"/>
      <w:r w:rsidRPr="00AF4AEB">
        <w:rPr>
          <w:rFonts w:ascii="宋体" w:eastAsia="宋体" w:hAnsi="宋体" w:hint="eastAsia"/>
          <w:color w:val="000000" w:themeColor="text1"/>
        </w:rPr>
        <w:t>相机检测的信息更加完整。</w:t>
      </w:r>
    </w:p>
    <w:p w14:paraId="3CB0402F" w14:textId="77777777" w:rsidR="0069537D" w:rsidRPr="00AF4AEB" w:rsidRDefault="0069537D" w:rsidP="0069537D">
      <w:pPr>
        <w:pStyle w:val="af2"/>
        <w:numPr>
          <w:ilvl w:val="0"/>
          <w:numId w:val="14"/>
        </w:numPr>
        <w:spacing w:line="360" w:lineRule="auto"/>
        <w:rPr>
          <w:rFonts w:ascii="宋体" w:eastAsia="宋体" w:hAnsi="宋体"/>
          <w:color w:val="000000" w:themeColor="text1"/>
        </w:rPr>
      </w:pPr>
      <w:r w:rsidRPr="00AF4AEB">
        <w:rPr>
          <w:rFonts w:ascii="宋体" w:eastAsia="宋体" w:hAnsi="宋体" w:hint="eastAsia"/>
          <w:color w:val="000000" w:themeColor="text1"/>
        </w:rPr>
        <w:t>车牌检测：</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相机和环保卡口抓拍相机都可识别民用车牌（除</w:t>
      </w:r>
      <w:r w:rsidRPr="00AF4AEB">
        <w:rPr>
          <w:rFonts w:ascii="宋体" w:eastAsia="宋体" w:hAnsi="宋体"/>
          <w:color w:val="000000" w:themeColor="text1"/>
        </w:rPr>
        <w:t>5</w:t>
      </w:r>
      <w:r w:rsidRPr="00AF4AEB">
        <w:rPr>
          <w:rFonts w:ascii="宋体" w:eastAsia="宋体" w:hAnsi="宋体" w:hint="eastAsia"/>
          <w:color w:val="000000" w:themeColor="text1"/>
        </w:rPr>
        <w:t>小车辆），警用车牌，</w:t>
      </w:r>
      <w:r w:rsidRPr="00AF4AEB">
        <w:rPr>
          <w:rFonts w:ascii="宋体" w:eastAsia="宋体" w:hAnsi="宋体"/>
          <w:color w:val="000000" w:themeColor="text1"/>
        </w:rPr>
        <w:t>2012</w:t>
      </w:r>
      <w:r w:rsidRPr="00AF4AEB">
        <w:rPr>
          <w:rFonts w:ascii="宋体" w:eastAsia="宋体" w:hAnsi="宋体" w:hint="eastAsia"/>
          <w:color w:val="000000" w:themeColor="text1"/>
        </w:rPr>
        <w:t>式新军用车牌，</w:t>
      </w:r>
      <w:r w:rsidRPr="00AF4AEB">
        <w:rPr>
          <w:rFonts w:ascii="宋体" w:eastAsia="宋体" w:hAnsi="宋体"/>
          <w:color w:val="000000" w:themeColor="text1"/>
        </w:rPr>
        <w:t>2012</w:t>
      </w:r>
      <w:r w:rsidRPr="00AF4AEB">
        <w:rPr>
          <w:rFonts w:ascii="宋体" w:eastAsia="宋体" w:hAnsi="宋体" w:hint="eastAsia"/>
          <w:color w:val="000000" w:themeColor="text1"/>
        </w:rPr>
        <w:t>式武警车牌，新能源车牌；卡口抓拍相机可识别民用车牌，警用车牌，</w:t>
      </w:r>
      <w:r w:rsidRPr="00AF4AEB">
        <w:rPr>
          <w:rFonts w:ascii="宋体" w:eastAsia="宋体" w:hAnsi="宋体"/>
          <w:color w:val="000000" w:themeColor="text1"/>
        </w:rPr>
        <w:t>2012</w:t>
      </w:r>
      <w:r w:rsidRPr="00AF4AEB">
        <w:rPr>
          <w:rFonts w:ascii="宋体" w:eastAsia="宋体" w:hAnsi="宋体" w:hint="eastAsia"/>
          <w:color w:val="000000" w:themeColor="text1"/>
        </w:rPr>
        <w:t>式新军用车牌，</w:t>
      </w:r>
      <w:r w:rsidRPr="00AF4AEB">
        <w:rPr>
          <w:rFonts w:ascii="宋体" w:eastAsia="宋体" w:hAnsi="宋体"/>
          <w:color w:val="000000" w:themeColor="text1"/>
        </w:rPr>
        <w:t>2012</w:t>
      </w:r>
      <w:r w:rsidRPr="00AF4AEB">
        <w:rPr>
          <w:rFonts w:ascii="宋体" w:eastAsia="宋体" w:hAnsi="宋体" w:hint="eastAsia"/>
          <w:color w:val="000000" w:themeColor="text1"/>
        </w:rPr>
        <w:t>式武警车牌，新能源车牌。</w:t>
      </w:r>
    </w:p>
    <w:p w14:paraId="509B2EF4" w14:textId="77777777" w:rsidR="0069537D" w:rsidRPr="00AF4AEB" w:rsidRDefault="0069537D" w:rsidP="0069537D">
      <w:pPr>
        <w:pStyle w:val="af2"/>
        <w:numPr>
          <w:ilvl w:val="0"/>
          <w:numId w:val="14"/>
        </w:numPr>
        <w:spacing w:line="360" w:lineRule="auto"/>
        <w:rPr>
          <w:rFonts w:ascii="宋体" w:eastAsia="宋体" w:hAnsi="宋体"/>
          <w:color w:val="000000" w:themeColor="text1"/>
        </w:rPr>
      </w:pPr>
      <w:r w:rsidRPr="00AF4AEB">
        <w:rPr>
          <w:rFonts w:ascii="宋体" w:eastAsia="宋体" w:hAnsi="宋体" w:hint="eastAsia"/>
          <w:color w:val="000000" w:themeColor="text1"/>
        </w:rPr>
        <w:t>车身颜色：</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相机和卡口抓拍相机</w:t>
      </w:r>
      <w:r w:rsidRPr="00AF4AEB">
        <w:rPr>
          <w:rFonts w:ascii="宋体" w:eastAsia="宋体" w:hAnsi="宋体"/>
          <w:color w:val="000000" w:themeColor="text1"/>
        </w:rPr>
        <w:t xml:space="preserve"> </w:t>
      </w:r>
      <w:r w:rsidRPr="00AF4AEB">
        <w:rPr>
          <w:rFonts w:ascii="宋体" w:eastAsia="宋体" w:hAnsi="宋体" w:hint="eastAsia"/>
          <w:color w:val="000000" w:themeColor="text1"/>
        </w:rPr>
        <w:t>支持</w:t>
      </w:r>
      <w:r w:rsidRPr="00AF4AEB">
        <w:rPr>
          <w:rFonts w:ascii="宋体" w:eastAsia="宋体" w:hAnsi="宋体"/>
          <w:color w:val="000000" w:themeColor="text1"/>
        </w:rPr>
        <w:t>9</w:t>
      </w:r>
      <w:r w:rsidRPr="00AF4AEB">
        <w:rPr>
          <w:rFonts w:ascii="宋体" w:eastAsia="宋体" w:hAnsi="宋体" w:hint="eastAsia"/>
          <w:color w:val="000000" w:themeColor="text1"/>
        </w:rPr>
        <w:t>种常见颜色（白、灰、黄、红、紫、绿、蓝、棕、黑）识别。而环保卡口抓拍相机相较于其他两款设备颜色识别功能较弱，只可</w:t>
      </w:r>
      <w:r w:rsidRPr="00AF4AEB">
        <w:rPr>
          <w:rFonts w:ascii="宋体" w:eastAsia="宋体" w:hAnsi="宋体"/>
          <w:color w:val="000000" w:themeColor="text1"/>
          <w:lang w:bidi="ar"/>
        </w:rPr>
        <w:t>6</w:t>
      </w:r>
      <w:r w:rsidRPr="00AF4AEB">
        <w:rPr>
          <w:rFonts w:ascii="宋体" w:eastAsia="宋体" w:hAnsi="宋体" w:cs="宋体" w:hint="eastAsia"/>
          <w:color w:val="000000" w:themeColor="text1"/>
          <w:lang w:bidi="ar"/>
        </w:rPr>
        <w:t>种常见颜色（白、黄、红、绿、蓝、黑），且车辆的识别率白天≥</w:t>
      </w:r>
      <w:r w:rsidRPr="00AF4AEB">
        <w:rPr>
          <w:rFonts w:ascii="宋体" w:eastAsia="宋体" w:hAnsi="宋体"/>
          <w:color w:val="000000" w:themeColor="text1"/>
          <w:lang w:bidi="ar"/>
        </w:rPr>
        <w:t>90%</w:t>
      </w:r>
      <w:r w:rsidRPr="00AF4AEB">
        <w:rPr>
          <w:rFonts w:ascii="宋体" w:eastAsia="宋体" w:hAnsi="宋体" w:cs="宋体" w:hint="eastAsia"/>
          <w:color w:val="000000" w:themeColor="text1"/>
          <w:lang w:bidi="ar"/>
        </w:rPr>
        <w:t>，夜晚≥</w:t>
      </w:r>
      <w:r w:rsidRPr="00AF4AEB">
        <w:rPr>
          <w:rFonts w:ascii="宋体" w:eastAsia="宋体" w:hAnsi="宋体"/>
          <w:color w:val="000000" w:themeColor="text1"/>
          <w:lang w:bidi="ar"/>
        </w:rPr>
        <w:t>80%</w:t>
      </w:r>
      <w:r w:rsidRPr="00AF4AEB">
        <w:rPr>
          <w:rFonts w:ascii="宋体" w:eastAsia="宋体" w:hAnsi="宋体" w:cs="宋体" w:hint="eastAsia"/>
          <w:color w:val="000000" w:themeColor="text1"/>
          <w:lang w:bidi="ar"/>
        </w:rPr>
        <w:t>。</w:t>
      </w:r>
    </w:p>
    <w:p w14:paraId="6C652559" w14:textId="77777777" w:rsidR="0069537D" w:rsidRPr="00AF4AEB" w:rsidRDefault="0069537D" w:rsidP="0069537D">
      <w:pPr>
        <w:pStyle w:val="af2"/>
        <w:numPr>
          <w:ilvl w:val="0"/>
          <w:numId w:val="14"/>
        </w:numPr>
        <w:spacing w:line="360" w:lineRule="auto"/>
        <w:jc w:val="both"/>
        <w:rPr>
          <w:rFonts w:ascii="宋体" w:eastAsia="宋体" w:hAnsi="宋体"/>
          <w:color w:val="000000" w:themeColor="text1"/>
        </w:rPr>
      </w:pPr>
      <w:r w:rsidRPr="00AF4AEB">
        <w:rPr>
          <w:rFonts w:ascii="宋体" w:eastAsia="宋体" w:hAnsi="宋体" w:hint="eastAsia"/>
          <w:color w:val="000000" w:themeColor="text1"/>
        </w:rPr>
        <w:t>车型：</w:t>
      </w:r>
      <w:proofErr w:type="gramStart"/>
      <w:r w:rsidRPr="00AF4AEB">
        <w:rPr>
          <w:rFonts w:ascii="宋体" w:eastAsia="宋体" w:hAnsi="宋体" w:hint="eastAsia"/>
          <w:color w:val="000000" w:themeColor="text1"/>
        </w:rPr>
        <w:t>电警抓拍</w:t>
      </w:r>
      <w:proofErr w:type="gramEnd"/>
      <w:r w:rsidRPr="00AF4AEB">
        <w:rPr>
          <w:rFonts w:ascii="宋体" w:eastAsia="宋体" w:hAnsi="宋体" w:hint="eastAsia"/>
          <w:color w:val="000000" w:themeColor="text1"/>
        </w:rPr>
        <w:t>相机可以识别</w:t>
      </w:r>
      <w:r w:rsidRPr="00AF4AEB">
        <w:rPr>
          <w:rFonts w:ascii="宋体" w:eastAsia="宋体" w:hAnsi="宋体"/>
          <w:color w:val="000000" w:themeColor="text1"/>
        </w:rPr>
        <w:t>8</w:t>
      </w:r>
      <w:r w:rsidRPr="00AF4AEB">
        <w:rPr>
          <w:rFonts w:ascii="宋体" w:eastAsia="宋体" w:hAnsi="宋体" w:hint="eastAsia"/>
          <w:color w:val="000000" w:themeColor="text1"/>
        </w:rPr>
        <w:t>种车型：大客车、小客车、大货车、小货车、面包车、皮卡、小轿车及</w:t>
      </w:r>
      <w:r w:rsidRPr="00AF4AEB">
        <w:rPr>
          <w:rFonts w:ascii="宋体" w:eastAsia="宋体" w:hAnsi="宋体"/>
          <w:color w:val="000000" w:themeColor="text1"/>
        </w:rPr>
        <w:t>SUV</w:t>
      </w:r>
      <w:r w:rsidRPr="00AF4AEB">
        <w:rPr>
          <w:rFonts w:ascii="宋体" w:eastAsia="宋体" w:hAnsi="宋体" w:hint="eastAsia"/>
          <w:color w:val="000000" w:themeColor="text1"/>
        </w:rPr>
        <w:t>。卡口抓拍相机也可以识别</w:t>
      </w:r>
      <w:r w:rsidRPr="00AF4AEB">
        <w:rPr>
          <w:rFonts w:ascii="宋体" w:eastAsia="宋体" w:hAnsi="宋体"/>
          <w:color w:val="000000" w:themeColor="text1"/>
        </w:rPr>
        <w:t>8</w:t>
      </w:r>
      <w:r w:rsidRPr="00AF4AEB">
        <w:rPr>
          <w:rFonts w:ascii="宋体" w:eastAsia="宋体" w:hAnsi="宋体" w:hint="eastAsia"/>
          <w:color w:val="000000" w:themeColor="text1"/>
        </w:rPr>
        <w:t>种车型：</w:t>
      </w:r>
      <w:r w:rsidRPr="00AF4AEB">
        <w:rPr>
          <w:rFonts w:ascii="宋体" w:eastAsia="宋体" w:hAnsi="宋体" w:hint="eastAsia"/>
          <w:color w:val="000000" w:themeColor="text1"/>
        </w:rPr>
        <w:lastRenderedPageBreak/>
        <w:t>大客车、小客车、大货车、小货车、面包车、皮卡、小轿车及</w:t>
      </w:r>
      <w:r w:rsidRPr="00AF4AEB">
        <w:rPr>
          <w:rFonts w:ascii="宋体" w:eastAsia="宋体" w:hAnsi="宋体"/>
          <w:color w:val="000000" w:themeColor="text1"/>
        </w:rPr>
        <w:t>SUV/MPV</w:t>
      </w:r>
      <w:r w:rsidRPr="00AF4AEB">
        <w:rPr>
          <w:rFonts w:ascii="宋体" w:eastAsia="宋体" w:hAnsi="宋体" w:hint="eastAsia"/>
          <w:color w:val="000000" w:themeColor="text1"/>
        </w:rPr>
        <w:t>。而环保卡口抓拍相机识别车型相对少一些，仅识别</w:t>
      </w:r>
      <w:r w:rsidRPr="00AF4AEB">
        <w:rPr>
          <w:rFonts w:ascii="宋体" w:eastAsia="宋体" w:hAnsi="宋体"/>
          <w:color w:val="000000" w:themeColor="text1"/>
        </w:rPr>
        <w:t>7</w:t>
      </w:r>
      <w:r w:rsidRPr="00AF4AEB">
        <w:rPr>
          <w:rFonts w:ascii="宋体" w:eastAsia="宋体" w:hAnsi="宋体" w:hint="eastAsia"/>
          <w:color w:val="000000" w:themeColor="text1"/>
        </w:rPr>
        <w:t>种车型：大客车、中型客车、大货车、小货车、面包车、小轿车及</w:t>
      </w:r>
      <w:r w:rsidRPr="00AF4AEB">
        <w:rPr>
          <w:rFonts w:ascii="宋体" w:eastAsia="宋体" w:hAnsi="宋体"/>
          <w:color w:val="000000" w:themeColor="text1"/>
        </w:rPr>
        <w:t>SUV</w:t>
      </w:r>
      <w:r w:rsidRPr="00AF4AEB">
        <w:rPr>
          <w:rFonts w:ascii="宋体" w:eastAsia="宋体" w:hAnsi="宋体" w:hint="eastAsia"/>
          <w:color w:val="000000" w:themeColor="text1"/>
        </w:rPr>
        <w:t>。</w:t>
      </w:r>
    </w:p>
    <w:p w14:paraId="7F56B7F2" w14:textId="77777777" w:rsidR="0069537D" w:rsidRPr="000B6A25" w:rsidRDefault="0069537D" w:rsidP="0069537D">
      <w:pPr>
        <w:pStyle w:val="ab"/>
        <w:numPr>
          <w:ilvl w:val="0"/>
          <w:numId w:val="21"/>
        </w:numPr>
        <w:spacing w:after="156"/>
      </w:pPr>
      <w:r w:rsidRPr="000B6A25">
        <w:rPr>
          <w:rFonts w:hint="eastAsia"/>
        </w:rPr>
        <w:t>检测功能对比</w:t>
      </w:r>
    </w:p>
    <w:tbl>
      <w:tblPr>
        <w:tblW w:w="110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2"/>
        <w:gridCol w:w="3030"/>
        <w:gridCol w:w="3030"/>
        <w:gridCol w:w="3030"/>
      </w:tblGrid>
      <w:tr w:rsidR="0069537D" w14:paraId="1A3015DF"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3CDBBF6B"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554B3320"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proofErr w:type="gramStart"/>
            <w:r>
              <w:rPr>
                <w:rFonts w:ascii="微软雅黑" w:eastAsia="微软雅黑" w:hAnsi="微软雅黑" w:cs="宋体" w:hint="eastAsia"/>
                <w:b/>
                <w:color w:val="000000" w:themeColor="text1"/>
                <w:kern w:val="0"/>
                <w:sz w:val="18"/>
                <w:szCs w:val="18"/>
                <w:lang w:bidi="ar"/>
              </w:rPr>
              <w:t>电警抓拍</w:t>
            </w:r>
            <w:proofErr w:type="gramEnd"/>
            <w:r>
              <w:rPr>
                <w:rFonts w:ascii="微软雅黑" w:eastAsia="微软雅黑" w:hAnsi="微软雅黑" w:cs="宋体" w:hint="eastAsia"/>
                <w:b/>
                <w:color w:val="000000" w:themeColor="text1"/>
                <w:kern w:val="0"/>
                <w:sz w:val="18"/>
                <w:szCs w:val="18"/>
                <w:lang w:bidi="ar"/>
              </w:rPr>
              <w:t>相机</w:t>
            </w: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40F548DD"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b/>
                <w:color w:val="000000" w:themeColor="text1"/>
                <w:kern w:val="0"/>
                <w:sz w:val="18"/>
                <w:szCs w:val="18"/>
                <w:lang w:bidi="ar"/>
              </w:rPr>
              <w:t>卡口抓拍相机</w:t>
            </w: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1CF911E4" w14:textId="77777777" w:rsidR="0069537D" w:rsidRDefault="0069537D" w:rsidP="009A6B3D">
            <w:pPr>
              <w:widowControl/>
              <w:jc w:val="center"/>
              <w:rPr>
                <w:rFonts w:ascii="微软雅黑" w:eastAsia="微软雅黑" w:hAnsi="微软雅黑" w:cs="宋体"/>
                <w:color w:val="000000" w:themeColor="text1"/>
                <w:kern w:val="0"/>
                <w:sz w:val="18"/>
                <w:szCs w:val="18"/>
              </w:rPr>
            </w:pPr>
            <w:r>
              <w:rPr>
                <w:rFonts w:ascii="微软雅黑" w:eastAsia="微软雅黑" w:hAnsi="微软雅黑" w:cs="宋体" w:hint="eastAsia"/>
                <w:b/>
                <w:color w:val="000000" w:themeColor="text1"/>
                <w:kern w:val="0"/>
                <w:sz w:val="18"/>
                <w:szCs w:val="18"/>
                <w:lang w:bidi="ar"/>
              </w:rPr>
              <w:t>环保卡口抓拍单元</w:t>
            </w:r>
          </w:p>
        </w:tc>
      </w:tr>
      <w:tr w:rsidR="0069537D" w14:paraId="7D73DFAD" w14:textId="77777777" w:rsidTr="009A6B3D">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41C3CEC6"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检测功能</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FE055B4"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机动车抓拍，车辆捕获率≥99%（线圈），车辆捕获率≥99%（视频）。</w:t>
            </w:r>
          </w:p>
          <w:p w14:paraId="2C4490B7"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压线、逆行、闯红灯、不按导向行驶、违法变道、路口停止、绿灯停车、斑马线掉头、左转不让直行、右转不让左转、掉头不让直行、大弯小转、机占非、闯禁令（禁左、禁右、禁止大车、公交专用道）、不礼让行人、闯绿灯。</w:t>
            </w:r>
          </w:p>
          <w:p w14:paraId="5D708A68"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车牌识别、车型识别、车身颜色识别(环境光有要求)、车辆品牌、车辆</w:t>
            </w:r>
            <w:proofErr w:type="gramStart"/>
            <w:r>
              <w:rPr>
                <w:rFonts w:ascii="微软雅黑" w:eastAsia="微软雅黑" w:hAnsi="微软雅黑" w:cs="宋体" w:hint="eastAsia"/>
                <w:color w:val="000000" w:themeColor="text1"/>
                <w:kern w:val="0"/>
                <w:sz w:val="18"/>
                <w:szCs w:val="18"/>
                <w:lang w:bidi="ar"/>
              </w:rPr>
              <w:t>子品牌</w:t>
            </w:r>
            <w:proofErr w:type="gramEnd"/>
            <w:r>
              <w:rPr>
                <w:rFonts w:ascii="微软雅黑" w:eastAsia="微软雅黑" w:hAnsi="微软雅黑" w:cs="宋体" w:hint="eastAsia"/>
                <w:color w:val="000000" w:themeColor="text1"/>
                <w:kern w:val="0"/>
                <w:sz w:val="18"/>
                <w:szCs w:val="18"/>
                <w:lang w:bidi="ar"/>
              </w:rPr>
              <w:t>等特征检测。</w:t>
            </w:r>
          </w:p>
          <w:p w14:paraId="417A8E06" w14:textId="77777777" w:rsidR="0069537D" w:rsidRDefault="0069537D" w:rsidP="0069537D">
            <w:pPr>
              <w:pStyle w:val="af1"/>
              <w:widowControl/>
              <w:numPr>
                <w:ilvl w:val="0"/>
                <w:numId w:val="15"/>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：民用车牌（除</w:t>
            </w:r>
            <w:r>
              <w:rPr>
                <w:rFonts w:ascii="微软雅黑" w:eastAsia="微软雅黑" w:hAnsi="微软雅黑" w:cs="宋体"/>
                <w:color w:val="000000" w:themeColor="text1"/>
                <w:kern w:val="0"/>
                <w:sz w:val="18"/>
                <w:szCs w:val="18"/>
              </w:rPr>
              <w:t>5</w:t>
            </w:r>
            <w:r>
              <w:rPr>
                <w:rFonts w:ascii="微软雅黑" w:eastAsia="微软雅黑" w:hAnsi="微软雅黑" w:cs="宋体" w:hint="eastAsia"/>
                <w:color w:val="000000" w:themeColor="text1"/>
                <w:kern w:val="0"/>
                <w:sz w:val="18"/>
                <w:szCs w:val="18"/>
              </w:rPr>
              <w:t>小车辆），警用车牌，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15A758A5" w14:textId="77777777" w:rsidR="0069537D" w:rsidRDefault="0069537D" w:rsidP="0069537D">
            <w:pPr>
              <w:pStyle w:val="af1"/>
              <w:numPr>
                <w:ilvl w:val="0"/>
                <w:numId w:val="15"/>
              </w:numPr>
              <w:ind w:firstLineChars="0"/>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支持9种常见颜色（白、灰、黄、红、紫、绿、蓝、棕、黑）识别。</w:t>
            </w:r>
          </w:p>
          <w:p w14:paraId="50006AF6" w14:textId="77777777" w:rsidR="0069537D" w:rsidRDefault="0069537D" w:rsidP="0069537D">
            <w:pPr>
              <w:pStyle w:val="af1"/>
              <w:widowControl/>
              <w:numPr>
                <w:ilvl w:val="0"/>
                <w:numId w:val="15"/>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可以识别8种车型：大客车、小客车、大货车、小货车、面包车、皮卡、小轿车及SUV。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B1441F9"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机动车抓拍，车辆捕获率≥99%（线圈）车辆捕获率≥95%（视频），非机动抓拍，行人抓拍</w:t>
            </w:r>
          </w:p>
          <w:p w14:paraId="1333C8CC"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：超速、压线、逆行、禁止大货车等违法行为</w:t>
            </w:r>
          </w:p>
          <w:p w14:paraId="44AAFDB2"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支持违章检测、车牌、车型、车身颜色（环境光有要求）、车标及车辆子品牌、挂坠、安全带、遮阳板等信息识别</w:t>
            </w:r>
          </w:p>
          <w:p w14:paraId="6ED3695B" w14:textId="77777777" w:rsidR="0069537D" w:rsidRDefault="0069537D" w:rsidP="0069537D">
            <w:pPr>
              <w:pStyle w:val="af1"/>
              <w:widowControl/>
              <w:numPr>
                <w:ilvl w:val="0"/>
                <w:numId w:val="16"/>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3F7DC424" w14:textId="77777777" w:rsidR="0069537D" w:rsidRDefault="0069537D" w:rsidP="0069537D">
            <w:pPr>
              <w:pStyle w:val="af1"/>
              <w:widowControl/>
              <w:numPr>
                <w:ilvl w:val="0"/>
                <w:numId w:val="16"/>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支持</w:t>
            </w:r>
            <w:r>
              <w:rPr>
                <w:rFonts w:ascii="微软雅黑" w:eastAsia="微软雅黑" w:hAnsi="微软雅黑" w:cs="宋体"/>
                <w:color w:val="000000" w:themeColor="text1"/>
                <w:kern w:val="0"/>
                <w:sz w:val="18"/>
                <w:szCs w:val="18"/>
              </w:rPr>
              <w:t>9</w:t>
            </w:r>
            <w:r>
              <w:rPr>
                <w:rFonts w:ascii="微软雅黑" w:eastAsia="微软雅黑" w:hAnsi="微软雅黑" w:cs="宋体" w:hint="eastAsia"/>
                <w:color w:val="000000" w:themeColor="text1"/>
                <w:kern w:val="0"/>
                <w:sz w:val="18"/>
                <w:szCs w:val="18"/>
              </w:rPr>
              <w:t>种常见颜色（白、灰、黄、红、紫、绿、蓝、棕、黑）识别。</w:t>
            </w:r>
          </w:p>
          <w:p w14:paraId="56DA6B20" w14:textId="77777777" w:rsidR="0069537D" w:rsidRDefault="0069537D" w:rsidP="0069537D">
            <w:pPr>
              <w:pStyle w:val="af1"/>
              <w:widowControl/>
              <w:numPr>
                <w:ilvl w:val="0"/>
                <w:numId w:val="16"/>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可以识别8种车型：大客车、小客车、大货车、小货车、面包车、皮卡、小轿车及SUV/MPV。</w:t>
            </w:r>
          </w:p>
        </w:tc>
        <w:tc>
          <w:tcPr>
            <w:tcW w:w="3030" w:type="dxa"/>
            <w:tcBorders>
              <w:top w:val="single" w:sz="8" w:space="0" w:color="auto"/>
              <w:left w:val="single" w:sz="8" w:space="0" w:color="auto"/>
              <w:bottom w:val="single" w:sz="8" w:space="0" w:color="auto"/>
              <w:right w:val="single" w:sz="8" w:space="0" w:color="auto"/>
            </w:tcBorders>
            <w:shd w:val="clear" w:color="auto" w:fill="auto"/>
          </w:tcPr>
          <w:p w14:paraId="144C807F" w14:textId="77777777" w:rsidR="0069537D" w:rsidRDefault="0069537D" w:rsidP="009A6B3D">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机动车抓拍，车辆捕获率≥99%（线圈）车辆捕获率≥95%（视频），全天平均车牌识别准确率≥95%，非机动抓拍，行人抓拍</w:t>
            </w:r>
          </w:p>
          <w:p w14:paraId="55EA41C1" w14:textId="77777777" w:rsidR="0069537D" w:rsidRDefault="0069537D" w:rsidP="009A6B3D">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超速、压线、逆行、禁止大货车等违法行为</w:t>
            </w:r>
          </w:p>
          <w:p w14:paraId="16E97D1B" w14:textId="77777777" w:rsidR="0069537D" w:rsidRDefault="0069537D" w:rsidP="009A6B3D">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支持违章检测、车牌、车型、车身颜色（环境光有要求）、车标及车辆子品牌、挂坠、安全带、遮阳板等信息识别</w:t>
            </w:r>
          </w:p>
          <w:p w14:paraId="16712F2E" w14:textId="77777777" w:rsidR="0069537D" w:rsidRDefault="0069537D" w:rsidP="0069537D">
            <w:pPr>
              <w:pStyle w:val="af1"/>
              <w:widowControl/>
              <w:numPr>
                <w:ilvl w:val="0"/>
                <w:numId w:val="17"/>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民用车牌（除</w:t>
            </w:r>
            <w:r>
              <w:rPr>
                <w:rFonts w:ascii="微软雅黑" w:eastAsia="微软雅黑" w:hAnsi="微软雅黑" w:cs="宋体"/>
                <w:color w:val="000000" w:themeColor="text1"/>
                <w:kern w:val="0"/>
                <w:sz w:val="18"/>
                <w:szCs w:val="18"/>
              </w:rPr>
              <w:t>5</w:t>
            </w:r>
            <w:r>
              <w:rPr>
                <w:rFonts w:ascii="微软雅黑" w:eastAsia="微软雅黑" w:hAnsi="微软雅黑" w:cs="宋体" w:hint="eastAsia"/>
                <w:color w:val="000000" w:themeColor="text1"/>
                <w:kern w:val="0"/>
                <w:sz w:val="18"/>
                <w:szCs w:val="18"/>
              </w:rPr>
              <w:t>小车辆），警用车牌，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0F2BBE4C" w14:textId="77777777" w:rsidR="0069537D" w:rsidRDefault="0069537D" w:rsidP="0069537D">
            <w:pPr>
              <w:pStyle w:val="af1"/>
              <w:numPr>
                <w:ilvl w:val="0"/>
                <w:numId w:val="17"/>
              </w:numPr>
              <w:ind w:firstLineChars="0"/>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6种常见颜色（白、黄、红、绿、蓝、黑）车辆的识别率（白天≥90%，夜晚≥80%）。</w:t>
            </w:r>
          </w:p>
          <w:p w14:paraId="1C302122" w14:textId="77777777" w:rsidR="0069537D" w:rsidRDefault="0069537D" w:rsidP="0069537D">
            <w:pPr>
              <w:pStyle w:val="af1"/>
              <w:widowControl/>
              <w:numPr>
                <w:ilvl w:val="0"/>
                <w:numId w:val="17"/>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可以识别7种车型：大客车、中型客车、大货车、小货车、面包车、小轿车及SUV。</w:t>
            </w:r>
          </w:p>
        </w:tc>
      </w:tr>
    </w:tbl>
    <w:p w14:paraId="6158F73E" w14:textId="77777777" w:rsidR="0069537D" w:rsidRDefault="0069537D" w:rsidP="0069537D">
      <w:pPr>
        <w:pStyle w:val="af2"/>
        <w:spacing w:line="360" w:lineRule="auto"/>
        <w:rPr>
          <w:color w:val="000000" w:themeColor="text1"/>
        </w:rPr>
      </w:pPr>
    </w:p>
    <w:p w14:paraId="2D11E80E" w14:textId="77777777" w:rsidR="0069537D" w:rsidRDefault="0069537D" w:rsidP="00AF4AEB">
      <w:pPr>
        <w:pStyle w:val="ae"/>
        <w:spacing w:before="312" w:after="312"/>
      </w:pPr>
      <w:bookmarkStart w:id="82" w:name="_Toc49955432"/>
      <w:bookmarkStart w:id="83" w:name="_Toc49714251"/>
      <w:bookmarkStart w:id="84" w:name="_Toc50653733"/>
      <w:r w:rsidRPr="000B6A25">
        <w:rPr>
          <w:rFonts w:hint="eastAsia"/>
        </w:rPr>
        <w:lastRenderedPageBreak/>
        <w:t>建议设备特点</w:t>
      </w:r>
      <w:bookmarkEnd w:id="82"/>
      <w:bookmarkEnd w:id="83"/>
      <w:bookmarkEnd w:id="84"/>
    </w:p>
    <w:p w14:paraId="23003575" w14:textId="77777777" w:rsidR="0069537D" w:rsidRDefault="0069537D" w:rsidP="00AF4AEB">
      <w:pPr>
        <w:pStyle w:val="af"/>
        <w:spacing w:before="156" w:after="156"/>
        <w:rPr>
          <w:lang w:bidi="ar"/>
        </w:rPr>
      </w:pPr>
      <w:r>
        <w:rPr>
          <w:lang w:bidi="ar"/>
        </w:rPr>
        <w:t xml:space="preserve"> </w:t>
      </w:r>
      <w:bookmarkStart w:id="85" w:name="_Toc50653734"/>
      <w:proofErr w:type="gramStart"/>
      <w:r>
        <w:rPr>
          <w:rFonts w:hint="eastAsia"/>
          <w:lang w:bidi="ar"/>
        </w:rPr>
        <w:t>电警抓拍</w:t>
      </w:r>
      <w:proofErr w:type="gramEnd"/>
      <w:r>
        <w:rPr>
          <w:rFonts w:hint="eastAsia"/>
          <w:lang w:bidi="ar"/>
        </w:rPr>
        <w:t>相机（</w:t>
      </w:r>
      <w:r>
        <w:rPr>
          <w:lang w:bidi="ar"/>
        </w:rPr>
        <w:t>900</w:t>
      </w:r>
      <w:proofErr w:type="gramStart"/>
      <w:r>
        <w:rPr>
          <w:rFonts w:hint="eastAsia"/>
          <w:lang w:bidi="ar"/>
        </w:rPr>
        <w:t>万像</w:t>
      </w:r>
      <w:proofErr w:type="gramEnd"/>
      <w:r>
        <w:rPr>
          <w:rFonts w:hint="eastAsia"/>
          <w:lang w:bidi="ar"/>
        </w:rPr>
        <w:t>素）</w:t>
      </w:r>
      <w:bookmarkEnd w:id="85"/>
    </w:p>
    <w:p w14:paraId="5A0F9136"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优点：支持</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频闪灯同步补光，防护罩内置</w:t>
      </w:r>
      <w:r>
        <w:rPr>
          <w:rFonts w:ascii="Calibri" w:eastAsia="宋体" w:hAnsi="Calibri"/>
          <w:color w:val="000000" w:themeColor="text1"/>
          <w:lang w:bidi="ar"/>
        </w:rPr>
        <w:t>LED</w:t>
      </w:r>
      <w:r>
        <w:rPr>
          <w:rFonts w:ascii="Calibri" w:eastAsia="宋体" w:hAnsi="Calibri" w:cs="宋体" w:hint="eastAsia"/>
          <w:color w:val="000000" w:themeColor="text1"/>
          <w:lang w:bidi="ar"/>
        </w:rPr>
        <w:t>车牌补光灯；线圈触发模式下车辆捕获率≥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，视频触发模式下车辆捕获率≥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，相比较其他两类设备在视频触发模式下车辆捕获率最高。</w:t>
      </w:r>
      <w:r>
        <w:rPr>
          <w:rFonts w:hint="eastAsia"/>
          <w:color w:val="000000" w:themeColor="text1"/>
        </w:rPr>
        <w:t>相较于其他两款设备</w:t>
      </w:r>
      <w:r>
        <w:rPr>
          <w:rFonts w:ascii="Calibri" w:eastAsia="宋体" w:hAnsi="Calibri" w:cs="宋体" w:hint="eastAsia"/>
          <w:color w:val="000000" w:themeColor="text1"/>
          <w:lang w:bidi="ar"/>
        </w:rPr>
        <w:t>检测的违章行为丰富。</w:t>
      </w:r>
    </w:p>
    <w:p w14:paraId="224297F1" w14:textId="77777777" w:rsidR="0069537D" w:rsidRDefault="0069537D" w:rsidP="0069537D">
      <w:pPr>
        <w:pStyle w:val="af2"/>
        <w:spacing w:line="360" w:lineRule="auto"/>
        <w:ind w:left="480"/>
        <w:rPr>
          <w:color w:val="000000" w:themeColor="text1"/>
        </w:rPr>
      </w:pPr>
      <w:r>
        <w:rPr>
          <w:rFonts w:ascii="Calibri" w:eastAsia="宋体" w:hAnsi="Calibri" w:cs="宋体" w:hint="eastAsia"/>
          <w:color w:val="000000" w:themeColor="text1"/>
          <w:lang w:bidi="ar"/>
        </w:rPr>
        <w:t>缺点：</w:t>
      </w:r>
    </w:p>
    <w:p w14:paraId="6FCBAB6D" w14:textId="77777777" w:rsidR="0069537D" w:rsidRDefault="0069537D" w:rsidP="0069537D">
      <w:pPr>
        <w:pStyle w:val="af2"/>
        <w:numPr>
          <w:ilvl w:val="0"/>
          <w:numId w:val="18"/>
        </w:numPr>
        <w:spacing w:line="360" w:lineRule="auto"/>
        <w:rPr>
          <w:rFonts w:cstheme="minorBidi"/>
          <w:color w:val="000000" w:themeColor="text1"/>
        </w:rPr>
      </w:pPr>
      <w:r>
        <w:rPr>
          <w:rFonts w:ascii="Calibri" w:eastAsia="宋体" w:hAnsi="Calibri" w:cs="宋体" w:hint="eastAsia"/>
          <w:color w:val="000000" w:themeColor="text1"/>
          <w:lang w:bidi="ar"/>
        </w:rPr>
        <w:t>当采用</w:t>
      </w:r>
      <w:r>
        <w:rPr>
          <w:rFonts w:ascii="Calibri" w:eastAsia="宋体" w:hAnsi="Calibri"/>
          <w:color w:val="000000" w:themeColor="text1"/>
          <w:lang w:bidi="ar"/>
        </w:rPr>
        <w:t>LED</w:t>
      </w:r>
      <w:r>
        <w:rPr>
          <w:rFonts w:ascii="Calibri" w:eastAsia="宋体" w:hAnsi="Calibri" w:cs="宋体" w:hint="eastAsia"/>
          <w:color w:val="000000" w:themeColor="text1"/>
          <w:lang w:bidi="ar"/>
        </w:rPr>
        <w:t>灯补光时，无法保证夜间车身颜色识别率。</w:t>
      </w:r>
    </w:p>
    <w:p w14:paraId="737C5B3F" w14:textId="77777777" w:rsidR="0069537D" w:rsidRDefault="0069537D" w:rsidP="0069537D">
      <w:pPr>
        <w:pStyle w:val="af2"/>
        <w:numPr>
          <w:ilvl w:val="0"/>
          <w:numId w:val="18"/>
        </w:numPr>
        <w:spacing w:line="360" w:lineRule="auto"/>
        <w:rPr>
          <w:color w:val="000000" w:themeColor="text1"/>
        </w:rPr>
      </w:pPr>
      <w:r>
        <w:rPr>
          <w:rFonts w:ascii="Calibri" w:eastAsia="宋体" w:hAnsi="Calibri" w:cs="宋体" w:hint="eastAsia"/>
          <w:color w:val="000000" w:themeColor="text1"/>
          <w:lang w:bidi="ar"/>
        </w:rPr>
        <w:t>缺少对非机动车和行人的抓拍</w:t>
      </w:r>
    </w:p>
    <w:p w14:paraId="04C57A66" w14:textId="77777777" w:rsidR="0069537D" w:rsidRPr="000B6A25" w:rsidRDefault="0069537D" w:rsidP="00AF4AEB">
      <w:pPr>
        <w:pStyle w:val="af"/>
        <w:spacing w:before="156" w:after="156"/>
        <w:rPr>
          <w:lang w:bidi="ar"/>
        </w:rPr>
      </w:pPr>
      <w:r w:rsidRPr="000B6A25">
        <w:rPr>
          <w:lang w:bidi="ar"/>
        </w:rPr>
        <w:t xml:space="preserve"> </w:t>
      </w:r>
      <w:bookmarkStart w:id="86" w:name="_Toc50653735"/>
      <w:r w:rsidRPr="000B6A25">
        <w:rPr>
          <w:rFonts w:hint="eastAsia"/>
          <w:lang w:bidi="ar"/>
        </w:rPr>
        <w:t>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86"/>
    </w:p>
    <w:p w14:paraId="26F54DEF" w14:textId="77777777" w:rsidR="0069537D" w:rsidRDefault="0069537D" w:rsidP="0069537D">
      <w:pPr>
        <w:pStyle w:val="af2"/>
        <w:spacing w:line="360" w:lineRule="auto"/>
        <w:ind w:left="480" w:firstLineChars="200" w:firstLine="480"/>
        <w:rPr>
          <w:color w:val="000000" w:themeColor="text1"/>
        </w:rPr>
      </w:pPr>
      <w:r>
        <w:rPr>
          <w:rFonts w:ascii="Calibri" w:eastAsia="宋体" w:hAnsi="Calibri" w:cs="宋体" w:hint="eastAsia"/>
          <w:color w:val="000000" w:themeColor="text1"/>
          <w:lang w:bidi="ar"/>
        </w:rPr>
        <w:t>优点：支持闪光灯和</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频闪灯同步补光，使用闪光灯补光时，抓拍图片可看清司乘人员人脸。可以识别</w:t>
      </w:r>
      <w:r>
        <w:rPr>
          <w:rFonts w:ascii="Calibri" w:eastAsia="宋体" w:hAnsi="Calibri"/>
          <w:color w:val="000000" w:themeColor="text1"/>
          <w:lang w:bidi="ar"/>
        </w:rPr>
        <w:t>8</w:t>
      </w:r>
      <w:r>
        <w:rPr>
          <w:rFonts w:ascii="Calibri" w:eastAsia="宋体" w:hAnsi="Calibri" w:cs="宋体" w:hint="eastAsia"/>
          <w:color w:val="000000" w:themeColor="text1"/>
          <w:lang w:bidi="ar"/>
        </w:rPr>
        <w:t>种车型：大客车、小客车、大货车、小货车、面包车、皮卡、小轿车及</w:t>
      </w:r>
      <w:r>
        <w:rPr>
          <w:rFonts w:ascii="Calibri" w:eastAsia="宋体" w:hAnsi="Calibri"/>
          <w:color w:val="000000" w:themeColor="text1"/>
          <w:lang w:bidi="ar"/>
        </w:rPr>
        <w:t>SUV/MPV</w:t>
      </w:r>
      <w:r>
        <w:rPr>
          <w:rFonts w:ascii="Calibri" w:eastAsia="宋体" w:hAnsi="Calibri" w:cs="宋体" w:hint="eastAsia"/>
          <w:color w:val="000000" w:themeColor="text1"/>
          <w:lang w:bidi="ar"/>
        </w:rPr>
        <w:t>。相较</w:t>
      </w:r>
      <w:proofErr w:type="gramStart"/>
      <w:r>
        <w:rPr>
          <w:rFonts w:ascii="Calibri" w:eastAsia="宋体" w:hAnsi="Calibri" w:cs="宋体" w:hint="eastAsia"/>
          <w:color w:val="000000" w:themeColor="text1"/>
          <w:lang w:bidi="ar"/>
        </w:rPr>
        <w:t>于电警抓拍</w:t>
      </w:r>
      <w:proofErr w:type="gramEnd"/>
      <w:r>
        <w:rPr>
          <w:rFonts w:ascii="Calibri" w:eastAsia="宋体" w:hAnsi="Calibri" w:cs="宋体" w:hint="eastAsia"/>
          <w:color w:val="000000" w:themeColor="text1"/>
          <w:lang w:bidi="ar"/>
        </w:rPr>
        <w:t>相机多了</w:t>
      </w:r>
      <w:r>
        <w:rPr>
          <w:rFonts w:ascii="Calibri" w:eastAsia="宋体" w:hAnsi="Calibri" w:cs="宋体" w:hint="eastAsia"/>
          <w:color w:val="000000" w:themeColor="text1"/>
          <w:lang w:bidi="ar"/>
        </w:rPr>
        <w:t>MPV</w:t>
      </w:r>
      <w:r>
        <w:rPr>
          <w:rFonts w:ascii="Calibri" w:eastAsia="宋体" w:hAnsi="Calibri" w:cs="宋体" w:hint="eastAsia"/>
          <w:color w:val="000000" w:themeColor="text1"/>
          <w:lang w:bidi="ar"/>
        </w:rPr>
        <w:t>车型的识别，相较于环保卡口抓拍相机，识别的车型更丰富。支持车辆检测处理器、雷达、补光灯的接入。</w:t>
      </w:r>
    </w:p>
    <w:p w14:paraId="2BBB8A1D" w14:textId="77777777" w:rsidR="0069537D" w:rsidRDefault="0069537D" w:rsidP="0069537D">
      <w:pPr>
        <w:pStyle w:val="af2"/>
        <w:spacing w:line="360" w:lineRule="auto"/>
        <w:ind w:left="840"/>
        <w:rPr>
          <w:color w:val="000000" w:themeColor="text1"/>
        </w:rPr>
      </w:pPr>
      <w:r>
        <w:rPr>
          <w:rFonts w:ascii="Calibri" w:eastAsia="宋体" w:hAnsi="Calibri" w:cs="宋体" w:hint="eastAsia"/>
          <w:color w:val="000000" w:themeColor="text1"/>
          <w:lang w:bidi="ar"/>
        </w:rPr>
        <w:t>缺点：</w:t>
      </w:r>
    </w:p>
    <w:p w14:paraId="54AE4E87" w14:textId="77777777" w:rsidR="0069537D" w:rsidRDefault="0069537D" w:rsidP="0069537D">
      <w:pPr>
        <w:pStyle w:val="af2"/>
        <w:numPr>
          <w:ilvl w:val="0"/>
          <w:numId w:val="19"/>
        </w:numPr>
        <w:spacing w:line="360" w:lineRule="auto"/>
        <w:ind w:left="840"/>
        <w:rPr>
          <w:rFonts w:cstheme="minorBidi"/>
          <w:color w:val="000000" w:themeColor="text1"/>
        </w:rPr>
      </w:pPr>
      <w:r>
        <w:rPr>
          <w:rFonts w:ascii="Calibri" w:eastAsia="宋体" w:hAnsi="Calibri" w:cs="宋体" w:hint="eastAsia"/>
          <w:color w:val="000000" w:themeColor="text1"/>
          <w:lang w:bidi="ar"/>
        </w:rPr>
        <w:t>环境光对车身颜色识别有影响。</w:t>
      </w:r>
    </w:p>
    <w:p w14:paraId="3E0782A2" w14:textId="77777777" w:rsidR="0069537D" w:rsidRDefault="0069537D" w:rsidP="0069537D">
      <w:pPr>
        <w:pStyle w:val="af2"/>
        <w:numPr>
          <w:ilvl w:val="0"/>
          <w:numId w:val="19"/>
        </w:numPr>
        <w:spacing w:line="360" w:lineRule="auto"/>
        <w:ind w:left="840"/>
        <w:rPr>
          <w:color w:val="000000" w:themeColor="text1"/>
        </w:rPr>
      </w:pPr>
      <w:r>
        <w:rPr>
          <w:rFonts w:ascii="Calibri" w:eastAsia="宋体" w:hAnsi="Calibri" w:cs="宋体" w:hint="eastAsia"/>
          <w:color w:val="000000" w:themeColor="text1"/>
          <w:lang w:bidi="ar"/>
        </w:rPr>
        <w:t>相较于环保卡口抓拍相机缺少了中型货车的识别。</w:t>
      </w:r>
    </w:p>
    <w:p w14:paraId="412B68C7" w14:textId="77777777" w:rsidR="0069537D" w:rsidRDefault="0069537D" w:rsidP="00AF4AEB">
      <w:pPr>
        <w:pStyle w:val="af"/>
        <w:spacing w:before="156" w:after="156"/>
        <w:rPr>
          <w:lang w:bidi="ar"/>
        </w:rPr>
      </w:pPr>
      <w:r w:rsidRPr="000B6A25">
        <w:rPr>
          <w:lang w:bidi="ar"/>
        </w:rPr>
        <w:t xml:space="preserve"> </w:t>
      </w:r>
      <w:bookmarkStart w:id="87" w:name="_Toc50653736"/>
      <w:r w:rsidRPr="000B6A25">
        <w:rPr>
          <w:rFonts w:hint="eastAsia"/>
          <w:lang w:bidi="ar"/>
        </w:rPr>
        <w:t>环保卡口抓拍相机（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87"/>
    </w:p>
    <w:p w14:paraId="395F71A9"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优点：采用两个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智能高清摄像机；采用多光谱融合技术，可以在晚间使用红外</w:t>
      </w:r>
      <w:proofErr w:type="gramStart"/>
      <w:r>
        <w:rPr>
          <w:rFonts w:ascii="Calibri" w:eastAsia="宋体" w:hAnsi="Calibri" w:cs="宋体" w:hint="eastAsia"/>
          <w:color w:val="000000" w:themeColor="text1"/>
          <w:lang w:bidi="ar"/>
        </w:rPr>
        <w:t>爆</w:t>
      </w:r>
      <w:proofErr w:type="gramEnd"/>
      <w:r>
        <w:rPr>
          <w:rFonts w:ascii="Calibri" w:eastAsia="宋体" w:hAnsi="Calibri" w:cs="宋体" w:hint="eastAsia"/>
          <w:color w:val="000000" w:themeColor="text1"/>
          <w:lang w:bidi="ar"/>
        </w:rPr>
        <w:t>闪灯的情况下，仍得到全彩的图片。内置</w:t>
      </w:r>
      <w:r>
        <w:rPr>
          <w:rFonts w:ascii="Calibri" w:eastAsia="宋体" w:hAnsi="Calibri"/>
          <w:color w:val="000000" w:themeColor="text1"/>
          <w:lang w:bidi="ar"/>
        </w:rPr>
        <w:t>LED</w:t>
      </w:r>
      <w:r>
        <w:rPr>
          <w:rFonts w:ascii="Calibri" w:eastAsia="宋体" w:hAnsi="Calibri" w:cs="宋体" w:hint="eastAsia"/>
          <w:color w:val="000000" w:themeColor="text1"/>
          <w:lang w:bidi="ar"/>
        </w:rPr>
        <w:t>补光灯，相较于其他两类设备，补光不会产生光污染；支持闪光灯和</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频闪灯同步补光；使用闪光灯补光时，抓拍图片可看清司乘人员人脸；支持车辆检测处理器、雷达、补光灯的接入；</w:t>
      </w:r>
    </w:p>
    <w:p w14:paraId="1D98324B"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缺点：</w:t>
      </w:r>
    </w:p>
    <w:p w14:paraId="72CE2F2D" w14:textId="77777777" w:rsidR="0069537D" w:rsidRDefault="0069537D" w:rsidP="0069537D">
      <w:pPr>
        <w:pStyle w:val="af2"/>
        <w:numPr>
          <w:ilvl w:val="0"/>
          <w:numId w:val="20"/>
        </w:numPr>
        <w:spacing w:line="360" w:lineRule="auto"/>
        <w:ind w:left="840"/>
        <w:rPr>
          <w:color w:val="000000" w:themeColor="text1"/>
        </w:rPr>
      </w:pPr>
      <w:r>
        <w:rPr>
          <w:rFonts w:ascii="Calibri" w:eastAsia="宋体" w:hAnsi="Calibri" w:cs="宋体" w:hint="eastAsia"/>
          <w:color w:val="000000" w:themeColor="text1"/>
          <w:lang w:bidi="ar"/>
        </w:rPr>
        <w:lastRenderedPageBreak/>
        <w:t>相较于其他两类设备，价格会高一点</w:t>
      </w:r>
    </w:p>
    <w:p w14:paraId="6AF4B992" w14:textId="77777777" w:rsidR="0069537D" w:rsidRDefault="0069537D" w:rsidP="0069537D">
      <w:pPr>
        <w:pStyle w:val="af2"/>
        <w:numPr>
          <w:ilvl w:val="0"/>
          <w:numId w:val="20"/>
        </w:numPr>
        <w:spacing w:line="360" w:lineRule="auto"/>
        <w:ind w:left="840"/>
        <w:rPr>
          <w:color w:val="000000" w:themeColor="text1"/>
        </w:rPr>
      </w:pPr>
      <w:r>
        <w:rPr>
          <w:rFonts w:ascii="Calibri" w:eastAsia="宋体" w:hAnsi="Calibri" w:cs="宋体" w:hint="eastAsia"/>
          <w:color w:val="000000" w:themeColor="text1"/>
          <w:lang w:bidi="ar"/>
        </w:rPr>
        <w:t>当采用</w:t>
      </w:r>
      <w:r>
        <w:rPr>
          <w:rFonts w:ascii="Calibri" w:eastAsia="宋体" w:hAnsi="Calibri"/>
          <w:color w:val="000000" w:themeColor="text1"/>
          <w:lang w:bidi="ar"/>
        </w:rPr>
        <w:t>LED</w:t>
      </w:r>
      <w:r>
        <w:rPr>
          <w:rFonts w:ascii="Calibri" w:eastAsia="宋体" w:hAnsi="Calibri" w:cs="宋体" w:hint="eastAsia"/>
          <w:color w:val="000000" w:themeColor="text1"/>
          <w:lang w:bidi="ar"/>
        </w:rPr>
        <w:t>灯补光时，无法保证夜间车身颜色识别率；</w:t>
      </w:r>
    </w:p>
    <w:p w14:paraId="4980095A" w14:textId="77777777" w:rsidR="0069537D" w:rsidRDefault="0069537D" w:rsidP="0069537D">
      <w:pPr>
        <w:pStyle w:val="af2"/>
        <w:numPr>
          <w:ilvl w:val="0"/>
          <w:numId w:val="20"/>
        </w:numPr>
        <w:spacing w:line="360" w:lineRule="auto"/>
        <w:ind w:left="840"/>
        <w:rPr>
          <w:color w:val="000000" w:themeColor="text1"/>
        </w:rPr>
      </w:pPr>
      <w:r>
        <w:rPr>
          <w:rFonts w:ascii="Calibri" w:eastAsia="宋体" w:hAnsi="Calibri" w:cs="宋体" w:hint="eastAsia"/>
          <w:color w:val="000000" w:themeColor="text1"/>
          <w:lang w:bidi="ar"/>
        </w:rPr>
        <w:t>对于可识别得车身颜色和车型的种类相比其他两款来说略微少一些；</w:t>
      </w:r>
    </w:p>
    <w:p w14:paraId="4FF3B083" w14:textId="77777777" w:rsidR="0069537D" w:rsidRDefault="0069537D" w:rsidP="00AF4AEB">
      <w:pPr>
        <w:pStyle w:val="ae"/>
        <w:spacing w:before="312" w:after="312"/>
      </w:pPr>
      <w:bookmarkStart w:id="88" w:name="_Toc49714255"/>
      <w:bookmarkStart w:id="89" w:name="_Toc49955436"/>
      <w:bookmarkStart w:id="90" w:name="_Toc50653737"/>
      <w:r w:rsidRPr="000B6A25">
        <w:rPr>
          <w:rFonts w:hint="eastAsia"/>
        </w:rPr>
        <w:t>应用场景</w:t>
      </w:r>
      <w:bookmarkEnd w:id="88"/>
      <w:bookmarkEnd w:id="89"/>
      <w:bookmarkEnd w:id="90"/>
    </w:p>
    <w:p w14:paraId="52C7843B" w14:textId="77777777" w:rsidR="0069537D" w:rsidRPr="000B6A25" w:rsidRDefault="0069537D" w:rsidP="00AF4AEB">
      <w:pPr>
        <w:pStyle w:val="af"/>
        <w:spacing w:before="156" w:after="156"/>
        <w:rPr>
          <w:lang w:bidi="ar"/>
        </w:rPr>
      </w:pPr>
      <w:r w:rsidRPr="000B6A25">
        <w:rPr>
          <w:lang w:bidi="ar"/>
        </w:rPr>
        <w:t xml:space="preserve"> </w:t>
      </w:r>
      <w:bookmarkStart w:id="91" w:name="_Toc50653738"/>
      <w:proofErr w:type="gramStart"/>
      <w:r w:rsidRPr="000B6A25">
        <w:rPr>
          <w:rFonts w:hint="eastAsia"/>
          <w:lang w:bidi="ar"/>
        </w:rPr>
        <w:t>电警抓拍</w:t>
      </w:r>
      <w:proofErr w:type="gramEnd"/>
      <w:r w:rsidRPr="000B6A25">
        <w:rPr>
          <w:rFonts w:hint="eastAsia"/>
          <w:lang w:bidi="ar"/>
        </w:rPr>
        <w:t>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91"/>
    </w:p>
    <w:p w14:paraId="4B28A1D3"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广泛应用城市电子警察违法监测系统的车辆抓拍和识别，能有效遏制车辆闯红灯、逆行、违反禁止标线、不按导向标志行驶等多种违法行为。支持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w:t>
      </w:r>
      <w:r>
        <w:rPr>
          <w:rFonts w:ascii="Calibri" w:eastAsia="宋体" w:hAnsi="Calibri"/>
          <w:color w:val="000000" w:themeColor="text1"/>
          <w:lang w:bidi="ar"/>
        </w:rPr>
        <w:t>3</w:t>
      </w:r>
      <w:r>
        <w:rPr>
          <w:rFonts w:ascii="Calibri" w:eastAsia="宋体" w:hAnsi="Calibri" w:cs="宋体" w:hint="eastAsia"/>
          <w:color w:val="000000" w:themeColor="text1"/>
          <w:lang w:bidi="ar"/>
        </w:rPr>
        <w:t>车道，</w:t>
      </w:r>
      <w:proofErr w:type="gramStart"/>
      <w:r>
        <w:rPr>
          <w:rFonts w:ascii="Calibri" w:eastAsia="宋体" w:hAnsi="Calibri" w:cs="宋体" w:hint="eastAsia"/>
          <w:color w:val="000000" w:themeColor="text1"/>
          <w:lang w:bidi="ar"/>
        </w:rPr>
        <w:t>视频电警</w:t>
      </w:r>
      <w:proofErr w:type="gramEnd"/>
      <w:r>
        <w:rPr>
          <w:rFonts w:ascii="Calibri" w:eastAsia="宋体" w:hAnsi="Calibri" w:cs="宋体" w:hint="eastAsia"/>
          <w:color w:val="000000" w:themeColor="text1"/>
          <w:lang w:bidi="ar"/>
        </w:rPr>
        <w:t>应用，支持</w:t>
      </w:r>
      <w:r>
        <w:rPr>
          <w:rFonts w:ascii="Calibri" w:eastAsia="宋体" w:hAnsi="Calibri"/>
          <w:color w:val="000000" w:themeColor="text1"/>
          <w:lang w:bidi="ar"/>
        </w:rPr>
        <w:t>TF</w:t>
      </w:r>
      <w:r>
        <w:rPr>
          <w:rFonts w:ascii="Calibri" w:eastAsia="宋体" w:hAnsi="Calibri" w:cs="宋体" w:hint="eastAsia"/>
          <w:color w:val="000000" w:themeColor="text1"/>
          <w:lang w:bidi="ar"/>
        </w:rPr>
        <w:t>卡。</w:t>
      </w:r>
    </w:p>
    <w:p w14:paraId="70D5060C" w14:textId="77777777" w:rsidR="0069537D" w:rsidRPr="000B6A25" w:rsidRDefault="0069537D" w:rsidP="00AF4AEB">
      <w:pPr>
        <w:pStyle w:val="af"/>
        <w:spacing w:before="156" w:after="156"/>
        <w:rPr>
          <w:lang w:bidi="ar"/>
        </w:rPr>
      </w:pPr>
      <w:r w:rsidRPr="000B6A25">
        <w:rPr>
          <w:lang w:bidi="ar"/>
        </w:rPr>
        <w:t xml:space="preserve"> </w:t>
      </w:r>
      <w:bookmarkStart w:id="92" w:name="_Toc50653739"/>
      <w:r w:rsidRPr="000B6A25">
        <w:rPr>
          <w:rFonts w:hint="eastAsia"/>
          <w:lang w:bidi="ar"/>
        </w:rPr>
        <w:t>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92"/>
    </w:p>
    <w:p w14:paraId="3755F7DD" w14:textId="77777777" w:rsidR="0069537D" w:rsidRDefault="0069537D" w:rsidP="0069537D">
      <w:pPr>
        <w:pStyle w:val="af2"/>
        <w:spacing w:line="360" w:lineRule="auto"/>
        <w:ind w:firstLineChars="200" w:firstLine="480"/>
        <w:rPr>
          <w:color w:val="000000" w:themeColor="text1"/>
        </w:rPr>
      </w:pPr>
      <w:r>
        <w:rPr>
          <w:rFonts w:ascii="Calibri" w:eastAsia="宋体" w:hAnsi="Calibri" w:cs="宋体" w:hint="eastAsia"/>
          <w:color w:val="000000" w:themeColor="text1"/>
          <w:lang w:bidi="ar"/>
        </w:rPr>
        <w:t>广泛应用于道路治安卡口监控系统、城市治安卡口监控系统，实现卡口场景全目标的属性识别和捕获。支持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万覆盖三车道，卡口混合车道应用，支持全结构化的机动车、非机动车和行人的抓拍和分析。</w:t>
      </w:r>
    </w:p>
    <w:p w14:paraId="7812BCB6" w14:textId="77777777" w:rsidR="0069537D" w:rsidRPr="000B6A25" w:rsidRDefault="0069537D" w:rsidP="00AF4AEB">
      <w:pPr>
        <w:pStyle w:val="af"/>
        <w:spacing w:before="156" w:after="156"/>
        <w:rPr>
          <w:lang w:bidi="ar"/>
        </w:rPr>
      </w:pPr>
      <w:r w:rsidRPr="000B6A25">
        <w:rPr>
          <w:lang w:bidi="ar"/>
        </w:rPr>
        <w:t xml:space="preserve"> </w:t>
      </w:r>
      <w:bookmarkStart w:id="93" w:name="_Toc50653740"/>
      <w:r w:rsidRPr="000B6A25">
        <w:rPr>
          <w:rFonts w:hint="eastAsia"/>
          <w:lang w:bidi="ar"/>
        </w:rPr>
        <w:t>环保卡口抓拍相机（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93"/>
    </w:p>
    <w:p w14:paraId="01DE93BF" w14:textId="77777777" w:rsidR="0069537D" w:rsidRDefault="0069537D" w:rsidP="0069537D">
      <w:pPr>
        <w:pStyle w:val="af2"/>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广泛应用于道路治安卡口监控系统、城市治安卡口监控系统的车辆抓拍和识别。支持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万覆盖三车道，卡口混合车道应用，支持</w:t>
      </w:r>
      <w:r>
        <w:rPr>
          <w:rFonts w:ascii="Calibri" w:eastAsia="宋体" w:hAnsi="Calibri"/>
          <w:color w:val="000000" w:themeColor="text1"/>
          <w:lang w:bidi="ar"/>
        </w:rPr>
        <w:t>TF</w:t>
      </w:r>
      <w:r>
        <w:rPr>
          <w:rFonts w:ascii="Calibri" w:eastAsia="宋体" w:hAnsi="Calibri" w:cs="宋体" w:hint="eastAsia"/>
          <w:color w:val="000000" w:themeColor="text1"/>
          <w:lang w:bidi="ar"/>
        </w:rPr>
        <w:t>卡。</w:t>
      </w:r>
    </w:p>
    <w:p w14:paraId="0633C45F" w14:textId="1E87DACA" w:rsidR="00FB5EF0" w:rsidRPr="0069537D" w:rsidRDefault="00FB5EF0" w:rsidP="00322A26">
      <w:pPr>
        <w:pStyle w:val="aa"/>
        <w:ind w:firstLineChars="0" w:firstLine="0"/>
        <w:rPr>
          <w:rFonts w:ascii="Times New Roman" w:eastAsia="宋体" w:hAnsi="Times New Roman"/>
          <w:color w:val="000000" w:themeColor="text1"/>
        </w:rPr>
      </w:pPr>
    </w:p>
    <w:p w14:paraId="475E009B" w14:textId="7C4A1651" w:rsidR="00FB5EF0" w:rsidRDefault="00FB5EF0" w:rsidP="00322A26">
      <w:pPr>
        <w:pStyle w:val="aa"/>
        <w:ind w:firstLineChars="0" w:firstLine="0"/>
        <w:rPr>
          <w:rFonts w:ascii="Times New Roman" w:eastAsia="宋体" w:hAnsi="Times New Roman"/>
          <w:color w:val="000000" w:themeColor="text1"/>
        </w:rPr>
      </w:pPr>
    </w:p>
    <w:p w14:paraId="414723BA" w14:textId="61326B9D" w:rsidR="00FB5EF0" w:rsidRDefault="00FB5EF0" w:rsidP="00322A26">
      <w:pPr>
        <w:pStyle w:val="aa"/>
        <w:ind w:firstLineChars="0" w:firstLine="0"/>
        <w:rPr>
          <w:rFonts w:ascii="Times New Roman" w:eastAsia="宋体" w:hAnsi="Times New Roman"/>
          <w:color w:val="000000" w:themeColor="text1"/>
        </w:rPr>
      </w:pPr>
    </w:p>
    <w:p w14:paraId="66574617" w14:textId="77777777" w:rsidR="00FB5EF0" w:rsidRPr="00322A26" w:rsidRDefault="00FB5EF0" w:rsidP="00322A26">
      <w:pPr>
        <w:pStyle w:val="aa"/>
        <w:ind w:firstLineChars="0" w:firstLine="0"/>
        <w:rPr>
          <w:rFonts w:ascii="Times New Roman" w:eastAsia="宋体" w:hAnsi="Times New Roman" w:hint="eastAsia"/>
          <w:color w:val="000000" w:themeColor="text1"/>
        </w:rPr>
      </w:pPr>
    </w:p>
    <w:sectPr w:rsidR="00FB5EF0" w:rsidRPr="00322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5B882" w14:textId="77777777" w:rsidR="009724B6" w:rsidRDefault="009724B6" w:rsidP="000B1BFE">
      <w:r>
        <w:separator/>
      </w:r>
    </w:p>
  </w:endnote>
  <w:endnote w:type="continuationSeparator" w:id="0">
    <w:p w14:paraId="63E1D7F4" w14:textId="77777777" w:rsidR="009724B6" w:rsidRDefault="009724B6" w:rsidP="000B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7C68C" w14:textId="77777777" w:rsidR="009724B6" w:rsidRDefault="009724B6" w:rsidP="000B1BFE">
      <w:r>
        <w:separator/>
      </w:r>
    </w:p>
  </w:footnote>
  <w:footnote w:type="continuationSeparator" w:id="0">
    <w:p w14:paraId="40DD0D00" w14:textId="77777777" w:rsidR="009724B6" w:rsidRDefault="009724B6" w:rsidP="000B1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67C48E"/>
    <w:multiLevelType w:val="multilevel"/>
    <w:tmpl w:val="8667C48E"/>
    <w:lvl w:ilvl="0">
      <w:start w:val="1"/>
      <w:numFmt w:val="decimalEnclosedCircle"/>
      <w:lvlText w:val="%1"/>
      <w:lvlJc w:val="left"/>
      <w:pPr>
        <w:ind w:left="360" w:hanging="360"/>
      </w:pPr>
    </w:lvl>
    <w:lvl w:ilvl="1">
      <w:start w:val="2"/>
      <w:numFmt w:val="decimalEnclosedCircle"/>
      <w:lvlText w:val="%2"/>
      <w:lvlJc w:val="left"/>
      <w:pPr>
        <w:ind w:left="780" w:hanging="360"/>
      </w:pPr>
    </w:lvl>
    <w:lvl w:ilvl="2">
      <w:start w:val="1"/>
      <w:numFmt w:val="decimalEnclosedCircle"/>
      <w:lvlText w:val="%3"/>
      <w:lvlJc w:val="left"/>
      <w:pPr>
        <w:ind w:left="1200" w:hanging="360"/>
      </w:pPr>
    </w:lvl>
    <w:lvl w:ilvl="3">
      <w:start w:val="1"/>
      <w:numFmt w:val="japaneseCounting"/>
      <w:lvlText w:val="%4，"/>
      <w:lvlJc w:val="left"/>
      <w:pPr>
        <w:ind w:left="1695" w:hanging="435"/>
      </w:pPr>
    </w:lvl>
    <w:lvl w:ilvl="4">
      <w:start w:val="1"/>
      <w:numFmt w:val="japaneseCounting"/>
      <w:lvlText w:val="%5．"/>
      <w:lvlJc w:val="left"/>
      <w:pPr>
        <w:ind w:left="2115" w:hanging="435"/>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118B7F"/>
    <w:multiLevelType w:val="multilevel"/>
    <w:tmpl w:val="87118B7F"/>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15:restartNumberingAfterBreak="0">
    <w:nsid w:val="A61DE48F"/>
    <w:multiLevelType w:val="multilevel"/>
    <w:tmpl w:val="A61DE48F"/>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15:restartNumberingAfterBreak="0">
    <w:nsid w:val="F91B3FC8"/>
    <w:multiLevelType w:val="multilevel"/>
    <w:tmpl w:val="F91B3FC8"/>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 w15:restartNumberingAfterBreak="0">
    <w:nsid w:val="0DBC0A43"/>
    <w:multiLevelType w:val="hybridMultilevel"/>
    <w:tmpl w:val="96C23B78"/>
    <w:lvl w:ilvl="0" w:tplc="7BF00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5AD783"/>
    <w:multiLevelType w:val="singleLevel"/>
    <w:tmpl w:val="1B5AD783"/>
    <w:lvl w:ilvl="0">
      <w:start w:val="1"/>
      <w:numFmt w:val="decimal"/>
      <w:lvlText w:val="%1)"/>
      <w:lvlJc w:val="left"/>
      <w:pPr>
        <w:ind w:left="425" w:hanging="425"/>
      </w:pPr>
      <w:rPr>
        <w:rFonts w:hint="default"/>
      </w:rPr>
    </w:lvl>
  </w:abstractNum>
  <w:abstractNum w:abstractNumId="6" w15:restartNumberingAfterBreak="0">
    <w:nsid w:val="202030EA"/>
    <w:multiLevelType w:val="hybridMultilevel"/>
    <w:tmpl w:val="E138AFEE"/>
    <w:lvl w:ilvl="0" w:tplc="77D80A1A">
      <w:start w:val="1"/>
      <w:numFmt w:val="decimal"/>
      <w:lvlText w:val="表6-%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8422890"/>
    <w:multiLevelType w:val="hybridMultilevel"/>
    <w:tmpl w:val="E8C0B5DC"/>
    <w:lvl w:ilvl="0" w:tplc="92488182">
      <w:start w:val="1"/>
      <w:numFmt w:val="decimal"/>
      <w:lvlText w:val="表4-%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9F8578E"/>
    <w:multiLevelType w:val="multilevel"/>
    <w:tmpl w:val="29F8578E"/>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2AC21C74"/>
    <w:multiLevelType w:val="hybridMultilevel"/>
    <w:tmpl w:val="F064D92C"/>
    <w:lvl w:ilvl="0" w:tplc="BAACDBC0">
      <w:start w:val="1"/>
      <w:numFmt w:val="decimal"/>
      <w:lvlText w:val="表5-%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63E365A"/>
    <w:multiLevelType w:val="multilevel"/>
    <w:tmpl w:val="363E365A"/>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36E2D675"/>
    <w:multiLevelType w:val="singleLevel"/>
    <w:tmpl w:val="36E2D675"/>
    <w:lvl w:ilvl="0">
      <w:start w:val="1"/>
      <w:numFmt w:val="decimal"/>
      <w:lvlText w:val="%1)"/>
      <w:lvlJc w:val="left"/>
      <w:pPr>
        <w:ind w:left="425" w:hanging="425"/>
      </w:pPr>
      <w:rPr>
        <w:rFonts w:hint="default"/>
      </w:rPr>
    </w:lvl>
  </w:abstractNum>
  <w:abstractNum w:abstractNumId="12" w15:restartNumberingAfterBreak="0">
    <w:nsid w:val="390651EF"/>
    <w:multiLevelType w:val="multilevel"/>
    <w:tmpl w:val="390651EF"/>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438472D0"/>
    <w:multiLevelType w:val="singleLevel"/>
    <w:tmpl w:val="438472D0"/>
    <w:lvl w:ilvl="0">
      <w:start w:val="1"/>
      <w:numFmt w:val="decimal"/>
      <w:lvlText w:val="%1)"/>
      <w:lvlJc w:val="left"/>
      <w:pPr>
        <w:ind w:left="425" w:hanging="425"/>
      </w:pPr>
      <w:rPr>
        <w:rFonts w:hint="default"/>
      </w:rPr>
    </w:lvl>
  </w:abstractNum>
  <w:abstractNum w:abstractNumId="14" w15:restartNumberingAfterBreak="0">
    <w:nsid w:val="47A41EDA"/>
    <w:multiLevelType w:val="singleLevel"/>
    <w:tmpl w:val="47A41EDA"/>
    <w:lvl w:ilvl="0">
      <w:start w:val="1"/>
      <w:numFmt w:val="decimal"/>
      <w:lvlText w:val="%1)"/>
      <w:lvlJc w:val="left"/>
      <w:pPr>
        <w:ind w:left="425" w:hanging="425"/>
      </w:pPr>
      <w:rPr>
        <w:rFonts w:hint="default"/>
        <w:b/>
        <w:bCs/>
      </w:rPr>
    </w:lvl>
  </w:abstractNum>
  <w:abstractNum w:abstractNumId="15" w15:restartNumberingAfterBreak="0">
    <w:nsid w:val="543C5812"/>
    <w:multiLevelType w:val="hybridMultilevel"/>
    <w:tmpl w:val="4C68930A"/>
    <w:lvl w:ilvl="0" w:tplc="B17EA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167CE3"/>
    <w:multiLevelType w:val="hybridMultilevel"/>
    <w:tmpl w:val="B99883C2"/>
    <w:lvl w:ilvl="0" w:tplc="54DA986C">
      <w:start w:val="1"/>
      <w:numFmt w:val="decimal"/>
      <w:lvlText w:val="表3-%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66EE0615"/>
    <w:multiLevelType w:val="hybridMultilevel"/>
    <w:tmpl w:val="E2820F58"/>
    <w:lvl w:ilvl="0" w:tplc="89F60572">
      <w:start w:val="1"/>
      <w:numFmt w:val="decimal"/>
      <w:lvlText w:val="表2-%1"/>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F82749"/>
    <w:multiLevelType w:val="hybridMultilevel"/>
    <w:tmpl w:val="B50C08B6"/>
    <w:lvl w:ilvl="0" w:tplc="7542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9A3F54"/>
    <w:multiLevelType w:val="multilevel"/>
    <w:tmpl w:val="7C9A3F54"/>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4）"/>
      <w:lvlJc w:val="left"/>
      <w:pPr>
        <w:ind w:left="864" w:hanging="864"/>
      </w:pPr>
      <w:rPr>
        <w:rFonts w:ascii="宋体" w:eastAsia="宋体" w:hAnsi="宋体" w:cs="宋体"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20" w15:restartNumberingAfterBreak="0">
    <w:nsid w:val="7D5B6E61"/>
    <w:multiLevelType w:val="multilevel"/>
    <w:tmpl w:val="7D5B6E61"/>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7"/>
  </w:num>
  <w:num w:numId="2">
    <w:abstractNumId w:val="19"/>
  </w:num>
  <w:num w:numId="3">
    <w:abstractNumId w:val="11"/>
  </w:num>
  <w:num w:numId="4">
    <w:abstractNumId w:val="14"/>
  </w:num>
  <w:num w:numId="5">
    <w:abstractNumId w:val="13"/>
  </w:num>
  <w:num w:numId="6">
    <w:abstractNumId w:val="5"/>
  </w:num>
  <w:num w:numId="7">
    <w:abstractNumId w:val="16"/>
  </w:num>
  <w:num w:numId="8">
    <w:abstractNumId w:val="4"/>
  </w:num>
  <w:num w:numId="9">
    <w:abstractNumId w:val="15"/>
  </w:num>
  <w:num w:numId="10">
    <w:abstractNumId w:val="18"/>
  </w:num>
  <w:num w:numId="11">
    <w:abstractNumId w:val="7"/>
  </w:num>
  <w:num w:numId="12">
    <w:abstractNumId w:val="0"/>
  </w:num>
  <w:num w:numId="13">
    <w:abstractNumId w:val="9"/>
  </w:num>
  <w:num w:numId="14">
    <w:abstractNumId w:val="12"/>
  </w:num>
  <w:num w:numId="15">
    <w:abstractNumId w:val="8"/>
  </w:num>
  <w:num w:numId="16">
    <w:abstractNumId w:val="20"/>
  </w:num>
  <w:num w:numId="17">
    <w:abstractNumId w:val="10"/>
  </w:num>
  <w:num w:numId="18">
    <w:abstractNumId w:val="3"/>
  </w:num>
  <w:num w:numId="19">
    <w:abstractNumId w:val="2"/>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3A"/>
    <w:rsid w:val="000B1BFE"/>
    <w:rsid w:val="00322A26"/>
    <w:rsid w:val="0035091A"/>
    <w:rsid w:val="0054373A"/>
    <w:rsid w:val="0069537D"/>
    <w:rsid w:val="008728C7"/>
    <w:rsid w:val="009724B6"/>
    <w:rsid w:val="00AF4AEB"/>
    <w:rsid w:val="00FB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37E43"/>
  <w15:chartTrackingRefBased/>
  <w15:docId w15:val="{9B70637B-F27F-4748-A475-04340C05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1BF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1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22A2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2A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322A26"/>
    <w:pPr>
      <w:keepNext/>
      <w:keepLines/>
      <w:spacing w:line="372" w:lineRule="auto"/>
      <w:ind w:left="1008" w:hanging="1008"/>
      <w:outlineLvl w:val="4"/>
    </w:pPr>
    <w:rPr>
      <w:b/>
      <w:sz w:val="28"/>
      <w:szCs w:val="24"/>
    </w:rPr>
  </w:style>
  <w:style w:type="paragraph" w:styleId="6">
    <w:name w:val="heading 6"/>
    <w:basedOn w:val="a"/>
    <w:next w:val="a"/>
    <w:link w:val="60"/>
    <w:semiHidden/>
    <w:unhideWhenUsed/>
    <w:qFormat/>
    <w:rsid w:val="00322A26"/>
    <w:pPr>
      <w:keepNext/>
      <w:keepLines/>
      <w:spacing w:line="317" w:lineRule="auto"/>
      <w:ind w:left="1151" w:hanging="1151"/>
      <w:outlineLvl w:val="5"/>
    </w:pPr>
    <w:rPr>
      <w:rFonts w:ascii="Arial" w:eastAsia="黑体" w:hAnsi="Arial"/>
      <w:b/>
      <w:sz w:val="24"/>
      <w:szCs w:val="24"/>
    </w:rPr>
  </w:style>
  <w:style w:type="paragraph" w:styleId="7">
    <w:name w:val="heading 7"/>
    <w:basedOn w:val="a"/>
    <w:next w:val="a"/>
    <w:link w:val="70"/>
    <w:semiHidden/>
    <w:unhideWhenUsed/>
    <w:qFormat/>
    <w:rsid w:val="00322A26"/>
    <w:pPr>
      <w:keepNext/>
      <w:keepLines/>
      <w:spacing w:line="317" w:lineRule="auto"/>
      <w:ind w:left="1296" w:hanging="1296"/>
      <w:outlineLvl w:val="6"/>
    </w:pPr>
    <w:rPr>
      <w:b/>
      <w:sz w:val="24"/>
      <w:szCs w:val="24"/>
    </w:rPr>
  </w:style>
  <w:style w:type="paragraph" w:styleId="8">
    <w:name w:val="heading 8"/>
    <w:basedOn w:val="a"/>
    <w:next w:val="a"/>
    <w:link w:val="80"/>
    <w:semiHidden/>
    <w:unhideWhenUsed/>
    <w:qFormat/>
    <w:rsid w:val="00322A26"/>
    <w:pPr>
      <w:keepNext/>
      <w:keepLines/>
      <w:spacing w:line="317" w:lineRule="auto"/>
      <w:ind w:left="1440" w:hanging="1440"/>
      <w:outlineLvl w:val="7"/>
    </w:pPr>
    <w:rPr>
      <w:rFonts w:ascii="Arial" w:eastAsia="黑体" w:hAnsi="Arial"/>
      <w:sz w:val="24"/>
      <w:szCs w:val="24"/>
    </w:rPr>
  </w:style>
  <w:style w:type="paragraph" w:styleId="9">
    <w:name w:val="heading 9"/>
    <w:basedOn w:val="a"/>
    <w:next w:val="a"/>
    <w:link w:val="90"/>
    <w:semiHidden/>
    <w:unhideWhenUsed/>
    <w:qFormat/>
    <w:rsid w:val="00322A26"/>
    <w:pPr>
      <w:keepNext/>
      <w:keepLines/>
      <w:spacing w:line="317" w:lineRule="auto"/>
      <w:ind w:left="1583" w:hanging="1583"/>
      <w:outlineLvl w:val="8"/>
    </w:pPr>
    <w:rPr>
      <w:rFonts w:ascii="Arial" w:eastAsia="黑体"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B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BFE"/>
    <w:rPr>
      <w:sz w:val="18"/>
      <w:szCs w:val="18"/>
    </w:rPr>
  </w:style>
  <w:style w:type="paragraph" w:styleId="a5">
    <w:name w:val="footer"/>
    <w:basedOn w:val="a"/>
    <w:link w:val="a6"/>
    <w:uiPriority w:val="99"/>
    <w:unhideWhenUsed/>
    <w:rsid w:val="000B1BFE"/>
    <w:pPr>
      <w:tabs>
        <w:tab w:val="center" w:pos="4153"/>
        <w:tab w:val="right" w:pos="8306"/>
      </w:tabs>
      <w:snapToGrid w:val="0"/>
      <w:jc w:val="left"/>
    </w:pPr>
    <w:rPr>
      <w:sz w:val="18"/>
      <w:szCs w:val="18"/>
    </w:rPr>
  </w:style>
  <w:style w:type="character" w:customStyle="1" w:styleId="a6">
    <w:name w:val="页脚 字符"/>
    <w:basedOn w:val="a0"/>
    <w:link w:val="a5"/>
    <w:uiPriority w:val="99"/>
    <w:rsid w:val="000B1BFE"/>
    <w:rPr>
      <w:sz w:val="18"/>
      <w:szCs w:val="18"/>
    </w:rPr>
  </w:style>
  <w:style w:type="paragraph" w:styleId="a7">
    <w:name w:val="Balloon Text"/>
    <w:basedOn w:val="a"/>
    <w:link w:val="a8"/>
    <w:uiPriority w:val="99"/>
    <w:semiHidden/>
    <w:unhideWhenUsed/>
    <w:rsid w:val="000B1BFE"/>
    <w:rPr>
      <w:sz w:val="18"/>
      <w:szCs w:val="18"/>
    </w:rPr>
  </w:style>
  <w:style w:type="character" w:customStyle="1" w:styleId="a8">
    <w:name w:val="批注框文本 字符"/>
    <w:basedOn w:val="a0"/>
    <w:link w:val="a7"/>
    <w:uiPriority w:val="99"/>
    <w:semiHidden/>
    <w:rsid w:val="000B1BFE"/>
    <w:rPr>
      <w:sz w:val="18"/>
      <w:szCs w:val="18"/>
    </w:rPr>
  </w:style>
  <w:style w:type="table" w:styleId="a9">
    <w:name w:val="Table Grid"/>
    <w:basedOn w:val="a1"/>
    <w:uiPriority w:val="99"/>
    <w:qFormat/>
    <w:rsid w:val="000B1B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中咨正文"/>
    <w:basedOn w:val="a"/>
    <w:qFormat/>
    <w:rsid w:val="000B1BFE"/>
    <w:pPr>
      <w:spacing w:line="360" w:lineRule="auto"/>
      <w:ind w:firstLineChars="200" w:firstLine="883"/>
    </w:pPr>
    <w:rPr>
      <w:sz w:val="24"/>
      <w:szCs w:val="24"/>
    </w:rPr>
  </w:style>
  <w:style w:type="paragraph" w:customStyle="1" w:styleId="ab">
    <w:name w:val="中咨表注"/>
    <w:basedOn w:val="a"/>
    <w:qFormat/>
    <w:rsid w:val="000B1BFE"/>
    <w:pPr>
      <w:spacing w:afterLines="50" w:line="360" w:lineRule="auto"/>
      <w:jc w:val="center"/>
    </w:pPr>
    <w:rPr>
      <w:rFonts w:eastAsia="宋体"/>
      <w:b/>
      <w:szCs w:val="24"/>
    </w:rPr>
  </w:style>
  <w:style w:type="paragraph" w:customStyle="1" w:styleId="ac">
    <w:name w:val="中咨表内容"/>
    <w:basedOn w:val="aa"/>
    <w:qFormat/>
    <w:rsid w:val="000B1BFE"/>
    <w:pPr>
      <w:ind w:firstLineChars="0" w:firstLine="0"/>
      <w:jc w:val="center"/>
    </w:pPr>
    <w:rPr>
      <w:rFonts w:ascii="Times New Roman" w:eastAsia="宋体" w:hAnsi="Times New Roman"/>
      <w:sz w:val="21"/>
    </w:rPr>
  </w:style>
  <w:style w:type="paragraph" w:customStyle="1" w:styleId="ad">
    <w:name w:val="中咨一级标题"/>
    <w:basedOn w:val="1"/>
    <w:qFormat/>
    <w:rsid w:val="000B1BFE"/>
    <w:pPr>
      <w:spacing w:beforeLines="250" w:afterLines="250" w:line="240" w:lineRule="auto"/>
      <w:ind w:left="432" w:hanging="432"/>
      <w:jc w:val="center"/>
    </w:pPr>
    <w:rPr>
      <w:rFonts w:eastAsia="宋体"/>
      <w:bCs w:val="0"/>
      <w:szCs w:val="24"/>
    </w:rPr>
  </w:style>
  <w:style w:type="character" w:customStyle="1" w:styleId="10">
    <w:name w:val="标题 1 字符"/>
    <w:basedOn w:val="a0"/>
    <w:link w:val="1"/>
    <w:uiPriority w:val="9"/>
    <w:rsid w:val="000B1BFE"/>
    <w:rPr>
      <w:b/>
      <w:bCs/>
      <w:kern w:val="44"/>
      <w:sz w:val="44"/>
      <w:szCs w:val="44"/>
    </w:rPr>
  </w:style>
  <w:style w:type="paragraph" w:customStyle="1" w:styleId="ae">
    <w:name w:val="中咨二级标题"/>
    <w:basedOn w:val="2"/>
    <w:next w:val="a"/>
    <w:qFormat/>
    <w:rsid w:val="000B1BFE"/>
    <w:pPr>
      <w:tabs>
        <w:tab w:val="left" w:pos="0"/>
      </w:tabs>
      <w:spacing w:beforeLines="100" w:afterLines="100" w:line="360" w:lineRule="auto"/>
      <w:ind w:left="575" w:hanging="575"/>
    </w:pPr>
    <w:rPr>
      <w:rFonts w:ascii="Arial" w:eastAsia="黑体" w:hAnsi="Arial" w:cstheme="minorBidi"/>
      <w:bCs w:val="0"/>
      <w:szCs w:val="24"/>
    </w:rPr>
  </w:style>
  <w:style w:type="character" w:customStyle="1" w:styleId="20">
    <w:name w:val="标题 2 字符"/>
    <w:basedOn w:val="a0"/>
    <w:link w:val="2"/>
    <w:uiPriority w:val="9"/>
    <w:semiHidden/>
    <w:rsid w:val="000B1BFE"/>
    <w:rPr>
      <w:rFonts w:asciiTheme="majorHAnsi" w:eastAsiaTheme="majorEastAsia" w:hAnsiTheme="majorHAnsi" w:cstheme="majorBidi"/>
      <w:b/>
      <w:bCs/>
      <w:sz w:val="32"/>
      <w:szCs w:val="32"/>
    </w:rPr>
  </w:style>
  <w:style w:type="character" w:customStyle="1" w:styleId="50">
    <w:name w:val="标题 5 字符"/>
    <w:basedOn w:val="a0"/>
    <w:link w:val="5"/>
    <w:semiHidden/>
    <w:rsid w:val="00322A26"/>
    <w:rPr>
      <w:b/>
      <w:sz w:val="28"/>
      <w:szCs w:val="24"/>
    </w:rPr>
  </w:style>
  <w:style w:type="character" w:customStyle="1" w:styleId="60">
    <w:name w:val="标题 6 字符"/>
    <w:basedOn w:val="a0"/>
    <w:link w:val="6"/>
    <w:semiHidden/>
    <w:rsid w:val="00322A26"/>
    <w:rPr>
      <w:rFonts w:ascii="Arial" w:eastAsia="黑体" w:hAnsi="Arial"/>
      <w:b/>
      <w:sz w:val="24"/>
      <w:szCs w:val="24"/>
    </w:rPr>
  </w:style>
  <w:style w:type="character" w:customStyle="1" w:styleId="70">
    <w:name w:val="标题 7 字符"/>
    <w:basedOn w:val="a0"/>
    <w:link w:val="7"/>
    <w:semiHidden/>
    <w:rsid w:val="00322A26"/>
    <w:rPr>
      <w:b/>
      <w:sz w:val="24"/>
      <w:szCs w:val="24"/>
    </w:rPr>
  </w:style>
  <w:style w:type="character" w:customStyle="1" w:styleId="80">
    <w:name w:val="标题 8 字符"/>
    <w:basedOn w:val="a0"/>
    <w:link w:val="8"/>
    <w:semiHidden/>
    <w:rsid w:val="00322A26"/>
    <w:rPr>
      <w:rFonts w:ascii="Arial" w:eastAsia="黑体" w:hAnsi="Arial"/>
      <w:sz w:val="24"/>
      <w:szCs w:val="24"/>
    </w:rPr>
  </w:style>
  <w:style w:type="character" w:customStyle="1" w:styleId="90">
    <w:name w:val="标题 9 字符"/>
    <w:basedOn w:val="a0"/>
    <w:link w:val="9"/>
    <w:semiHidden/>
    <w:rsid w:val="00322A26"/>
    <w:rPr>
      <w:rFonts w:ascii="Arial" w:eastAsia="黑体" w:hAnsi="Arial"/>
      <w:szCs w:val="24"/>
    </w:rPr>
  </w:style>
  <w:style w:type="paragraph" w:styleId="TOC1">
    <w:name w:val="toc 1"/>
    <w:basedOn w:val="a"/>
    <w:next w:val="a"/>
    <w:uiPriority w:val="39"/>
    <w:qFormat/>
    <w:rsid w:val="00322A26"/>
    <w:pPr>
      <w:spacing w:line="360" w:lineRule="auto"/>
    </w:pPr>
    <w:rPr>
      <w:rFonts w:eastAsia="宋体"/>
      <w:b/>
      <w:sz w:val="24"/>
      <w:szCs w:val="24"/>
    </w:rPr>
  </w:style>
  <w:style w:type="paragraph" w:customStyle="1" w:styleId="af">
    <w:name w:val="中咨三级标题"/>
    <w:basedOn w:val="3"/>
    <w:next w:val="a"/>
    <w:qFormat/>
    <w:rsid w:val="00322A26"/>
    <w:pPr>
      <w:tabs>
        <w:tab w:val="num" w:pos="360"/>
      </w:tabs>
      <w:spacing w:beforeLines="50" w:before="0" w:afterLines="50" w:after="0" w:line="360" w:lineRule="auto"/>
    </w:pPr>
    <w:rPr>
      <w:rFonts w:eastAsia="宋体"/>
      <w:bCs w:val="0"/>
      <w:sz w:val="30"/>
      <w:szCs w:val="24"/>
    </w:rPr>
  </w:style>
  <w:style w:type="paragraph" w:customStyle="1" w:styleId="af0">
    <w:name w:val="中咨四级标题"/>
    <w:basedOn w:val="4"/>
    <w:next w:val="a"/>
    <w:qFormat/>
    <w:rsid w:val="00322A26"/>
    <w:pPr>
      <w:tabs>
        <w:tab w:val="num" w:pos="360"/>
      </w:tabs>
      <w:spacing w:beforeLines="50" w:before="0" w:afterLines="50" w:after="0" w:line="360" w:lineRule="auto"/>
    </w:pPr>
    <w:rPr>
      <w:rFonts w:asciiTheme="minorHAnsi" w:eastAsia="宋体" w:hAnsiTheme="minorHAnsi" w:cstheme="minorBidi"/>
      <w:bCs w:val="0"/>
      <w:szCs w:val="24"/>
    </w:rPr>
  </w:style>
  <w:style w:type="character" w:customStyle="1" w:styleId="30">
    <w:name w:val="标题 3 字符"/>
    <w:basedOn w:val="a0"/>
    <w:link w:val="3"/>
    <w:uiPriority w:val="9"/>
    <w:semiHidden/>
    <w:rsid w:val="00322A26"/>
    <w:rPr>
      <w:b/>
      <w:bCs/>
      <w:sz w:val="32"/>
      <w:szCs w:val="32"/>
    </w:rPr>
  </w:style>
  <w:style w:type="character" w:customStyle="1" w:styleId="40">
    <w:name w:val="标题 4 字符"/>
    <w:basedOn w:val="a0"/>
    <w:link w:val="4"/>
    <w:uiPriority w:val="9"/>
    <w:semiHidden/>
    <w:rsid w:val="00322A26"/>
    <w:rPr>
      <w:rFonts w:asciiTheme="majorHAnsi" w:eastAsiaTheme="majorEastAsia" w:hAnsiTheme="majorHAnsi" w:cstheme="majorBidi"/>
      <w:b/>
      <w:bCs/>
      <w:sz w:val="28"/>
      <w:szCs w:val="28"/>
    </w:rPr>
  </w:style>
  <w:style w:type="paragraph" w:styleId="af1">
    <w:name w:val="List Paragraph"/>
    <w:basedOn w:val="a"/>
    <w:uiPriority w:val="99"/>
    <w:qFormat/>
    <w:rsid w:val="008728C7"/>
    <w:pPr>
      <w:ind w:firstLineChars="200" w:firstLine="420"/>
    </w:pPr>
  </w:style>
  <w:style w:type="paragraph" w:styleId="af2">
    <w:name w:val="Normal (Web)"/>
    <w:basedOn w:val="a"/>
    <w:unhideWhenUsed/>
    <w:qFormat/>
    <w:rsid w:val="00FB5EF0"/>
    <w:pPr>
      <w:jc w:val="left"/>
    </w:pPr>
    <w:rPr>
      <w:rFonts w:cs="Times New Roman"/>
      <w:kern w:val="0"/>
      <w:sz w:val="24"/>
      <w:szCs w:val="24"/>
    </w:rPr>
  </w:style>
  <w:style w:type="character" w:styleId="af3">
    <w:name w:val="Strong"/>
    <w:basedOn w:val="a0"/>
    <w:uiPriority w:val="22"/>
    <w:qFormat/>
    <w:rsid w:val="00695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40</Pages>
  <Words>3465</Words>
  <Characters>19756</Characters>
  <Application>Microsoft Office Word</Application>
  <DocSecurity>0</DocSecurity>
  <Lines>164</Lines>
  <Paragraphs>46</Paragraphs>
  <ScaleCrop>false</ScaleCrop>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2</cp:revision>
  <dcterms:created xsi:type="dcterms:W3CDTF">2020-11-11T07:38:00Z</dcterms:created>
  <dcterms:modified xsi:type="dcterms:W3CDTF">2020-11-11T13:59:00Z</dcterms:modified>
</cp:coreProperties>
</file>