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5"/>
        <w:spacing w:line="400" w:lineRule="exact" w:before="0" w:after="0"/>
        <w:ind w:right="210"/>
      </w:pPr>
      <w:r>
        <w:rPr/>
        <w:t>管路延长时，应保证外循环进水管、回水管对接的正确性；</w:t>
      </w:r>
    </w:p>
    <w:p>
      <w:pPr>
        <w:pStyle w:val="5"/>
        <w:spacing w:line="400" w:lineRule="exact" w:before="0" w:after="0"/>
        <w:ind w:right="210"/>
      </w:pPr>
      <w:r>
        <w:rPr/>
        <w:t>停机检修时，应拍下急停按钮，待修复正常后，将急停复位</w:t>
      </w:r>
      <w:r>
        <w:rPr/>
        <w:t>;</w:t>
      </w:r>
    </w:p>
    <w:p>
      <w:pPr>
        <w:pStyle w:val="5"/>
        <w:spacing w:line="400" w:lineRule="exact" w:before="0" w:after="0"/>
        <w:ind w:right="210"/>
      </w:pPr>
      <w:r>
        <w:rPr/>
        <w:t>必须拆卸管路维修时，必须先确保管路压力已经释放。</w:t>
      </w:r>
    </w:p>
    <w:p>
      <w:pPr>
        <w:pStyle w:val="af3"/>
      </w:pPr>
    </w:p>
    <w:p>
      <w:pPr>
        <w:pStyle w:val="af3"/>
      </w:pPr>
    </w:p>
    <w:p>
      <w:pPr>
        <w:pStyle w:val="2"/>
      </w:pPr>
      <w:r>
        <w:rPr/>
        <w:t>同步注浆系统</w:t>
      </w:r>
    </w:p>
    <w:p>
      <w:pPr>
        <w:pStyle w:val="40"/>
      </w:pPr>
      <w:r>
        <w:rPr/>
        <w:t>同步注浆系统原理</w:t>
      </w:r>
    </w:p>
    <w:p>
      <w:pPr>
        <w:pStyle w:val="af3"/>
        <w:ind w:firstLine="420"/>
      </w:pPr>
      <w:r>
        <w:rPr/>
        <w:t>盾构</w:t>
      </w:r>
      <w:r>
        <w:rPr/>
        <w:t>机</w:t>
      </w:r>
      <w:r>
        <w:rPr/>
        <w:t>同步注浆是指在</w:t>
      </w:r>
      <w:r>
        <w:rPr/>
        <w:t>盾构机</w:t>
      </w:r>
      <w:r>
        <w:rPr/>
        <w:t>推进过程中</w:t>
      </w:r>
      <w:r>
        <w:rPr/>
        <w:t>，</w:t>
      </w:r>
      <w:r>
        <w:rPr/>
        <w:t>管片拼装后</w:t>
      </w:r>
      <w:r>
        <w:rPr/>
        <w:t>，</w:t>
      </w:r>
      <w:r>
        <w:rPr/>
        <w:t>盾尾脱出的同时</w:t>
      </w:r>
      <w:r>
        <w:rPr/>
        <w:t>，</w:t>
      </w:r>
      <w:r>
        <w:rPr/>
        <w:t>在一定注浆压力下</w:t>
      </w:r>
      <w:r>
        <w:rPr/>
        <w:t>，</w:t>
      </w:r>
      <w:r>
        <w:rPr/>
        <w:t>将适量的有一定的早期强度及最终强度的注浆材料填入盾尾后空隙内</w:t>
      </w:r>
      <w:r>
        <w:rPr/>
        <w:t>，</w:t>
      </w:r>
      <w:r>
        <w:rPr/>
        <w:t>待其固结硬化后起到充填壁后建筑空隙</w:t>
      </w:r>
      <w:r>
        <w:rPr/>
        <w:t>，</w:t>
      </w:r>
      <w:r>
        <w:rPr/>
        <w:t>提供一定承载能力</w:t>
      </w:r>
      <w:r>
        <w:rPr/>
        <w:t>，</w:t>
      </w:r>
      <w:r>
        <w:rPr/>
        <w:t>稳定管片衬砌等作用的方法。</w:t>
      </w:r>
    </w:p>
    <w:p>
      <w:pPr>
        <w:pStyle w:val="af3"/>
      </w:pPr>
      <w:r>
        <w:rPr/>
        <w:t>注浆系统主要包括</w:t>
      </w:r>
      <w:r>
        <w:rPr/>
        <w:t>两台液压驱动的注浆泵</w:t>
      </w:r>
      <w:r>
        <w:rPr/>
        <w:t>、砂浆罐、压力传感器、相关的管路控制阀和连接管路。当注入砂浆时，操作人员在控制面板上，通过控制注浆泵和阀的开关，将砂浆注入盾尾后空隙内。</w:t>
      </w:r>
    </w:p>
    <w:p>
      <w:pPr>
        <w:pStyle w:val="af3"/>
        <w:ind w:firstLine="420"/>
      </w:pPr>
      <w:r>
        <w:rPr/>
        <w:t>注浆系统中的</w:t>
      </w:r>
      <w:r>
        <w:rPr/>
        <w:t>注浆压力可以调节，注浆泵泵送频率在可调范围内实现连续调整，并通过注浆</w:t>
      </w:r>
      <w:r>
        <w:rPr/>
        <w:t>压力传感器</w:t>
      </w:r>
      <w:r>
        <w:rPr/>
        <w:t>监测其压力变化。控制室可以看到单个注浆点的注入量和注浆压力信息。随时可以储存和检索砂浆注入的操作数据。</w:t>
      </w:r>
    </w:p>
    <w:p>
      <w:pPr>
        <w:pStyle w:val="af3"/>
        <w:ind w:firstLine="420"/>
      </w:pPr>
      <w:r>
        <w:rPr/>
        <w:t>同步注浆系统有手动控制和自动控制两种模式：</w:t>
      </w:r>
    </w:p>
    <w:p>
      <w:pPr>
        <w:pStyle w:val="af3"/>
        <w:ind w:firstLine="420"/>
      </w:pPr>
      <w:r>
        <w:rPr/>
        <w:t>手动控制：可对四个注浆点中的任意一个进行控制，调节注浆速度等。</w:t>
      </w:r>
    </w:p>
    <w:p>
      <w:pPr>
        <w:pStyle w:val="af3"/>
        <w:ind w:firstLine="420"/>
      </w:pPr>
      <w:r>
        <w:rPr/>
        <w:t>自动控制：设置好起始和停止压力，此时</w:t>
      </w:r>
      <w:r>
        <w:rPr/>
        <w:t>PLC</w:t>
      </w:r>
      <w:r>
        <w:rPr/>
        <w:t>会根据盾尾注浆管路的压力传感器反馈的压力进行工作。当反馈的压力低于起始压力时，注浆泵开始工作；达到或高于停止压力时，注浆泵停止动作。</w:t>
      </w:r>
    </w:p>
    <w:p>
      <w:pPr>
        <w:pStyle w:val="af3"/>
      </w:pPr>
      <w:r>
        <w:rPr>
          <w:rFonts w:ascii="宋体" w:hAnsi="宋体"/>
        </w:rPr>
      </w:r>
    </w:p>
    <w:p>
      <w:pPr>
        <w:pStyle w:val="afffffff4"/>
        <w:ind w:firstLine="360"/>
      </w:pPr>
      <w:r>
        <w:rPr/>
        <w:t>图</w:t>
      </w:r>
      <w:r>
        <w:rPr/>
        <w:t>6.6.1.1</w:t>
      </w:r>
      <w:r>
        <w:rPr/>
        <w:t>注浆系统示意图</w:t>
      </w:r>
    </w:p>
    <w:p>
      <w:pPr>
        <w:pStyle w:val="40"/>
      </w:pPr>
      <w:r>
        <w:rPr/>
        <w:t>注浆浆液介绍</w:t>
      </w:r>
    </w:p>
    <w:p>
      <w:pPr>
        <w:pStyle w:val="af3"/>
        <w:ind w:firstLine="420"/>
        <w:jc w:val="left"/>
      </w:pPr>
      <w:r>
        <w:rPr>
          <w:rFonts w:ascii="宋体" w:hAnsi="宋体"/>
        </w:rPr>
        <w:t>同步注浆目的是控制地层变形、确保管片的稳定和均匀受力、提高隧道的抗渗性、防止隧道上浮。要达到这些目的,浆液的配比尤为关键,要求配制的浆液具有优越的充填性、良好的和易性、凝结的可调控性、收缩率、渗透系数较小、良好的动力力学性能、抗腐蚀等特点。由于地层和施工条件的不同,对注浆材料的要求也有很大差别,目前应用较为广泛的浆液有:双液砂浆注浆、单液惰性浆液、单液硬 (活 )性浆液等。其中惰性浆液注浆材料为膨润土、粉煤灰、砂和水。其配合比要通过试验确定，达到拌和静置72h后不离析，并在掘进过程中进行监测地表沉降及管片变形，来适当调整配合比。</w:t>
      </w:r>
    </w:p>
    <w:p>
      <w:pPr>
        <w:pStyle w:val="40"/>
      </w:pPr>
      <w:r>
        <w:rPr/>
        <w:t>注浆泵介绍</w:t>
      </w:r>
    </w:p>
    <w:p>
      <w:pPr>
        <w:pStyle w:val="af3"/>
        <w:ind w:firstLine="420"/>
        <w:jc w:val="left"/>
      </w:pPr>
      <w:r>
        <w:rPr>
          <w:rFonts w:ascii="宋体" w:hAnsi="宋体"/>
        </w:rPr>
        <w:t>注浆泵工作原理由液压系统控制主油缸带动砼缸内的活塞缩回时，出料口小油缸将出口关闭，进料口小油缸将进口打开，完成吸料过程；主油缸伸出时，进料口关闭，出料口打开，主油缸带动砼缸活塞将砼缸内的砂浆推出，完成出料过程。结构如下图：</w:t>
      </w:r>
      <w:r>
        <w:rPr>
          <w:rFonts w:ascii="宋体" w:hAnsi="宋体"/>
        </w:rPr>
        <w:br/>
      </w:r>
    </w:p>
    <w:p>
      <w:pPr>
        <w:pStyle w:val="af3"/>
        <w:jc w:val="left"/>
      </w:pPr>
      <w:r>
        <w:rPr>
          <w:rFonts w:ascii="宋体" w:hAnsi="宋体"/>
        </w:rPr>
      </w:r>
      <w:r>
        <w:rPr>
          <w:rFonts w:ascii="宋体" w:hAnsi="宋体"/>
        </w:rPr>
      </w:r>
      <w:r>
        <w:rPr>
          <w:rFonts w:ascii="宋体" w:hAnsi="宋体"/>
        </w:rPr>
      </w:r>
      <w:r>
        <w:rPr>
          <w:rFonts w:ascii="宋体" w:hAnsi="宋体"/>
        </w:rPr>
      </w:r>
      <w:r>
        <w:rPr>
          <w:rFonts w:ascii="宋体" w:hAnsi="宋体"/>
        </w:rPr>
      </w:r>
      <w:r>
        <w:rPr>
          <w:rFonts w:ascii="宋体" w:hAnsi="宋体"/>
        </w:rPr>
      </w:r>
    </w:p>
    <w:p>
      <w:pPr>
        <w:pStyle w:val="afffffff4"/>
        <w:ind w:firstLine="360"/>
      </w:pPr>
      <w:r>
        <w:rPr/>
        <w:t>图</w:t>
      </w:r>
      <w:r>
        <w:rPr/>
        <w:t>6.6.3.1</w:t>
      </w:r>
    </w:p>
    <w:p>
      <w:pPr>
        <w:pStyle w:val="2"/>
      </w:pPr>
      <w:r>
        <w:rPr/>
        <w:t>泡沫系统</w:t>
      </w:r>
    </w:p>
    <w:p>
      <w:pPr>
        <w:pStyle w:val="40"/>
      </w:pPr>
      <w:r>
        <w:rPr/>
        <w:t>泡沫系统原理</w:t>
      </w:r>
    </w:p>
    <w:p>
      <w:pPr>
        <w:pStyle w:val="af3"/>
        <w:ind w:firstLine="420"/>
        <w:jc w:val="left"/>
      </w:pPr>
      <w:r>
        <w:rPr>
          <w:rFonts w:ascii="宋体" w:hAnsi="宋体"/>
        </w:rPr>
        <w:t>泡沫系统用于对碴土进行改良。系统主要由泡沫泵、高压水泵、电磁流量阀、泡沫发生器、压力传感器</w:t>
      </w:r>
      <w:r>
        <w:rPr>
          <w:rFonts w:ascii="宋体" w:hAnsi="宋体"/>
        </w:rPr>
        <w:t>、流量计和</w:t>
      </w:r>
      <w:r>
        <w:rPr>
          <w:rFonts w:ascii="宋体" w:hAnsi="宋体"/>
        </w:rPr>
        <w:t>管路</w:t>
      </w:r>
      <w:r>
        <w:rPr>
          <w:rFonts w:ascii="宋体" w:hAnsi="宋体"/>
        </w:rPr>
        <w:t>等</w:t>
      </w:r>
      <w:r>
        <w:rPr>
          <w:rFonts w:ascii="宋体" w:hAnsi="宋体"/>
        </w:rPr>
        <w:t>组成。</w:t>
      </w:r>
      <w:r>
        <w:rPr>
          <w:rFonts w:ascii="宋体" w:hAnsi="宋体"/>
        </w:rPr>
        <w:t>泡沫系统示意如图：</w:t>
      </w:r>
    </w:p>
    <w:p>
      <w:pPr>
        <w:pStyle w:val="af3"/>
        <w:jc w:val="center"/>
      </w:pPr>
      <w:r>
        <w:rPr/>
      </w:r>
    </w:p>
    <w:p>
      <w:pPr>
        <w:pStyle w:val="afffffff4"/>
        <w:ind w:firstLine="360"/>
      </w:pPr>
      <w:r>
        <w:rPr/>
        <w:t>图</w:t>
      </w:r>
      <w:r>
        <w:rPr/>
        <w:t>6.7.1.1</w:t>
      </w:r>
      <w:r>
        <w:rPr/>
        <w:t>泡沫系统示意图</w:t>
      </w:r>
    </w:p>
    <w:p>
      <w:pPr>
        <w:pStyle w:val="af3"/>
        <w:ind w:firstLine="420"/>
      </w:pPr>
      <w:r>
        <w:rPr/>
        <w:t>泡沫系统在控制室内控制，分为手动、半自动、自动三种模式：</w:t>
      </w:r>
    </w:p>
    <w:p>
      <w:pPr>
        <w:pStyle w:val="af3"/>
        <w:ind w:firstLine="420"/>
      </w:pPr>
      <w:r>
        <w:rPr/>
        <w:t>手动模式：完全由盾构机司机手动调节水、气、泡沫的流量等。</w:t>
      </w:r>
    </w:p>
    <w:p>
      <w:pPr>
        <w:pStyle w:val="af3"/>
        <w:ind w:firstLine="420"/>
      </w:pPr>
      <w:r>
        <w:rPr/>
        <w:t>半自动模式：可预先设置好每个泵及气体调节器的参数，由系统自动配比，司机只需根</w:t>
      </w:r>
      <w:r>
        <w:rPr/>
        <w:t>据现场情况控制每路泡沫的开关。</w:t>
      </w:r>
    </w:p>
    <w:p>
      <w:pPr>
        <w:pStyle w:val="af3"/>
      </w:pPr>
      <w:r>
        <w:rPr/>
        <w:t>自动模式：根据土</w:t>
      </w:r>
      <w:r>
        <w:rPr/>
        <w:t>仓</w:t>
      </w:r>
      <w:r>
        <w:rPr/>
        <w:t>压力、掘进速度等，由系统自动控制，无需人为干涉。</w:t>
      </w:r>
    </w:p>
    <w:p>
      <w:pPr>
        <w:pStyle w:val="40"/>
      </w:pPr>
      <w:r>
        <w:rPr/>
        <w:t>泡沫剂介绍</w:t>
      </w:r>
    </w:p>
    <w:p>
      <w:pPr>
        <w:pStyle w:val="af3"/>
        <w:ind w:firstLine="420"/>
      </w:pPr>
      <w:r>
        <w:rPr/>
        <w:t>泡沫剂</w:t>
      </w:r>
      <w:r>
        <w:rPr/>
        <w:t>又称发泡剂，是指能够降低液体表面张力，产生大量均匀稳定的泡沫，泡沫剂能使其水溶液在机械作用力引入空气的情况下，产生大量泡沫，就是表面活性剂或者表面活性物质，实质就是它的表面活性作用。没有表面活性作用，就不能发泡，也就不能成为泡沫剂，表面活性是发泡的核心。</w:t>
      </w:r>
    </w:p>
    <w:p>
      <w:pPr>
        <w:pStyle w:val="af3"/>
        <w:ind w:firstLine="420"/>
      </w:pPr>
      <w:r>
        <w:rPr/>
        <w:t>泡沫剂具有较高的表面活性，能有效降低液体的表面张力，并在液膜表面双电子层排列而包围空气，形成气泡，再由单个气泡组成泡沫。</w:t>
      </w:r>
    </w:p>
    <w:p>
      <w:pPr>
        <w:pStyle w:val="af3"/>
        <w:ind w:firstLine="420"/>
      </w:pPr>
      <w:r>
        <w:rPr/>
        <w:t>泡沫剂与膨润土相比较，使用泡沫剂的优势是体积小，能分离粘结在一起的黏土矿物颗粒。泡沫剂产生的泡沫中</w:t>
      </w:r>
      <w:r>
        <w:rPr/>
        <w:t>90%</w:t>
      </w:r>
      <w:r>
        <w:rPr/>
        <w:t>是空气，另外</w:t>
      </w:r>
      <w:r>
        <w:rPr/>
        <w:t>10%</w:t>
      </w:r>
      <w:r>
        <w:rPr/>
        <w:t>中的</w:t>
      </w:r>
      <w:r>
        <w:rPr/>
        <w:t>90%-99%</w:t>
      </w:r>
      <w:r>
        <w:rPr/>
        <w:t>是水分，剩下的才是泡沫剂。在数小时内，渣土中泡沫里的大部分空气就会逃逸而恢复原来的粘结状态，更便于运输。</w:t>
      </w:r>
    </w:p>
    <w:p>
      <w:pPr>
        <w:pStyle w:val="af3"/>
      </w:pPr>
      <w:r>
        <w:rPr/>
        <w:t>泡沫适合用于细颗粒土层中。一般来说，在渗透系数超过</w:t>
      </w:r>
      <w:r>
        <w:rPr/>
        <w:t>10-5m/s</w:t>
      </w:r>
      <w:r>
        <w:rPr/>
        <w:t>的较粗颗粒土层中不适用。</w:t>
      </w:r>
    </w:p>
    <w:p>
      <w:pPr>
        <w:pStyle w:val="af3"/>
      </w:pPr>
      <w:r>
        <w:rPr/>
        <w:t>盾构机</w:t>
      </w:r>
      <w:r>
        <w:rPr/>
        <w:t>掘进过程中使用泡沫剂的目的是改善土体的和易性，保持密封土</w:t>
      </w:r>
      <w:r>
        <w:rPr/>
        <w:t>仓</w:t>
      </w:r>
      <w:r>
        <w:rPr/>
        <w:t>内土压的稳定和出土的顺畅，当发泡剂与渣土混合时可产生如下作用：</w:t>
      </w:r>
    </w:p>
    <w:p>
      <w:pPr>
        <w:pStyle w:val="5"/>
        <w:spacing w:line="400" w:lineRule="exact" w:before="0" w:after="0"/>
        <w:ind w:right="210"/>
      </w:pPr>
      <w:r>
        <w:rPr>
          <w:b w:val="0"/>
          <w:sz w:val="21"/>
        </w:rPr>
        <w:t>减少刀头相对土体的摩擦，可以降低刀盘扭矩，提高进给量，减少刀具的磨损和堵塞，并使</w:t>
      </w:r>
      <w:r>
        <w:rPr>
          <w:b w:val="0"/>
          <w:sz w:val="21"/>
        </w:rPr>
        <w:t>盾构机</w:t>
      </w:r>
      <w:r>
        <w:rPr>
          <w:b w:val="0"/>
          <w:sz w:val="21"/>
        </w:rPr>
        <w:t>掘进驱动功率减少。</w:t>
      </w:r>
    </w:p>
    <w:p>
      <w:pPr>
        <w:pStyle w:val="5"/>
        <w:spacing w:line="400" w:lineRule="exact" w:before="0" w:after="0"/>
        <w:ind w:right="210"/>
      </w:pPr>
      <w:r>
        <w:rPr>
          <w:b w:val="0"/>
          <w:sz w:val="21"/>
        </w:rPr>
        <w:t>减少水的渗漏。加到工作面上去的泡沫，会形成一个不透水层，降低土体的渗漏，增强工作面的密封性。使工作面压力波动小。有利于稳定土</w:t>
      </w:r>
      <w:r>
        <w:rPr>
          <w:b w:val="0"/>
          <w:sz w:val="21"/>
        </w:rPr>
        <w:t>仓</w:t>
      </w:r>
      <w:r>
        <w:rPr>
          <w:b w:val="0"/>
          <w:sz w:val="21"/>
        </w:rPr>
        <w:t>压力。</w:t>
      </w:r>
    </w:p>
    <w:p>
      <w:pPr>
        <w:pStyle w:val="5"/>
        <w:spacing w:line="400" w:lineRule="exact" w:before="0" w:after="0"/>
        <w:ind w:right="210"/>
      </w:pPr>
      <w:r>
        <w:rPr>
          <w:b w:val="0"/>
          <w:sz w:val="21"/>
        </w:rPr>
        <w:t>降低土体间的黏着力，减少密封土</w:t>
      </w:r>
      <w:r>
        <w:rPr>
          <w:b w:val="0"/>
          <w:sz w:val="21"/>
        </w:rPr>
        <w:t>仓</w:t>
      </w:r>
      <w:r>
        <w:rPr>
          <w:b w:val="0"/>
          <w:sz w:val="21"/>
        </w:rPr>
        <w:t>中土体压实形成泥饼。</w:t>
      </w:r>
    </w:p>
    <w:p>
      <w:pPr>
        <w:pStyle w:val="5"/>
        <w:spacing w:line="400" w:lineRule="exact" w:before="0" w:after="0"/>
        <w:ind w:right="210"/>
      </w:pPr>
      <w:r>
        <w:rPr>
          <w:b w:val="0"/>
          <w:sz w:val="21"/>
        </w:rPr>
        <w:t>改善土体的流动性，保持开挖面稳定，使开挖出的土体均匀，从而使其容易充满土</w:t>
      </w:r>
      <w:r>
        <w:rPr>
          <w:b w:val="0"/>
          <w:sz w:val="21"/>
        </w:rPr>
        <w:t>仓</w:t>
      </w:r>
      <w:r>
        <w:rPr>
          <w:b w:val="0"/>
          <w:sz w:val="21"/>
        </w:rPr>
        <w:t>和螺旋输送机的全部空间，便于螺旋输送机出土。</w:t>
      </w:r>
    </w:p>
    <w:p>
      <w:pPr>
        <w:pStyle w:val="5"/>
        <w:spacing w:line="400" w:lineRule="exact" w:before="0" w:after="0"/>
        <w:ind w:right="210"/>
      </w:pPr>
      <w:r>
        <w:rPr>
          <w:b w:val="0"/>
          <w:sz w:val="21"/>
        </w:rPr>
        <w:t>可以增加土体的可压缩性，更易于土压平衡的控制。</w:t>
      </w:r>
    </w:p>
    <w:p>
      <w:pPr>
        <w:pStyle w:val="af3"/>
      </w:pPr>
      <w:r>
        <w:rPr>
          <w:rFonts w:ascii="Calibri" w:hAnsi="Calibri"/>
        </w:rPr>
        <w:t xml:space="preserve">  </w:t>
      </w:r>
      <w:r>
        <w:rPr>
          <w:rFonts w:ascii="Calibri" w:hAnsi="Calibri"/>
        </w:rPr>
      </w:r>
      <w:r>
        <w:rPr/>
      </w:r>
    </w:p>
    <w:p>
      <w:pPr>
        <w:pStyle w:val="afffffff4"/>
        <w:ind w:firstLine="360"/>
      </w:pPr>
      <w:r>
        <w:rPr/>
        <w:t>图</w:t>
      </w:r>
      <w:r>
        <w:rPr/>
        <w:t>6.7.2.1</w:t>
      </w:r>
    </w:p>
    <w:p>
      <w:pPr>
        <w:pStyle w:val="40"/>
      </w:pPr>
      <w:r>
        <w:rPr/>
        <w:t>主要元件介绍</w:t>
      </w:r>
    </w:p>
    <w:p>
      <w:pPr>
        <w:pStyle w:val="5"/>
        <w:ind w:right="210"/>
      </w:pPr>
      <w:r>
        <w:rPr/>
        <w:t>软管泵</w:t>
      </w:r>
    </w:p>
    <w:p>
      <w:pPr>
        <w:pStyle w:val="af3"/>
        <w:ind w:firstLine="420"/>
        <w:jc w:val="left"/>
      </w:pPr>
      <w:r>
        <w:rPr>
          <w:rFonts w:ascii="宋体" w:hAnsi="宋体"/>
        </w:rPr>
        <w:t>泡沫泵</w:t>
      </w:r>
      <w:r>
        <w:rPr>
          <w:rFonts w:ascii="宋体" w:hAnsi="宋体"/>
        </w:rPr>
        <w:t>的作用是使泡沫原液与水按照一定配比进行混合，调整发泡效果。泡沫泵采用软管泵，变频电机控制。实物如下图：</w:t>
      </w:r>
    </w:p>
    <w:p>
      <w:pPr>
        <w:pStyle w:val="af3"/>
        <w:jc w:val="center"/>
      </w:pPr>
      <w:r>
        <w:rPr>
          <w:rFonts w:ascii="宋体" w:hAnsi="宋体"/>
        </w:rPr>
      </w:r>
    </w:p>
    <w:p>
      <w:pPr>
        <w:pStyle w:val="afffffff4"/>
        <w:ind w:firstLine="360"/>
      </w:pPr>
      <w:r>
        <w:rPr/>
        <w:t xml:space="preserve">  </w:t>
      </w:r>
      <w:r>
        <w:rPr/>
        <w:t>图</w:t>
      </w:r>
      <w:r>
        <w:rPr/>
        <w:t xml:space="preserve">6.7.3.1 </w:t>
      </w:r>
    </w:p>
    <w:p>
      <w:pPr>
        <w:pStyle w:val="af3"/>
      </w:pPr>
      <w:r>
        <w:rPr>
          <w:rFonts w:ascii="宋体" w:hAnsi="宋体"/>
        </w:rPr>
        <w:br/>
        <w:t xml:space="preserve">    软管泵工作原理是当转子D转动时，闸瓦E通过转子的旋转运动压缩软管A，闸瓦前腔形成真空吸入液体，后腔压缩迫使液体通过软管排出。当第一个闸瓦松开软管时，第二个闸瓦已经将泵的软管关闭，防止液体回流。结构如下图：</w:t>
      </w:r>
      <w:r>
        <w:rPr>
          <w:rFonts w:ascii="宋体" w:hAnsi="宋体"/>
        </w:rPr>
        <w:br/>
      </w:r>
    </w:p>
    <w:p>
      <w:pPr>
        <w:pStyle w:val="af3"/>
        <w:jc w:val="center"/>
      </w:pPr>
      <w:r>
        <w:rPr>
          <w:rFonts w:ascii="宋体" w:hAnsi="宋体"/>
        </w:rPr>
      </w:r>
    </w:p>
    <w:p>
      <w:pPr>
        <w:pStyle w:val="afffffff4"/>
        <w:ind w:firstLine="360"/>
      </w:pPr>
      <w:r>
        <w:rPr/>
        <w:t>图</w:t>
      </w:r>
      <w:r>
        <w:rPr/>
        <w:t>6.7.3.2</w:t>
      </w:r>
    </w:p>
    <w:p>
      <w:pPr>
        <w:pStyle w:val="5"/>
        <w:ind w:right="210"/>
      </w:pPr>
      <w:r>
        <w:rPr/>
        <w:t>高压水泵</w:t>
      </w:r>
    </w:p>
    <w:p>
      <w:pPr>
        <w:pStyle w:val="af3"/>
        <w:ind w:firstLine="420"/>
        <w:jc w:val="left"/>
      </w:pPr>
      <w:r>
        <w:rPr>
          <w:rFonts w:ascii="宋体" w:hAnsi="宋体"/>
        </w:rPr>
        <w:t>泡沫系统采用的高压柱塞水泵是三缸柱塞泵，作用是使泡沫混合液与压缩空气按照一定的比例产生泡沫。实物如下图：</w:t>
      </w:r>
    </w:p>
    <w:p>
      <w:pPr>
        <w:pStyle w:val="af3"/>
        <w:jc w:val="center"/>
      </w:pPr>
      <w:r>
        <w:rPr>
          <w:rFonts w:ascii="宋体" w:hAnsi="宋体"/>
        </w:rPr>
      </w:r>
    </w:p>
    <w:p>
      <w:pPr>
        <w:pStyle w:val="afffffff4"/>
        <w:ind w:firstLine="360"/>
      </w:pPr>
      <w:r>
        <w:rPr/>
        <w:t>图</w:t>
      </w:r>
      <w:r>
        <w:rPr/>
        <w:t>6.7.3.3</w:t>
      </w:r>
    </w:p>
    <w:p>
      <w:pPr>
        <w:pStyle w:val="af3"/>
      </w:pPr>
      <w:r>
        <w:rPr>
          <w:rFonts w:ascii="宋体" w:hAnsi="宋体"/>
        </w:rPr>
        <w:br/>
      </w:r>
      <w:r>
        <w:rPr>
          <w:rFonts w:ascii="宋体" w:hAnsi="宋体"/>
        </w:rPr>
        <w:tab/>
        <w:t>三缸柱塞泵的工作原理是三缸柱塞泵的偏心轴与动力直接相联，动力通过偏心轴驱使柱塞往复运动。柱塞后退时，出水阀关闭，进水阀打开，形成真空，水被吸入缸内；柱塞前时，出水阀打开，进水阀关闭，水经泵加压后流出。结构如下图：</w:t>
      </w:r>
    </w:p>
    <w:p>
      <w:pPr>
        <w:pStyle w:val="af3"/>
      </w:pPr>
      <w:r>
        <w:rPr>
          <w:rFonts w:ascii="宋体" w:hAnsi="宋体"/>
        </w:rPr>
      </w:r>
    </w:p>
    <w:p>
      <w:pPr>
        <w:pStyle w:val="afffffff4"/>
        <w:ind w:firstLine="360"/>
      </w:pPr>
      <w:r>
        <w:rPr/>
        <w:t>图</w:t>
      </w:r>
      <w:r>
        <w:rPr/>
        <w:t>6.7.3.4</w:t>
      </w:r>
    </w:p>
    <w:p>
      <w:pPr>
        <w:pStyle w:val="afffffff4"/>
        <w:ind w:firstLine="360"/>
      </w:pPr>
      <w:r>
        <w:rPr/>
        <w:t>A)</w:t>
      </w:r>
      <w:r>
        <w:rPr/>
        <w:t>泵头、</w:t>
      </w:r>
      <w:r>
        <w:rPr/>
        <w:t>B)</w:t>
      </w:r>
      <w:r>
        <w:rPr/>
        <w:t>泵体、</w:t>
      </w:r>
      <w:r>
        <w:rPr/>
        <w:t>C</w:t>
      </w:r>
      <w:r>
        <w:rPr/>
        <w:t>）曲轴、</w:t>
      </w:r>
      <w:r>
        <w:rPr/>
        <w:t>D</w:t>
      </w:r>
      <w:r>
        <w:rPr/>
        <w:t>）连杆、</w:t>
      </w:r>
      <w:r>
        <w:rPr/>
        <w:t>E</w:t>
      </w:r>
      <w:r>
        <w:rPr/>
        <w:t>）出水单向阀、</w:t>
      </w:r>
      <w:r>
        <w:rPr/>
        <w:t>F</w:t>
      </w:r>
      <w:r>
        <w:rPr/>
        <w:t>）进水单向阀、</w:t>
      </w:r>
      <w:r>
        <w:rPr/>
        <w:t>G</w:t>
      </w:r>
      <w:r>
        <w:rPr/>
        <w:t>）柱塞连杆、</w:t>
      </w:r>
      <w:r>
        <w:rPr/>
        <w:t>H</w:t>
      </w:r>
      <w:r>
        <w:rPr/>
        <w:t>）柱塞环和柱塞密封、</w:t>
      </w:r>
      <w:r>
        <w:rPr/>
        <w:t>I</w:t>
      </w:r>
      <w:r>
        <w:rPr/>
        <w:t>）柱塞</w:t>
      </w:r>
    </w:p>
    <w:p>
      <w:pPr>
        <w:pStyle w:val="af3"/>
        <w:jc w:val="left"/>
      </w:pPr>
    </w:p>
    <w:p>
      <w:pPr>
        <w:pStyle w:val="2"/>
      </w:pPr>
      <w:r>
        <w:rPr/>
        <w:t>膨润土系统</w:t>
      </w:r>
    </w:p>
    <w:p>
      <w:pPr>
        <w:pStyle w:val="40"/>
      </w:pPr>
      <w:r>
        <w:rPr/>
        <w:t>膨润土系统原理</w:t>
      </w:r>
    </w:p>
    <w:p>
      <w:pPr>
        <w:pStyle w:val="af3"/>
        <w:ind w:firstLine="420"/>
      </w:pPr>
      <w:r>
        <w:rPr/>
        <w:t>膨润土注入系统用于对碴土进行改良。</w:t>
      </w:r>
      <w:r>
        <w:rPr/>
        <w:t>膨润土系统主要包括膨润土罐、膨润土泵、相关的管路控制阀及连接管路。当需要注入膨润土时，操作人员根据需要在控制室的操作台上，通过开启膨润土泵和相关的控制阀，将膨润土注入</w:t>
      </w:r>
      <w:r>
        <w:rPr/>
        <w:t>刀盘、</w:t>
      </w:r>
      <w:r>
        <w:rPr/>
        <w:t>土</w:t>
      </w:r>
      <w:r>
        <w:rPr/>
        <w:t>仓</w:t>
      </w:r>
      <w:r>
        <w:rPr/>
        <w:t>和螺旋输送机内</w:t>
      </w:r>
      <w:r>
        <w:rPr/>
        <w:t>。</w:t>
      </w:r>
      <w:r>
        <w:rPr/>
        <w:t>根据实际需要，可以往膨润土箱装入泥浆</w:t>
      </w:r>
      <w:r>
        <w:rPr/>
        <w:t>或水</w:t>
      </w:r>
      <w:r>
        <w:rPr/>
        <w:t>，然后注入土</w:t>
      </w:r>
      <w:r>
        <w:rPr/>
        <w:t>仓</w:t>
      </w:r>
      <w:r>
        <w:rPr/>
        <w:t>内。</w:t>
      </w:r>
    </w:p>
    <w:p>
      <w:pPr>
        <w:pStyle w:val="40"/>
      </w:pPr>
      <w:r>
        <w:rPr/>
        <w:t>膨润土介绍</w:t>
      </w:r>
    </w:p>
    <w:p>
      <w:pPr>
        <w:pStyle w:val="af3"/>
        <w:ind w:firstLine="420"/>
      </w:pPr>
      <w:r>
        <w:rPr/>
        <w:t>膨润土是一种层状含水硅酸盐，膨润土的矿物学名称为蒙脱石，民间俗称观音土、胶泥。由于其钾、钙、钠元素含量的不同，其性质也略有不同。天然膨润土主要以钙基为主，可经人工改性为钠基膨润土、有机膨润土和活性白土。膨润土具有遇水膨胀的特性，钙基膨润土膨胀时，为自身体积的</w:t>
      </w:r>
      <w:r>
        <w:rPr/>
        <w:t>3</w:t>
      </w:r>
      <w:r>
        <w:rPr/>
        <w:t>倍左右，钠基膨润土膨胀时约为自身体积的</w:t>
      </w:r>
      <w:r>
        <w:rPr/>
        <w:t>15</w:t>
      </w:r>
      <w:r>
        <w:rPr/>
        <w:t>倍左右。蒙脱石为层状结构，易吸水膨胀，并具有润滑性。利用膨润土遇水膨胀的性能，人们常用它做成防水材料。</w:t>
      </w:r>
    </w:p>
    <w:p>
      <w:pPr>
        <w:pStyle w:val="af3"/>
        <w:ind w:firstLine="420"/>
      </w:pPr>
      <w:r>
        <w:rPr/>
        <w:t>膨润土具有层状结构，易吸水膨胀，并具有润滑性。它可以在工作面上形成低渗透性的泥膜，这样有利于给土</w:t>
      </w:r>
      <w:r>
        <w:rPr/>
        <w:t>仓</w:t>
      </w:r>
      <w:r>
        <w:rPr/>
        <w:t>传递工作面的压力，以便其达到平衡压力，也可以改变土</w:t>
      </w:r>
      <w:r>
        <w:rPr/>
        <w:t>仓</w:t>
      </w:r>
      <w:r>
        <w:rPr/>
        <w:t>里渣土的流塑性，以便于出土，减少喷涌。盾壳周边充满膨润土，可以减少</w:t>
      </w:r>
      <w:r>
        <w:rPr/>
        <w:t>盾构机</w:t>
      </w:r>
      <w:r>
        <w:rPr/>
        <w:t>推进力，提高有效推力；降低刀盘扭矩，节约能耗。</w:t>
      </w:r>
    </w:p>
    <w:p>
      <w:pPr>
        <w:pStyle w:val="af3"/>
        <w:ind w:firstLine="420"/>
      </w:pPr>
      <w:r>
        <w:rPr/>
        <w:t>成本低是膨润土添加剂的最大特点，目前是我国</w:t>
      </w:r>
      <w:r>
        <w:rPr/>
        <w:t>盾构机</w:t>
      </w:r>
      <w:r>
        <w:rPr/>
        <w:t>添加剂使用最广泛的材料。黏土、膨润土注入需要大型设备生产相当数量的膨润土泥浆，来保证</w:t>
      </w:r>
      <w:r>
        <w:rPr/>
        <w:t>盾构机</w:t>
      </w:r>
      <w:r>
        <w:rPr/>
        <w:t>施工的生产能力，另外高含水率的膨润土泥浆和开挖土体的混合物在对环境保护措施严格的国家被认定为污染物，我国尚未作出明确规定。</w:t>
      </w:r>
    </w:p>
    <w:p>
      <w:pPr>
        <w:pStyle w:val="40"/>
      </w:pPr>
      <w:r>
        <w:rPr/>
        <w:t>泥浆泵介绍</w:t>
      </w:r>
    </w:p>
    <w:p>
      <w:pPr>
        <w:pStyle w:val="af3"/>
        <w:ind w:firstLine="420"/>
      </w:pPr>
      <w:r>
        <w:rPr/>
        <w:t>膨润土泵采用的往复式泥浆泵是一种卧式三缸往复单作用活塞泵，该泵由泵头、泵体、离合器、机架及动力、空气室和安全阀等组成。泵头是泵液力端的主要部件，由三个单作用液缸并联而成，泵头通过吸入阀和排出阀间隔开启和关闭实现吸入和排出膨润土。</w:t>
      </w:r>
    </w:p>
    <w:p>
      <w:pPr>
        <w:pStyle w:val="af3"/>
        <w:jc w:val="center"/>
      </w:pPr>
      <w:r>
        <w:rPr>
          <w:rFonts w:ascii="宋体" w:hAnsi="宋体"/>
        </w:rPr>
      </w:r>
      <w:r>
        <w:rPr>
          <w:rFonts w:ascii="宋体" w:hAnsi="宋体"/>
        </w:rPr>
      </w:r>
      <w:r>
        <w:rPr>
          <w:rFonts w:ascii="宋体" w:hAnsi="宋体"/>
        </w:rPr>
      </w:r>
      <w:r>
        <w:rPr>
          <w:rFonts w:ascii="宋体" w:hAnsi="宋体"/>
        </w:rPr>
      </w:r>
      <w:r>
        <w:rPr>
          <w:rFonts w:ascii="宋体" w:hAnsi="宋体"/>
        </w:rPr>
      </w:r>
      <w:r>
        <w:rPr>
          <w:rFonts w:ascii="宋体" w:hAnsi="宋体"/>
        </w:rPr>
      </w:r>
    </w:p>
    <w:p>
      <w:pPr>
        <w:pStyle w:val="afffffff4"/>
        <w:ind w:firstLine="360"/>
      </w:pPr>
      <w:r>
        <w:rPr>
          <w:rFonts w:ascii="宋体" w:hAnsi="宋体"/>
        </w:rPr>
        <w:t>图6.8.3.1</w:t>
      </w:r>
    </w:p>
    <w:p>
      <w:pPr>
        <w:pStyle w:val="2"/>
      </w:pPr>
      <w:r>
        <w:rPr/>
        <w:t>压缩空气系统</w:t>
      </w:r>
    </w:p>
    <w:p>
      <w:pPr>
        <w:pStyle w:val="40"/>
      </w:pPr>
      <w:r>
        <w:rPr/>
        <w:t>压缩空气系统原理</w:t>
      </w:r>
    </w:p>
    <w:p>
      <w:pPr>
        <w:pStyle w:val="af3"/>
        <w:ind w:firstLine="420"/>
      </w:pPr>
      <w:r>
        <w:rPr/>
        <w:t>压缩空气系统主要由空压机、过滤器、储气罐、三联件、控制阀门及管路等组成。空压机吸入外界空气并将其压缩成高压气体，进入储气罐，一部分流经管路分配到各个拖车处供工业用气和给气动球阀提供动力；一部分再次经过高效过滤器给</w:t>
      </w:r>
      <w:r>
        <w:rPr/>
        <w:t>自动保压系统</w:t>
      </w:r>
      <w:r>
        <w:rPr/>
        <w:t>提供气源。</w:t>
      </w:r>
    </w:p>
    <w:p>
      <w:pPr>
        <w:pStyle w:val="af3"/>
        <w:jc w:val="left"/>
      </w:pPr>
      <w:r>
        <w:rPr>
          <w:rFonts w:ascii="宋体" w:hAnsi="宋体"/>
        </w:rPr>
      </w:r>
    </w:p>
    <w:p>
      <w:pPr>
        <w:pStyle w:val="afffffff4"/>
        <w:ind w:firstLine="360"/>
      </w:pPr>
      <w:r>
        <w:rPr/>
        <w:t>图</w:t>
      </w:r>
      <w:r>
        <w:rPr/>
        <w:t>6.9.1.1</w:t>
      </w:r>
      <w:r>
        <w:rPr/>
        <w:t>示意图</w:t>
      </w:r>
    </w:p>
    <w:p>
      <w:pPr>
        <w:pStyle w:val="af3"/>
        <w:ind w:firstLine="420"/>
      </w:pPr>
      <w:r>
        <w:rPr/>
        <w:t>第一部分是空压机，现最常用的有活塞式空压机和螺杆式空压机两种，它是</w:t>
      </w:r>
      <w:r>
        <w:rPr/>
        <w:t>压缩空气系统</w:t>
      </w:r>
      <w:r>
        <w:rPr/>
        <w:t>最主要的设备，是生产压缩空气的机器。</w:t>
      </w:r>
    </w:p>
    <w:p>
      <w:pPr>
        <w:pStyle w:val="af3"/>
        <w:ind w:firstLine="420"/>
      </w:pPr>
      <w:r>
        <w:rPr/>
        <w:t>第二部分是压缩空气储气罐，也叫气包，它有两个作用，一个作用是储存压缩空气，另一个作用是分离压缩空气当中液态的水分和油分。</w:t>
      </w:r>
    </w:p>
    <w:p>
      <w:pPr>
        <w:pStyle w:val="af3"/>
        <w:ind w:firstLine="420"/>
      </w:pPr>
      <w:r>
        <w:rPr/>
        <w:t>第三部分是干燥机，包括冷冻式干燥机和吸附式干燥机两种，它的作用是分离压缩空气当中气态的水分，作用原理相当于空调，将高热的压缩空气通过冷媒压缩机降到露点温度，释放出压缩空气当中</w:t>
      </w:r>
      <w:r>
        <w:rPr/>
        <w:t>99%</w:t>
      </w:r>
      <w:r>
        <w:rPr/>
        <w:t>的水分。</w:t>
      </w:r>
    </w:p>
    <w:p>
      <w:pPr>
        <w:pStyle w:val="af3"/>
        <w:ind w:firstLine="420"/>
      </w:pPr>
      <w:r>
        <w:rPr/>
        <w:t>第四部分是除尘，除油过滤器，作用是将压缩空气当中粉尘和油污最大程度的过滤掉。</w:t>
      </w:r>
      <w:r>
        <w:rPr/>
        <w:t xml:space="preserve">  </w:t>
      </w:r>
    </w:p>
    <w:p>
      <w:pPr>
        <w:pStyle w:val="af3"/>
        <w:jc w:val="left"/>
      </w:pPr>
      <w:r>
        <w:rPr>
          <w:rFonts w:ascii="宋体" w:hAnsi="宋体"/>
        </w:rPr>
        <w:t>这样的一个</w:t>
      </w:r>
      <w:r>
        <w:rPr>
          <w:rFonts w:ascii="宋体" w:hAnsi="宋体"/>
        </w:rPr>
        <w:t>压缩空气系统</w:t>
      </w:r>
      <w:r>
        <w:rPr>
          <w:rFonts w:ascii="宋体" w:hAnsi="宋体"/>
        </w:rPr>
        <w:t>，最终得到的压缩空气是非常洁净，非常干燥的，满足90%以上用气需求，如果特殊需求，加装除菌，除臭等多道过滤装置。</w:t>
      </w:r>
    </w:p>
    <w:p>
      <w:pPr>
        <w:pStyle w:val="40"/>
      </w:pPr>
      <w:r>
        <w:rPr/>
        <w:t>压缩空气介绍</w:t>
      </w:r>
    </w:p>
    <w:p>
      <w:pPr>
        <w:pStyle w:val="af3"/>
        <w:ind w:firstLine="420"/>
      </w:pPr>
      <w:r>
        <w:rPr/>
        <w:t>空气具有可压缩性，经空气压缩机做机械功使本身体积缩小、压力提高后的空气叫压缩空气。压缩空气是一种</w:t>
      </w:r>
      <w:r>
        <w:rPr/>
        <w:t>的动力源。与其它能源比，它具有下列明显的特点：清晰透明，输送</w:t>
      </w:r>
      <w:r>
        <w:rPr/>
        <w:t>，没有特殊的有害性能，没有起火危险，不怕超负荷，能在许多不利</w:t>
      </w:r>
      <w:r>
        <w:rPr/>
        <w:t>下工作，空气在地面上到处都有，取之不尽。</w:t>
      </w:r>
    </w:p>
    <w:p>
      <w:pPr>
        <w:pStyle w:val="af3"/>
        <w:ind w:firstLine="420"/>
      </w:pPr>
      <w:r>
        <w:rPr/>
        <w:t>由于海拔高度升高，空气会变得稀薄，这会影响空压机的排量。</w:t>
      </w:r>
    </w:p>
    <w:p>
      <w:pPr>
        <w:pStyle w:val="40"/>
      </w:pPr>
      <w:r>
        <w:rPr/>
        <w:t>空压机介绍</w:t>
      </w:r>
    </w:p>
    <w:p>
      <w:pPr>
        <w:pStyle w:val="af3"/>
        <w:ind w:firstLine="420"/>
      </w:pPr>
      <w:r>
        <w:rPr/>
        <w:t>盾构机</w:t>
      </w:r>
      <w:r>
        <w:rPr/>
        <w:t>配置空压机一般都为螺杆式空气压缩机，其主要由进气系统，传动系统，冷却润滑系统、油分系统、排气系统，电力控制系统等组成，系统如下图：</w:t>
      </w:r>
    </w:p>
    <w:p>
      <w:pPr>
        <w:pStyle w:val="af3"/>
        <w:jc w:val="center"/>
      </w:pPr>
      <w:r>
        <w:rPr>
          <w:rFonts w:ascii="宋体" w:hAnsi="宋体"/>
        </w:rPr>
      </w:r>
    </w:p>
    <w:p>
      <w:pPr>
        <w:pStyle w:val="afffffff4"/>
        <w:ind w:firstLine="360"/>
      </w:pPr>
      <w:r>
        <w:rPr/>
        <w:t>图</w:t>
      </w:r>
      <w:r>
        <w:rPr/>
        <w:t>6.9.3.1</w:t>
      </w:r>
    </w:p>
    <w:p>
      <w:pPr>
        <w:pStyle w:val="af3"/>
        <w:ind w:firstLine="420"/>
      </w:pPr>
      <w:r>
        <w:rPr/>
        <w:t>空压机主机由机体、阴阳转子、轴承和进排气口组成，结构如下图：</w:t>
      </w:r>
    </w:p>
    <w:p>
      <w:pPr>
        <w:pStyle w:val="af3"/>
        <w:jc w:val="center"/>
      </w:pPr>
      <w:r>
        <w:rPr>
          <w:rFonts w:ascii="宋体" w:hAnsi="宋体"/>
        </w:rPr>
      </w:r>
    </w:p>
    <w:p>
      <w:pPr>
        <w:pStyle w:val="afffffff4"/>
        <w:ind w:firstLine="360"/>
      </w:pPr>
      <w:r>
        <w:rPr>
          <w:rFonts w:ascii="宋体" w:hAnsi="宋体"/>
        </w:rPr>
        <w:t>图6.9.3.2</w:t>
      </w:r>
    </w:p>
    <w:p>
      <w:pPr>
        <w:pStyle w:val="af3"/>
        <w:ind w:firstLine="420"/>
      </w:pPr>
      <w:r>
        <w:rPr/>
        <w:t>主机工作原理是转子在与它精密配合的机壳内转动使转子齿槽间的气体不断的产生周期性的容积变化而沿着转子轴线由吸入侧推向排出侧。这种周而复始的容积变化，实现压缩机压缩气体的工作过程。过程如下图：</w:t>
      </w:r>
    </w:p>
    <w:p>
      <w:pPr>
        <w:pStyle w:val="af3"/>
        <w:jc w:val="left"/>
      </w:pPr>
    </w:p>
    <w:p>
      <w:pPr>
        <w:pStyle w:val="af3"/>
        <w:jc w:val="left"/>
      </w:pPr>
      <w:r>
        <w:rPr>
          <w:rFonts w:ascii="宋体" w:hAnsi="宋体"/>
        </w:rPr>
      </w:r>
    </w:p>
    <w:p>
      <w:pPr>
        <w:pStyle w:val="afffffff4"/>
        <w:ind w:firstLine="360"/>
      </w:pPr>
      <w:r>
        <w:rPr/>
        <w:t>图</w:t>
      </w:r>
      <w:r>
        <w:rPr/>
        <w:t>6.9.3.3</w:t>
      </w:r>
    </w:p>
    <w:p>
      <w:pPr>
        <w:pStyle w:val="2"/>
      </w:pPr>
      <w:r>
        <w:rPr/>
        <w:t>自动保压系统</w:t>
      </w:r>
    </w:p>
    <w:p>
      <w:pPr>
        <w:pStyle w:val="40"/>
      </w:pPr>
      <w:r>
        <w:rPr/>
        <w:t>自动保压系统原理</w:t>
      </w:r>
    </w:p>
    <w:p>
      <w:pPr>
        <w:pStyle w:val="af3"/>
        <w:ind w:firstLine="420"/>
      </w:pPr>
      <w:r>
        <w:rPr/>
        <w:t>自动保压系统</w:t>
      </w:r>
      <w:r>
        <w:rPr/>
        <w:t>的气源来自空压机，主要由自力式减压阀、气体处理单元、减压阀、控制器、气动</w:t>
      </w:r>
      <w:r>
        <w:rPr/>
        <w:t>调节</w:t>
      </w:r>
      <w:r>
        <w:rPr/>
        <w:t>阀、压力变送器及管路组成。</w:t>
      </w:r>
      <w:r>
        <w:rPr/>
        <w:t>盾构机</w:t>
      </w:r>
      <w:r>
        <w:rPr/>
        <w:t>配置的自动保压系统有两种形式，一种是单程控制，用于土压平衡</w:t>
      </w:r>
      <w:r>
        <w:rPr/>
        <w:t>盾构机</w:t>
      </w:r>
      <w:r>
        <w:rPr/>
        <w:t>；一种是分程控制，用于泥水平衡</w:t>
      </w:r>
      <w:r>
        <w:rPr/>
        <w:t>盾构机</w:t>
      </w:r>
      <w:r>
        <w:rPr/>
        <w:t>。土压平衡</w:t>
      </w:r>
      <w:r>
        <w:rPr/>
        <w:t>盾构机</w:t>
      </w:r>
      <w:r>
        <w:rPr/>
        <w:t>自动保压系统的压缩</w:t>
      </w:r>
      <w:r>
        <w:rPr/>
        <w:t>空气来自空压机</w:t>
      </w:r>
      <w:r>
        <w:rPr/>
        <w:t>经过活性炭过滤器精密过滤后，再</w:t>
      </w:r>
      <w:r>
        <w:rPr/>
        <w:t>经自力式减压阀由</w:t>
      </w:r>
      <w:r>
        <w:rPr/>
        <w:t>8bar</w:t>
      </w:r>
      <w:r>
        <w:rPr/>
        <w:t>降至</w:t>
      </w:r>
      <w:r>
        <w:rPr/>
        <w:t>6bar</w:t>
      </w:r>
      <w:r>
        <w:rPr/>
        <w:t>，进入气体处理单元，由</w:t>
      </w:r>
      <w:r>
        <w:rPr/>
        <w:t>6bar</w:t>
      </w:r>
      <w:r>
        <w:rPr/>
        <w:t>降至</w:t>
      </w:r>
      <w:r>
        <w:rPr/>
        <w:t>4bar</w:t>
      </w:r>
      <w:r>
        <w:rPr/>
        <w:t>，再经减压阀后变成</w:t>
      </w:r>
      <w:r>
        <w:rPr/>
        <w:t>1.4bar</w:t>
      </w:r>
      <w:r>
        <w:rPr/>
        <w:t>，</w:t>
      </w:r>
      <w:r>
        <w:rPr/>
        <w:t>1.4bar</w:t>
      </w:r>
      <w:r>
        <w:rPr/>
        <w:t>给气动控制阀、控制器及压力变送器提供动力，压力变送器将土</w:t>
      </w:r>
      <w:r>
        <w:rPr/>
        <w:t>仓</w:t>
      </w:r>
      <w:r>
        <w:rPr/>
        <w:t>的压力变送至</w:t>
      </w:r>
      <w:r>
        <w:rPr/>
        <w:t>0.2bar</w:t>
      </w:r>
      <w:r>
        <w:rPr/>
        <w:t>反馈</w:t>
      </w:r>
      <w:r>
        <w:rPr/>
        <w:t>给控制器，控制器输出</w:t>
      </w:r>
      <w:r>
        <w:rPr/>
        <w:t>0.2bar</w:t>
      </w:r>
      <w:r>
        <w:rPr/>
        <w:t>给气动</w:t>
      </w:r>
      <w:r>
        <w:rPr/>
        <w:t>调节阀</w:t>
      </w:r>
      <w:r>
        <w:rPr/>
        <w:t>作为信息输入，来调节气动控制阀的开度，保证土</w:t>
      </w:r>
      <w:r>
        <w:rPr/>
        <w:t>仓</w:t>
      </w:r>
      <w:r>
        <w:rPr/>
        <w:t>维持在设定的压力值。</w:t>
      </w:r>
    </w:p>
    <w:p>
      <w:pPr>
        <w:pStyle w:val="af3"/>
        <w:ind w:firstLine="420"/>
      </w:pPr>
      <w:r>
        <w:rPr/>
        <w:t>泥水平衡</w:t>
      </w:r>
      <w:r>
        <w:rPr/>
        <w:t>盾构机</w:t>
      </w:r>
      <w:r>
        <w:rPr/>
        <w:t>的保压系统安装在盾体中，通过气垫</w:t>
      </w:r>
      <w:r>
        <w:rPr/>
        <w:t>仓</w:t>
      </w:r>
      <w:r>
        <w:rPr/>
        <w:t>里的气垫调节支撑压力。</w:t>
      </w:r>
      <w:r>
        <w:rPr/>
        <w:t>为安全起见</w:t>
      </w:r>
      <w:r>
        <w:rPr/>
        <w:t>，</w:t>
      </w:r>
      <w:r>
        <w:rPr/>
        <w:t>保压</w:t>
      </w:r>
      <w:r>
        <w:rPr/>
        <w:t>系统设计为双系统</w:t>
      </w:r>
      <w:r>
        <w:rPr/>
        <w:t>，</w:t>
      </w:r>
      <w:r>
        <w:rPr/>
        <w:t>这样当一个或者多个元件出现问题时，</w:t>
      </w:r>
      <w:r>
        <w:rPr/>
        <w:t>后备系统可立即启动</w:t>
      </w:r>
      <w:r>
        <w:rPr/>
        <w:t>。基本的系统组件有：压力变送器；控制器；进、排气调节阀。</w:t>
      </w:r>
    </w:p>
    <w:p>
      <w:pPr>
        <w:pStyle w:val="af3"/>
        <w:ind w:firstLine="422"/>
      </w:pPr>
      <w:r>
        <w:rPr>
          <w:rFonts w:ascii="宋体" w:hAnsi="宋体"/>
          <w:b/>
        </w:rPr>
      </w:r>
    </w:p>
    <w:p>
      <w:pPr>
        <w:pStyle w:val="afffffff4"/>
        <w:ind w:firstLine="360"/>
      </w:pPr>
      <w:r>
        <w:rPr/>
        <w:t>图</w:t>
      </w:r>
      <w:r>
        <w:rPr/>
        <w:t>6.10.1.1</w:t>
      </w:r>
      <w:r>
        <w:rPr/>
        <w:t>控制器实物图</w:t>
      </w:r>
    </w:p>
    <w:p>
      <w:pPr>
        <w:pStyle w:val="af3"/>
        <w:ind w:firstLine="420"/>
      </w:pPr>
      <w:r>
        <w:rPr/>
        <w:t>保压系统的原理图如下图，</w:t>
      </w:r>
      <w:r>
        <w:rPr/>
        <w:t>压力</w:t>
      </w:r>
      <w:r>
        <w:rPr/>
        <w:t>变送器</w:t>
      </w:r>
      <w:r>
        <w:rPr/>
        <w:t>[2]</w:t>
      </w:r>
      <w:r>
        <w:rPr/>
        <w:t>测量气垫的压力</w:t>
      </w:r>
      <w:r>
        <w:rPr/>
        <w:t>，</w:t>
      </w:r>
      <w:r>
        <w:rPr/>
        <w:t>转化</w:t>
      </w:r>
      <w:r>
        <w:rPr/>
        <w:t>后的</w:t>
      </w:r>
      <w:r>
        <w:rPr/>
        <w:t>测量信号传送给</w:t>
      </w:r>
      <w:r>
        <w:rPr/>
        <w:t>控制器</w:t>
      </w:r>
      <w:r>
        <w:rPr/>
        <w:t>[3]</w:t>
      </w:r>
      <w:r>
        <w:rPr/>
        <w:t>，在那里对设定值和实际值进行比较。</w:t>
      </w:r>
      <w:r>
        <w:rPr/>
        <w:t>输出信号</w:t>
      </w:r>
      <w:r>
        <w:rPr/>
        <w:t>( 0</w:t>
      </w:r>
      <w:r>
        <w:rPr/>
        <w:t>.</w:t>
      </w:r>
      <w:r>
        <w:rPr/>
        <w:t>2</w:t>
      </w:r>
      <w:r>
        <w:rPr/>
        <w:t>-</w:t>
      </w:r>
      <w:r>
        <w:rPr/>
        <w:t>1</w:t>
      </w:r>
      <w:r>
        <w:rPr/>
        <w:t>bar</w:t>
      </w:r>
      <w:r>
        <w:rPr/>
        <w:t>)</w:t>
      </w:r>
      <w:r>
        <w:rPr/>
        <w:t>传送到</w:t>
      </w:r>
      <w:r>
        <w:rPr/>
        <w:t>气动</w:t>
      </w:r>
      <w:r>
        <w:rPr/>
        <w:t>调节阀</w:t>
      </w:r>
      <w:r>
        <w:rPr/>
        <w:t>[4</w:t>
      </w:r>
      <w:r>
        <w:rPr/>
        <w:t>，</w:t>
      </w:r>
      <w:r>
        <w:rPr/>
        <w:t>5]</w:t>
      </w:r>
      <w:r>
        <w:rPr/>
        <w:t>。</w:t>
      </w:r>
      <w:r>
        <w:rPr/>
        <w:t xml:space="preserve"> </w:t>
      </w:r>
      <w:r>
        <w:rPr/>
        <w:t>控制</w:t>
      </w:r>
      <w:r>
        <w:rPr/>
        <w:t>气动调节阀</w:t>
      </w:r>
      <w:r>
        <w:rPr/>
        <w:t>的输出信号分为</w:t>
      </w:r>
      <w:r>
        <w:rPr/>
        <w:t>：进气</w:t>
      </w:r>
      <w:r>
        <w:rPr/>
        <w:t>调节</w:t>
      </w:r>
      <w:r>
        <w:rPr/>
        <w:t>阀</w:t>
      </w:r>
      <w:r>
        <w:rPr/>
        <w:t>控制</w:t>
      </w:r>
      <w:r>
        <w:rPr/>
        <w:t>: 0.6</w:t>
      </w:r>
      <w:r>
        <w:rPr/>
        <w:t>-</w:t>
      </w:r>
      <w:r>
        <w:rPr/>
        <w:t xml:space="preserve">1 </w:t>
      </w:r>
      <w:r>
        <w:rPr/>
        <w:t>bar</w:t>
      </w:r>
      <w:r>
        <w:rPr/>
        <w:t>；排气</w:t>
      </w:r>
      <w:r>
        <w:rPr/>
        <w:t>调节</w:t>
      </w:r>
      <w:r>
        <w:rPr/>
        <w:t>阀</w:t>
      </w:r>
      <w:r>
        <w:rPr/>
        <w:t>控制</w:t>
      </w:r>
      <w:r>
        <w:rPr/>
        <w:t>: 0.2</w:t>
      </w:r>
      <w:r>
        <w:rPr/>
        <w:t>-</w:t>
      </w:r>
      <w:r>
        <w:rPr/>
        <w:t>0.6</w:t>
      </w:r>
      <w:r>
        <w:rPr/>
        <w:t xml:space="preserve"> bar</w:t>
      </w:r>
      <w:r>
        <w:rPr/>
        <w:t>。</w:t>
      </w:r>
    </w:p>
    <w:p>
      <w:pPr>
        <w:pStyle w:val="afffffff4"/>
        <w:ind w:firstLine="360"/>
      </w:pPr>
      <w:r>
        <w:rPr>
          <w:rFonts w:ascii="宋体" w:hAnsi="宋体"/>
        </w:rPr>
      </w:r>
      <w:r>
        <w:rPr>
          <w:rFonts w:ascii="宋体" w:hAnsi="宋体"/>
        </w:rPr>
        <w:t>图6.10.1.2</w:t>
      </w:r>
      <w:r>
        <w:rPr/>
        <w:t>保压系统的原理图</w:t>
      </w:r>
    </w:p>
    <w:p>
      <w:pPr>
        <w:pStyle w:val="40"/>
      </w:pPr>
      <w:r>
        <w:rPr/>
        <w:t>主要元件介绍</w:t>
      </w:r>
    </w:p>
    <w:p>
      <w:pPr>
        <w:pStyle w:val="5"/>
        <w:ind w:right="210"/>
      </w:pPr>
      <w:r>
        <w:rPr/>
        <w:t>控制器</w:t>
      </w:r>
    </w:p>
    <w:p>
      <w:pPr>
        <w:pStyle w:val="af3"/>
        <w:ind w:firstLine="420"/>
      </w:pPr>
      <w:r>
        <w:rPr/>
        <w:t>控制器是自动保压系统核心部件，其作用是进行</w:t>
      </w:r>
      <w:r>
        <w:rPr/>
        <w:t>PID</w:t>
      </w:r>
      <w:r>
        <w:rPr/>
        <w:t>控制运算，保证实际压力与设定压力一致。</w:t>
      </w:r>
    </w:p>
    <w:p>
      <w:pPr>
        <w:pStyle w:val="af3"/>
        <w:ind w:firstLine="420"/>
      </w:pPr>
      <w:r>
        <w:rPr/>
        <w:t>控制器的操作界面的功能如下：</w:t>
      </w:r>
    </w:p>
    <w:p>
      <w:pPr>
        <w:pStyle w:val="af3"/>
        <w:ind w:firstLine="422"/>
      </w:pPr>
      <w:r>
        <w:rPr>
          <w:rFonts w:ascii="宋体" w:hAnsi="宋体"/>
          <w:b/>
        </w:rPr>
      </w:r>
    </w:p>
    <w:p>
      <w:pPr>
        <w:pStyle w:val="afffffff4"/>
        <w:ind w:firstLine="360"/>
      </w:pPr>
      <w:r>
        <w:rPr/>
        <w:t>图</w:t>
      </w:r>
      <w:r>
        <w:rPr/>
        <w:t>6.10.2.1</w:t>
      </w:r>
    </w:p>
    <w:p>
      <w:pPr>
        <w:pStyle w:val="5"/>
        <w:ind w:right="210"/>
      </w:pPr>
      <w:r>
        <w:rPr/>
        <w:t>气动调节阀</w:t>
      </w:r>
    </w:p>
    <w:p>
      <w:pPr>
        <w:pStyle w:val="af3"/>
        <w:ind w:firstLine="420"/>
      </w:pPr>
      <w:r>
        <w:rPr>
          <w:rFonts w:ascii="宋体" w:hAnsi="宋体"/>
        </w:rPr>
        <w:t>气动调节阀主要由执行机构和阀两大部分以及相关附件组成。执行机构用于力或力矩转换和位移转换；阀用于将位移转换为阀芯与阀座间的流通截面积变化。</w:t>
      </w:r>
      <w:r>
        <w:rPr>
          <w:rFonts w:ascii="宋体" w:hAnsi="宋体"/>
        </w:rPr>
        <w:br/>
      </w:r>
    </w:p>
    <w:p>
      <w:pPr>
        <w:pStyle w:val="af3"/>
        <w:jc w:val="center"/>
      </w:pPr>
      <w:r>
        <w:rPr>
          <w:rFonts w:ascii="宋体" w:hAnsi="宋体"/>
        </w:rPr>
        <w:tab/>
      </w:r>
      <w:r>
        <w:rPr>
          <w:rFonts w:ascii="宋体" w:hAnsi="宋体"/>
        </w:rPr>
      </w:r>
    </w:p>
    <w:p>
      <w:pPr>
        <w:pStyle w:val="afffffff4"/>
        <w:ind w:firstLine="360"/>
      </w:pPr>
      <w:r>
        <w:rPr/>
        <w:t>图</w:t>
      </w:r>
      <w:r>
        <w:rPr/>
        <w:t>6.10.2.2</w:t>
      </w:r>
    </w:p>
    <w:p>
      <w:pPr>
        <w:pStyle w:val="af3"/>
        <w:ind w:firstLine="420"/>
      </w:pPr>
      <w:r>
        <w:rPr/>
        <w:t>气动调节阀的控制曲线如下图：</w:t>
      </w:r>
    </w:p>
    <w:p>
      <w:pPr>
        <w:pStyle w:val="af3"/>
        <w:jc w:val="left"/>
      </w:pPr>
    </w:p>
    <w:p>
      <w:pPr>
        <w:pStyle w:val="af3"/>
      </w:pPr>
      <w:r>
        <w:rPr>
          <w:rFonts w:ascii="宋体" w:hAnsi="宋体"/>
        </w:rPr>
      </w:r>
    </w:p>
    <w:p>
      <w:pPr>
        <w:pStyle w:val="afffffff4"/>
        <w:ind w:firstLine="360"/>
      </w:pPr>
      <w:r>
        <w:rPr/>
        <w:t>图</w:t>
      </w:r>
      <w:r>
        <w:rPr/>
        <w:t>6.10.2.3</w:t>
      </w:r>
    </w:p>
    <w:p>
      <w:pPr>
        <w:pStyle w:val="af3"/>
        <w:ind w:firstLine="420"/>
      </w:pPr>
      <w:r>
        <w:rPr/>
        <w:t>气动调节阀的控制曲线图</w:t>
      </w:r>
    </w:p>
    <w:p>
      <w:pPr>
        <w:pStyle w:val="af3"/>
      </w:pPr>
      <w:r>
        <w:rPr/>
        <w:tab/>
      </w:r>
      <w:r>
        <w:rPr/>
        <w:t>在</w:t>
      </w:r>
      <w:r>
        <w:rPr/>
        <w:t>0.6bar</w:t>
      </w:r>
      <w:r>
        <w:rPr/>
        <w:t>压力下的所有阀门都关闭</w:t>
      </w:r>
      <w:r>
        <w:rPr/>
        <w:t>。</w:t>
      </w:r>
    </w:p>
    <w:p>
      <w:pPr>
        <w:pStyle w:val="af3"/>
      </w:pPr>
      <w:r>
        <w:rPr/>
        <w:tab/>
      </w:r>
      <w:r>
        <w:rPr/>
        <w:t>在</w:t>
      </w:r>
      <w:r>
        <w:rPr/>
        <w:t>0.6bar</w:t>
      </w:r>
      <w:r>
        <w:rPr/>
        <w:t>以上持续打开进口阀直到控制压力达到</w:t>
      </w:r>
      <w:r>
        <w:rPr/>
        <w:t>1bar</w:t>
      </w:r>
      <w:r>
        <w:rPr/>
        <w:t>。</w:t>
      </w:r>
    </w:p>
    <w:p>
      <w:pPr>
        <w:pStyle w:val="af3"/>
      </w:pPr>
      <w:r>
        <w:rPr/>
        <w:tab/>
      </w:r>
      <w:r>
        <w:rPr/>
        <w:t>在</w:t>
      </w:r>
      <w:r>
        <w:rPr/>
        <w:t>0.6bar</w:t>
      </w:r>
      <w:r>
        <w:rPr/>
        <w:t>以下持续打开出口阀直到控制压力降至</w:t>
      </w:r>
      <w:r>
        <w:rPr/>
        <w:t>0.2bar</w:t>
      </w:r>
      <w:r>
        <w:rPr/>
        <w:t>。</w:t>
      </w:r>
    </w:p>
    <w:p>
      <w:pPr>
        <w:pStyle w:val="2"/>
      </w:pPr>
      <w:r>
        <w:rPr/>
        <w:t>二次通风系统</w:t>
      </w:r>
    </w:p>
    <w:p>
      <w:pPr>
        <w:pStyle w:val="af3"/>
        <w:ind w:firstLine="420"/>
      </w:pPr>
      <w:r>
        <w:rPr/>
        <w:t>二次通风系统主要由风机和风管组成，</w:t>
      </w:r>
      <w:r>
        <w:rPr/>
        <w:t>隧道</w:t>
      </w:r>
      <w:r>
        <w:rPr/>
        <w:t>外一次</w:t>
      </w:r>
      <w:r>
        <w:rPr/>
        <w:t>风机送入的新鲜空气进入</w:t>
      </w:r>
      <w:r>
        <w:rPr/>
        <w:t>尾部</w:t>
      </w:r>
      <w:r>
        <w:rPr/>
        <w:t>拖车的通风筒内，通过通风管送至桥架前端，给作业区域提供新鲜的空气。风管储存装置</w:t>
      </w:r>
      <w:r>
        <w:rPr/>
        <w:t>可储存一定量的软风筒，进行风管延伸</w:t>
      </w:r>
      <w:r>
        <w:rPr/>
        <w:t>。</w:t>
      </w:r>
    </w:p>
    <w:p>
      <w:pPr>
        <w:pStyle w:val="af3"/>
        <w:ind w:firstLine="420"/>
      </w:pPr>
      <w:r>
        <w:rPr/>
        <w:t>通风系统的作用：</w:t>
      </w:r>
    </w:p>
    <w:p>
      <w:pPr>
        <w:pStyle w:val="40"/>
        <w:spacing w:line="400" w:lineRule="exact"/>
        <w:ind w:left="0" w:firstLine="0"/>
      </w:pPr>
      <w:r>
        <w:rPr>
          <w:b w:val="0"/>
          <w:sz w:val="21"/>
        </w:rPr>
        <w:t>向隧道内供给新鲜空气；</w:t>
      </w:r>
    </w:p>
    <w:p>
      <w:pPr>
        <w:pStyle w:val="40"/>
        <w:spacing w:line="400" w:lineRule="exact"/>
        <w:ind w:left="0" w:firstLine="0"/>
      </w:pPr>
      <w:r>
        <w:rPr>
          <w:b w:val="0"/>
          <w:sz w:val="21"/>
        </w:rPr>
        <w:t>排除有害气体、蒸汽、粉尘和烟雾等有害物质；</w:t>
      </w:r>
    </w:p>
    <w:p>
      <w:pPr>
        <w:pStyle w:val="40"/>
        <w:spacing w:line="400" w:lineRule="exact"/>
        <w:ind w:left="0" w:firstLine="0"/>
      </w:pPr>
      <w:r>
        <w:rPr>
          <w:b w:val="0"/>
          <w:sz w:val="21"/>
        </w:rPr>
        <w:t>使隧道内部空气的温度、相对湿度和流速达到规定标准</w:t>
      </w:r>
      <w:r>
        <w:rPr/>
        <w:t>；</w:t>
      </w:r>
    </w:p>
    <w:p>
      <w:pPr>
        <w:pStyle w:val="af3"/>
        <w:spacing w:line="480" w:lineRule="exact"/>
      </w:pPr>
    </w:p>
    <w:p>
      <w:pPr>
        <w:pStyle w:val="2"/>
      </w:pPr>
      <w:r>
        <w:rPr/>
        <w:t>泥浆环流系统</w:t>
      </w:r>
    </w:p>
    <w:p>
      <w:pPr>
        <w:pStyle w:val="40"/>
      </w:pPr>
      <w:r>
        <w:rPr/>
        <w:t>泥浆环流系统原理</w:t>
      </w:r>
    </w:p>
    <w:p>
      <w:pPr>
        <w:pStyle w:val="af3"/>
        <w:ind w:firstLine="420"/>
        <w:jc w:val="left"/>
      </w:pPr>
      <w:r>
        <w:rPr>
          <w:rFonts w:ascii="宋体" w:hAnsi="宋体"/>
        </w:rPr>
        <w:t>根据泥水平衡</w:t>
      </w:r>
      <w:r>
        <w:rPr>
          <w:rFonts w:ascii="宋体" w:hAnsi="宋体"/>
        </w:rPr>
        <w:t>盾构机</w:t>
      </w:r>
      <w:r>
        <w:rPr>
          <w:rFonts w:ascii="宋体" w:hAnsi="宋体"/>
        </w:rPr>
        <w:t>中对泥浆环流系统的压力控制的的方式的不同，泥水平衡</w:t>
      </w:r>
      <w:r>
        <w:rPr>
          <w:rFonts w:ascii="宋体" w:hAnsi="宋体"/>
        </w:rPr>
        <w:t>盾构机</w:t>
      </w:r>
      <w:r>
        <w:rPr>
          <w:rFonts w:ascii="宋体" w:hAnsi="宋体"/>
        </w:rPr>
        <w:t>可以划分为两种基本类型，即直接控制型和间接控制型。直接控制型的开挖</w:t>
      </w:r>
      <w:r>
        <w:rPr>
          <w:rFonts w:ascii="宋体" w:hAnsi="宋体"/>
        </w:rPr>
        <w:t>仓</w:t>
      </w:r>
      <w:r>
        <w:rPr>
          <w:rFonts w:ascii="宋体" w:hAnsi="宋体"/>
        </w:rPr>
        <w:t>的泥水压力，采用进浆泵通过变频器控制泵的转速来实现压力控制。间接控制型的泥水系统是由空气和泥水双系统组成，开挖</w:t>
      </w:r>
      <w:r>
        <w:rPr>
          <w:rFonts w:ascii="宋体" w:hAnsi="宋体"/>
        </w:rPr>
        <w:t>仓</w:t>
      </w:r>
      <w:r>
        <w:rPr>
          <w:rFonts w:ascii="宋体" w:hAnsi="宋体"/>
        </w:rPr>
        <w:t>和气垫</w:t>
      </w:r>
      <w:r>
        <w:rPr>
          <w:rFonts w:ascii="宋体" w:hAnsi="宋体"/>
        </w:rPr>
        <w:t>仓</w:t>
      </w:r>
      <w:r>
        <w:rPr>
          <w:rFonts w:ascii="宋体" w:hAnsi="宋体"/>
        </w:rPr>
        <w:t>由一道半隔板分开，开挖</w:t>
      </w:r>
      <w:r>
        <w:rPr>
          <w:rFonts w:ascii="宋体" w:hAnsi="宋体"/>
        </w:rPr>
        <w:t>仓</w:t>
      </w:r>
      <w:r>
        <w:rPr>
          <w:rFonts w:ascii="宋体" w:hAnsi="宋体"/>
        </w:rPr>
        <w:t>充满泥浆，气垫</w:t>
      </w:r>
      <w:r>
        <w:rPr>
          <w:rFonts w:ascii="宋体" w:hAnsi="宋体"/>
        </w:rPr>
        <w:t>仓</w:t>
      </w:r>
      <w:r>
        <w:rPr>
          <w:rFonts w:ascii="宋体" w:hAnsi="宋体"/>
        </w:rPr>
        <w:t>的</w:t>
      </w:r>
      <w:r>
        <w:rPr>
          <w:rFonts w:ascii="宋体" w:hAnsi="宋体"/>
        </w:rPr>
        <w:t>盾构机</w:t>
      </w:r>
      <w:r>
        <w:rPr>
          <w:rFonts w:ascii="宋体" w:hAnsi="宋体"/>
        </w:rPr>
        <w:t>轴线以上部分为压缩空气，形成气垫缓冲层，气压作用在隔板后面的泥浆接触表面上。通过调节气垫</w:t>
      </w:r>
      <w:r>
        <w:rPr>
          <w:rFonts w:ascii="宋体" w:hAnsi="宋体"/>
        </w:rPr>
        <w:t>仓</w:t>
      </w:r>
      <w:r>
        <w:rPr>
          <w:rFonts w:ascii="宋体" w:hAnsi="宋体"/>
        </w:rPr>
        <w:t>空气压力，就可以确定开挖面上的支护压力。</w:t>
      </w:r>
    </w:p>
    <w:p>
      <w:pPr>
        <w:pStyle w:val="af3"/>
        <w:ind w:firstLine="420"/>
      </w:pPr>
      <w:r>
        <w:rPr/>
        <w:t>泥浆环流系统是将新浆和调整浆通过泵与管道输送至</w:t>
      </w:r>
      <w:r>
        <w:rPr/>
        <w:t>盾构机</w:t>
      </w:r>
      <w:r>
        <w:rPr/>
        <w:t>开挖面，刀盘切削下来的干土和水合成的泥浆，通过泵与管道将泥水输送到地面的处理系统进行调整。泥浆环流系统主要由进、排浆泵、进、排浆管路、控制阀门、采石箱、管路延伸机构等组成。泥浆环流系统的主要作用是稳定开挖面，防止地面坍塌，以及盾构机出碴。</w:t>
      </w:r>
    </w:p>
    <w:p>
      <w:pPr>
        <w:pStyle w:val="af3"/>
        <w:ind w:firstLine="420"/>
      </w:pPr>
      <w:r>
        <w:rPr/>
        <w:t>泥浆环流系统的工作模式</w:t>
      </w:r>
      <w:r>
        <w:rPr/>
        <w:t>主要以下模式</w:t>
      </w:r>
    </w:p>
    <w:p>
      <w:pPr>
        <w:pStyle w:val="5"/>
        <w:spacing w:line="400" w:lineRule="exact" w:before="0" w:after="0"/>
        <w:ind w:right="210"/>
      </w:pPr>
      <w:r>
        <w:rPr/>
        <w:t>开挖模式：开挖时使用，通过调整</w:t>
      </w:r>
      <w:r>
        <w:rPr/>
        <w:t>P1.1</w:t>
      </w:r>
      <w:r>
        <w:rPr/>
        <w:t>泵的转速校正气垫仓液面的高度，调整</w:t>
      </w:r>
      <w:r>
        <w:rPr/>
        <w:t>P2.1</w:t>
      </w:r>
      <w:r>
        <w:rPr/>
        <w:t>泵的转速校正排碴流量，确保沿程的下一个泵的进口压力大于所要求的净吸压头。</w:t>
      </w:r>
      <w:r>
        <w:rPr/>
        <w:t xml:space="preserve"> </w:t>
      </w:r>
    </w:p>
    <w:p>
      <w:pPr>
        <w:pStyle w:val="af3"/>
        <w:ind w:firstLine="480"/>
      </w:pPr>
      <w:r>
        <w:rPr>
          <w:sz w:val="24"/>
        </w:rPr>
      </w:r>
    </w:p>
    <w:p>
      <w:pPr>
        <w:pStyle w:val="afffffff4"/>
        <w:ind w:firstLine="360"/>
      </w:pPr>
      <w:r>
        <w:rPr/>
        <w:t>图</w:t>
      </w:r>
      <w:r>
        <w:rPr/>
        <w:t>6.12.1.1</w:t>
      </w:r>
    </w:p>
    <w:p>
      <w:pPr>
        <w:pStyle w:val="5"/>
        <w:spacing w:line="400" w:lineRule="exact" w:before="0" w:after="0"/>
        <w:ind w:right="210"/>
      </w:pPr>
      <w:r>
        <w:rPr/>
        <w:t>旁通模式：又称待机模式，用于盾构机功能的转换，各泥浆泵都保持运转，特别是，用于安装管片的情况。</w:t>
      </w:r>
    </w:p>
    <w:p>
      <w:pPr>
        <w:pStyle w:val="af3"/>
        <w:ind w:firstLine="480"/>
        <w:jc w:val="left"/>
      </w:pPr>
      <w:r>
        <w:rPr>
          <w:sz w:val="24"/>
        </w:rPr>
      </w:r>
    </w:p>
    <w:p>
      <w:pPr>
        <w:pStyle w:val="afffffff4"/>
        <w:ind w:firstLine="360"/>
      </w:pPr>
      <w:r>
        <w:rPr/>
        <w:t>图</w:t>
      </w:r>
      <w:r>
        <w:rPr/>
        <w:t>6.12.1.2</w:t>
      </w:r>
    </w:p>
    <w:p>
      <w:pPr>
        <w:pStyle w:val="5"/>
        <w:spacing w:line="400" w:lineRule="exact" w:before="0" w:after="0"/>
        <w:ind w:right="210"/>
      </w:pPr>
      <w:r>
        <w:rPr/>
        <w:t>反冲洗模式：反冲洗模式主要用于出浆管口有大量渣土堆积，堵塞出浆管口的情况</w:t>
      </w:r>
      <w:r>
        <w:rPr/>
        <w:t>。</w:t>
      </w:r>
    </w:p>
    <w:p>
      <w:pPr>
        <w:pStyle w:val="af3"/>
        <w:ind w:firstLine="480"/>
      </w:pPr>
      <w:r>
        <w:rPr>
          <w:sz w:val="24"/>
        </w:rPr>
      </w:r>
    </w:p>
    <w:p>
      <w:pPr>
        <w:pStyle w:val="afffffff4"/>
        <w:ind w:firstLine="360"/>
      </w:pPr>
      <w:r>
        <w:rPr/>
        <w:t>图</w:t>
      </w:r>
      <w:r>
        <w:rPr/>
        <w:t>6.12.1.3</w:t>
      </w:r>
    </w:p>
    <w:p>
      <w:pPr>
        <w:pStyle w:val="5"/>
        <w:spacing w:line="400" w:lineRule="exact" w:before="0" w:after="0"/>
        <w:ind w:right="210"/>
      </w:pPr>
      <w:r>
        <w:rPr/>
        <w:t>周末模式：所有泵和阀门处于关闭状态。长时间停机时，就处于关闭状态，当值班人员发现气垫</w:t>
      </w:r>
      <w:r>
        <w:rPr/>
        <w:t>仓</w:t>
      </w:r>
      <w:r>
        <w:rPr/>
        <w:t>液位低时，开启进浆泵和进浆阀门补浆，排浆泵和排浆管路阀门不开启。液位合格后，恢复周末模式。</w:t>
      </w:r>
    </w:p>
    <w:p>
      <w:pPr>
        <w:pStyle w:val="40"/>
      </w:pPr>
      <w:r>
        <w:rPr/>
        <w:t>泥浆介绍</w:t>
      </w:r>
    </w:p>
    <w:p>
      <w:pPr>
        <w:pStyle w:val="5"/>
        <w:ind w:right="210"/>
      </w:pPr>
      <w:r>
        <w:rPr/>
        <w:t>进浆泥水指标</w:t>
      </w:r>
      <w:r>
        <w:rPr/>
        <w:t xml:space="preserve"> </w:t>
      </w:r>
    </w:p>
    <w:p>
      <w:pPr>
        <w:pStyle w:val="af3"/>
        <w:jc w:val="left"/>
      </w:pPr>
      <w:r>
        <w:rPr>
          <w:rFonts w:ascii="宋体" w:hAnsi="宋体"/>
        </w:rPr>
        <w:t xml:space="preserve">    泥浆能否在渗入土壤时形成优质泥膜，能否稳定切口前方土体，除了采取其它施工技术措施外，对进浆泥水的质量管理也是十分关键的。在施工中，要加强对进浆泥水的以下主要指标进行控制。 </w:t>
      </w:r>
    </w:p>
    <w:p>
      <w:pPr>
        <w:pStyle w:val="af3"/>
        <w:ind w:firstLine="420"/>
      </w:pPr>
      <w:r>
        <w:rPr/>
        <w:t>比重：</w:t>
      </w:r>
      <w:r>
        <w:rPr/>
        <w:t>1.05</w:t>
      </w:r>
      <w:r>
        <w:rPr/>
        <w:t>～</w:t>
      </w:r>
      <w:r>
        <w:rPr/>
        <w:t>1.20</w:t>
      </w:r>
    </w:p>
    <w:p>
      <w:pPr>
        <w:pStyle w:val="af3"/>
        <w:ind w:firstLine="420"/>
      </w:pPr>
      <w:r>
        <w:rPr/>
        <w:t>粘度：</w:t>
      </w:r>
      <w:r>
        <w:rPr/>
        <w:t>25</w:t>
      </w:r>
      <w:r>
        <w:rPr/>
        <w:t>～</w:t>
      </w:r>
      <w:r>
        <w:rPr/>
        <w:t>40</w:t>
      </w:r>
      <w:r>
        <w:rPr/>
        <w:t>；含砂量：</w:t>
      </w:r>
      <w:r>
        <w:rPr/>
        <w:t>15</w:t>
      </w:r>
      <w:r>
        <w:rPr/>
        <w:t>～</w:t>
      </w:r>
      <w:r>
        <w:rPr/>
        <w:t>25</w:t>
      </w:r>
      <w:r>
        <w:rPr/>
        <w:t>；析水量：</w:t>
      </w:r>
      <w:r>
        <w:rPr/>
        <w:t>5</w:t>
      </w:r>
      <w:r>
        <w:rPr/>
        <w:t>％；</w:t>
      </w:r>
      <w:r>
        <w:rPr/>
        <w:t>PH</w:t>
      </w:r>
      <w:r>
        <w:rPr/>
        <w:t>值：</w:t>
      </w:r>
      <w:r>
        <w:rPr/>
        <w:t>8</w:t>
      </w:r>
      <w:r>
        <w:rPr/>
        <w:t>。</w:t>
      </w:r>
    </w:p>
    <w:p>
      <w:pPr>
        <w:pStyle w:val="5"/>
        <w:ind w:right="210"/>
      </w:pPr>
      <w:r>
        <w:rPr/>
        <w:t>排浆泥水指标控制</w:t>
      </w:r>
      <w:r>
        <w:rPr/>
        <w:t xml:space="preserve"> </w:t>
      </w:r>
    </w:p>
    <w:p>
      <w:pPr>
        <w:pStyle w:val="5"/>
        <w:spacing w:line="400" w:lineRule="exact" w:before="0" w:after="0"/>
        <w:ind w:right="210"/>
      </w:pPr>
      <w:r>
        <w:rPr/>
        <w:t>比重</w:t>
      </w:r>
      <w:r>
        <w:rPr/>
        <w:t xml:space="preserve"> </w:t>
      </w:r>
    </w:p>
    <w:p>
      <w:pPr>
        <w:pStyle w:val="af3"/>
        <w:ind w:firstLine="420"/>
      </w:pPr>
      <w:r>
        <w:rPr/>
        <w:t>泥水的比重是一个主要控制指标。掘进中进泥比重不易过高或过低，前者将影响泥水的输送能力，后者将破坏开挖面的稳定。</w:t>
      </w:r>
    </w:p>
    <w:p>
      <w:pPr>
        <w:pStyle w:val="af3"/>
        <w:ind w:firstLine="420"/>
      </w:pPr>
      <w:r>
        <w:rPr/>
        <w:t>排浆泥水比重的范围应在</w:t>
      </w:r>
      <w:r>
        <w:rPr/>
        <w:t>1.15</w:t>
      </w:r>
      <w:r>
        <w:rPr/>
        <w:t>～</w:t>
      </w:r>
      <w:r>
        <w:rPr/>
        <w:t>1.30g/cm</w:t>
      </w:r>
      <w:r>
        <w:rPr/>
        <w:t>3</w:t>
      </w:r>
      <w:r>
        <w:rPr/>
        <w:t>，下限为</w:t>
      </w:r>
      <w:r>
        <w:rPr/>
        <w:t>1.15g/cm</w:t>
      </w:r>
      <w:r>
        <w:rPr/>
        <w:t>3</w:t>
      </w:r>
      <w:r>
        <w:rPr/>
        <w:t>，上限根据施工的特殊要求而定，在砂性土中施工、保护地面建筑物、</w:t>
      </w:r>
      <w:r>
        <w:rPr/>
        <w:t>盾构机</w:t>
      </w:r>
      <w:r>
        <w:rPr/>
        <w:t>穿越浅覆层等，可达</w:t>
      </w:r>
      <w:r>
        <w:rPr/>
        <w:t>1.30g/cm</w:t>
      </w:r>
      <w:r>
        <w:rPr/>
        <w:t>3</w:t>
      </w:r>
      <w:r>
        <w:rPr/>
        <w:t>。甚至可达</w:t>
      </w:r>
      <w:r>
        <w:rPr/>
        <w:t>1.35g/cm</w:t>
      </w:r>
      <w:r>
        <w:rPr/>
        <w:t>3</w:t>
      </w:r>
      <w:r>
        <w:rPr/>
        <w:t>。</w:t>
      </w:r>
      <w:r>
        <w:rPr>
          <w:rFonts w:ascii="宋体" w:hAnsi="宋体"/>
        </w:rPr>
        <w:t xml:space="preserve"> </w:t>
      </w:r>
    </w:p>
    <w:p>
      <w:pPr>
        <w:pStyle w:val="5"/>
        <w:spacing w:line="400" w:lineRule="exact" w:before="0" w:after="0"/>
        <w:ind w:right="210"/>
      </w:pPr>
      <w:r>
        <w:rPr/>
        <w:t>黏度</w:t>
      </w:r>
      <w:r>
        <w:rPr/>
        <w:t xml:space="preserve"> </w:t>
      </w:r>
    </w:p>
    <w:p>
      <w:pPr>
        <w:pStyle w:val="af3"/>
        <w:ind w:firstLine="420"/>
      </w:pPr>
      <w:r>
        <w:rPr/>
        <w:t>泥水的粘度是另一个主要控制指标。从土颗粒的悬浮要求来讲，要求泥水的粘度越高越好，考虑到泥水处理系统的自造浆能力，随着推进环数增加，泥浆越来越浓，比重会呈直线上升，但比重的增加并非说明泥浆的质量越来越高，若在砂性土中施工，粘度甚至会下降，因此，进浆泥水粘度的范围应保持在</w:t>
      </w:r>
      <w:r>
        <w:rPr/>
        <w:t>25~40</w:t>
      </w:r>
      <w:r>
        <w:rPr/>
        <w:t>秒</w:t>
      </w:r>
      <w:r>
        <w:rPr/>
        <w:t>/500cc</w:t>
      </w:r>
      <w:r>
        <w:rPr/>
        <w:t>左右值</w:t>
      </w:r>
      <w:r>
        <w:rPr/>
        <w:t>。</w:t>
      </w:r>
    </w:p>
    <w:p>
      <w:pPr>
        <w:pStyle w:val="af3"/>
        <w:ind w:firstLine="420"/>
        <w:jc w:val="left"/>
      </w:pPr>
      <w:r>
        <w:rPr>
          <w:rFonts w:ascii="宋体" w:hAnsi="宋体"/>
        </w:rPr>
        <w:t>考虑到粘度的调整有一个过程，故在泥浆粘度为30s时（调整槽粘度），即可逐渐增加CMC，添加量的多少视粘度下降的趋势而定。</w:t>
      </w:r>
    </w:p>
    <w:p>
      <w:pPr>
        <w:pStyle w:val="af3"/>
        <w:ind w:firstLine="420"/>
        <w:jc w:val="left"/>
      </w:pPr>
      <w:r>
        <w:rPr>
          <w:rFonts w:ascii="宋体" w:hAnsi="宋体"/>
        </w:rPr>
        <w:t>过分强调提高粘度而无限制地添加CMC，将提高工程费用，造成不必要的浪费。当然，在特种场合，为了开挖面的更加稳定，有可能将粘度指标提高到35s。</w:t>
      </w:r>
    </w:p>
    <w:p>
      <w:pPr>
        <w:pStyle w:val="5"/>
        <w:spacing w:line="400" w:lineRule="exact" w:before="0" w:after="0"/>
        <w:ind w:right="210"/>
      </w:pPr>
      <w:r>
        <w:rPr/>
        <w:t>析水度和</w:t>
      </w:r>
      <w:r>
        <w:rPr/>
        <w:t>PH</w:t>
      </w:r>
      <w:r>
        <w:rPr/>
        <w:t>值</w:t>
      </w:r>
      <w:r>
        <w:rPr/>
        <w:t xml:space="preserve"> </w:t>
      </w:r>
    </w:p>
    <w:p>
      <w:pPr>
        <w:pStyle w:val="af3"/>
        <w:ind w:firstLine="420"/>
      </w:pPr>
      <w:r>
        <w:rPr/>
        <w:t>析水度是泥水管理中的一项综合指标，它在更大程度上与泥水的粘度有关，悬浮性好的泥浆就意味着析水量小，反之就大。泥水的析水量须小于</w:t>
      </w:r>
      <w:r>
        <w:rPr/>
        <w:t>5%</w:t>
      </w:r>
      <w:r>
        <w:rPr/>
        <w:t>，</w:t>
      </w:r>
      <w:r>
        <w:rPr/>
        <w:t>PH</w:t>
      </w:r>
      <w:r>
        <w:rPr/>
        <w:t>值须呈碱性，降低含砂量、提高泥浆的粘度、在调整槽中添加石碱，是保证析水量合格的主要手段。</w:t>
      </w:r>
      <w:r>
        <w:rPr/>
        <w:t xml:space="preserve"> </w:t>
      </w:r>
    </w:p>
    <w:p>
      <w:pPr>
        <w:pStyle w:val="af3"/>
        <w:ind w:firstLine="420"/>
      </w:pPr>
      <w:r>
        <w:rPr/>
        <w:t>在砂性、粉砂性土中掘进时，由于工作泥浆不断地被劣化，就需要不断地调整泥水的各项参数，添加粘土、膨润土、</w:t>
      </w:r>
      <w:r>
        <w:rPr/>
        <w:t>CMC</w:t>
      </w:r>
      <w:r>
        <w:rPr/>
        <w:t>；在粘土、淤泥质粘土中掘进时，由于粘性颗粒不断增加，使排放的泥浆浓度越来越高，添加清水进行稀释则成为主要手段。</w:t>
      </w:r>
    </w:p>
    <w:p>
      <w:pPr>
        <w:pStyle w:val="40"/>
      </w:pPr>
      <w:r>
        <w:rPr/>
        <w:t>主要元件介绍</w:t>
      </w:r>
    </w:p>
    <w:p>
      <w:pPr>
        <w:pStyle w:val="5"/>
        <w:ind w:right="210"/>
      </w:pPr>
      <w:r>
        <w:rPr/>
        <w:t>渣浆泵</w:t>
      </w:r>
    </w:p>
    <w:p>
      <w:pPr>
        <w:pStyle w:val="5"/>
        <w:spacing w:line="400" w:lineRule="exact" w:before="0" w:after="0"/>
        <w:ind w:right="210"/>
      </w:pPr>
      <w:r>
        <w:rPr/>
        <w:t>进浆泵：从泥水处理设备的调整槽向</w:t>
      </w:r>
      <w:r>
        <w:rPr/>
        <w:t>盾构机</w:t>
      </w:r>
      <w:r>
        <w:rPr/>
        <w:t>开挖面输送泥水，采用变频电机控制，安装在地面，一般采用小通道渣浆泵，泵的效率高。</w:t>
      </w:r>
    </w:p>
    <w:p>
      <w:pPr>
        <w:pStyle w:val="5"/>
        <w:spacing w:line="400" w:lineRule="exact" w:before="0" w:after="0"/>
        <w:ind w:right="210"/>
      </w:pPr>
      <w:r>
        <w:rPr/>
        <w:t>排浆泵：把携带掘削土砂的泥水排向地表的泥水处理设备。采用变频电机控制，安装在</w:t>
      </w:r>
      <w:r>
        <w:rPr/>
        <w:t>盾构机</w:t>
      </w:r>
      <w:r>
        <w:rPr/>
        <w:t>台车上。一般采用大通道渣浆泵，该泵可以处理卵石、砾石、砂、粘土和其他磨损性物料。泵头的实物如下：</w:t>
      </w:r>
    </w:p>
    <w:p>
      <w:pPr>
        <w:pStyle w:val="af3"/>
      </w:pPr>
      <w:r>
        <w:rPr>
          <w:rFonts w:ascii="宋体" w:hAnsi="宋体"/>
          <w:b/>
          <w:sz w:val="28"/>
        </w:rPr>
      </w:r>
    </w:p>
    <w:p>
      <w:pPr>
        <w:pStyle w:val="afffffff4"/>
        <w:ind w:firstLine="360"/>
      </w:pPr>
      <w:r>
        <w:rPr/>
        <w:t>图</w:t>
      </w:r>
      <w:r>
        <w:rPr/>
        <w:t>6.12.3.1</w:t>
      </w:r>
    </w:p>
    <w:p>
      <w:pPr>
        <w:pStyle w:val="5"/>
        <w:spacing w:line="400" w:lineRule="exact" w:before="0" w:after="0"/>
        <w:ind w:right="210"/>
      </w:pPr>
      <w:r>
        <w:rPr/>
        <w:t>中继泵：弥补掘进距离增加造成进排泥浆压力损失，采用变频电机控制，安装在隧道内。</w:t>
      </w:r>
    </w:p>
    <w:p>
      <w:pPr>
        <w:pStyle w:val="5"/>
        <w:ind w:right="210"/>
      </w:pPr>
      <w:r>
        <w:rPr/>
        <w:t>泥浆球阀</w:t>
      </w:r>
    </w:p>
    <w:p>
      <w:pPr>
        <w:pStyle w:val="af3"/>
        <w:ind w:firstLine="420"/>
      </w:pPr>
      <w:r>
        <w:rPr/>
        <w:t>泥浆球阀主要用于环流系统各种工作模式的切换，防止水土压力泄漏。泥浆球阀一般采用固定球，单向密封。其特点是：驱动扭矩小，阀腔内泥浆不会凝固，防止泥浆凝固将阀门抱死，阀腔内沉积物容易冲洗干净。驱动方式有液动、气动、电动和手动，实物如图：</w:t>
      </w:r>
    </w:p>
    <w:p>
      <w:pPr>
        <w:pStyle w:val="af3"/>
        <w:ind w:left="284"/>
        <w:jc w:val="center"/>
      </w:pPr>
      <w:r>
        <w:rPr>
          <w:rFonts w:ascii="宋体" w:hAnsi="宋体"/>
          <w:b/>
          <w:sz w:val="28"/>
        </w:rPr>
      </w:r>
    </w:p>
    <w:p>
      <w:pPr>
        <w:pStyle w:val="afffffff4"/>
        <w:ind w:firstLine="360"/>
      </w:pPr>
      <w:r>
        <w:rPr/>
        <w:t>图</w:t>
      </w:r>
      <w:r>
        <w:rPr/>
        <w:t>6.12.3.2</w:t>
      </w:r>
    </w:p>
    <w:p>
      <w:pPr>
        <w:pStyle w:val="afffffff4"/>
        <w:ind w:firstLine="360"/>
      </w:pPr>
    </w:p>
    <w:p>
      <w:pPr>
        <w:pStyle w:val="afffffff4"/>
        <w:ind w:firstLine="360"/>
      </w:pPr>
    </w:p>
    <w:p>
      <w:pPr>
        <w:pStyle w:val="afffffff4"/>
        <w:ind w:firstLine="360"/>
      </w:pPr>
    </w:p>
    <w:p>
      <w:pPr>
        <w:pStyle w:val="afffffff4"/>
        <w:ind w:firstLine="0"/>
        <w:jc w:val="both"/>
      </w:pPr>
    </w:p>
    <w:p>
      <w:pPr>
        <w:pStyle w:val="3"/>
      </w:pPr>
      <w:r>
        <w:rPr>
          <w:rFonts w:ascii="黑体" w:hAnsi="黑体"/>
          <w:sz w:val="44"/>
        </w:rPr>
        <w:t>盾构机使用与操</w:t>
      </w:r>
      <w:r>
        <w:rPr>
          <w:rFonts w:ascii="黑体" w:hAnsi="黑体"/>
          <w:b/>
          <w:sz w:val="44"/>
        </w:rPr>
        <w:t>作</w:t>
      </w:r>
    </w:p>
    <w:p>
      <w:pPr>
        <w:pStyle w:val="10"/>
      </w:pPr>
      <w:r>
        <w:rPr/>
        <w:t>操作手基本要求</w:t>
      </w:r>
    </w:p>
    <w:p>
      <w:pPr>
        <w:pStyle w:val="2"/>
      </w:pPr>
      <w:r>
        <w:rPr/>
        <w:t>职业素养</w:t>
      </w:r>
    </w:p>
    <w:p>
      <w:pPr>
        <w:pStyle w:val="40"/>
      </w:pPr>
      <w:r>
        <w:rPr/>
        <w:t>职业能力</w:t>
      </w:r>
    </w:p>
    <w:p>
      <w:pPr>
        <w:pStyle w:val="af3"/>
        <w:ind w:firstLine="560"/>
      </w:pPr>
      <w:r>
        <w:rPr>
          <w:sz w:val="28"/>
        </w:rPr>
        <w:t>盾构机操作手应身体健康，动作协调，能够适应较长时间的洞内工作，视觉、听觉正常，同时具有较强的责任心，并具有初中以上学历。</w:t>
      </w:r>
    </w:p>
    <w:p>
      <w:pPr>
        <w:pStyle w:val="40"/>
      </w:pPr>
      <w:r>
        <w:rPr/>
        <w:t>职业守则</w:t>
      </w:r>
    </w:p>
    <w:p>
      <w:pPr>
        <w:pStyle w:val="af3"/>
        <w:ind w:firstLine="560"/>
      </w:pPr>
      <w:r>
        <w:rPr>
          <w:sz w:val="28"/>
        </w:rPr>
        <w:t>盾构机操作手应具备以下职业素质：</w:t>
      </w:r>
    </w:p>
    <w:p>
      <w:pPr>
        <w:pStyle w:val="af3"/>
      </w:pPr>
      <w:r>
        <w:rPr>
          <w:rFonts w:ascii="宋体" w:hAnsi="宋体"/>
          <w:sz w:val="28"/>
        </w:rPr>
        <w:t>（</w:t>
      </w:r>
      <w:r>
        <w:rPr>
          <w:sz w:val="28"/>
        </w:rPr>
        <w:t>1</w:t>
      </w:r>
      <w:r>
        <w:rPr>
          <w:sz w:val="28"/>
        </w:rPr>
        <w:t>）遵守法律、法规和职业操守；</w:t>
      </w:r>
    </w:p>
    <w:p>
      <w:pPr>
        <w:pStyle w:val="af3"/>
      </w:pPr>
      <w:r>
        <w:rPr>
          <w:sz w:val="28"/>
        </w:rPr>
        <w:t>（</w:t>
      </w:r>
      <w:r>
        <w:rPr>
          <w:sz w:val="28"/>
        </w:rPr>
        <w:t>2</w:t>
      </w:r>
      <w:r>
        <w:rPr>
          <w:sz w:val="28"/>
        </w:rPr>
        <w:t>）爱岗敬业，忠于职守，自觉履行岗位职责；</w:t>
      </w:r>
    </w:p>
    <w:p>
      <w:pPr>
        <w:pStyle w:val="af3"/>
      </w:pPr>
      <w:r>
        <w:rPr>
          <w:sz w:val="28"/>
        </w:rPr>
        <w:t>（</w:t>
      </w:r>
      <w:r>
        <w:rPr>
          <w:sz w:val="28"/>
        </w:rPr>
        <w:t>3</w:t>
      </w:r>
      <w:r>
        <w:rPr>
          <w:sz w:val="28"/>
        </w:rPr>
        <w:t>）刻苦学习，钻研业务，努力提高职业能力；</w:t>
      </w:r>
    </w:p>
    <w:p>
      <w:pPr>
        <w:pStyle w:val="af3"/>
      </w:pPr>
      <w:r>
        <w:rPr>
          <w:sz w:val="28"/>
        </w:rPr>
        <w:t>（</w:t>
      </w:r>
      <w:r>
        <w:rPr>
          <w:sz w:val="28"/>
        </w:rPr>
        <w:t>4</w:t>
      </w:r>
      <w:r>
        <w:rPr>
          <w:sz w:val="28"/>
        </w:rPr>
        <w:t>）精准高效，团队协作，服从指挥；</w:t>
      </w:r>
    </w:p>
    <w:p>
      <w:pPr>
        <w:pStyle w:val="af3"/>
      </w:pPr>
      <w:r>
        <w:rPr>
          <w:sz w:val="28"/>
        </w:rPr>
        <w:t>（</w:t>
      </w:r>
      <w:r>
        <w:rPr>
          <w:sz w:val="28"/>
        </w:rPr>
        <w:t>5</w:t>
      </w:r>
      <w:r>
        <w:rPr>
          <w:sz w:val="28"/>
        </w:rPr>
        <w:t>）严格执行工艺规程，保证工作质量</w:t>
      </w:r>
    </w:p>
    <w:p>
      <w:pPr>
        <w:pStyle w:val="af3"/>
      </w:pPr>
      <w:r>
        <w:rPr>
          <w:sz w:val="28"/>
        </w:rPr>
        <w:t>（</w:t>
      </w:r>
      <w:r>
        <w:rPr>
          <w:sz w:val="28"/>
        </w:rPr>
        <w:t>6</w:t>
      </w:r>
      <w:r>
        <w:rPr>
          <w:sz w:val="28"/>
        </w:rPr>
        <w:t>）保证安全，保护环境，文明施工。</w:t>
      </w:r>
    </w:p>
    <w:p>
      <w:pPr>
        <w:pStyle w:val="2"/>
      </w:pPr>
      <w:r>
        <w:rPr/>
        <w:t>基础知识</w:t>
      </w:r>
    </w:p>
    <w:p>
      <w:pPr>
        <w:pStyle w:val="40"/>
      </w:pPr>
      <w:r>
        <w:rPr/>
        <w:t>技能知识</w:t>
      </w:r>
    </w:p>
    <w:p>
      <w:pPr>
        <w:pStyle w:val="af3"/>
        <w:ind w:firstLine="560"/>
      </w:pPr>
      <w:r>
        <w:rPr>
          <w:sz w:val="28"/>
        </w:rPr>
        <w:t>盾构机操作手应具备以下</w:t>
      </w:r>
      <w:r>
        <w:rPr>
          <w:sz w:val="28"/>
        </w:rPr>
        <w:t>技能</w:t>
      </w:r>
      <w:r>
        <w:rPr>
          <w:sz w:val="28"/>
        </w:rPr>
        <w:t>知识：</w:t>
      </w:r>
    </w:p>
    <w:p>
      <w:pPr>
        <w:pStyle w:val="af3"/>
      </w:pPr>
      <w:r>
        <w:rPr>
          <w:sz w:val="28"/>
        </w:rPr>
        <w:t>（</w:t>
      </w:r>
      <w:r>
        <w:rPr>
          <w:sz w:val="28"/>
        </w:rPr>
        <w:t>1</w:t>
      </w:r>
      <w:r>
        <w:rPr>
          <w:sz w:val="28"/>
        </w:rPr>
        <w:t>）盾构机操作手应经过专门</w:t>
      </w:r>
      <w:r>
        <w:rPr>
          <w:sz w:val="28"/>
        </w:rPr>
        <w:t>的专业培训，具有一定的</w:t>
      </w:r>
      <w:r>
        <w:rPr>
          <w:sz w:val="28"/>
        </w:rPr>
        <w:t>机械</w:t>
      </w:r>
      <w:r>
        <w:rPr>
          <w:sz w:val="28"/>
        </w:rPr>
        <w:t>、电气及土木工程知识，对盾构机机械结构、电气配置及</w:t>
      </w:r>
      <w:r>
        <w:rPr>
          <w:sz w:val="28"/>
        </w:rPr>
        <w:t>盾构机</w:t>
      </w:r>
      <w:r>
        <w:rPr>
          <w:sz w:val="28"/>
        </w:rPr>
        <w:t>施工过程有一定的</w:t>
      </w:r>
      <w:r>
        <w:rPr>
          <w:sz w:val="28"/>
        </w:rPr>
        <w:t>了</w:t>
      </w:r>
      <w:r>
        <w:rPr>
          <w:sz w:val="28"/>
        </w:rPr>
        <w:t>解</w:t>
      </w:r>
      <w:r>
        <w:rPr>
          <w:sz w:val="28"/>
        </w:rPr>
        <w:t>；</w:t>
      </w:r>
    </w:p>
    <w:p>
      <w:pPr>
        <w:pStyle w:val="af3"/>
      </w:pPr>
      <w:r>
        <w:rPr>
          <w:sz w:val="28"/>
        </w:rPr>
        <w:t>（</w:t>
      </w:r>
      <w:r>
        <w:rPr>
          <w:sz w:val="28"/>
        </w:rPr>
        <w:t>2</w:t>
      </w:r>
      <w:r>
        <w:rPr>
          <w:sz w:val="28"/>
        </w:rPr>
        <w:t>）</w:t>
      </w:r>
      <w:r>
        <w:rPr>
          <w:sz w:val="28"/>
        </w:rPr>
        <w:t>盾构机操作</w:t>
      </w:r>
      <w:r>
        <w:rPr>
          <w:sz w:val="28"/>
        </w:rPr>
        <w:t>手应</w:t>
      </w:r>
      <w:r>
        <w:rPr>
          <w:sz w:val="28"/>
        </w:rPr>
        <w:t>经过专门的安全知识培训，并</w:t>
      </w:r>
      <w:r>
        <w:rPr>
          <w:sz w:val="28"/>
        </w:rPr>
        <w:t>且</w:t>
      </w:r>
      <w:r>
        <w:rPr>
          <w:sz w:val="28"/>
        </w:rPr>
        <w:t>熟悉盾构</w:t>
      </w:r>
      <w:r>
        <w:rPr>
          <w:sz w:val="28"/>
        </w:rPr>
        <w:t>机</w:t>
      </w:r>
      <w:r>
        <w:rPr>
          <w:sz w:val="28"/>
        </w:rPr>
        <w:t>及地下工程施工的相关安全知识</w:t>
      </w:r>
      <w:r>
        <w:rPr>
          <w:sz w:val="28"/>
        </w:rPr>
        <w:t>；</w:t>
      </w:r>
    </w:p>
    <w:p>
      <w:pPr>
        <w:pStyle w:val="af3"/>
      </w:pPr>
      <w:r>
        <w:rPr>
          <w:sz w:val="28"/>
        </w:rPr>
        <w:t>（</w:t>
      </w:r>
      <w:r>
        <w:rPr>
          <w:sz w:val="28"/>
        </w:rPr>
        <w:t>3</w:t>
      </w:r>
      <w:r>
        <w:rPr>
          <w:sz w:val="28"/>
        </w:rPr>
        <w:t>）</w:t>
      </w:r>
      <w:r>
        <w:rPr>
          <w:sz w:val="28"/>
        </w:rPr>
        <w:t>对于在盾构机内工作的不同专业工种人员如电气、液压</w:t>
      </w:r>
      <w:r>
        <w:rPr>
          <w:sz w:val="28"/>
        </w:rPr>
        <w:t>、</w:t>
      </w:r>
      <w:r>
        <w:rPr>
          <w:sz w:val="28"/>
        </w:rPr>
        <w:t>机械等工作人员，需遵守其专业内的专门安全规定，并取得了合格的工作资质。</w:t>
      </w:r>
    </w:p>
    <w:p>
      <w:pPr>
        <w:pStyle w:val="af3"/>
      </w:pPr>
      <w:r>
        <w:rPr>
          <w:sz w:val="28"/>
        </w:rPr>
        <w:t>（</w:t>
      </w:r>
      <w:r>
        <w:rPr>
          <w:sz w:val="28"/>
        </w:rPr>
        <w:t>4</w:t>
      </w:r>
      <w:r>
        <w:rPr>
          <w:sz w:val="28"/>
        </w:rPr>
        <w:t>）盾构机操作手应具备一般性的地质知识，了解</w:t>
      </w:r>
      <w:r>
        <w:rPr>
          <w:sz w:val="28"/>
        </w:rPr>
        <w:t>盾构机</w:t>
      </w:r>
      <w:r>
        <w:rPr>
          <w:sz w:val="28"/>
        </w:rPr>
        <w:t>施工的有</w:t>
      </w:r>
      <w:r>
        <w:rPr>
          <w:sz w:val="28"/>
        </w:rPr>
        <w:t>关规定、标准及法律法规，如国标</w:t>
      </w:r>
      <w:r>
        <w:rPr>
          <w:sz w:val="28"/>
        </w:rPr>
        <w:t>GB50446</w:t>
      </w:r>
      <w:r>
        <w:rPr>
          <w:sz w:val="28"/>
        </w:rPr>
        <w:t>《盾构法隧道施工与验收规范》、</w:t>
      </w:r>
      <w:r>
        <w:rPr>
          <w:sz w:val="28"/>
        </w:rPr>
        <w:t>DJ/TJO8-2041</w:t>
      </w:r>
      <w:r>
        <w:rPr>
          <w:sz w:val="28"/>
        </w:rPr>
        <w:t>，</w:t>
      </w:r>
      <w:r>
        <w:rPr>
          <w:sz w:val="28"/>
        </w:rPr>
        <w:t>《地铁隧道工程盾构施工技术规范》等</w:t>
      </w:r>
      <w:r>
        <w:rPr>
          <w:sz w:val="28"/>
        </w:rPr>
        <w:t>。</w:t>
      </w:r>
    </w:p>
    <w:p>
      <w:pPr>
        <w:pStyle w:val="40"/>
      </w:pPr>
      <w:r>
        <w:rPr/>
        <w:t>专业知识</w:t>
      </w:r>
    </w:p>
    <w:p>
      <w:pPr>
        <w:pStyle w:val="af3"/>
        <w:ind w:left="420"/>
      </w:pPr>
      <w:r>
        <w:rPr>
          <w:sz w:val="28"/>
        </w:rPr>
        <w:t>盾构机操作手应具</w:t>
      </w:r>
      <w:r>
        <w:rPr>
          <w:sz w:val="28"/>
        </w:rPr>
        <w:t>下列专业知识：</w:t>
      </w:r>
    </w:p>
    <w:p>
      <w:pPr>
        <w:pStyle w:val="af3"/>
        <w:ind w:firstLine="420"/>
      </w:pPr>
      <w:r>
        <w:rPr>
          <w:sz w:val="28"/>
        </w:rPr>
        <w:t>（</w:t>
      </w:r>
      <w:r>
        <w:rPr>
          <w:sz w:val="28"/>
        </w:rPr>
        <w:t>1</w:t>
      </w:r>
      <w:r>
        <w:rPr>
          <w:sz w:val="28"/>
        </w:rPr>
        <w:t>）</w:t>
      </w:r>
      <w:r>
        <w:rPr>
          <w:sz w:val="28"/>
        </w:rPr>
        <w:t>能识别操作台各种仪表、指示灯、开关及报警装置的结构和用途</w:t>
      </w:r>
      <w:r>
        <w:rPr>
          <w:sz w:val="28"/>
        </w:rPr>
        <w:t>。</w:t>
      </w:r>
    </w:p>
    <w:p>
      <w:pPr>
        <w:pStyle w:val="af3"/>
        <w:ind w:firstLine="420"/>
      </w:pPr>
      <w:r>
        <w:rPr>
          <w:sz w:val="28"/>
        </w:rPr>
        <w:t>（</w:t>
      </w:r>
      <w:r>
        <w:rPr>
          <w:sz w:val="28"/>
        </w:rPr>
        <w:t>2</w:t>
      </w:r>
      <w:r>
        <w:rPr>
          <w:sz w:val="28"/>
        </w:rPr>
        <w:t>）</w:t>
      </w:r>
      <w:r>
        <w:rPr>
          <w:sz w:val="28"/>
        </w:rPr>
        <w:t>能说明</w:t>
      </w:r>
      <w:r>
        <w:rPr>
          <w:sz w:val="28"/>
        </w:rPr>
        <w:t>盾构机施工</w:t>
      </w:r>
      <w:r>
        <w:rPr>
          <w:sz w:val="28"/>
        </w:rPr>
        <w:t>中常用的各类机具、设备的作用、工作原理及安全操作规程</w:t>
      </w:r>
      <w:r>
        <w:rPr>
          <w:sz w:val="28"/>
        </w:rPr>
        <w:t>。</w:t>
      </w:r>
    </w:p>
    <w:p>
      <w:pPr>
        <w:pStyle w:val="af3"/>
        <w:ind w:firstLine="420"/>
      </w:pPr>
      <w:r>
        <w:rPr>
          <w:sz w:val="28"/>
        </w:rPr>
        <w:t>（</w:t>
      </w:r>
      <w:r>
        <w:rPr>
          <w:sz w:val="28"/>
        </w:rPr>
        <w:t>3</w:t>
      </w:r>
      <w:r>
        <w:rPr>
          <w:sz w:val="28"/>
        </w:rPr>
        <w:t>）</w:t>
      </w:r>
      <w:r>
        <w:rPr>
          <w:sz w:val="28"/>
        </w:rPr>
        <w:t>能识别各类常用泵、阀，了解其作</w:t>
      </w:r>
      <w:r>
        <w:rPr>
          <w:sz w:val="28"/>
        </w:rPr>
        <w:t>。</w:t>
      </w:r>
    </w:p>
    <w:p>
      <w:pPr>
        <w:pStyle w:val="af3"/>
        <w:ind w:firstLine="420"/>
      </w:pPr>
      <w:r>
        <w:rPr>
          <w:sz w:val="28"/>
        </w:rPr>
        <w:t>（</w:t>
      </w:r>
      <w:r>
        <w:rPr>
          <w:sz w:val="28"/>
        </w:rPr>
        <w:t>4</w:t>
      </w:r>
      <w:r>
        <w:rPr>
          <w:sz w:val="28"/>
        </w:rPr>
        <w:t>）能</w:t>
      </w:r>
      <w:r>
        <w:rPr>
          <w:sz w:val="28"/>
        </w:rPr>
        <w:t>检查渣土运输机、输送带是否正常，能检查出渣系统是否就绪</w:t>
      </w:r>
      <w:r>
        <w:rPr>
          <w:sz w:val="28"/>
        </w:rPr>
        <w:t>。</w:t>
      </w:r>
    </w:p>
    <w:p>
      <w:pPr>
        <w:pStyle w:val="af3"/>
        <w:ind w:firstLine="420"/>
      </w:pPr>
      <w:r>
        <w:rPr>
          <w:sz w:val="28"/>
        </w:rPr>
        <w:t>（</w:t>
      </w:r>
      <w:r>
        <w:rPr>
          <w:sz w:val="28"/>
        </w:rPr>
        <w:t>5</w:t>
      </w:r>
      <w:r>
        <w:rPr>
          <w:sz w:val="28"/>
        </w:rPr>
        <w:t>）能掌握</w:t>
      </w:r>
      <w:r>
        <w:rPr>
          <w:sz w:val="28"/>
        </w:rPr>
        <w:t>日常消耗品型号、品牌相关知识</w:t>
      </w:r>
      <w:r>
        <w:rPr>
          <w:sz w:val="28"/>
        </w:rPr>
        <w:t>。</w:t>
      </w:r>
    </w:p>
    <w:p>
      <w:pPr>
        <w:pStyle w:val="af3"/>
        <w:ind w:firstLine="420"/>
      </w:pPr>
      <w:r>
        <w:rPr>
          <w:sz w:val="28"/>
        </w:rPr>
        <w:t>（</w:t>
      </w:r>
      <w:r>
        <w:rPr>
          <w:sz w:val="28"/>
        </w:rPr>
        <w:t>6</w:t>
      </w:r>
      <w:r>
        <w:rPr>
          <w:sz w:val="28"/>
        </w:rPr>
        <w:t>）</w:t>
      </w:r>
      <w:r>
        <w:rPr>
          <w:sz w:val="28"/>
        </w:rPr>
        <w:t>能定期检查管片吊装系统行走轨道，进行必要的清洁与润滑</w:t>
      </w:r>
      <w:r>
        <w:rPr>
          <w:sz w:val="28"/>
        </w:rPr>
        <w:t>。</w:t>
      </w:r>
    </w:p>
    <w:p>
      <w:pPr>
        <w:pStyle w:val="af3"/>
        <w:ind w:firstLine="420"/>
      </w:pPr>
      <w:r>
        <w:rPr>
          <w:sz w:val="28"/>
        </w:rPr>
        <w:t>（</w:t>
      </w:r>
      <w:r>
        <w:rPr>
          <w:sz w:val="28"/>
        </w:rPr>
        <w:t>7</w:t>
      </w:r>
      <w:r>
        <w:rPr>
          <w:sz w:val="28"/>
        </w:rPr>
        <w:t>）熟悉管片拼装机的操作，掌握管片通缝拼装、错缝拼装的正确顺序。</w:t>
      </w:r>
    </w:p>
    <w:p>
      <w:pPr>
        <w:pStyle w:val="af3"/>
        <w:ind w:firstLine="420"/>
      </w:pPr>
      <w:r>
        <w:rPr>
          <w:sz w:val="28"/>
        </w:rPr>
        <w:t>（</w:t>
      </w:r>
      <w:r>
        <w:rPr>
          <w:sz w:val="28"/>
        </w:rPr>
        <w:t>8</w:t>
      </w:r>
      <w:r>
        <w:rPr>
          <w:sz w:val="28"/>
        </w:rPr>
        <w:t>）能检查</w:t>
      </w:r>
      <w:r>
        <w:rPr>
          <w:sz w:val="28"/>
        </w:rPr>
        <w:t>密封、润滑油脂、盾尾油脂</w:t>
      </w:r>
      <w:r>
        <w:rPr>
          <w:sz w:val="28"/>
        </w:rPr>
        <w:t>、</w:t>
      </w:r>
      <w:r>
        <w:rPr>
          <w:sz w:val="28"/>
        </w:rPr>
        <w:t>泡沫系统</w:t>
      </w:r>
      <w:r>
        <w:rPr>
          <w:sz w:val="28"/>
        </w:rPr>
        <w:t>是否正常。</w:t>
      </w:r>
    </w:p>
    <w:p>
      <w:pPr>
        <w:pStyle w:val="af3"/>
        <w:ind w:firstLine="420"/>
      </w:pPr>
      <w:r>
        <w:rPr>
          <w:sz w:val="28"/>
        </w:rPr>
        <w:t>（</w:t>
      </w:r>
      <w:r>
        <w:rPr>
          <w:sz w:val="28"/>
        </w:rPr>
        <w:t>9</w:t>
      </w:r>
      <w:r>
        <w:rPr>
          <w:sz w:val="28"/>
        </w:rPr>
        <w:t>）能按要求准备注浆材料、熟悉</w:t>
      </w:r>
      <w:r>
        <w:rPr>
          <w:sz w:val="28"/>
        </w:rPr>
        <w:t>渣土改良材料</w:t>
      </w:r>
      <w:r>
        <w:rPr>
          <w:sz w:val="28"/>
        </w:rPr>
        <w:t>性能。</w:t>
      </w:r>
    </w:p>
    <w:p>
      <w:pPr>
        <w:pStyle w:val="40"/>
      </w:pPr>
      <w:r>
        <w:rPr/>
        <w:t>注意事项</w:t>
      </w:r>
    </w:p>
    <w:p>
      <w:pPr>
        <w:pStyle w:val="af3"/>
        <w:ind w:firstLine="560"/>
        <w:jc w:val="left"/>
      </w:pPr>
      <w:r>
        <w:rPr>
          <w:sz w:val="28"/>
        </w:rPr>
        <w:t>盾构</w:t>
      </w:r>
      <w:r>
        <w:rPr>
          <w:sz w:val="28"/>
        </w:rPr>
        <w:t>机</w:t>
      </w:r>
      <w:r>
        <w:rPr>
          <w:sz w:val="28"/>
        </w:rPr>
        <w:t>操作必须一切从保证工程质量的要求为出发点，充分保证隧道的衬砌质量，保证线路方向的正确性，并且尽量减小因盾构</w:t>
      </w:r>
      <w:r>
        <w:rPr>
          <w:sz w:val="28"/>
        </w:rPr>
        <w:t>机</w:t>
      </w:r>
      <w:r>
        <w:rPr>
          <w:sz w:val="28"/>
        </w:rPr>
        <w:t>施工而引起的地面下沉。所以在</w:t>
      </w:r>
      <w:r>
        <w:rPr>
          <w:sz w:val="28"/>
        </w:rPr>
        <w:t>作业</w:t>
      </w:r>
      <w:r>
        <w:rPr>
          <w:sz w:val="28"/>
        </w:rPr>
        <w:t>时必须做到以下</w:t>
      </w:r>
      <w:r>
        <w:rPr>
          <w:sz w:val="28"/>
        </w:rPr>
        <w:t>点：</w:t>
      </w:r>
    </w:p>
    <w:p>
      <w:pPr>
        <w:pStyle w:val="af3"/>
        <w:ind w:firstLine="6"/>
        <w:jc w:val="left"/>
      </w:pPr>
      <w:r>
        <w:rPr>
          <w:sz w:val="28"/>
        </w:rPr>
        <w:t>没有注浆或注浆量不能保证时不能掘进。</w:t>
      </w:r>
    </w:p>
    <w:p>
      <w:pPr>
        <w:pStyle w:val="af3"/>
        <w:ind w:firstLine="6"/>
        <w:jc w:val="left"/>
      </w:pPr>
      <w:r>
        <w:rPr>
          <w:sz w:val="28"/>
        </w:rPr>
        <w:t>没有方向量测时不能掘进。</w:t>
      </w:r>
    </w:p>
    <w:p>
      <w:pPr>
        <w:pStyle w:val="af3"/>
        <w:ind w:left="0" w:firstLine="426"/>
        <w:jc w:val="left"/>
      </w:pPr>
      <w:r>
        <w:rPr>
          <w:sz w:val="28"/>
        </w:rPr>
        <w:t>严格执行工程师提出的土压指令，发现问题及时提出。当盾构</w:t>
      </w:r>
      <w:r>
        <w:rPr>
          <w:sz w:val="28"/>
        </w:rPr>
        <w:t>机</w:t>
      </w:r>
      <w:r>
        <w:rPr>
          <w:sz w:val="28"/>
        </w:rPr>
        <w:t>处于土压平衡或半敞开式掘进时要严格控制盾构</w:t>
      </w:r>
      <w:r>
        <w:rPr>
          <w:sz w:val="28"/>
        </w:rPr>
        <w:t>机</w:t>
      </w:r>
      <w:r>
        <w:rPr>
          <w:sz w:val="28"/>
        </w:rPr>
        <w:t>的出土量。</w:t>
      </w:r>
    </w:p>
    <w:p>
      <w:pPr>
        <w:pStyle w:val="af3"/>
        <w:ind w:left="0" w:firstLine="426"/>
        <w:jc w:val="left"/>
      </w:pPr>
      <w:r>
        <w:rPr>
          <w:sz w:val="28"/>
        </w:rPr>
        <w:t>盾构</w:t>
      </w:r>
      <w:r>
        <w:rPr>
          <w:sz w:val="28"/>
        </w:rPr>
        <w:t>机</w:t>
      </w:r>
      <w:r>
        <w:rPr>
          <w:sz w:val="28"/>
        </w:rPr>
        <w:t>操作要充分合理地应用盾构</w:t>
      </w:r>
      <w:r>
        <w:rPr>
          <w:sz w:val="28"/>
        </w:rPr>
        <w:t>机</w:t>
      </w:r>
      <w:r>
        <w:rPr>
          <w:sz w:val="28"/>
        </w:rPr>
        <w:t>的各种功能，要严格执行盾构</w:t>
      </w:r>
      <w:r>
        <w:rPr>
          <w:sz w:val="28"/>
        </w:rPr>
        <w:t>机</w:t>
      </w:r>
      <w:r>
        <w:rPr>
          <w:sz w:val="28"/>
        </w:rPr>
        <w:t>说明书上的各种安全操作要求</w:t>
      </w:r>
      <w:r>
        <w:rPr>
          <w:sz w:val="28"/>
        </w:rPr>
        <w:t>。</w:t>
      </w:r>
    </w:p>
    <w:p>
      <w:pPr>
        <w:pStyle w:val="af3"/>
        <w:ind w:left="0" w:firstLine="426"/>
        <w:jc w:val="left"/>
      </w:pPr>
      <w:r>
        <w:rPr>
          <w:sz w:val="28"/>
        </w:rPr>
        <w:t>操作人员操作期间必须集中精力，不得与他人嬉戏、聊天</w:t>
      </w:r>
      <w:r>
        <w:rPr>
          <w:sz w:val="28"/>
        </w:rPr>
        <w:t>。</w:t>
      </w:r>
    </w:p>
    <w:p>
      <w:pPr>
        <w:pStyle w:val="af3"/>
        <w:ind w:left="0" w:firstLine="426"/>
        <w:jc w:val="left"/>
      </w:pPr>
      <w:r>
        <w:rPr>
          <w:sz w:val="28"/>
        </w:rPr>
        <w:t>在盾构机的掘进过程中，应有一名操作人员随时注意巡检盾构机的各种设备状态，如泵站噪声情况、液压系统管路连接有否松动及是否有渗漏油、油脂及泡沫系统原料是否充足、轨道是否畅通、注浆是否正常等。操作室内主操作人员应时刻监视螺旋输送机出口的出渣情况，调整</w:t>
      </w:r>
      <w:r>
        <w:rPr>
          <w:sz w:val="28"/>
        </w:rPr>
        <w:t>盾构机</w:t>
      </w:r>
      <w:r>
        <w:rPr>
          <w:sz w:val="28"/>
        </w:rPr>
        <w:t>的姿态，</w:t>
      </w:r>
      <w:r>
        <w:rPr>
          <w:sz w:val="28"/>
        </w:rPr>
        <w:t>发</w:t>
      </w:r>
      <w:r>
        <w:rPr>
          <w:sz w:val="28"/>
        </w:rPr>
        <w:t>现问题立即采取相应的措施。</w:t>
      </w:r>
    </w:p>
    <w:p>
      <w:pPr>
        <w:pStyle w:val="af3"/>
        <w:ind w:left="0" w:firstLine="426"/>
        <w:jc w:val="left"/>
      </w:pPr>
      <w:r>
        <w:rPr>
          <w:sz w:val="28"/>
        </w:rPr>
        <w:t>掘进过程中主操作人员必须严格按照要</w:t>
      </w:r>
      <w:r>
        <w:rPr>
          <w:sz w:val="28"/>
        </w:rPr>
        <w:t>求记录相关部门规定的各种数据表格，以及详细的故障及故障处理办法</w:t>
      </w:r>
      <w:r>
        <w:rPr>
          <w:sz w:val="28"/>
        </w:rPr>
        <w:t>。</w:t>
      </w:r>
    </w:p>
    <w:p>
      <w:pPr>
        <w:pStyle w:val="af3"/>
        <w:jc w:val="left"/>
      </w:pPr>
    </w:p>
    <w:p>
      <w:pPr>
        <w:pStyle w:val="10"/>
      </w:pPr>
      <w:r>
        <w:rPr/>
        <w:t>导向系统</w:t>
      </w:r>
    </w:p>
    <w:p>
      <w:pPr>
        <w:pStyle w:val="af3"/>
      </w:pPr>
    </w:p>
    <w:p>
      <w:pPr>
        <w:pStyle w:val="2"/>
      </w:pPr>
      <w:r>
        <w:rPr/>
        <w:t>简介</w:t>
      </w:r>
    </w:p>
    <w:p>
      <w:pPr>
        <w:pStyle w:val="af3"/>
        <w:spacing w:line="400" w:lineRule="exact"/>
        <w:ind w:firstLine="493"/>
      </w:pPr>
      <w:r>
        <w:rPr/>
        <w:t>随着我国基础建设工程大规模的展开以及城市化进程的快速发展，隧道掘进机</w:t>
      </w:r>
      <w:r>
        <w:rPr>
          <w:sz w:val="24"/>
        </w:rPr>
        <w:t>[1-2]</w:t>
      </w:r>
      <w:r>
        <w:rPr/>
        <w:t>施工已在铁路、公路、城市地铁、水利等隧道领域得到普及，已成为隧道施工的主要方法。近些年掘进机导向系统已实现自动化导向，取代了传统人工测量，</w:t>
      </w:r>
      <w:r>
        <w:rPr/>
        <w:t>满足</w:t>
      </w:r>
      <w:r>
        <w:rPr/>
        <w:t>了</w:t>
      </w:r>
      <w:r>
        <w:rPr/>
        <w:t>盾构机</w:t>
      </w:r>
      <w:r>
        <w:rPr/>
        <w:t>施工导向精度高、速度快、性能稳定、实时自动导向的需求，同时也避免</w:t>
      </w:r>
      <w:r>
        <w:rPr/>
        <w:t>盾构机</w:t>
      </w:r>
      <w:r>
        <w:rPr/>
        <w:t>掘进严重偏离的重大工程事故，满足工程建设快速发展的要求。</w:t>
      </w:r>
    </w:p>
    <w:p>
      <w:pPr>
        <w:pStyle w:val="af3"/>
        <w:spacing w:line="400" w:lineRule="exact"/>
        <w:ind w:firstLine="493"/>
      </w:pPr>
      <w:r>
        <w:rPr/>
        <w:t>DDJ</w:t>
      </w:r>
      <w:r>
        <w:rPr/>
        <w:t>导向系统</w:t>
      </w:r>
      <w:r>
        <w:rPr>
          <w:sz w:val="24"/>
        </w:rPr>
        <w:t>[3]</w:t>
      </w:r>
      <w:r>
        <w:rPr/>
        <w:t>（简称</w:t>
      </w:r>
      <w:r>
        <w:rPr/>
        <w:t>DDJ</w:t>
      </w:r>
      <w:r>
        <w:rPr/>
        <w:t>），是中国铁建重工集团有限公司在深入了解</w:t>
      </w:r>
      <w:r>
        <w:rPr/>
        <w:t>盾构机</w:t>
      </w:r>
      <w:r>
        <w:rPr/>
        <w:t>施工现场环境，研究国外先进导向系统</w:t>
      </w:r>
      <w:r>
        <w:rPr>
          <w:sz w:val="24"/>
        </w:rPr>
        <w:t>[4-5]</w:t>
      </w:r>
      <w:r>
        <w:rPr/>
        <w:t>及对</w:t>
      </w:r>
      <w:r>
        <w:rPr/>
        <w:t>盾构机</w:t>
      </w:r>
      <w:r>
        <w:rPr/>
        <w:t>施工的测量需求充分理解和分析的基础上开发出来的导向系统。实现</w:t>
      </w:r>
      <w:r>
        <w:rPr/>
        <w:t>盾构机</w:t>
      </w:r>
      <w:r>
        <w:rPr/>
        <w:t>施工测量的自动化，大幅度减轻现场测量人员的劳动强度和工作压力，系统各部件规格及测量精度</w:t>
      </w:r>
      <w:r>
        <w:rPr/>
        <w:t>充分</w:t>
      </w:r>
      <w:r>
        <w:rPr/>
        <w:t>满足施工测量要求。系统构成简单，全站仪与工业计算机之间数据采用无线通讯。系统整体稳定可靠，更加容易掌握和操作使用。盾构机位置姿态以图形和文字显示，为盾构机的准确快速掘进提供准确信息。</w:t>
      </w:r>
    </w:p>
    <w:p>
      <w:pPr>
        <w:pStyle w:val="af3"/>
        <w:spacing w:line="400" w:lineRule="exact"/>
        <w:ind w:firstLine="493"/>
      </w:pPr>
      <w:r>
        <w:rPr/>
        <w:t>本文主要从</w:t>
      </w:r>
      <w:r>
        <w:rPr/>
        <w:t>DDJ</w:t>
      </w:r>
      <w:r>
        <w:rPr/>
        <w:t>基本原理及操作、零位测量方法、技术服务流程、故障排查及解决方法、维护保养等方面进行阐述。</w:t>
      </w:r>
    </w:p>
    <w:p>
      <w:pPr>
        <w:pStyle w:val="af3"/>
        <w:spacing w:line="400" w:lineRule="exact"/>
        <w:ind w:firstLine="493"/>
      </w:pPr>
      <w:r>
        <w:rPr/>
        <w:t>由于作者水平有限、时间仓促，</w:t>
      </w:r>
      <w:r>
        <w:rPr/>
        <w:t>文</w:t>
      </w:r>
      <w:r>
        <w:rPr/>
        <w:t>中难免会出现疏漏和错误之处，望广大读者批评指正。</w:t>
      </w:r>
      <w:r>
        <w:rPr>
          <w:sz w:val="24"/>
        </w:rPr>
      </w:r>
    </w:p>
    <w:p>
      <w:pPr>
        <w:pStyle w:val="2"/>
      </w:pPr>
      <w:r>
        <w:rPr/>
        <w:t>导向系统原理及操作</w:t>
      </w:r>
    </w:p>
    <w:p>
      <w:pPr>
        <w:pStyle w:val="40"/>
      </w:pPr>
      <w:r>
        <w:rPr/>
        <w:t>系统概述</w:t>
      </w:r>
    </w:p>
    <w:p>
      <w:pPr>
        <w:pStyle w:val="af3"/>
        <w:spacing w:line="400" w:lineRule="exact"/>
        <w:ind w:firstLine="420"/>
      </w:pPr>
      <w:r>
        <w:rPr/>
        <w:t>1.</w:t>
      </w:r>
      <w:r>
        <w:rPr/>
        <w:t>系统概述</w:t>
      </w:r>
    </w:p>
    <w:p>
      <w:pPr>
        <w:pStyle w:val="af3"/>
        <w:spacing w:line="400" w:lineRule="exact"/>
        <w:ind w:firstLine="420"/>
      </w:pPr>
      <w:r>
        <w:rPr/>
        <w:t>系统功能完善，操作简单、方便、易于维护。现场值班人员经过专业培训后可轻松掌握系统的操作设置，因此在系统安装过程中对操作人员进行培训，能快速熟悉和掌握系统应用的操作技巧。友好的</w:t>
      </w:r>
      <w:r>
        <w:rPr/>
        <w:t>Windows</w:t>
      </w:r>
      <w:r>
        <w:rPr/>
        <w:t>操作界面，系统软件操作和使用办公软件一样简单。软件本土开发，操作习惯和专业术语本土化，使系统更容易理解和使用。全站仪和工业计算机之间无需电缆连接，真正的无线操作模式，系统安装及换站测量工作简单快捷。系统自动进行测量数据备份，数据安全得到保证，同时可进行历史数据查询、分析及成果报表的打印输出。</w:t>
      </w:r>
    </w:p>
    <w:p>
      <w:pPr>
        <w:pStyle w:val="af3"/>
        <w:spacing w:line="400" w:lineRule="exact"/>
        <w:ind w:firstLine="420"/>
      </w:pPr>
      <w:r>
        <w:rPr/>
        <w:t>2.</w:t>
      </w:r>
      <w:r>
        <w:rPr/>
        <w:t>系统特点</w:t>
      </w:r>
    </w:p>
    <w:p>
      <w:pPr>
        <w:pStyle w:val="af3"/>
        <w:spacing w:line="400" w:lineRule="exact"/>
        <w:ind w:firstLine="420"/>
      </w:pPr>
      <w:r>
        <w:rPr/>
        <w:t>（</w:t>
      </w:r>
      <w:r>
        <w:rPr/>
        <w:t>1</w:t>
      </w:r>
      <w:r>
        <w:rPr/>
        <w:t>）测量和计算盾构机的位置</w:t>
      </w:r>
      <w:r>
        <w:rPr/>
        <w:t>,</w:t>
      </w:r>
      <w:r>
        <w:rPr/>
        <w:t>图形和数字的方式直观显示；</w:t>
      </w:r>
    </w:p>
    <w:p>
      <w:pPr>
        <w:pStyle w:val="af3"/>
        <w:spacing w:line="400" w:lineRule="exact"/>
        <w:ind w:firstLine="420"/>
      </w:pPr>
      <w:r>
        <w:rPr/>
        <w:t>（</w:t>
      </w:r>
      <w:r>
        <w:rPr/>
        <w:t>2</w:t>
      </w:r>
      <w:r>
        <w:rPr/>
        <w:t>）计算、显示盾构机的掘进趋势；</w:t>
      </w:r>
    </w:p>
    <w:p>
      <w:pPr>
        <w:pStyle w:val="af3"/>
        <w:spacing w:line="400" w:lineRule="exact"/>
        <w:ind w:firstLine="420"/>
      </w:pPr>
      <w:r>
        <w:rPr/>
        <w:t>（</w:t>
      </w:r>
      <w:r>
        <w:rPr/>
        <w:t>3</w:t>
      </w:r>
      <w:r>
        <w:rPr/>
        <w:t>）通过</w:t>
      </w:r>
      <w:r>
        <w:rPr/>
        <w:t>PC</w:t>
      </w:r>
      <w:r>
        <w:rPr/>
        <w:t>对所有的组件进行控制，系统运行完全自动化，也可人工干预；</w:t>
      </w:r>
    </w:p>
    <w:p>
      <w:pPr>
        <w:pStyle w:val="af3"/>
        <w:spacing w:line="400" w:lineRule="exact"/>
        <w:ind w:firstLine="420"/>
      </w:pPr>
      <w:r>
        <w:rPr/>
        <w:t>（</w:t>
      </w:r>
      <w:r>
        <w:rPr/>
        <w:t>4</w:t>
      </w:r>
      <w:r>
        <w:rPr/>
        <w:t>）自动检查全站仪定向偏差，激光靶偏差，确保测量值的准确性；</w:t>
      </w:r>
    </w:p>
    <w:p>
      <w:pPr>
        <w:pStyle w:val="af3"/>
        <w:spacing w:line="400" w:lineRule="exact"/>
        <w:ind w:firstLine="420"/>
      </w:pPr>
      <w:r>
        <w:rPr/>
        <w:t>（</w:t>
      </w:r>
      <w:r>
        <w:rPr/>
        <w:t>5</w:t>
      </w:r>
      <w:r>
        <w:rPr/>
        <w:t>）换站时通过程序的引导实现换站工作，经过培训后只需一人即可完成换站工作；</w:t>
      </w:r>
    </w:p>
    <w:p>
      <w:pPr>
        <w:pStyle w:val="af3"/>
        <w:spacing w:line="400" w:lineRule="exact"/>
        <w:ind w:firstLine="420"/>
      </w:pPr>
      <w:r>
        <w:rPr/>
        <w:t>（</w:t>
      </w:r>
      <w:r>
        <w:rPr/>
        <w:t>6</w:t>
      </w:r>
      <w:r>
        <w:rPr/>
        <w:t>）</w:t>
      </w:r>
      <w:r>
        <w:rPr/>
        <w:t>实现远程监控，地面办公室实时监控掘进机姿态</w:t>
      </w:r>
      <w:r>
        <w:rPr/>
        <w:t>；</w:t>
      </w:r>
    </w:p>
    <w:p>
      <w:pPr>
        <w:pStyle w:val="af3"/>
        <w:spacing w:line="400" w:lineRule="exact"/>
        <w:ind w:firstLine="420"/>
      </w:pPr>
      <w:r>
        <w:rPr/>
        <w:t>（</w:t>
      </w:r>
      <w:r>
        <w:rPr/>
        <w:t>7</w:t>
      </w:r>
      <w:r>
        <w:rPr/>
        <w:t>）通过标准的线形设计要素计算隧道设计轴线，隧道中线主桩坐标计算更简单易行：</w:t>
      </w:r>
    </w:p>
    <w:p>
      <w:pPr>
        <w:pStyle w:val="af3"/>
        <w:spacing w:line="400" w:lineRule="exact"/>
        <w:ind w:firstLine="420"/>
      </w:pPr>
      <w:r>
        <w:rPr/>
        <w:t>（</w:t>
      </w:r>
      <w:r>
        <w:rPr/>
        <w:t>8</w:t>
      </w:r>
      <w:r>
        <w:rPr/>
        <w:t>）界面友好</w:t>
      </w:r>
      <w:r>
        <w:rPr/>
        <w:t>，</w:t>
      </w:r>
      <w:r>
        <w:rPr/>
        <w:t>操作方便</w:t>
      </w:r>
      <w:r>
        <w:rPr/>
        <w:t>(</w:t>
      </w:r>
      <w:r>
        <w:rPr/>
        <w:t>采用</w:t>
      </w:r>
      <w:r>
        <w:rPr/>
        <w:t xml:space="preserve">Windows </w:t>
      </w:r>
      <w:r>
        <w:rPr/>
        <w:t>操作系统</w:t>
      </w:r>
      <w:r>
        <w:rPr/>
        <w:t>)</w:t>
      </w:r>
      <w:r>
        <w:rPr/>
        <w:t>。</w:t>
      </w:r>
    </w:p>
    <w:p>
      <w:pPr>
        <w:pStyle w:val="40"/>
      </w:pPr>
      <w:r>
        <w:rPr/>
        <w:t>基本工作原理</w:t>
      </w:r>
    </w:p>
    <w:p>
      <w:pPr>
        <w:pStyle w:val="af3"/>
        <w:spacing w:line="400" w:lineRule="exact"/>
        <w:ind w:firstLine="420"/>
      </w:pPr>
      <w:r>
        <w:rPr/>
        <w:t>1.</w:t>
      </w:r>
      <w:r>
        <w:rPr/>
        <w:t>基本原理</w:t>
      </w:r>
      <w:r>
        <w:rPr>
          <w:sz w:val="24"/>
        </w:rPr>
        <w:t>[6]</w:t>
      </w:r>
    </w:p>
    <w:p>
      <w:pPr>
        <w:pStyle w:val="af3"/>
        <w:spacing w:line="400" w:lineRule="exact"/>
        <w:ind w:firstLine="420"/>
      </w:pPr>
      <w:r>
        <w:rPr/>
        <w:t>在掘进过程中，首先在已知坐标的吊篮上安装全站仪和后视棱镜；通过定向测量激光靶，这时可以测得激光靶的三维坐标，并利用全站仪入射到激光靶的激光和激光靶内倾角传感器获得方位角、俯仰角和滚动角三个旋转角；然后以这实测的旋转参数和平移参数与在厂内所测定的原始位置关系进行计算，可计算出隧道掘进机中心在城市坐标系下的坐标；然后将切口和盾尾的绝对坐标与设计轴线</w:t>
      </w:r>
      <w:r>
        <w:rPr>
          <w:sz w:val="24"/>
        </w:rPr>
        <w:t>[7]</w:t>
      </w:r>
      <w:r>
        <w:rPr/>
        <w:t>相比较得出</w:t>
      </w:r>
      <w:r>
        <w:rPr/>
        <w:t>盾构机</w:t>
      </w:r>
      <w:r>
        <w:rPr/>
        <w:t>的偏离情况，即平面偏差和高程偏差。根据系统显示的轴线偏差和偏差趋势，以隧道设计轴线为目标，</w:t>
      </w:r>
      <w:r>
        <w:rPr/>
        <w:t>盾构机</w:t>
      </w:r>
      <w:r>
        <w:rPr/>
        <w:t>主司机通过合理调整各分区</w:t>
      </w:r>
      <w:r>
        <w:rPr/>
        <w:t>推进油缸</w:t>
      </w:r>
      <w:r>
        <w:rPr/>
        <w:t>的推力及刀盘转向等来调整盾构机的姿态，把偏差控制在设计要求范围内，从而达到通过控制</w:t>
      </w:r>
      <w:r>
        <w:rPr/>
        <w:t>盾构机</w:t>
      </w:r>
      <w:r>
        <w:rPr/>
        <w:t>姿态来</w:t>
      </w:r>
      <w:r>
        <w:rPr/>
        <w:t>控制</w:t>
      </w:r>
      <w:r>
        <w:rPr/>
        <w:t>隧道掘进</w:t>
      </w:r>
      <w:r>
        <w:rPr/>
        <w:t>方向</w:t>
      </w:r>
      <w:r>
        <w:rPr/>
        <w:t>的目的。</w:t>
      </w:r>
    </w:p>
    <w:p>
      <w:pPr>
        <w:pStyle w:val="af3"/>
        <w:spacing w:line="400" w:lineRule="exact"/>
        <w:ind w:firstLine="420"/>
      </w:pPr>
      <w:r>
        <w:rPr/>
        <w:t>2.</w:t>
      </w:r>
      <w:r>
        <w:rPr/>
        <w:t xml:space="preserve"> </w:t>
      </w:r>
      <w:r>
        <w:rPr/>
        <w:t>导向系统工作流程</w:t>
      </w:r>
    </w:p>
    <w:p>
      <w:pPr>
        <w:pStyle w:val="af3"/>
      </w:pPr>
    </w:p>
    <w:p>
      <w:pPr>
        <w:pStyle w:val="af3"/>
      </w:pPr>
    </w:p>
    <w:p>
      <w:pPr>
        <w:pStyle w:val="af3"/>
      </w:pPr>
      <w:r>
        <w:rPr/>
      </w:r>
    </w:p>
    <w:p>
      <w:pPr>
        <w:pStyle w:val="af3"/>
        <w:spacing w:before="156" w:after="156"/>
        <w:jc w:val="center"/>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ind w:firstLine="420"/>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pPr>
    </w:p>
    <w:p>
      <w:pPr>
        <w:pStyle w:val="af3"/>
        <w:spacing w:before="156" w:after="156"/>
        <w:jc w:val="center"/>
      </w:pPr>
      <w:r>
        <w:rPr>
          <w:sz w:val="18"/>
        </w:rPr>
        <w:t>图</w:t>
      </w:r>
      <w:r>
        <w:rPr>
          <w:sz w:val="18"/>
        </w:rPr>
        <w:t>10.1</w:t>
      </w:r>
      <w:r>
        <w:rPr>
          <w:sz w:val="18"/>
        </w:rPr>
        <w:t>工作流程</w:t>
      </w:r>
    </w:p>
    <w:p>
      <w:pPr>
        <w:pStyle w:val="af3"/>
        <w:spacing w:line="400" w:lineRule="exact"/>
        <w:ind w:firstLine="420"/>
      </w:pPr>
      <w:r>
        <w:rPr/>
        <w:t>3.</w:t>
      </w:r>
      <w:r>
        <w:rPr/>
        <w:t>盾构机位置姿态</w:t>
      </w:r>
    </w:p>
    <w:p>
      <w:pPr>
        <w:pStyle w:val="af3"/>
        <w:spacing w:line="400" w:lineRule="exact"/>
        <w:ind w:firstLine="420"/>
      </w:pPr>
      <w:r>
        <w:rPr/>
        <w:t>盾构机位置：盾构机位置通过盾首、盾尾三维坐标来确定。测定盾构机的盾首、盾尾的三维坐标，盾构机的唯一位置即确定。</w:t>
      </w:r>
    </w:p>
    <w:p>
      <w:pPr>
        <w:pStyle w:val="af3"/>
        <w:spacing w:line="400" w:lineRule="exact"/>
        <w:ind w:firstLine="420"/>
      </w:pPr>
      <w:r>
        <w:rPr/>
        <w:t>盾构机姿态：盾构机的姿态通过其侧转角、俯仰角和方位角等三个参数确定。测定盾首、盾尾的三维坐标，通过传感器获得数据经过计算处理可获得确定姿态的三个参数的准确数值。</w:t>
      </w:r>
      <w:r>
        <w:rPr/>
        <w:t xml:space="preserve">                            </w:t>
      </w:r>
    </w:p>
    <w:p>
      <w:pPr>
        <w:pStyle w:val="af3"/>
        <w:spacing w:line="400" w:lineRule="exact"/>
        <w:ind w:firstLine="420"/>
      </w:pPr>
      <w:r>
        <w:rPr/>
        <w:t>4.</w:t>
      </w:r>
      <w:r>
        <w:rPr/>
        <w:t>坐标系</w:t>
      </w:r>
    </w:p>
    <w:p>
      <w:pPr>
        <w:pStyle w:val="af3"/>
        <w:spacing w:line="400" w:lineRule="exact"/>
        <w:ind w:firstLine="420"/>
      </w:pPr>
      <w:r>
        <w:rPr/>
        <w:t>测量工作都必须有一个基准——坐标系，该导向系统涉及三种坐标系。</w:t>
      </w:r>
    </w:p>
    <w:p>
      <w:pPr>
        <w:pStyle w:val="af3"/>
        <w:spacing w:line="400" w:lineRule="exact"/>
        <w:ind w:firstLine="420"/>
      </w:pPr>
      <w:r>
        <w:rPr/>
        <w:t>（</w:t>
      </w:r>
      <w:r>
        <w:rPr/>
        <w:t>1</w:t>
      </w:r>
      <w:r>
        <w:rPr/>
        <w:t>）大地坐标系</w:t>
      </w:r>
    </w:p>
    <w:p>
      <w:pPr>
        <w:pStyle w:val="af3"/>
        <w:spacing w:line="400" w:lineRule="exact"/>
        <w:ind w:firstLine="420"/>
      </w:pPr>
      <w:r>
        <w:rPr/>
        <w:t>大地坐标系是隧道施工测量的基础，地面导线测量、地下导线测量、吊篮坐标测量、现场放样、计算隧道中线的主桩坐标及测定盾构机位置等都使用大地坐标系。盾构机的位置通过该软件最终转换为位置偏差、方位偏差、坡度偏差和侧转等位置姿态信息。</w:t>
      </w:r>
    </w:p>
    <w:p>
      <w:pPr>
        <w:pStyle w:val="af3"/>
        <w:spacing w:line="400" w:lineRule="exact"/>
        <w:ind w:firstLine="420"/>
      </w:pPr>
      <w:r>
        <w:rPr/>
        <w:t>大地坐标系以东方向为</w:t>
      </w:r>
      <w:r>
        <w:rPr/>
        <w:t>Y</w:t>
      </w:r>
      <w:r>
        <w:rPr/>
        <w:t>轴，北方向为</w:t>
      </w:r>
      <w:r>
        <w:rPr/>
        <w:t>X</w:t>
      </w:r>
      <w:r>
        <w:rPr/>
        <w:t>轴，其</w:t>
      </w:r>
      <w:r>
        <w:rPr/>
        <w:t>XOY</w:t>
      </w:r>
      <w:r>
        <w:rPr/>
        <w:t>面平行于水平面的平面</w:t>
      </w:r>
    </w:p>
    <w:p>
      <w:pPr>
        <w:pStyle w:val="af3"/>
        <w:ind w:firstLine="360"/>
      </w:pPr>
      <w:r>
        <w:rPr>
          <w:sz w:val="18"/>
        </w:rPr>
      </w: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p>
    <w:p>
      <w:pPr>
        <w:pStyle w:val="af3"/>
        <w:ind w:firstLine="480"/>
        <w:jc w:val="center"/>
      </w:pPr>
      <w:r>
        <w:rPr>
          <w:sz w:val="18"/>
        </w:rPr>
        <w:t>图</w:t>
      </w:r>
      <w:r>
        <w:rPr>
          <w:sz w:val="18"/>
        </w:rPr>
        <w:t>10.2</w:t>
      </w:r>
      <w:r>
        <w:rPr>
          <w:sz w:val="18"/>
        </w:rPr>
        <w:t>大地坐标系</w:t>
      </w:r>
    </w:p>
    <w:p>
      <w:pPr>
        <w:pStyle w:val="af3"/>
        <w:spacing w:line="400" w:lineRule="exact"/>
      </w:pPr>
      <w:r>
        <w:rPr/>
        <w:t xml:space="preserve">     </w:t>
      </w:r>
      <w:r>
        <w:rPr/>
        <w:t>（</w:t>
      </w:r>
      <w:r>
        <w:rPr/>
        <w:t>2</w:t>
      </w:r>
      <w:r>
        <w:rPr/>
        <w:t>）零位坐标系</w:t>
      </w:r>
    </w:p>
    <w:p>
      <w:pPr>
        <w:pStyle w:val="af3"/>
        <w:spacing w:line="400" w:lineRule="exact"/>
        <w:ind w:firstLine="420"/>
      </w:pPr>
      <w:r>
        <w:rPr/>
        <w:t>本系统与盾构机的轴线有关</w:t>
      </w:r>
      <w:r>
        <w:rPr/>
        <w:t xml:space="preserve">, </w:t>
      </w:r>
      <w:r>
        <w:rPr/>
        <w:t>这些数据由我们公司在工厂里面进行测定。在盾构机上的激光靶的位置，控制点及参考点都在本系统中计算。本系统包括并备档了所有跟测量有关的点的数据。在主控测量中，用控制点来确定盾构机的位置。盾构机的零位坐标可通过独立于导向程序以外的其它的转化程序来确定。</w:t>
      </w:r>
    </w:p>
    <w:p>
      <w:pPr>
        <w:pStyle w:val="af3"/>
        <w:jc w:val="center"/>
      </w:pPr>
      <w:r>
        <w:rPr/>
      </w:r>
    </w:p>
    <w:p>
      <w:pPr>
        <w:pStyle w:val="af3"/>
        <w:spacing w:before="156" w:after="156"/>
        <w:ind w:firstLine="482"/>
        <w:jc w:val="center"/>
      </w:pPr>
      <w:r>
        <w:rPr>
          <w:sz w:val="18"/>
        </w:rPr>
        <w:t>图</w:t>
      </w:r>
      <w:r>
        <w:rPr>
          <w:sz w:val="18"/>
        </w:rPr>
        <w:t>10.3</w:t>
      </w:r>
      <w:r>
        <w:rPr>
          <w:sz w:val="18"/>
        </w:rPr>
        <w:t>零位坐标系</w:t>
      </w:r>
    </w:p>
    <w:p>
      <w:pPr>
        <w:pStyle w:val="af3"/>
        <w:spacing w:line="400" w:lineRule="exact"/>
      </w:pPr>
      <w:r>
        <w:rPr/>
        <w:t xml:space="preserve">     </w:t>
      </w:r>
      <w:r>
        <w:rPr/>
        <w:t>（</w:t>
      </w:r>
      <w:r>
        <w:rPr/>
        <w:t>3</w:t>
      </w:r>
      <w:r>
        <w:rPr/>
        <w:t>）偏差坐标系</w:t>
      </w:r>
    </w:p>
    <w:p>
      <w:pPr>
        <w:pStyle w:val="af3"/>
        <w:spacing w:line="400" w:lineRule="exact"/>
        <w:ind w:firstLine="420"/>
      </w:pPr>
      <w:r>
        <w:rPr/>
        <w:t>这个系统用于确定盾构机的位置，也就是盾构机的盾首及盾尾（前后参考点）坐标。坐标是以水平、垂直偏差和盾构机的里程来体现的。</w:t>
      </w:r>
    </w:p>
    <w:p>
      <w:pPr>
        <w:pStyle w:val="af3"/>
        <w:spacing w:line="400" w:lineRule="exact"/>
        <w:ind w:firstLine="420"/>
      </w:pPr>
      <w:r>
        <w:rPr/>
        <w:t>盾首和盾尾的偏差是相对于</w:t>
      </w:r>
      <w:r>
        <w:rPr/>
        <w:t>DTA</w:t>
      </w:r>
      <w:r>
        <w:rPr/>
        <w:t>（设计线路）或者纠偏曲线的。水平方向为正表示在轴线的右方，为负在轴线的左方。在垂直方向上，正表示在轴线的上方，负表示在轴线的下方。</w:t>
      </w:r>
    </w:p>
    <w:p>
      <w:pPr>
        <w:pStyle w:val="af3"/>
        <w:jc w:val="center"/>
      </w:pPr>
      <w:r>
        <w:rPr>
          <w:rFonts w:ascii="宋体" w:hAnsi="宋体"/>
          <w:sz w:val="24"/>
        </w:rPr>
      </w:r>
    </w:p>
    <w:p>
      <w:pPr>
        <w:pStyle w:val="af3"/>
        <w:spacing w:before="156" w:after="156"/>
        <w:ind w:firstLine="482"/>
        <w:jc w:val="center"/>
      </w:pPr>
      <w:r>
        <w:rPr>
          <w:sz w:val="18"/>
        </w:rPr>
        <w:t>图</w:t>
      </w:r>
      <w:r>
        <w:rPr>
          <w:sz w:val="18"/>
        </w:rPr>
        <w:t>10.4</w:t>
      </w:r>
      <w:r>
        <w:rPr>
          <w:sz w:val="18"/>
        </w:rPr>
        <w:t>偏差坐标系</w:t>
      </w:r>
    </w:p>
    <w:p>
      <w:pPr>
        <w:pStyle w:val="af3"/>
        <w:spacing w:line="400" w:lineRule="exact"/>
        <w:ind w:firstLine="420"/>
      </w:pPr>
      <w:r>
        <w:rPr/>
        <w:t>5.</w:t>
      </w:r>
      <w:r>
        <w:rPr/>
        <w:t>姿态角</w:t>
      </w:r>
    </w:p>
    <w:p>
      <w:pPr>
        <w:pStyle w:val="af3"/>
        <w:spacing w:line="400" w:lineRule="exact"/>
        <w:ind w:firstLine="420"/>
      </w:pPr>
      <w:r>
        <w:rPr/>
        <w:t>（</w:t>
      </w:r>
      <w:r>
        <w:rPr/>
        <w:t>1</w:t>
      </w:r>
      <w:r>
        <w:rPr/>
        <w:t>）滚动角</w:t>
      </w:r>
    </w:p>
    <w:p>
      <w:pPr>
        <w:pStyle w:val="af3"/>
        <w:spacing w:line="400" w:lineRule="exact"/>
        <w:ind w:firstLine="420"/>
      </w:pPr>
      <w:r>
        <w:rPr/>
        <w:t>当前盾构机的滚动角显示在导向系统的主界面上，正表示向右滚动，负表示向左滚动</w:t>
      </w:r>
      <w:r>
        <w:rPr/>
        <w:t>(</w:t>
      </w:r>
      <w:r>
        <w:rPr/>
        <w:t>面向掘进方向</w:t>
      </w:r>
      <w:r>
        <w:rPr/>
        <w:t>)</w:t>
      </w:r>
      <w:r>
        <w:rPr/>
        <w:t>。</w:t>
      </w:r>
    </w:p>
    <w:p>
      <w:pPr>
        <w:pStyle w:val="af3"/>
        <w:ind w:firstLine="360"/>
        <w:jc w:val="center"/>
      </w:pPr>
      <w:r>
        <w:rPr/>
      </w:r>
    </w:p>
    <w:p>
      <w:pPr>
        <w:pStyle w:val="af3"/>
        <w:spacing w:before="156" w:after="156"/>
        <w:ind w:firstLine="482"/>
        <w:jc w:val="center"/>
      </w:pPr>
      <w:r>
        <w:rPr>
          <w:sz w:val="18"/>
        </w:rPr>
        <w:t>图</w:t>
      </w:r>
      <w:r>
        <w:rPr>
          <w:sz w:val="18"/>
        </w:rPr>
        <w:t>10.5</w:t>
      </w:r>
      <w:r>
        <w:rPr>
          <w:sz w:val="18"/>
        </w:rPr>
        <w:t>滚动角示意图</w:t>
      </w:r>
    </w:p>
    <w:p>
      <w:pPr>
        <w:pStyle w:val="af3"/>
        <w:spacing w:line="400" w:lineRule="exact"/>
        <w:ind w:firstLine="420"/>
      </w:pPr>
      <w:r>
        <w:rPr/>
        <w:t>（</w:t>
      </w:r>
      <w:r>
        <w:rPr/>
        <w:t>2</w:t>
      </w:r>
      <w:r>
        <w:rPr/>
        <w:t>）水平及垂直趋向</w:t>
      </w:r>
    </w:p>
    <w:p>
      <w:pPr>
        <w:pStyle w:val="af3"/>
        <w:spacing w:line="400" w:lineRule="exact"/>
        <w:ind w:firstLine="420"/>
      </w:pPr>
      <w:r>
        <w:rPr/>
        <w:t>趋向是盾构机和刀头位置的另外一个重要信息，在水平方向上，趋向为正表示盾构机相对于</w:t>
      </w:r>
      <w:r>
        <w:rPr/>
        <w:t>DTA</w:t>
      </w:r>
      <w:r>
        <w:rPr/>
        <w:t>向右转，负表示向左转。垂直趋向为正表示盾构机前面向上，为负表示向下。</w:t>
      </w:r>
    </w:p>
    <w:p>
      <w:pPr>
        <w:pStyle w:val="af3"/>
        <w:ind w:firstLine="360"/>
        <w:jc w:val="center"/>
      </w:pPr>
      <w:r>
        <w:rPr/>
      </w:r>
    </w:p>
    <w:p>
      <w:pPr>
        <w:pStyle w:val="af3"/>
        <w:spacing w:before="156" w:after="156"/>
        <w:ind w:firstLine="482"/>
        <w:jc w:val="center"/>
      </w:pPr>
      <w:r>
        <w:rPr>
          <w:sz w:val="18"/>
        </w:rPr>
        <w:t>图</w:t>
      </w:r>
      <w:r>
        <w:rPr>
          <w:sz w:val="18"/>
        </w:rPr>
        <w:t>10.6</w:t>
      </w:r>
      <w:r>
        <w:rPr>
          <w:sz w:val="18"/>
        </w:rPr>
        <w:t>平面视图（水平趋向）</w:t>
      </w:r>
    </w:p>
    <w:p>
      <w:pPr>
        <w:pStyle w:val="af3"/>
        <w:ind w:firstLine="480"/>
        <w:jc w:val="center"/>
      </w:pPr>
      <w:r>
        <w:rPr>
          <w:sz w:val="24"/>
        </w:rPr>
      </w:r>
    </w:p>
    <w:p>
      <w:pPr>
        <w:pStyle w:val="af3"/>
        <w:spacing w:before="156" w:after="156"/>
        <w:ind w:firstLine="482"/>
        <w:jc w:val="center"/>
      </w:pPr>
      <w:r>
        <w:rPr>
          <w:sz w:val="18"/>
        </w:rPr>
        <w:t>图</w:t>
      </w:r>
      <w:r>
        <w:rPr>
          <w:sz w:val="18"/>
        </w:rPr>
        <w:t>10.7</w:t>
      </w:r>
      <w:r>
        <w:rPr>
          <w:sz w:val="18"/>
        </w:rPr>
        <w:t>侧视图（垂直趋向）</w:t>
      </w:r>
    </w:p>
    <w:p>
      <w:pPr>
        <w:pStyle w:val="af3"/>
        <w:spacing w:line="400" w:lineRule="exact"/>
        <w:ind w:firstLine="420"/>
      </w:pPr>
      <w:r>
        <w:rPr/>
        <w:t>6.</w:t>
      </w:r>
      <w:r>
        <w:rPr/>
        <w:t>零位测量</w:t>
      </w:r>
    </w:p>
    <w:p>
      <w:pPr>
        <w:pStyle w:val="af3"/>
        <w:spacing w:line="400" w:lineRule="exact"/>
        <w:ind w:firstLine="420"/>
      </w:pPr>
      <w:r>
        <w:rPr/>
        <w:t>在盾构机始发前，必须测定激光靶与盾构机盾首、盾尾的空间位置关系，为推进时测量和计算盾构机的盾首、盾尾的三维坐标（Ｘ、Ｙ、Ｚ）提供坐标转换参数。</w:t>
      </w:r>
    </w:p>
    <w:p>
      <w:pPr>
        <w:pStyle w:val="af3"/>
        <w:spacing w:line="400" w:lineRule="exact"/>
        <w:ind w:firstLine="420"/>
      </w:pPr>
      <w:r>
        <w:rPr/>
        <w:t>零位测量的目的是获取激光靶和倾斜仪与盾构机盾首、盾尾的空间位置关系，为计算盾</w:t>
      </w:r>
      <w:r>
        <w:rPr/>
        <w:t>首、盾尾三维坐标（Ｘ、Ｙ、Ｚ）的坐标转换模型提供参数。因此零位测量只要在同一坐标系下测定目标激光靶和盾首、盾尾的三维坐标的初始值即可，其测量方式灵活选择。</w:t>
      </w:r>
    </w:p>
    <w:p>
      <w:pPr>
        <w:pStyle w:val="af3"/>
        <w:spacing w:line="400" w:lineRule="exact"/>
        <w:ind w:firstLine="420"/>
      </w:pPr>
      <w:r>
        <w:rPr/>
        <w:t>7.</w:t>
      </w:r>
      <w:r>
        <w:rPr/>
        <w:t>盾构机</w:t>
      </w:r>
      <w:r>
        <w:rPr/>
        <w:t>掘进实时姿态测量</w:t>
      </w:r>
    </w:p>
    <w:p>
      <w:pPr>
        <w:pStyle w:val="af3"/>
        <w:spacing w:line="400" w:lineRule="exact"/>
        <w:ind w:firstLine="420"/>
      </w:pPr>
      <w:r>
        <w:rPr/>
        <w:t>自动导向软件控制全站仪测量盾构机上的可编程的激光靶，测量数据通过无线电台传输到工业计算机，并实时获取倾斜仪的数据，软件对这些测量数据进行分析计算，实时显示盾构机的位置姿态，完成</w:t>
      </w:r>
      <w:r>
        <w:rPr/>
        <w:t>盾构机</w:t>
      </w:r>
      <w:r>
        <w:rPr/>
        <w:t>掘进实时姿态测量。</w:t>
      </w:r>
    </w:p>
    <w:p>
      <w:pPr>
        <w:pStyle w:val="af3"/>
        <w:spacing w:line="400" w:lineRule="exact"/>
        <w:ind w:firstLine="420"/>
      </w:pPr>
      <w:r>
        <w:rPr/>
        <w:t>8.</w:t>
      </w:r>
      <w:r>
        <w:rPr/>
        <w:t>远程监控</w:t>
      </w:r>
    </w:p>
    <w:p>
      <w:pPr>
        <w:pStyle w:val="af3"/>
        <w:spacing w:line="400" w:lineRule="exact"/>
        <w:ind w:firstLine="420"/>
      </w:pPr>
      <w:r>
        <w:rPr/>
        <w:t>通过相关的软硬件连接，</w:t>
      </w:r>
      <w:r>
        <w:rPr/>
        <w:t>在</w:t>
      </w:r>
      <w:r>
        <w:rPr/>
        <w:t>地面</w:t>
      </w:r>
      <w:r>
        <w:rPr/>
        <w:t>办公室</w:t>
      </w:r>
      <w:r>
        <w:rPr/>
        <w:t>便可监控</w:t>
      </w:r>
      <w:r>
        <w:rPr/>
        <w:t>盾构机</w:t>
      </w:r>
      <w:r>
        <w:rPr/>
        <w:t>的位置姿态信息。</w:t>
      </w:r>
    </w:p>
    <w:p>
      <w:pPr>
        <w:pStyle w:val="40"/>
      </w:pPr>
      <w:r>
        <w:rPr/>
        <w:t>系统构成</w:t>
      </w:r>
    </w:p>
    <w:p>
      <w:pPr>
        <w:pStyle w:val="af3"/>
        <w:spacing w:line="400" w:lineRule="exact"/>
        <w:ind w:firstLine="420"/>
      </w:pPr>
      <w:r>
        <w:rPr/>
        <w:t>1.</w:t>
      </w:r>
      <w:r>
        <w:rPr/>
        <w:t>硬件组成</w:t>
      </w:r>
    </w:p>
    <w:p>
      <w:pPr>
        <w:pStyle w:val="af3"/>
        <w:spacing w:line="400" w:lineRule="exact"/>
        <w:ind w:firstLine="420"/>
      </w:pPr>
      <w:r>
        <w:rPr/>
        <w:t>导向系统主要由全站仪、激光靶、工业电脑、控制盒、电台、隧道掘进软件、其他组成。</w:t>
      </w:r>
    </w:p>
    <w:p>
      <w:pPr>
        <w:pStyle w:val="af3"/>
        <w:ind w:firstLine="233"/>
      </w:pPr>
      <w:r>
        <w:rPr/>
      </w:r>
      <w:r>
        <w:rPr/>
      </w:r>
      <w:r>
        <w:rPr/>
      </w:r>
      <w:r>
        <w:rPr/>
      </w:r>
      <w:r>
        <w:rPr/>
      </w:r>
      <w:r>
        <w:rPr/>
      </w:r>
      <w:r>
        <w:rPr/>
      </w:r>
      <w:r>
        <w:rPr/>
      </w:r>
      <w:r>
        <w:rPr/>
      </w:r>
    </w:p>
    <w:p>
      <w:pPr>
        <w:pStyle w:val="af3"/>
        <w:jc w:val="center"/>
      </w:pPr>
    </w:p>
    <w:p>
      <w:pPr>
        <w:pStyle w:val="af3"/>
        <w:spacing w:before="156" w:after="156"/>
        <w:ind w:firstLine="482"/>
        <w:jc w:val="center"/>
      </w:pPr>
      <w:r>
        <w:rPr>
          <w:sz w:val="18"/>
        </w:rPr>
        <w:t>图</w:t>
      </w:r>
      <w:r>
        <w:rPr>
          <w:sz w:val="18"/>
        </w:rPr>
        <w:t>10.8</w:t>
      </w:r>
      <w:r>
        <w:rPr>
          <w:sz w:val="18"/>
        </w:rPr>
        <w:t>硬件组成示意图</w:t>
      </w:r>
    </w:p>
    <w:p>
      <w:pPr>
        <w:pStyle w:val="af3"/>
        <w:ind w:firstLine="233"/>
      </w:pPr>
    </w:p>
    <w:p>
      <w:pPr>
        <w:pStyle w:val="af3"/>
        <w:spacing w:line="400" w:lineRule="exact"/>
        <w:ind w:firstLine="420"/>
      </w:pPr>
      <w:r>
        <w:rPr/>
        <w:t>2.</w:t>
      </w:r>
      <w:r>
        <w:rPr/>
        <w:t>软件</w:t>
      </w:r>
    </w:p>
    <w:p>
      <w:pPr>
        <w:pStyle w:val="af3"/>
        <w:spacing w:line="400" w:lineRule="exact"/>
        <w:ind w:firstLine="420"/>
      </w:pPr>
      <w:r>
        <w:rPr/>
        <w:t>系统软件由</w:t>
      </w:r>
      <w:r>
        <w:rPr/>
        <w:t>专业人员使用</w:t>
      </w:r>
      <w:r>
        <w:rPr/>
        <w:t>VB.NET</w:t>
      </w:r>
      <w:r>
        <w:rPr/>
        <w:t>语言开发，界面操作及系统流程人性化，符合国人的使用习惯</w:t>
      </w:r>
      <w:r>
        <w:rPr/>
        <w:t>。</w:t>
      </w:r>
      <w:r>
        <w:rPr/>
        <w:t>软件功能齐全，测量主界面以图形和数字结合的方式显示盾构机的姿态信息，系</w:t>
      </w:r>
      <w:r>
        <w:rPr/>
        <w:t>统各硬件的状态信息也可以在主界面上查看；换站测量工作经过培训后在软件的引导下只需一个人即可完成；盾构机的详细姿态参数、后视测量的信息和后视检核信息在测量信息一栏可以查询，每一次测量成功以后这些信息都将被软件保存到数据库；基础数据一般在掘进开始之前就已经设置好了，基础数据的输入应由经过培训的专业测量人员进行，数据设置好以后需跟人工计算的数据进行比对，必要时可以将人工计算的数据导入系统中作为导向数据使用；历史查询一栏包括历史图表查询、历史数据查询、历史信息查询、报表打印等功能。</w:t>
      </w:r>
    </w:p>
    <w:p>
      <w:pPr>
        <w:pStyle w:val="40"/>
      </w:pPr>
      <w:r>
        <w:rPr/>
        <w:t>导向系统软件操作</w:t>
      </w:r>
    </w:p>
    <w:p>
      <w:pPr>
        <w:pStyle w:val="af3"/>
        <w:spacing w:line="400" w:lineRule="exact"/>
        <w:ind w:firstLine="420"/>
      </w:pPr>
      <w:r>
        <w:rPr/>
        <w:t>软件操作使用习惯同一般桌面软件，软件界面简单明了，引导式的操作模式，方便使用者的操作和掌握。</w:t>
      </w:r>
    </w:p>
    <w:p>
      <w:pPr>
        <w:pStyle w:val="af3"/>
        <w:spacing w:line="400" w:lineRule="exact"/>
        <w:ind w:firstLine="420"/>
      </w:pPr>
      <w:r>
        <w:rPr/>
        <w:t>1.</w:t>
      </w:r>
      <w:r>
        <w:rPr/>
        <w:t>测量</w:t>
      </w:r>
      <w:r>
        <w:rPr/>
        <w:t>主界面</w:t>
      </w:r>
    </w:p>
    <w:p>
      <w:pPr>
        <w:pStyle w:val="af3"/>
        <w:spacing w:line="400" w:lineRule="exact"/>
        <w:ind w:firstLine="420"/>
      </w:pPr>
      <w:r>
        <w:rPr/>
        <w:t>测量主界面包含大量的</w:t>
      </w:r>
      <w:r>
        <w:rPr/>
        <w:t>盾构机</w:t>
      </w:r>
      <w:r>
        <w:rPr/>
        <w:t>姿态信息和系统硬件状态信息，这些信息每测量一次都会被更新一次。重要的测量数据都会以图形和数值结合的方式在界面上显示。</w:t>
      </w:r>
    </w:p>
    <w:p>
      <w:pPr>
        <w:pStyle w:val="af3"/>
        <w:spacing w:line="360" w:lineRule="auto"/>
        <w:ind w:firstLine="480"/>
      </w:pPr>
      <w:r>
        <w:rPr/>
      </w: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360" w:lineRule="auto"/>
        <w:ind w:firstLine="480"/>
      </w:pPr>
    </w:p>
    <w:p>
      <w:pPr>
        <w:pStyle w:val="af3"/>
        <w:spacing w:line="400" w:lineRule="exact"/>
      </w:pPr>
    </w:p>
    <w:p>
      <w:pPr>
        <w:pStyle w:val="af3"/>
        <w:spacing w:before="156" w:after="156"/>
        <w:ind w:firstLine="482"/>
        <w:jc w:val="center"/>
      </w:pPr>
      <w:r>
        <w:rPr>
          <w:sz w:val="18"/>
        </w:rPr>
        <w:t>图</w:t>
      </w:r>
      <w:r>
        <w:rPr>
          <w:sz w:val="18"/>
        </w:rPr>
        <w:t>10.9 DDJ</w:t>
      </w:r>
      <w:r>
        <w:rPr>
          <w:sz w:val="18"/>
        </w:rPr>
        <w:t>导向系统主界面</w:t>
      </w:r>
    </w:p>
    <w:p>
      <w:pPr>
        <w:pStyle w:val="af3"/>
        <w:spacing w:line="400" w:lineRule="exact"/>
        <w:ind w:firstLine="420"/>
      </w:pPr>
      <w:r>
        <w:rPr/>
        <w:t>主界面介绍顺序为，从上至下，从左至右介绍</w:t>
      </w:r>
    </w:p>
    <w:p>
      <w:pPr>
        <w:pStyle w:val="af3"/>
        <w:spacing w:line="400" w:lineRule="exact"/>
        <w:ind w:firstLine="420"/>
      </w:pPr>
      <w:r>
        <w:rPr/>
        <w:t>（</w:t>
      </w:r>
      <w:r>
        <w:rPr/>
        <w:t>1</w:t>
      </w:r>
      <w:r>
        <w:rPr/>
        <w:t>）当前计算机的系统时间、盾构机铰接形式。</w:t>
      </w:r>
    </w:p>
    <w:p>
      <w:pPr>
        <w:pStyle w:val="af3"/>
        <w:spacing w:line="400" w:lineRule="exact"/>
        <w:ind w:firstLine="420"/>
      </w:pPr>
      <w:r>
        <w:rPr/>
        <w:t>（</w:t>
      </w:r>
      <w:r>
        <w:rPr/>
        <w:t>2</w:t>
      </w:r>
      <w:r>
        <w:rPr/>
        <w:t>）公司</w:t>
      </w:r>
      <w:r>
        <w:rPr/>
        <w:t>LOGO</w:t>
      </w:r>
      <w:r>
        <w:rPr/>
        <w:t>、客户项目信息、盾构机编号。</w:t>
      </w:r>
    </w:p>
    <w:p>
      <w:pPr>
        <w:pStyle w:val="af3"/>
        <w:spacing w:line="400" w:lineRule="exact"/>
        <w:ind w:firstLine="420"/>
      </w:pPr>
      <w:r>
        <w:rPr/>
        <w:t>（</w:t>
      </w:r>
      <w:r>
        <w:rPr/>
        <w:t>3</w:t>
      </w:r>
      <w:r>
        <w:rPr/>
        <w:t>）“全站仪、服务器、激光靶、</w:t>
      </w:r>
      <w:r>
        <w:rPr/>
        <w:t>PLC</w:t>
      </w:r>
      <w:r>
        <w:rPr/>
        <w:t>”通讯状态显示。绿色表示正常工作，红色则表示通讯异常。当出现通讯故障使图标变红时，可手动点击图标，重新连接设备。</w:t>
      </w:r>
    </w:p>
    <w:p>
      <w:pPr>
        <w:pStyle w:val="af3"/>
        <w:spacing w:line="400" w:lineRule="exact"/>
        <w:ind w:firstLine="420"/>
      </w:pPr>
      <w:r>
        <w:rPr/>
        <w:t>（</w:t>
      </w:r>
      <w:r>
        <w:rPr/>
        <w:t>4</w:t>
      </w:r>
      <w:r>
        <w:rPr/>
        <w:t>）提示距离下次自动测量所需要的时间，以及盾构机的当前推进环号。</w:t>
      </w:r>
    </w:p>
    <w:p>
      <w:pPr>
        <w:pStyle w:val="af3"/>
        <w:spacing w:line="400" w:lineRule="exact"/>
        <w:ind w:firstLine="420"/>
      </w:pPr>
      <w:r>
        <w:rPr/>
        <w:t>（</w:t>
      </w:r>
      <w:r>
        <w:rPr/>
        <w:t>5</w:t>
      </w:r>
      <w:r>
        <w:rPr/>
        <w:t>）盾首，盾尾的水平和垂直偏差</w:t>
      </w:r>
      <w:r>
        <w:rPr/>
        <w:t>[mm]</w:t>
      </w:r>
      <w:r>
        <w:rPr/>
        <w:t>。</w:t>
      </w:r>
    </w:p>
    <w:p>
      <w:pPr>
        <w:pStyle w:val="af3"/>
        <w:spacing w:line="400" w:lineRule="exact"/>
        <w:ind w:firstLine="420"/>
      </w:pPr>
      <w:r>
        <w:rPr/>
        <w:t>（</w:t>
      </w:r>
      <w:r>
        <w:rPr/>
        <w:t>6</w:t>
      </w:r>
      <w:r>
        <w:rPr/>
        <w:t>）滚动</w:t>
      </w:r>
      <w:r>
        <w:rPr/>
        <w:t>[mm/m]</w:t>
      </w:r>
      <w:r>
        <w:rPr/>
        <w:t>，沿掘进方向</w:t>
      </w:r>
      <w:r>
        <w:rPr/>
        <w:t>,</w:t>
      </w:r>
      <w:r>
        <w:rPr/>
        <w:t>正值表示盾构机向右滚动，负值表示盾构机向左滚动。</w:t>
      </w:r>
    </w:p>
    <w:p>
      <w:pPr>
        <w:pStyle w:val="af3"/>
        <w:spacing w:line="400" w:lineRule="exact"/>
        <w:ind w:firstLine="420"/>
      </w:pPr>
      <w:r>
        <w:rPr/>
        <w:t>（</w:t>
      </w:r>
      <w:r>
        <w:rPr/>
        <w:t>7</w:t>
      </w:r>
      <w:r>
        <w:rPr/>
        <w:t>）俯仰</w:t>
      </w:r>
      <w:r>
        <w:rPr/>
        <w:t>[mm/m]</w:t>
      </w:r>
      <w:r>
        <w:rPr/>
        <w:t>，沿掘进方向</w:t>
      </w:r>
      <w:r>
        <w:rPr/>
        <w:t>,</w:t>
      </w:r>
      <w:r>
        <w:rPr/>
        <w:t>正值表示盾构机向上前进，负值表示盾构机向下前进。</w:t>
      </w:r>
    </w:p>
    <w:p>
      <w:pPr>
        <w:pStyle w:val="af3"/>
        <w:spacing w:line="400" w:lineRule="exact"/>
        <w:ind w:firstLine="420"/>
      </w:pPr>
      <w:r>
        <w:rPr/>
        <w:t>（</w:t>
      </w:r>
      <w:r>
        <w:rPr/>
        <w:t>8</w:t>
      </w:r>
      <w:r>
        <w:rPr/>
        <w:t>）方位</w:t>
      </w:r>
      <w:r>
        <w:rPr/>
        <w:t>[mm/m]</w:t>
      </w:r>
      <w:r>
        <w:rPr/>
        <w:t>，沿掘进方向</w:t>
      </w:r>
      <w:r>
        <w:rPr/>
        <w:t>,</w:t>
      </w:r>
      <w:r>
        <w:rPr/>
        <w:t>正值表示盾构机向右前进，负值表示盾构机向左前进。</w:t>
      </w:r>
    </w:p>
    <w:p>
      <w:pPr>
        <w:pStyle w:val="af3"/>
        <w:spacing w:line="400" w:lineRule="exact"/>
        <w:ind w:firstLine="420"/>
      </w:pPr>
      <w:r>
        <w:rPr/>
        <w:t>（</w:t>
      </w:r>
      <w:r>
        <w:rPr/>
        <w:t>9</w:t>
      </w:r>
      <w:r>
        <w:rPr/>
        <w:t>）图示盾构机姿态。中央图标代表盾构机。默认偏差是：水平方向和垂直方向都为±</w:t>
      </w:r>
      <w:r>
        <w:rPr/>
        <w:t>50mm</w:t>
      </w:r>
      <w:r>
        <w:rPr/>
        <w:t>，如果偏差值超出这个范围则代表偏差大小的外圆会变红报警。</w:t>
      </w:r>
    </w:p>
    <w:p>
      <w:pPr>
        <w:pStyle w:val="af3"/>
        <w:spacing w:line="400" w:lineRule="exact"/>
        <w:ind w:firstLine="420"/>
      </w:pPr>
      <w:r>
        <w:rPr/>
        <w:t>（</w:t>
      </w:r>
      <w:r>
        <w:rPr/>
        <w:t>10</w:t>
      </w:r>
      <w:r>
        <w:rPr/>
        <w:t>）盾首中心的详细坐标数据。</w:t>
      </w:r>
    </w:p>
    <w:p>
      <w:pPr>
        <w:pStyle w:val="af3"/>
        <w:spacing w:line="400" w:lineRule="exact"/>
        <w:ind w:firstLine="420"/>
      </w:pPr>
      <w:r>
        <w:rPr/>
        <w:t>（</w:t>
      </w:r>
      <w:r>
        <w:rPr/>
        <w:t>11</w:t>
      </w:r>
      <w:r>
        <w:rPr/>
        <w:t>）盾构机的掘进里程。</w:t>
      </w:r>
    </w:p>
    <w:p>
      <w:pPr>
        <w:pStyle w:val="af3"/>
        <w:spacing w:line="400" w:lineRule="exact"/>
        <w:ind w:firstLine="420"/>
      </w:pPr>
      <w:r>
        <w:rPr/>
        <w:t>（</w:t>
      </w:r>
      <w:r>
        <w:rPr/>
        <w:t>12</w:t>
      </w:r>
      <w:r>
        <w:rPr/>
        <w:t>）当前全站仪的精密水平气泡状态。</w:t>
      </w:r>
    </w:p>
    <w:p>
      <w:pPr>
        <w:pStyle w:val="af3"/>
        <w:spacing w:line="400" w:lineRule="exact"/>
        <w:ind w:firstLine="420"/>
      </w:pPr>
      <w:r>
        <w:rPr/>
        <w:t>（</w:t>
      </w:r>
      <w:r>
        <w:rPr/>
        <w:t>13</w:t>
      </w:r>
      <w:r>
        <w:rPr/>
        <w:t>）全站仪的供电信息。</w:t>
      </w:r>
    </w:p>
    <w:p>
      <w:pPr>
        <w:pStyle w:val="af3"/>
        <w:spacing w:line="400" w:lineRule="exact"/>
        <w:ind w:firstLine="420"/>
      </w:pPr>
      <w:r>
        <w:rPr/>
        <w:t>（</w:t>
      </w:r>
      <w:r>
        <w:rPr/>
        <w:t>14</w:t>
      </w:r>
      <w:r>
        <w:rPr/>
        <w:t>）测量动画示意图。</w:t>
      </w:r>
    </w:p>
    <w:p>
      <w:pPr>
        <w:pStyle w:val="af3"/>
        <w:spacing w:line="400" w:lineRule="exact"/>
        <w:ind w:firstLine="420"/>
      </w:pPr>
      <w:r>
        <w:rPr/>
        <w:t>（</w:t>
      </w:r>
      <w:r>
        <w:rPr/>
        <w:t>15</w:t>
      </w:r>
      <w:r>
        <w:rPr/>
        <w:t>）测量信息窗口，正常信息均以黑色字体显示，而错误信息则以红色字体显示。这些系统日志都被保存在系统数据库中。点击左侧的“放大镜”，可翻看详细的测量信息。</w:t>
      </w:r>
    </w:p>
    <w:p>
      <w:pPr>
        <w:pStyle w:val="af3"/>
        <w:spacing w:line="400" w:lineRule="exact"/>
        <w:ind w:firstLine="420"/>
      </w:pPr>
      <w:r>
        <w:rPr/>
        <w:t>（</w:t>
      </w:r>
      <w:r>
        <w:rPr/>
        <w:t>16</w:t>
      </w:r>
      <w:r>
        <w:rPr/>
        <w:t>）系统菜单切换功能键，点击按钮可切换到相应菜单界面。</w:t>
      </w:r>
    </w:p>
    <w:p>
      <w:pPr>
        <w:pStyle w:val="af3"/>
        <w:spacing w:line="400" w:lineRule="exact"/>
        <w:ind w:firstLine="420"/>
      </w:pPr>
      <w:r>
        <w:rPr/>
        <w:t>2.</w:t>
      </w:r>
      <w:r>
        <w:rPr/>
        <w:t>信息检核</w:t>
      </w:r>
      <w:r>
        <w:rPr/>
        <w:t>界面</w:t>
      </w:r>
    </w:p>
    <w:p>
      <w:pPr>
        <w:pStyle w:val="af3"/>
        <w:spacing w:line="400" w:lineRule="exact"/>
        <w:ind w:firstLine="420"/>
      </w:pPr>
      <w:r>
        <w:rPr/>
        <w:t>点击系统主界面的信息检核按钮，当参数设置界面中的测量模式选为激光靶模式时，系统将默认进入激光靶检核界面。激光靶检核里面记录了上一次测量成功后的后视信息、后视检核信息、激光靶信息、盾构机详细姿态信息等，方便用户检核。</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360" w:lineRule="auto"/>
        <w:ind w:firstLine="562"/>
      </w:pPr>
      <w:r>
        <w:rPr>
          <w:b/>
          <w:sz w:val="28"/>
        </w:rPr>
      </w:r>
    </w:p>
    <w:p>
      <w:pPr>
        <w:pStyle w:val="af3"/>
        <w:spacing w:line="360" w:lineRule="auto"/>
        <w:ind w:firstLine="562"/>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before="156" w:after="156"/>
        <w:ind w:firstLine="482"/>
        <w:jc w:val="center"/>
      </w:pPr>
      <w:r>
        <w:rPr>
          <w:sz w:val="18"/>
        </w:rPr>
        <w:t>图</w:t>
      </w:r>
      <w:r>
        <w:rPr>
          <w:sz w:val="18"/>
        </w:rPr>
        <w:t>10.10 DDJ</w:t>
      </w:r>
      <w:r>
        <w:rPr>
          <w:sz w:val="18"/>
        </w:rPr>
        <w:t>导向系统信息检核</w:t>
      </w:r>
    </w:p>
    <w:p>
      <w:pPr>
        <w:pStyle w:val="af3"/>
        <w:spacing w:line="400" w:lineRule="exact"/>
        <w:ind w:firstLine="420"/>
      </w:pPr>
      <w:r>
        <w:rPr/>
        <w:t>（</w:t>
      </w:r>
      <w:r>
        <w:rPr/>
        <w:t>1</w:t>
      </w:r>
      <w:r>
        <w:rPr/>
        <w:t>）坐标信息：包括当前测量姿态计算时的测站和后视信息；显示上一次测量成功后盾首、盾尾的三维坐标；以及上一次测量成功后激光靶的详细坐标数据。</w:t>
      </w:r>
    </w:p>
    <w:p>
      <w:pPr>
        <w:pStyle w:val="af3"/>
        <w:spacing w:line="400" w:lineRule="exact"/>
        <w:ind w:firstLine="420"/>
      </w:pPr>
      <w:r>
        <w:rPr/>
        <w:t>（</w:t>
      </w:r>
      <w:r>
        <w:rPr/>
        <w:t>2</w:t>
      </w:r>
      <w:r>
        <w:rPr/>
        <w:t>）激光靶检核：显示上一次测量成功后激光靶的详细信息，包括斑点坐标，激光靶时间，返回值以及激光靶温度等参数。</w:t>
      </w:r>
    </w:p>
    <w:p>
      <w:pPr>
        <w:pStyle w:val="af3"/>
        <w:spacing w:line="400" w:lineRule="exact"/>
        <w:ind w:firstLine="420"/>
      </w:pPr>
      <w:r>
        <w:rPr/>
        <w:t>（</w:t>
      </w:r>
      <w:r>
        <w:rPr/>
        <w:t>3</w:t>
      </w:r>
      <w:r>
        <w:rPr/>
        <w:t>）后视检核：上一次后视检核的详细数据显示。包括站点到后视棱镜的理论距离，实际距离，以及距离差和方位角差等。点击后视检核按钮可以控制全站仪重新进行后视检核，检核结果将存入数据库，并在界面上显示，在进行姿态测量时重新检核为灰色状态，只有在系统空闲时才能点击此按钮。</w:t>
      </w:r>
    </w:p>
    <w:p>
      <w:pPr>
        <w:pStyle w:val="af3"/>
        <w:spacing w:line="400" w:lineRule="exact"/>
        <w:ind w:firstLine="420"/>
      </w:pPr>
      <w:r>
        <w:rPr/>
        <w:t>3.</w:t>
      </w:r>
      <w:r>
        <w:rPr/>
        <w:t>测站设置</w:t>
      </w:r>
      <w:r>
        <w:rPr/>
        <w:t>界面</w:t>
      </w:r>
    </w:p>
    <w:p>
      <w:pPr>
        <w:pStyle w:val="af3"/>
        <w:spacing w:line="400" w:lineRule="exact"/>
        <w:ind w:firstLine="420"/>
      </w:pPr>
      <w:r>
        <w:rPr/>
        <w:t>点击系统主界面的测站设置按钮，系统将默认进入测站坐标界面，而点击界面上方的其它三个按钮则能切换到后视定向、激光靶定向和棱镜定向等界面。每一次换站测量时都必须在此界面进行测站设置，包括后视定向和棱镜定向等。</w:t>
      </w:r>
    </w:p>
    <w:p>
      <w:pPr>
        <w:pStyle w:val="af3"/>
        <w:spacing w:line="400" w:lineRule="exact"/>
        <w:ind w:firstLine="420"/>
      </w:pPr>
      <w:r>
        <w:rPr/>
      </w:r>
      <w:r>
        <w:rPr/>
        <w:t>（</w:t>
      </w:r>
      <w:r>
        <w:rPr/>
        <w:t>1</w:t>
      </w:r>
      <w:r>
        <w:rPr/>
        <w:t>）测站坐标</w:t>
      </w:r>
    </w:p>
    <w:p>
      <w:pPr>
        <w:pStyle w:val="af3"/>
        <w:spacing w:before="156" w:after="156"/>
        <w:ind w:firstLine="482"/>
        <w:jc w:val="center"/>
      </w:pPr>
      <w:r>
        <w:rPr>
          <w:sz w:val="18"/>
        </w:rPr>
        <w:t>图</w:t>
      </w:r>
      <w:r>
        <w:rPr>
          <w:sz w:val="18"/>
        </w:rPr>
        <w:t>10.11 DDJ</w:t>
      </w:r>
      <w:r>
        <w:rPr>
          <w:sz w:val="18"/>
        </w:rPr>
        <w:t>导向系统测站坐标</w:t>
      </w:r>
    </w:p>
    <w:p>
      <w:pPr>
        <w:pStyle w:val="af3"/>
        <w:spacing w:line="400" w:lineRule="exact"/>
        <w:ind w:firstLine="420"/>
      </w:pPr>
      <w:r>
        <w:rPr/>
        <w:t>1</w:t>
      </w:r>
      <w:r>
        <w:rPr/>
        <w:t>）添加：点击该按钮，系统将弹出一个站点设置对话框，在其中输入测站点名和坐标，然后点击确定按钮，即将新站点的信息输入软件中，并实时显示在下侧的站点列表中。</w:t>
      </w:r>
    </w:p>
    <w:p>
      <w:pPr>
        <w:pStyle w:val="af3"/>
        <w:spacing w:line="400" w:lineRule="exact"/>
        <w:ind w:firstLine="420"/>
      </w:pPr>
      <w:r>
        <w:rPr/>
        <w:t>2</w:t>
      </w:r>
      <w:r>
        <w:rPr/>
        <w:t>）删除：在站点列表中单击需要删除的点，点击</w:t>
      </w:r>
      <w:r>
        <w:rPr/>
        <w:t xml:space="preserve"> </w:t>
      </w:r>
      <w:r>
        <w:rPr/>
        <w:t>删除</w:t>
      </w:r>
      <w:r>
        <w:rPr/>
        <w:t xml:space="preserve"> </w:t>
      </w:r>
      <w:r>
        <w:rPr/>
        <w:t>按钮即可删除该点。</w:t>
      </w:r>
    </w:p>
    <w:p>
      <w:pPr>
        <w:pStyle w:val="af3"/>
        <w:spacing w:line="400" w:lineRule="exact"/>
        <w:ind w:firstLine="420"/>
      </w:pPr>
      <w:r>
        <w:rPr/>
        <w:t>3</w:t>
      </w:r>
      <w:r>
        <w:rPr/>
        <w:t>）测站：在站点列表中选择需要设置成测站的点，点击测站按钮即可将该点设置为当前的测站站点。仪器高，全站仪在调平状态下的仪器高，设站时需测量人员事先测量好然后输入界面，默认单位</w:t>
      </w:r>
      <w:r>
        <w:rPr/>
        <w:t>[m]</w:t>
      </w:r>
      <w:r>
        <w:rPr/>
        <w:t>。</w:t>
      </w:r>
    </w:p>
    <w:p>
      <w:pPr>
        <w:pStyle w:val="af3"/>
        <w:spacing w:line="400" w:lineRule="exact"/>
        <w:ind w:firstLine="420"/>
      </w:pPr>
      <w:r>
        <w:rPr/>
        <w:t>4</w:t>
      </w:r>
      <w:r>
        <w:rPr/>
        <w:t>）后视：在站点列表中选择需要设置成后视站点的点，点击后视按钮即可将该点设置为当前的后视站点。棱镜高，后视棱镜在调平状态下的高度，设站时需测量人员事先测量好然后输入界面，默认单位</w:t>
      </w:r>
      <w:r>
        <w:rPr/>
        <w:t>[m]</w:t>
      </w:r>
      <w:r>
        <w:rPr/>
        <w:t>。</w:t>
      </w:r>
    </w:p>
    <w:p>
      <w:pPr>
        <w:pStyle w:val="af3"/>
        <w:spacing w:line="400" w:lineRule="exact"/>
        <w:ind w:firstLine="420"/>
      </w:pPr>
      <w:r>
        <w:rPr/>
        <w:t>5</w:t>
      </w:r>
      <w:r>
        <w:rPr/>
        <w:t>）保存：该按钮的功能是将之前的添加、删除、测站、后视等按钮的操作结果存入数据库中。</w:t>
      </w:r>
    </w:p>
    <w:p>
      <w:pPr>
        <w:pStyle w:val="af3"/>
        <w:spacing w:line="400" w:lineRule="exact"/>
        <w:ind w:firstLine="420"/>
      </w:pPr>
      <w:r>
        <w:rPr/>
      </w:r>
      <w:r>
        <w:rPr/>
        <w:t>（</w:t>
      </w:r>
      <w:r>
        <w:rPr/>
        <w:t>2</w:t>
      </w:r>
      <w:r>
        <w:rPr/>
        <w:t>）后视定向</w:t>
      </w:r>
    </w:p>
    <w:p>
      <w:pPr>
        <w:pStyle w:val="af3"/>
        <w:spacing w:before="156" w:after="156"/>
        <w:ind w:firstLine="482"/>
        <w:jc w:val="center"/>
      </w:pPr>
      <w:r>
        <w:rPr>
          <w:sz w:val="18"/>
        </w:rPr>
        <w:t>图</w:t>
      </w:r>
      <w:r>
        <w:rPr>
          <w:sz w:val="18"/>
        </w:rPr>
        <w:t>10.12 DDJ</w:t>
      </w:r>
      <w:r>
        <w:rPr>
          <w:sz w:val="18"/>
        </w:rPr>
        <w:t>导向系统后视定向</w:t>
      </w:r>
    </w:p>
    <w:p>
      <w:pPr>
        <w:pStyle w:val="af3"/>
        <w:spacing w:line="400" w:lineRule="exact"/>
        <w:ind w:firstLine="420"/>
      </w:pPr>
      <w:r>
        <w:rPr/>
        <w:t>1</w:t>
      </w:r>
      <w:r>
        <w:rPr/>
        <w:t>）测量：点击该按钮后，系统将测出全站仪和后视棱镜之间的实际距离，并根据测站坐标和后视坐标计算出全站仪与后视棱镜之间的理论距离，然后计算出理论距离与实际距离的差值并显示在相应位置；同时还测量出后视棱镜相对于全站仪的水平角和垂直角并在界面中显示。</w:t>
      </w:r>
    </w:p>
    <w:p>
      <w:pPr>
        <w:pStyle w:val="af3"/>
        <w:spacing w:line="400" w:lineRule="exact"/>
        <w:ind w:firstLine="420"/>
      </w:pPr>
      <w:r>
        <w:rPr/>
        <w:t>2</w:t>
      </w:r>
      <w:r>
        <w:rPr/>
        <w:t>）保存：点击该按钮，将之前执行的测量操作结果保存进数据库中。</w:t>
      </w:r>
    </w:p>
    <w:p>
      <w:pPr>
        <w:pStyle w:val="af3"/>
        <w:spacing w:line="400" w:lineRule="exact"/>
        <w:ind w:firstLine="420"/>
      </w:pPr>
      <w:r>
        <w:rPr/>
        <w:t>（</w:t>
      </w:r>
      <w:r>
        <w:rPr/>
        <w:t>3</w:t>
      </w:r>
      <w:r>
        <w:rPr/>
        <w:t>）激光靶定向</w:t>
      </w:r>
    </w:p>
    <w:p>
      <w:pPr>
        <w:pStyle w:val="af3"/>
        <w:spacing w:line="400" w:lineRule="exact"/>
        <w:ind w:firstLine="420"/>
      </w:pPr>
      <w:r>
        <w:rPr/>
      </w:r>
      <w:r>
        <w:rPr/>
        <w:t>激光靶定向的目的是在系统初始运行时告知软件激光靶与全站仪的位置关系，此后软件就可以控制全站仪自动测量激光靶，并将每次测量的结果存入数据库中，在以后的换站工作中只需要进行设站定向工作，软件会根据最后一次测量成功时激光靶的坐标来自动搜索激光靶，若系统长时间没有运行，盾构机已前进较长距离，那么我们需要重新进行激光靶定向来告诉软件全站仪和激光靶的位置关系。</w:t>
      </w:r>
    </w:p>
    <w:p>
      <w:pPr>
        <w:pStyle w:val="af3"/>
        <w:spacing w:before="156" w:after="156"/>
        <w:ind w:firstLine="482"/>
        <w:jc w:val="center"/>
      </w:pPr>
      <w:r>
        <w:rPr>
          <w:sz w:val="18"/>
        </w:rPr>
        <w:t>图</w:t>
      </w:r>
      <w:r>
        <w:rPr>
          <w:sz w:val="18"/>
        </w:rPr>
        <w:t>10.13 DDJ</w:t>
      </w:r>
      <w:r>
        <w:rPr>
          <w:sz w:val="18"/>
        </w:rPr>
        <w:t>导向系统激光靶定向</w:t>
      </w:r>
    </w:p>
    <w:p>
      <w:pPr>
        <w:pStyle w:val="af3"/>
        <w:spacing w:line="400" w:lineRule="exact"/>
        <w:ind w:firstLine="420"/>
      </w:pPr>
      <w:r>
        <w:rPr/>
        <w:t>1</w:t>
      </w:r>
      <w:r>
        <w:rPr/>
        <w:t>）自动照准：全站仪旋转</w:t>
      </w:r>
      <w:r>
        <w:rPr/>
        <w:t>180</w:t>
      </w:r>
      <w:r>
        <w:rPr/>
        <w:t>度，若激光靶或后视棱镜在全站仪扫描范围内即可完成定向。</w:t>
      </w:r>
    </w:p>
    <w:p>
      <w:pPr>
        <w:pStyle w:val="af3"/>
        <w:spacing w:line="400" w:lineRule="exact"/>
        <w:ind w:firstLine="420"/>
      </w:pPr>
      <w:r>
        <w:rPr/>
        <w:t>2</w:t>
      </w:r>
      <w:r>
        <w:rPr/>
        <w:t>）测量：点击该按钮后，系统将测出激光靶的详细坐标值，并测出激光靶在坐标系中相对于全站仪的水平夹角和垂直夹角，同时还计算出其到全站仪之间的斜距。</w:t>
      </w:r>
    </w:p>
    <w:p>
      <w:pPr>
        <w:pStyle w:val="af3"/>
        <w:spacing w:line="400" w:lineRule="exact"/>
        <w:ind w:firstLine="420"/>
      </w:pPr>
      <w:r>
        <w:rPr/>
        <w:t>3</w:t>
      </w:r>
      <w:r>
        <w:rPr/>
        <w:t>）保存：点击该按钮后，将之前进行的激光靶定向的操作结果记录于数据库中。</w:t>
      </w:r>
    </w:p>
    <w:p>
      <w:pPr>
        <w:pStyle w:val="af3"/>
        <w:spacing w:line="400" w:lineRule="exact"/>
        <w:ind w:firstLine="420"/>
      </w:pPr>
      <w:r>
        <w:rPr/>
        <w:t>4</w:t>
      </w:r>
      <w:r>
        <w:rPr/>
        <w:t>．线路数据</w:t>
      </w:r>
      <w:r>
        <w:rPr/>
        <w:t>界面</w:t>
      </w:r>
    </w:p>
    <w:p>
      <w:pPr>
        <w:pStyle w:val="af3"/>
        <w:spacing w:line="400" w:lineRule="exact"/>
        <w:ind w:firstLine="420"/>
      </w:pPr>
      <w:r>
        <w:rPr/>
        <w:t>在系统主界面点击线路数据按钮，系统将默认跳转到线路数据（</w:t>
      </w:r>
      <w:r>
        <w:rPr/>
        <w:t>DTA</w:t>
      </w:r>
      <w:r>
        <w:rPr/>
        <w:t>）界面，在此界面可以进行</w:t>
      </w:r>
      <w:r>
        <w:rPr/>
        <w:t>DTA</w:t>
      </w:r>
      <w:r>
        <w:rPr/>
        <w:t>数据导入及查询等操作。</w:t>
      </w:r>
    </w:p>
    <w:p>
      <w:pPr>
        <w:pStyle w:val="af3"/>
        <w:spacing w:line="400" w:lineRule="exact"/>
        <w:ind w:firstLine="420"/>
      </w:pPr>
      <w:r>
        <w:rPr/>
        <w:t>1</w:t>
      </w:r>
      <w:r>
        <w:rPr/>
        <w:t>）查询：在界面上侧的查询选择单选框中提供了按里程查询和按环号查询两种方式供</w:t>
      </w:r>
      <w:r>
        <w:rPr/>
        <w:t>用户选择。当选择按里程查询时，界面下侧的选择里程区域则被激活，而选择环号区域则不可用。输入需查询的起始里程和终止里程，然后点击查询按钮，界面中央的数据列表则会显示出查询的数据。按环号查询的操作过程与此一致。</w:t>
      </w:r>
    </w:p>
    <w:p>
      <w:pPr>
        <w:pStyle w:val="af3"/>
        <w:spacing w:line="400" w:lineRule="exact"/>
        <w:ind w:firstLine="420"/>
      </w:pPr>
      <w:r>
        <w:rPr/>
      </w:r>
      <w:r>
        <w:rPr/>
        <w:t>2</w:t>
      </w:r>
      <w:r>
        <w:rPr/>
        <w:t>）导入：点击该按钮，用户可将设计好的</w:t>
      </w:r>
      <w:r>
        <w:rPr/>
        <w:t>DTA</w:t>
      </w:r>
      <w:r>
        <w:rPr/>
        <w:t>数据导入界面中央的数据列表中并显示，同时存入数据库中。</w:t>
      </w:r>
    </w:p>
    <w:p>
      <w:pPr>
        <w:pStyle w:val="af3"/>
        <w:spacing w:before="156" w:after="156"/>
        <w:ind w:firstLine="482"/>
        <w:jc w:val="center"/>
      </w:pPr>
      <w:r>
        <w:rPr>
          <w:sz w:val="18"/>
        </w:rPr>
        <w:t>图</w:t>
      </w:r>
      <w:r>
        <w:rPr>
          <w:sz w:val="18"/>
        </w:rPr>
        <w:t>10.14 DDJ</w:t>
      </w:r>
      <w:r>
        <w:rPr>
          <w:sz w:val="18"/>
        </w:rPr>
        <w:t>导向系统线路数据</w:t>
      </w:r>
    </w:p>
    <w:p>
      <w:pPr>
        <w:pStyle w:val="af3"/>
        <w:spacing w:line="400" w:lineRule="exact"/>
        <w:ind w:firstLine="420"/>
      </w:pPr>
      <w:r>
        <w:rPr/>
        <w:t>3</w:t>
      </w:r>
      <w:r>
        <w:rPr/>
        <w:t>）报表：针对数据列表的报表功能。</w:t>
      </w:r>
    </w:p>
    <w:p>
      <w:pPr>
        <w:pStyle w:val="af3"/>
        <w:spacing w:line="400" w:lineRule="exact"/>
        <w:ind w:firstLine="420"/>
      </w:pPr>
      <w:r>
        <w:rPr/>
        <w:t>5</w:t>
      </w:r>
      <w:r>
        <w:rPr/>
        <w:t>参数设置</w:t>
      </w:r>
      <w:r>
        <w:rPr/>
        <w:t>界面</w:t>
      </w:r>
    </w:p>
    <w:p>
      <w:pPr>
        <w:pStyle w:val="af3"/>
        <w:spacing w:line="400" w:lineRule="exact"/>
        <w:ind w:firstLine="420"/>
      </w:pPr>
      <w:r>
        <w:rPr/>
        <w:t>单击主界面下侧的参数设置按钮，系统将默认进入项目信息子界面，再通过该界面上方的几个功能键可以在多个子界面中进行切换。参数设置主要用来进行建立项目、设置测量参数及录入系统零位数据等操作。</w:t>
      </w:r>
    </w:p>
    <w:p>
      <w:pPr>
        <w:pStyle w:val="af3"/>
        <w:spacing w:line="400" w:lineRule="exact"/>
        <w:ind w:firstLine="420"/>
      </w:pPr>
      <w:r>
        <w:rPr/>
        <w:t>（</w:t>
      </w:r>
      <w:r>
        <w:rPr/>
        <w:t>1</w:t>
      </w:r>
      <w:r>
        <w:rPr/>
        <w:t>）项目信息</w:t>
      </w:r>
    </w:p>
    <w:p>
      <w:pPr>
        <w:pStyle w:val="af3"/>
        <w:spacing w:line="400" w:lineRule="exact"/>
        <w:ind w:firstLine="420"/>
      </w:pPr>
      <w:r>
        <w:rPr/>
        <w:t>1</w:t>
      </w:r>
      <w:r>
        <w:rPr/>
        <w:t>）创建项目：用来实现创建新项目，创建成功后，项目名称栏里便会显示当前创建的新项目，并且该项目下产生的所有数据内容将会保存到该项目中。</w:t>
      </w:r>
    </w:p>
    <w:p>
      <w:pPr>
        <w:pStyle w:val="af3"/>
        <w:spacing w:line="400" w:lineRule="exact"/>
        <w:ind w:firstLine="420"/>
      </w:pPr>
      <w:r>
        <w:rPr/>
        <w:t>2</w:t>
      </w:r>
      <w:r>
        <w:rPr/>
        <w:t>）选择项目：用来选择需要运行的项目名称，选择后，项目名称栏里便会显示当前选</w:t>
      </w:r>
      <w:r>
        <w:rPr/>
        <w:t>择的项目名。</w:t>
      </w:r>
    </w:p>
    <w:p>
      <w:pPr>
        <w:pStyle w:val="af3"/>
        <w:spacing w:line="400" w:lineRule="exact"/>
        <w:ind w:firstLine="420"/>
      </w:pPr>
    </w:p>
    <w:p>
      <w:pPr>
        <w:pStyle w:val="af3"/>
        <w:spacing w:line="400" w:lineRule="exact"/>
        <w:ind w:firstLine="420"/>
      </w:pPr>
    </w:p>
    <w:p>
      <w:pPr>
        <w:pStyle w:val="af3"/>
        <w:spacing w:before="156" w:after="156"/>
        <w:ind w:firstLine="482"/>
        <w:jc w:val="center"/>
      </w:pPr>
      <w:r>
        <w:rPr>
          <w:sz w:val="18"/>
        </w:rPr>
      </w:r>
      <w:r>
        <w:rPr>
          <w:sz w:val="18"/>
        </w:rPr>
        <w:t>图</w:t>
      </w:r>
      <w:r>
        <w:rPr>
          <w:sz w:val="18"/>
        </w:rPr>
        <w:t>10.15 DDJ</w:t>
      </w:r>
      <w:r>
        <w:rPr>
          <w:sz w:val="18"/>
        </w:rPr>
        <w:t>导向系统项目信息</w:t>
      </w:r>
    </w:p>
    <w:p>
      <w:pPr>
        <w:pStyle w:val="af3"/>
        <w:spacing w:line="400" w:lineRule="exact"/>
        <w:ind w:firstLine="420"/>
      </w:pPr>
      <w:r>
        <w:rPr/>
        <w:t>（</w:t>
      </w:r>
      <w:r>
        <w:rPr/>
        <w:t>2</w:t>
      </w:r>
      <w:r>
        <w:rPr/>
        <w:t>）通讯参数</w:t>
      </w:r>
    </w:p>
    <w:p>
      <w:pPr>
        <w:pStyle w:val="af3"/>
        <w:spacing w:line="400" w:lineRule="exact"/>
        <w:ind w:firstLine="420"/>
      </w:pPr>
      <w:r>
        <w:rPr/>
        <w:t>1</w:t>
      </w:r>
      <w:r>
        <w:rPr/>
        <w:t>）服务器</w:t>
      </w:r>
      <w:r>
        <w:rPr/>
        <w:t>IP</w:t>
      </w:r>
      <w:r>
        <w:rPr/>
        <w:t>：服务器</w:t>
      </w:r>
      <w:r>
        <w:rPr/>
        <w:t>IP</w:t>
      </w:r>
      <w:r>
        <w:rPr/>
        <w:t>包括</w:t>
      </w:r>
      <w:r>
        <w:rPr/>
        <w:t>盾构机</w:t>
      </w:r>
      <w:r>
        <w:rPr/>
        <w:t>IP</w:t>
      </w:r>
      <w:r>
        <w:rPr/>
        <w:t>和导向</w:t>
      </w:r>
      <w:r>
        <w:rPr/>
        <w:t>IP</w:t>
      </w:r>
      <w:r>
        <w:rPr/>
        <w:t>两个部分，需要根据施工现场的实际</w:t>
      </w:r>
      <w:r>
        <w:rPr/>
        <w:t>IP</w:t>
      </w:r>
      <w:r>
        <w:rPr/>
        <w:t>地址进行人工设定。</w:t>
      </w:r>
    </w:p>
    <w:p>
      <w:pPr>
        <w:pStyle w:val="af3"/>
        <w:spacing w:line="400" w:lineRule="exact"/>
        <w:ind w:firstLine="420"/>
      </w:pPr>
      <w:r>
        <w:rPr/>
        <w:t>2</w:t>
      </w:r>
      <w:r>
        <w:rPr/>
        <w:t>）保存：将之前设置的服务器</w:t>
      </w:r>
      <w:r>
        <w:rPr/>
        <w:t>IP</w:t>
      </w:r>
      <w:r>
        <w:rPr/>
        <w:t>地址保存入数据库中。</w:t>
      </w:r>
    </w:p>
    <w:p>
      <w:pPr>
        <w:pStyle w:val="af3"/>
        <w:spacing w:line="400" w:lineRule="exact"/>
        <w:ind w:firstLine="210"/>
      </w:pPr>
      <w:r>
        <w:rPr/>
        <w:t>（</w:t>
      </w:r>
      <w:r>
        <w:rPr/>
        <w:t>3</w:t>
      </w:r>
      <w:r>
        <w:rPr/>
        <w:t>）测量参数</w:t>
      </w:r>
    </w:p>
    <w:p>
      <w:pPr>
        <w:pStyle w:val="af3"/>
        <w:spacing w:line="400" w:lineRule="exact"/>
        <w:ind w:firstLine="420"/>
      </w:pPr>
      <w:r>
        <w:rPr/>
        <w:t>1</w:t>
      </w:r>
      <w:r>
        <w:rPr/>
        <w:t>）测量参数：用来设置系统测量时的一些基本参数。如测量周期</w:t>
      </w:r>
      <w:r>
        <w:rPr/>
        <w:t>(</w:t>
      </w:r>
      <w:r>
        <w:rPr/>
        <w:t>s</w:t>
      </w:r>
      <w:r>
        <w:rPr/>
        <w:t>)</w:t>
      </w:r>
      <w:r>
        <w:rPr/>
        <w:t>表示的是测量系统每执行一次周期测量时的时间间隔；后视检核周期</w:t>
      </w:r>
      <w:r>
        <w:rPr/>
        <w:t>(</w:t>
      </w:r>
      <w:r>
        <w:rPr/>
        <w:t>次</w:t>
      </w:r>
      <w:r>
        <w:rPr/>
        <w:t>)</w:t>
      </w:r>
      <w:r>
        <w:rPr/>
        <w:t>表示的是系统每执行多少次周期测量后进行一次后视检核；偏差超限警告</w:t>
      </w:r>
      <w:r>
        <w:rPr/>
        <w:t>(mm)</w:t>
      </w:r>
      <w:r>
        <w:rPr/>
        <w:t>则是用来设定主界面</w:t>
      </w:r>
      <w:r>
        <w:rPr/>
        <w:t>盾构机</w:t>
      </w:r>
      <w:r>
        <w:rPr/>
        <w:t>姿态区域的外圆报警界限，系统默认的是</w:t>
      </w:r>
      <w:r>
        <w:rPr/>
        <w:t>50mm</w:t>
      </w:r>
      <w:r>
        <w:rPr/>
        <w:t>。然后里程顺序则分“由大到小”和“由小到大”两种模式，这由工程的掘进方向决定。</w:t>
      </w:r>
    </w:p>
    <w:p>
      <w:pPr>
        <w:pStyle w:val="af3"/>
        <w:spacing w:line="400" w:lineRule="exact"/>
        <w:ind w:firstLine="420"/>
      </w:pPr>
      <w:r>
        <w:rPr/>
        <w:t>2</w:t>
      </w:r>
      <w:r>
        <w:rPr/>
        <w:t>）保存：当进行完上面的两项操作后，只有点击保存键才能将以上参数设置结果保存</w:t>
      </w:r>
      <w:r>
        <w:rPr/>
        <w:t>在数据库中。</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before="156" w:after="156"/>
        <w:jc w:val="center"/>
      </w:pPr>
      <w:r>
        <w:rPr>
          <w:sz w:val="18"/>
        </w:rPr>
      </w:r>
      <w:r>
        <w:rPr>
          <w:sz w:val="18"/>
        </w:rPr>
      </w:r>
      <w:r>
        <w:rPr>
          <w:sz w:val="18"/>
        </w:rPr>
        <w:t>图</w:t>
      </w:r>
      <w:r>
        <w:rPr>
          <w:sz w:val="18"/>
        </w:rPr>
        <w:t>10.16 DDJ</w:t>
      </w:r>
      <w:r>
        <w:rPr>
          <w:sz w:val="18"/>
        </w:rPr>
        <w:t>导向系统线通讯参数</w:t>
      </w:r>
    </w:p>
    <w:p>
      <w:pPr>
        <w:pStyle w:val="af3"/>
        <w:spacing w:before="156" w:after="156"/>
        <w:jc w:val="center"/>
      </w:pPr>
      <w:r>
        <w:rPr>
          <w:sz w:val="18"/>
        </w:rPr>
        <w:t>图</w:t>
      </w:r>
      <w:r>
        <w:rPr>
          <w:sz w:val="18"/>
        </w:rPr>
        <w:t>10.17 DDJ</w:t>
      </w:r>
      <w:r>
        <w:rPr>
          <w:sz w:val="18"/>
        </w:rPr>
        <w:t>导向系统测量参数</w:t>
      </w:r>
    </w:p>
    <w:p>
      <w:pPr>
        <w:pStyle w:val="af3"/>
        <w:spacing w:line="400" w:lineRule="exact"/>
        <w:ind w:firstLine="420"/>
      </w:pPr>
      <w:r>
        <w:rPr/>
        <w:t>（</w:t>
      </w:r>
      <w:r>
        <w:rPr/>
        <w:t>4</w:t>
      </w:r>
      <w:r>
        <w:rPr/>
        <w:t>）激光靶零位数据</w:t>
      </w:r>
    </w:p>
    <w:p>
      <w:pPr>
        <w:pStyle w:val="af3"/>
        <w:spacing w:line="400" w:lineRule="exact"/>
        <w:ind w:firstLine="420"/>
      </w:pPr>
      <w:r>
        <w:rPr/>
        <w:t>1</w:t>
      </w:r>
      <w:r>
        <w:rPr/>
        <w:t>）输入</w:t>
      </w:r>
      <w:r>
        <w:rPr/>
        <w:t>盾构机</w:t>
      </w:r>
      <w:r>
        <w:rPr/>
        <w:t>零位数据：输入在零位坐标系下通过零位测量得到的盾首与盾尾的坐标。</w:t>
      </w:r>
    </w:p>
    <w:p>
      <w:pPr>
        <w:pStyle w:val="af3"/>
        <w:spacing w:line="400" w:lineRule="exact"/>
        <w:ind w:firstLine="420"/>
      </w:pPr>
      <w:r>
        <w:rPr/>
        <w:t>2</w:t>
      </w:r>
      <w:r>
        <w:rPr/>
        <w:t>）测量激光靶坐标和角度：单击测量按钮，测量在零位坐标系下激光靶的坐标以及其内置倾斜仪所得的角度参数</w:t>
      </w:r>
    </w:p>
    <w:p>
      <w:pPr>
        <w:pStyle w:val="af3"/>
        <w:spacing w:line="400" w:lineRule="exact"/>
        <w:ind w:firstLine="420"/>
      </w:pPr>
      <w:r>
        <w:rPr/>
        <w:t>3</w:t>
      </w:r>
      <w:r>
        <w:rPr/>
        <w:t>）保存：进行完上面的操作后，点击保存键才能将以上参数设置结果保存在数据库中。</w:t>
      </w:r>
    </w:p>
    <w:p>
      <w:pPr>
        <w:pStyle w:val="af3"/>
        <w:spacing w:before="156" w:after="156"/>
        <w:jc w:val="center"/>
      </w:pPr>
      <w:r>
        <w:rPr>
          <w:sz w:val="18"/>
        </w:rPr>
      </w:r>
      <w:r>
        <w:rPr>
          <w:sz w:val="18"/>
        </w:rPr>
        <w:t>图</w:t>
      </w:r>
      <w:r>
        <w:rPr>
          <w:sz w:val="18"/>
        </w:rPr>
        <w:t>10.18 DDJ</w:t>
      </w:r>
      <w:r>
        <w:rPr>
          <w:sz w:val="18"/>
        </w:rPr>
        <w:t>导向系统激光靶数据</w:t>
      </w:r>
    </w:p>
    <w:p>
      <w:pPr>
        <w:pStyle w:val="af3"/>
        <w:spacing w:line="400" w:lineRule="exact"/>
        <w:ind w:firstLine="420"/>
      </w:pPr>
      <w:r>
        <w:rPr/>
        <w:t>（</w:t>
      </w:r>
      <w:r>
        <w:rPr/>
        <w:t>5</w:t>
      </w:r>
      <w:r>
        <w:rPr/>
        <w:t>）两棱镜零位数据</w:t>
      </w:r>
    </w:p>
    <w:p>
      <w:pPr>
        <w:pStyle w:val="af3"/>
        <w:spacing w:line="400" w:lineRule="exact"/>
        <w:ind w:firstLine="420"/>
      </w:pPr>
      <w:r>
        <w:rPr/>
        <w:t>目前普通盾构机上考虑通视条件及适用性，一般很少布设两棱镜模式，两棱镜可作为备用方案在山岭隧道掘进机上，作为双模式导向系统，即激光靶模式和棱镜模式。</w:t>
      </w:r>
    </w:p>
    <w:p>
      <w:pPr>
        <w:pStyle w:val="af3"/>
        <w:spacing w:line="400" w:lineRule="exact"/>
        <w:ind w:firstLine="420"/>
      </w:pPr>
      <w:r>
        <w:rPr/>
        <w:t>1</w:t>
      </w:r>
      <w:r>
        <w:rPr/>
        <w:t>）棱镜坐标：输入在零位坐标系下通过零位测量得到的棱镜</w:t>
      </w:r>
      <w:r>
        <w:rPr/>
        <w:t>1</w:t>
      </w:r>
      <w:r>
        <w:rPr/>
        <w:t>、</w:t>
      </w:r>
      <w:r>
        <w:rPr/>
        <w:t>2</w:t>
      </w:r>
      <w:r>
        <w:rPr/>
        <w:t>的坐标。</w:t>
      </w:r>
    </w:p>
    <w:p>
      <w:pPr>
        <w:pStyle w:val="af3"/>
        <w:spacing w:line="400" w:lineRule="exact"/>
        <w:ind w:firstLine="420"/>
      </w:pPr>
      <w:r>
        <w:rPr/>
        <w:t>2</w:t>
      </w:r>
      <w:r>
        <w:rPr/>
        <w:t>）输入待求点坐标：输入在零位坐标系下通过零位测量得到的前端和后端的坐标</w:t>
      </w:r>
    </w:p>
    <w:p>
      <w:pPr>
        <w:pStyle w:val="af3"/>
        <w:spacing w:line="400" w:lineRule="exact"/>
        <w:ind w:firstLine="420"/>
      </w:pPr>
      <w:r>
        <w:rPr/>
        <w:t>3</w:t>
      </w:r>
      <w:r>
        <w:rPr/>
        <w:t>）倾斜仪：单击读取倾斜仪，测量在零位坐标系下倾斜仪所得的角度参数</w:t>
      </w:r>
    </w:p>
    <w:p>
      <w:pPr>
        <w:pStyle w:val="af3"/>
        <w:spacing w:line="400" w:lineRule="exact"/>
        <w:ind w:firstLine="420"/>
      </w:pPr>
      <w:r>
        <w:rPr/>
        <w:t>4</w:t>
      </w:r>
      <w:r>
        <w:rPr/>
        <w:t>）保存：进行完上面的操作后，点击保存键才能将以上参数设置结果保存在数据库中。</w:t>
      </w:r>
    </w:p>
    <w:p>
      <w:pPr>
        <w:pStyle w:val="af3"/>
        <w:spacing w:line="400" w:lineRule="exact"/>
        <w:ind w:firstLine="420"/>
      </w:pPr>
      <w:r>
        <w:rPr/>
        <w:t>（</w:t>
      </w:r>
      <w:r>
        <w:rPr/>
        <w:t>6</w:t>
      </w:r>
      <w:r>
        <w:rPr/>
        <w:t>）铰接</w:t>
      </w:r>
    </w:p>
    <w:p>
      <w:pPr>
        <w:pStyle w:val="af3"/>
        <w:spacing w:line="400" w:lineRule="exact"/>
        <w:ind w:firstLine="420"/>
      </w:pPr>
      <w:r>
        <w:rPr/>
        <w:t>1</w:t>
      </w:r>
      <w:r>
        <w:rPr/>
        <w:t>）主动：根据盾构机确定输入，铰接油缸根据相关设计值输入即可。</w:t>
      </w:r>
    </w:p>
    <w:p>
      <w:pPr>
        <w:pStyle w:val="af3"/>
        <w:spacing w:line="400" w:lineRule="exact"/>
        <w:ind w:firstLine="420"/>
      </w:pPr>
      <w:r>
        <w:rPr/>
        <w:t>2</w:t>
      </w:r>
      <w:r>
        <w:rPr/>
        <w:t>）被动：根据盾构机确定输入。</w:t>
      </w:r>
    </w:p>
    <w:p>
      <w:pPr>
        <w:pStyle w:val="af3"/>
        <w:spacing w:line="400" w:lineRule="exact"/>
        <w:ind w:firstLine="420"/>
      </w:pPr>
      <w:r>
        <w:rPr/>
        <w:t>3</w:t>
      </w:r>
      <w:r>
        <w:rPr/>
        <w:t>）进行完上面的操作后，点击保存键才能将以上参数设置结果保存在数据库中。</w:t>
      </w:r>
    </w:p>
    <w:p>
      <w:pPr>
        <w:pStyle w:val="af3"/>
        <w:spacing w:before="156" w:after="156"/>
        <w:jc w:val="center"/>
      </w:pPr>
      <w:r>
        <w:rPr>
          <w:sz w:val="18"/>
        </w:rPr>
      </w:r>
      <w:r>
        <w:rPr>
          <w:sz w:val="18"/>
        </w:rPr>
      </w:r>
      <w:r>
        <w:rPr>
          <w:sz w:val="18"/>
        </w:rPr>
        <w:t xml:space="preserve"> </w:t>
      </w:r>
      <w:r>
        <w:rPr>
          <w:sz w:val="18"/>
        </w:rPr>
        <w:t>图</w:t>
      </w:r>
      <w:r>
        <w:rPr>
          <w:sz w:val="18"/>
        </w:rPr>
        <w:t>10.19 DDJ</w:t>
      </w:r>
      <w:r>
        <w:rPr>
          <w:sz w:val="18"/>
        </w:rPr>
        <w:t>导向系统两棱镜零位数据</w:t>
      </w:r>
    </w:p>
    <w:p>
      <w:pPr>
        <w:pStyle w:val="af3"/>
        <w:spacing w:before="156" w:after="156"/>
        <w:jc w:val="center"/>
      </w:pPr>
      <w:r>
        <w:rPr>
          <w:sz w:val="18"/>
        </w:rPr>
        <w:t>图</w:t>
      </w:r>
      <w:r>
        <w:rPr>
          <w:sz w:val="18"/>
        </w:rPr>
        <w:t>10.20 DDJ</w:t>
      </w:r>
      <w:r>
        <w:rPr>
          <w:sz w:val="18"/>
        </w:rPr>
        <w:t>导向系统铰接</w:t>
      </w:r>
    </w:p>
    <w:p>
      <w:pPr>
        <w:pStyle w:val="af3"/>
        <w:spacing w:line="400" w:lineRule="exact"/>
        <w:ind w:firstLine="420"/>
      </w:pPr>
      <w:r>
        <w:rPr/>
        <w:t>6.</w:t>
      </w:r>
      <w:r>
        <w:rPr/>
        <w:t>历史查询</w:t>
      </w:r>
    </w:p>
    <w:p>
      <w:pPr>
        <w:pStyle w:val="af3"/>
        <w:spacing w:line="400" w:lineRule="exact"/>
        <w:ind w:firstLine="420"/>
      </w:pPr>
      <w:r>
        <w:rPr/>
        <w:t>1</w:t>
      </w:r>
      <w:r>
        <w:rPr/>
        <w:t>）按时间查询：按照需要查询时间段，输入起始和结束时间。</w:t>
      </w:r>
      <w:r>
        <w:rPr/>
        <w:t xml:space="preserve"> </w:t>
      </w:r>
    </w:p>
    <w:p>
      <w:pPr>
        <w:pStyle w:val="af3"/>
        <w:spacing w:line="400" w:lineRule="exact"/>
        <w:ind w:firstLine="420"/>
      </w:pPr>
      <w:r>
        <w:rPr/>
        <w:t>2</w:t>
      </w:r>
      <w:r>
        <w:rPr/>
        <w:t>）按环号查询：按照需要查询环号段，输入起始和结束环号。</w:t>
      </w:r>
    </w:p>
    <w:p>
      <w:pPr>
        <w:pStyle w:val="af3"/>
        <w:spacing w:line="400" w:lineRule="exact"/>
        <w:ind w:firstLine="420"/>
      </w:pPr>
      <w:r>
        <w:rPr/>
        <w:t>3</w:t>
      </w:r>
      <w:r>
        <w:rPr/>
        <w:t>）按里程查询：按照需要查询里程段，输入起始和结束里程。</w:t>
      </w:r>
    </w:p>
    <w:p>
      <w:pPr>
        <w:pStyle w:val="af3"/>
        <w:spacing w:line="400" w:lineRule="exact"/>
        <w:ind w:firstLine="420"/>
      </w:pPr>
      <w:r>
        <w:rPr/>
        <w:t>4</w:t>
      </w:r>
      <w:r>
        <w:rPr/>
        <w:t>）报表：按照查询结果进行输出。</w:t>
      </w:r>
    </w:p>
    <w:p>
      <w:pPr>
        <w:pStyle w:val="af3"/>
        <w:spacing w:line="400" w:lineRule="exact"/>
        <w:jc w:val="center"/>
      </w:pPr>
      <w:r>
        <w:rPr/>
      </w: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jc w:val="center"/>
      </w:pPr>
    </w:p>
    <w:p>
      <w:pPr>
        <w:pStyle w:val="af3"/>
        <w:spacing w:line="400" w:lineRule="exact" w:before="156" w:after="156"/>
        <w:ind w:firstLine="482"/>
        <w:jc w:val="center"/>
      </w:pPr>
      <w:r>
        <w:rPr>
          <w:sz w:val="18"/>
        </w:rPr>
        <w:t>图</w:t>
      </w:r>
      <w:r>
        <w:rPr>
          <w:sz w:val="18"/>
        </w:rPr>
        <w:t>10.21 DDJ</w:t>
      </w:r>
      <w:r>
        <w:rPr>
          <w:sz w:val="18"/>
        </w:rPr>
        <w:t>导向系统历史查询</w:t>
      </w:r>
    </w:p>
    <w:p>
      <w:pPr>
        <w:pStyle w:val="af3"/>
        <w:spacing w:line="400" w:lineRule="exact"/>
        <w:ind w:firstLine="420"/>
      </w:pPr>
      <w:r>
        <w:rPr/>
        <w:t>7</w:t>
      </w:r>
      <w:r>
        <w:rPr/>
        <w:t>退出</w:t>
      </w:r>
    </w:p>
    <w:p>
      <w:pPr>
        <w:pStyle w:val="af3"/>
        <w:spacing w:line="400" w:lineRule="exact"/>
        <w:ind w:firstLine="420"/>
      </w:pPr>
      <w:r>
        <w:rPr/>
        <w:t>退出导向系统软件。</w:t>
      </w:r>
    </w:p>
    <w:p>
      <w:pPr>
        <w:pStyle w:val="af3"/>
        <w:spacing w:line="276" w:lineRule="auto" w:after="200"/>
        <w:jc w:val="left"/>
      </w:pPr>
      <w:r>
        <w:rPr/>
      </w:r>
    </w:p>
    <w:p>
      <w:pPr>
        <w:pStyle w:val="40"/>
      </w:pPr>
      <w:r>
        <w:rPr/>
        <w:t>盾构机</w:t>
      </w:r>
      <w:r>
        <w:rPr/>
        <w:t>/TBM</w:t>
      </w:r>
      <w:r>
        <w:rPr/>
        <w:t>零位测量</w:t>
      </w:r>
    </w:p>
    <w:p>
      <w:pPr>
        <w:pStyle w:val="af3"/>
        <w:spacing w:line="400" w:lineRule="exact"/>
        <w:ind w:firstLine="420"/>
      </w:pPr>
      <w:r>
        <w:rPr/>
        <w:t>零位测量的目的是获取激光靶和倾斜仪与盾构机盾首、盾尾的空间位置关系，为计算盾首、盾尾三维坐标（Ｘ、Ｙ、Ｚ）的坐标转换模型提供参数。因此零位测量只要在同一坐标系下测定目标激光靶和盾首、盾尾的三维坐标的初始值即可</w:t>
      </w:r>
      <w:r>
        <w:rPr/>
        <w:t>.</w:t>
      </w:r>
    </w:p>
    <w:p>
      <w:pPr>
        <w:pStyle w:val="af3"/>
        <w:spacing w:line="400" w:lineRule="exact"/>
        <w:ind w:firstLine="420"/>
      </w:pPr>
      <w:r>
        <w:rPr/>
        <w:t>对于盾体较长的土压平衡盾构机及双护盾</w:t>
      </w:r>
      <w:r>
        <w:rPr/>
        <w:t>TBM</w:t>
      </w:r>
      <w:r>
        <w:rPr/>
        <w:t>零位测量的方法有拟合圆法、分中法、侧边法、油缸法、特征点反算法、而对于盾体较短的敞开式</w:t>
      </w:r>
      <w:r>
        <w:rPr/>
        <w:t>TBM</w:t>
      </w:r>
      <w:r>
        <w:rPr/>
        <w:t>可采用主梁分中法施测，总之零位测量根据不同施测条件和设备灵活选择。</w:t>
      </w:r>
    </w:p>
    <w:p>
      <w:pPr>
        <w:pStyle w:val="af3"/>
        <w:spacing w:line="400" w:lineRule="exact"/>
        <w:ind w:firstLine="420"/>
      </w:pPr>
      <w:r>
        <w:rPr/>
        <w:t>1.</w:t>
      </w:r>
      <w:r>
        <w:rPr/>
        <w:t>拟合圆法：其优点设站自由、施测较容易、速度较快、精度高、此法主要用于盾构机出厂零位测量，缺点是通视条件要求高、需多次设站。</w:t>
      </w:r>
    </w:p>
    <w:p>
      <w:pPr>
        <w:pStyle w:val="af3"/>
        <w:spacing w:line="400" w:lineRule="exact"/>
        <w:ind w:firstLine="420"/>
      </w:pPr>
      <w:r>
        <w:rPr/>
        <w:t>2.</w:t>
      </w:r>
      <w:r>
        <w:rPr/>
        <w:t>分中法：其优点施测容易、速度快、精度较高，此法主要适用于盾构机在施工现场始发井内施测，其缺点施测精度受盾体变形制约，需分层分中多余观测或结合拟合圆复核、安全性差需做好安全措施。</w:t>
      </w:r>
    </w:p>
    <w:p>
      <w:pPr>
        <w:pStyle w:val="af3"/>
        <w:spacing w:line="400" w:lineRule="exact"/>
        <w:ind w:firstLine="420"/>
      </w:pPr>
      <w:r>
        <w:rPr/>
        <w:t>3.</w:t>
      </w:r>
      <w:r>
        <w:rPr/>
        <w:t>侧边法：类似于分中法，安全性相对分中法高。</w:t>
      </w:r>
    </w:p>
    <w:p>
      <w:pPr>
        <w:pStyle w:val="af3"/>
        <w:spacing w:line="400" w:lineRule="exact"/>
        <w:ind w:firstLine="420"/>
      </w:pPr>
      <w:r>
        <w:rPr/>
        <w:t>4.</w:t>
      </w:r>
      <w:r>
        <w:rPr/>
        <w:t>油缸推算法：相对以上几种方法，其适用范围广、操作简单、精度较高，其缺点受油缸变形、加工位置精度等影响。</w:t>
      </w:r>
    </w:p>
    <w:p>
      <w:pPr>
        <w:pStyle w:val="af3"/>
        <w:spacing w:line="400" w:lineRule="exact"/>
        <w:ind w:firstLine="420"/>
      </w:pPr>
      <w:r>
        <w:rPr/>
        <w:t>5.</w:t>
      </w:r>
      <w:r>
        <w:rPr/>
        <w:t>特征点反算法：主要适用于</w:t>
      </w:r>
      <w:r>
        <w:rPr/>
        <w:t>盾构机</w:t>
      </w:r>
      <w:r>
        <w:rPr/>
        <w:t>施工过程中，零位姿态恢复，其为间接计算，依托</w:t>
      </w:r>
      <w:r>
        <w:rPr/>
        <w:t>CAD</w:t>
      </w:r>
      <w:r>
        <w:rPr/>
        <w:t>相关软件，反算精度高、速度快，其缺点精度高低取决于首次零位测量精度、二次测量精度影响。</w:t>
      </w:r>
    </w:p>
    <w:p>
      <w:pPr>
        <w:pStyle w:val="af3"/>
        <w:spacing w:line="400" w:lineRule="exact"/>
        <w:ind w:firstLine="420"/>
      </w:pPr>
      <w:r>
        <w:rPr/>
        <w:t>6.</w:t>
      </w:r>
      <w:r>
        <w:rPr/>
        <w:t>主梁分中法</w:t>
      </w:r>
      <w:r>
        <w:rPr/>
        <w:t>:</w:t>
      </w:r>
      <w:r>
        <w:rPr/>
        <w:t>主要适用于敞开式</w:t>
      </w:r>
      <w:r>
        <w:rPr/>
        <w:t>TBM</w:t>
      </w:r>
      <w:r>
        <w:rPr/>
        <w:t>零位测量法，操作简单、精度较高。</w:t>
      </w:r>
    </w:p>
    <w:p>
      <w:pPr>
        <w:pStyle w:val="af3"/>
        <w:spacing w:line="400" w:lineRule="exact"/>
        <w:ind w:firstLine="420"/>
      </w:pPr>
      <w:r>
        <w:rPr/>
        <w:t>1.</w:t>
      </w:r>
      <w:r>
        <w:rPr/>
        <w:t>拟合圆法：</w:t>
      </w:r>
    </w:p>
    <w:p>
      <w:pPr>
        <w:pStyle w:val="af3"/>
        <w:spacing w:line="400" w:lineRule="exact"/>
        <w:ind w:firstLine="315"/>
      </w:pPr>
      <w:r>
        <w:rPr/>
        <w:t>（</w:t>
      </w:r>
      <w:r>
        <w:rPr/>
        <w:t>1</w:t>
      </w:r>
      <w:r>
        <w:rPr/>
        <w:t>）特征点的布设</w:t>
      </w:r>
    </w:p>
    <w:p>
      <w:pPr>
        <w:pStyle w:val="af3"/>
        <w:spacing w:line="400" w:lineRule="exact"/>
        <w:ind w:firstLine="420"/>
      </w:pPr>
      <w:r>
        <w:rPr/>
        <w:t>特征点布设在中盾尾部切口上半部和下半部适当位置</w:t>
      </w:r>
      <w:r>
        <w:rPr/>
        <w:t>,</w:t>
      </w:r>
      <w:r>
        <w:rPr/>
        <w:t>充分考虑施工现场施测方便为原则，保证在行走桥和底部架设全站仪后，可以观测到的地方进行特征点的布设。要求分布尽量均匀，布设</w:t>
      </w:r>
      <w:r>
        <w:rPr/>
        <w:t>10~20</w:t>
      </w:r>
      <w:r>
        <w:rPr/>
        <w:t>个。</w:t>
      </w:r>
    </w:p>
    <w:p>
      <w:pPr>
        <w:pStyle w:val="af3"/>
        <w:spacing w:line="400" w:lineRule="exact"/>
        <w:ind w:firstLine="315"/>
      </w:pPr>
      <w:r>
        <w:rPr/>
        <w:t>（</w:t>
      </w:r>
      <w:r>
        <w:rPr/>
        <w:t>2</w:t>
      </w:r>
      <w:r>
        <w:rPr/>
        <w:t>）测量准备</w:t>
      </w:r>
    </w:p>
    <w:p>
      <w:pPr>
        <w:pStyle w:val="af3"/>
        <w:spacing w:line="400" w:lineRule="exact"/>
        <w:ind w:firstLine="735"/>
      </w:pPr>
      <w:r>
        <w:rPr/>
        <w:t>1</w:t>
      </w:r>
      <w:r>
        <w:rPr/>
        <w:t>）测量工具：三角架</w:t>
      </w:r>
      <w:r>
        <w:rPr/>
        <w:t>4</w:t>
      </w:r>
      <w:r>
        <w:rPr/>
        <w:t>个，全站仪</w:t>
      </w:r>
      <w:r>
        <w:rPr/>
        <w:t>1</w:t>
      </w:r>
      <w:r>
        <w:rPr/>
        <w:t>台，圆棱镜</w:t>
      </w:r>
      <w:r>
        <w:rPr/>
        <w:t>3</w:t>
      </w:r>
      <w:r>
        <w:rPr/>
        <w:t>个，记录本和笔等。</w:t>
      </w:r>
    </w:p>
    <w:p>
      <w:pPr>
        <w:pStyle w:val="af3"/>
        <w:spacing w:line="400" w:lineRule="exact"/>
        <w:ind w:firstLine="735"/>
      </w:pPr>
      <w:r>
        <w:rPr/>
        <w:t>2</w:t>
      </w:r>
      <w:r>
        <w:rPr/>
        <w:t>）设站位置：站点可布置</w:t>
      </w:r>
      <w:r>
        <w:rPr/>
        <w:t>3</w:t>
      </w:r>
      <w:r>
        <w:rPr/>
        <w:t>处，桥架上，刀盘左，刀盘右，保证与棱镜位置通视。</w:t>
      </w:r>
    </w:p>
    <w:p>
      <w:pPr>
        <w:pStyle w:val="af3"/>
        <w:spacing w:line="400" w:lineRule="exact"/>
        <w:ind w:firstLine="735"/>
      </w:pPr>
      <w:r>
        <w:rPr/>
        <w:t>3</w:t>
      </w:r>
      <w:r>
        <w:rPr/>
        <w:t>）棱镜位置：棱镜一般布置</w:t>
      </w:r>
      <w:r>
        <w:rPr/>
        <w:t>3</w:t>
      </w:r>
      <w:r>
        <w:rPr/>
        <w:t>个，图形结构越强越好，无特定位置。</w:t>
      </w:r>
    </w:p>
    <w:p>
      <w:pPr>
        <w:pStyle w:val="af3"/>
        <w:spacing w:line="400" w:lineRule="exact"/>
        <w:ind w:firstLine="210"/>
      </w:pPr>
      <w:r>
        <w:rPr/>
        <w:t>（</w:t>
      </w:r>
      <w:r>
        <w:rPr/>
        <w:t>3</w:t>
      </w:r>
      <w:r>
        <w:rPr/>
        <w:t>）姿态角测量</w:t>
      </w:r>
    </w:p>
    <w:p>
      <w:pPr>
        <w:pStyle w:val="af3"/>
        <w:spacing w:line="400" w:lineRule="exact"/>
        <w:ind w:firstLine="420"/>
      </w:pPr>
      <w:r>
        <w:rPr/>
        <w:t>把全站仪架在桥架位置的站点上，把已算出的盾首盾尾坐标输入导向系统软件，使用导向系统软件可测得方位角、俯仰角、侧滚角。</w:t>
      </w:r>
    </w:p>
    <w:p>
      <w:pPr>
        <w:pStyle w:val="af3"/>
        <w:spacing w:line="400" w:lineRule="exact"/>
        <w:ind w:firstLine="210"/>
      </w:pPr>
      <w:r>
        <w:rPr/>
        <w:t>（</w:t>
      </w:r>
      <w:r>
        <w:rPr/>
        <w:t>4</w:t>
      </w:r>
      <w:r>
        <w:rPr/>
        <w:t>）特征点测量</w:t>
      </w:r>
    </w:p>
    <w:p>
      <w:pPr>
        <w:pStyle w:val="af3"/>
        <w:spacing w:line="400" w:lineRule="exact"/>
        <w:ind w:firstLine="420"/>
      </w:pPr>
      <w:r>
        <w:rPr/>
        <w:t>在行走桥架或地面架设全站仪后，对预设特征点进行测量，测量时注意棱镜插拔到位。</w:t>
      </w:r>
    </w:p>
    <w:p>
      <w:pPr>
        <w:pStyle w:val="af3"/>
        <w:spacing w:line="400" w:lineRule="exact"/>
        <w:ind w:firstLine="210"/>
      </w:pPr>
      <w:r>
        <w:rPr/>
        <w:t>（</w:t>
      </w:r>
      <w:r>
        <w:rPr/>
        <w:t>5</w:t>
      </w:r>
      <w:r>
        <w:rPr/>
        <w:t>）盾首、盾尾拟合测量</w:t>
      </w:r>
    </w:p>
    <w:p>
      <w:pPr>
        <w:pStyle w:val="af3"/>
        <w:spacing w:line="400" w:lineRule="exact"/>
        <w:ind w:firstLine="420"/>
      </w:pPr>
      <w:r>
        <w:rPr/>
        <w:t>在盾构机护盾左侧和右侧适当位置设站，保证既能与盾首、盾尾一侧尽可能多测到盾体轮廓点位，又可以与三个后视棱镜位置通视，测量时尽可能多、布点均匀测量，一般盾首、盾尾总点数不低于</w:t>
      </w:r>
      <w:r>
        <w:rPr/>
        <w:t>20</w:t>
      </w:r>
      <w:r>
        <w:rPr/>
        <w:t>点。</w:t>
      </w:r>
    </w:p>
    <w:p>
      <w:pPr>
        <w:pStyle w:val="af3"/>
        <w:spacing w:line="400" w:lineRule="exact"/>
        <w:ind w:firstLine="105"/>
      </w:pPr>
      <w:r>
        <w:rPr/>
        <w:t>（</w:t>
      </w:r>
      <w:r>
        <w:rPr/>
        <w:t>6</w:t>
      </w:r>
      <w:r>
        <w:rPr/>
        <w:t>）盾首、盾尾拟合计算</w:t>
      </w:r>
    </w:p>
    <w:p>
      <w:pPr>
        <w:pStyle w:val="af3"/>
        <w:spacing w:line="400" w:lineRule="exact"/>
        <w:ind w:firstLine="420"/>
      </w:pPr>
      <w:r>
        <w:rPr/>
        <w:t>拟合计算方法有多种，</w:t>
      </w:r>
      <w:r>
        <w:rPr/>
        <w:t>CAD</w:t>
      </w:r>
      <w:r>
        <w:rPr/>
        <w:t>软件、</w:t>
      </w:r>
      <w:r>
        <w:rPr/>
        <w:t>EXCEL</w:t>
      </w:r>
      <w:r>
        <w:rPr/>
        <w:t>公式计算、网络软件等，利用已测得的盾首圆周实测点，通过拟合圆可算出盾首中心坐标，同理可算出盾尾中心坐标</w:t>
      </w:r>
    </w:p>
    <w:p>
      <w:pPr>
        <w:pStyle w:val="af3"/>
        <w:spacing w:line="400" w:lineRule="exact"/>
      </w:pPr>
      <w:r>
        <w:rPr/>
        <w:t>（</w:t>
      </w:r>
      <w:r>
        <w:rPr/>
        <w:t>7</w:t>
      </w:r>
      <w:r>
        <w:rPr/>
        <w:t>）第二坐标系复测</w:t>
      </w:r>
    </w:p>
    <w:p>
      <w:pPr>
        <w:pStyle w:val="af3"/>
        <w:spacing w:line="400" w:lineRule="exact"/>
        <w:ind w:firstLine="420"/>
      </w:pPr>
      <w:r>
        <w:rPr/>
        <w:t>以此时全站仪坐标为坐标系原点，</w:t>
      </w:r>
      <w:r>
        <w:rPr/>
        <w:t>3</w:t>
      </w:r>
      <w:r>
        <w:rPr/>
        <w:t>个棱镜中任意一个为零角度方向做已知方位角的设站，建立坐标系。重复上面的测量过程。测得在此坐标系下的盾首盾尾中心、特征点杆、激光靶坐标。记录表格。</w:t>
      </w:r>
    </w:p>
    <w:p>
      <w:pPr>
        <w:pStyle w:val="af3"/>
        <w:spacing w:line="400" w:lineRule="exact"/>
      </w:pPr>
      <w:r>
        <w:rPr/>
        <w:t>（</w:t>
      </w:r>
      <w:r>
        <w:rPr/>
        <w:t>8</w:t>
      </w:r>
      <w:r>
        <w:rPr/>
        <w:t>）测量数据的检核</w:t>
      </w:r>
    </w:p>
    <w:p>
      <w:pPr>
        <w:pStyle w:val="af3"/>
        <w:spacing w:line="400" w:lineRule="exact"/>
        <w:ind w:firstLine="420"/>
      </w:pPr>
      <w:r>
        <w:rPr/>
        <w:t>两次测量结果通过坐标转换软件进行转换能够吻合的可以作为零位数据使用。其中圆心差值不应大于</w:t>
      </w:r>
      <w:r>
        <w:rPr/>
        <w:t>1cm</w:t>
      </w:r>
      <w:r>
        <w:rPr/>
        <w:t>，特征点差值不应大于</w:t>
      </w:r>
      <w:r>
        <w:rPr/>
        <w:t>1mm</w:t>
      </w:r>
      <w:r>
        <w:rPr/>
        <w:t>。</w:t>
      </w:r>
    </w:p>
    <w:p>
      <w:pPr>
        <w:pStyle w:val="af3"/>
        <w:spacing w:line="400" w:lineRule="exact"/>
        <w:ind w:firstLine="420"/>
      </w:pPr>
    </w:p>
    <w:p>
      <w:pPr>
        <w:pStyle w:val="af3"/>
        <w:spacing w:line="400" w:lineRule="exact"/>
        <w:ind w:firstLine="420"/>
      </w:pPr>
    </w:p>
    <w:p>
      <w:pPr>
        <w:pStyle w:val="af3"/>
      </w:pPr>
      <w:r>
        <w:rPr/>
      </w:r>
    </w:p>
    <w:p>
      <w:pPr>
        <w:pStyle w:val="af3"/>
        <w:spacing w:line="400" w:lineRule="exact" w:before="156" w:after="156"/>
        <w:ind w:firstLine="482"/>
        <w:jc w:val="center"/>
      </w:pPr>
      <w:r>
        <w:rPr>
          <w:sz w:val="18"/>
        </w:rPr>
        <w:t>图</w:t>
      </w:r>
      <w:r>
        <w:rPr>
          <w:sz w:val="18"/>
        </w:rPr>
        <w:t xml:space="preserve">10.22  </w:t>
      </w:r>
      <w:r>
        <w:rPr>
          <w:sz w:val="18"/>
        </w:rPr>
        <w:t>零位测量设站示意图</w:t>
      </w:r>
    </w:p>
    <w:p>
      <w:pPr>
        <w:pStyle w:val="af3"/>
        <w:spacing w:line="400" w:lineRule="exact"/>
        <w:ind w:firstLine="420"/>
        <w:jc w:val="center"/>
      </w:pPr>
    </w:p>
    <w:p>
      <w:pPr>
        <w:pStyle w:val="af3"/>
        <w:spacing w:line="400" w:lineRule="exact"/>
        <w:ind w:firstLine="420"/>
        <w:jc w:val="center"/>
      </w:pPr>
    </w:p>
    <w:p>
      <w:pPr>
        <w:pStyle w:val="af3"/>
        <w:spacing w:line="400" w:lineRule="exact"/>
        <w:ind w:firstLine="420"/>
        <w:jc w:val="center"/>
      </w:pPr>
    </w:p>
    <w:p>
      <w:pPr>
        <w:pStyle w:val="af3"/>
        <w:spacing w:line="400" w:lineRule="exact"/>
        <w:ind w:firstLine="420"/>
        <w:jc w:val="center"/>
      </w:pPr>
    </w:p>
    <w:p>
      <w:pPr>
        <w:pStyle w:val="af3"/>
        <w:spacing w:line="400" w:lineRule="exact"/>
        <w:ind w:firstLine="420"/>
        <w:jc w:val="center"/>
      </w:pPr>
    </w:p>
    <w:p>
      <w:pPr>
        <w:pStyle w:val="af3"/>
        <w:spacing w:line="400" w:lineRule="exact"/>
        <w:ind w:firstLine="420"/>
      </w:pPr>
      <w:r>
        <w:rPr/>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r>
        <w:rPr/>
        <w:t>连接桥站点位置如下图：</w:t>
      </w:r>
    </w:p>
    <w:p>
      <w:pPr>
        <w:pStyle w:val="af3"/>
        <w:spacing w:line="400" w:lineRule="exact"/>
        <w:ind w:firstLine="420"/>
      </w:pPr>
    </w:p>
    <w:p>
      <w:pPr>
        <w:pStyle w:val="af3"/>
        <w:spacing w:line="400" w:lineRule="exact"/>
        <w:ind w:firstLine="420"/>
      </w:pPr>
      <w:r>
        <w:rPr/>
        <w:t>刀盘右站点位置如下</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before="156" w:after="156"/>
        <w:ind w:firstLine="482"/>
        <w:jc w:val="center"/>
      </w:pPr>
      <w:r>
        <w:rPr>
          <w:sz w:val="18"/>
        </w:rPr>
        <w:t>图</w:t>
      </w:r>
      <w:r>
        <w:rPr>
          <w:sz w:val="18"/>
        </w:rPr>
        <w:t xml:space="preserve">10.23  </w:t>
      </w:r>
      <w:r>
        <w:rPr>
          <w:sz w:val="18"/>
        </w:rPr>
        <w:t>连接桥处设站</w:t>
      </w:r>
    </w:p>
    <w:p>
      <w:pPr>
        <w:pStyle w:val="af3"/>
        <w:spacing w:line="400" w:lineRule="exact"/>
        <w:ind w:firstLine="420"/>
      </w:pPr>
      <w:r>
        <w:rPr/>
      </w:r>
      <w:r>
        <w:rPr/>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r>
        <w:rPr/>
        <w:t>1</w:t>
      </w:r>
    </w:p>
    <w:p>
      <w:pPr>
        <w:pStyle w:val="af3"/>
        <w:spacing w:line="400" w:lineRule="exact"/>
        <w:ind w:firstLine="420"/>
      </w:pPr>
    </w:p>
    <w:p>
      <w:pPr>
        <w:pStyle w:val="af3"/>
        <w:spacing w:line="400" w:lineRule="exact"/>
        <w:ind w:firstLine="420"/>
      </w:pPr>
    </w:p>
    <w:p>
      <w:pPr>
        <w:pStyle w:val="af3"/>
        <w:spacing w:line="400" w:lineRule="exact"/>
        <w:ind w:firstLine="420"/>
      </w:pPr>
      <w:r>
        <w:rPr/>
        <w:t xml:space="preserve">                  </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before="156" w:after="156"/>
        <w:ind w:firstLine="482"/>
        <w:jc w:val="center"/>
      </w:pPr>
      <w:r>
        <w:rPr>
          <w:sz w:val="18"/>
        </w:rPr>
        <w:t xml:space="preserve">                </w:t>
      </w:r>
      <w:r>
        <w:rPr>
          <w:sz w:val="18"/>
        </w:rPr>
        <w:t>图</w:t>
      </w:r>
      <w:r>
        <w:rPr>
          <w:sz w:val="18"/>
        </w:rPr>
        <w:t xml:space="preserve">10.24 </w:t>
      </w:r>
      <w:r>
        <w:rPr>
          <w:sz w:val="18"/>
        </w:rPr>
        <w:t>盾构机右侧设站</w:t>
      </w:r>
      <w:r>
        <w:rPr>
          <w:sz w:val="18"/>
        </w:rPr>
        <w:t xml:space="preserve">                                                                                 </w:t>
      </w:r>
      <w:r>
        <w:rPr>
          <w:sz w:val="18"/>
        </w:rPr>
        <w:t>图</w:t>
      </w:r>
      <w:r>
        <w:rPr>
          <w:sz w:val="18"/>
        </w:rPr>
        <w:t xml:space="preserve">10.25 </w:t>
      </w:r>
      <w:r>
        <w:rPr>
          <w:sz w:val="18"/>
        </w:rPr>
        <w:t>盾构机左侧设站</w:t>
      </w:r>
    </w:p>
    <w:p>
      <w:pPr>
        <w:pStyle w:val="af3"/>
        <w:spacing w:line="400" w:lineRule="exact"/>
        <w:ind w:firstLine="420"/>
      </w:pPr>
    </w:p>
    <w:p>
      <w:pPr>
        <w:pStyle w:val="af3"/>
        <w:spacing w:line="400" w:lineRule="exact"/>
        <w:ind w:firstLine="420"/>
      </w:pPr>
      <w:r>
        <w:rPr/>
      </w:r>
      <w:r>
        <w:rPr/>
      </w:r>
    </w:p>
    <w:p>
      <w:pPr>
        <w:pStyle w:val="af3"/>
        <w:spacing w:line="400" w:lineRule="exact"/>
        <w:ind w:firstLine="200"/>
      </w:pPr>
    </w:p>
    <w:p>
      <w:pPr>
        <w:pStyle w:val="af3"/>
        <w:spacing w:line="400" w:lineRule="exact"/>
        <w:ind w:firstLine="200"/>
      </w:pPr>
      <w:r>
        <w:rPr/>
      </w:r>
    </w:p>
    <w:p>
      <w:pPr>
        <w:pStyle w:val="af3"/>
        <w:spacing w:line="400" w:lineRule="exact"/>
        <w:ind w:firstLine="200"/>
      </w:pPr>
      <w:r>
        <w:rPr/>
      </w:r>
    </w:p>
    <w:p>
      <w:pPr>
        <w:pStyle w:val="af3"/>
        <w:spacing w:line="400" w:lineRule="exact"/>
        <w:ind w:firstLine="200"/>
      </w:pPr>
      <w:r>
        <w:rPr/>
      </w:r>
    </w:p>
    <w:p>
      <w:pPr>
        <w:pStyle w:val="af3"/>
        <w:spacing w:line="400" w:lineRule="exact"/>
        <w:ind w:firstLine="200"/>
      </w:pPr>
      <w:r>
        <w:rPr/>
      </w: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before="156" w:after="156"/>
        <w:ind w:firstLine="482"/>
        <w:jc w:val="center"/>
      </w:pPr>
      <w:r>
        <w:rPr>
          <w:sz w:val="18"/>
        </w:rPr>
        <w:t>图</w:t>
      </w:r>
      <w:r>
        <w:rPr>
          <w:sz w:val="18"/>
        </w:rPr>
        <w:t xml:space="preserve">10.26 </w:t>
      </w:r>
      <w:r>
        <w:rPr>
          <w:sz w:val="18"/>
        </w:rPr>
        <w:t>盾尾切口特征点测量</w:t>
      </w:r>
      <w:r>
        <w:rPr>
          <w:sz w:val="18"/>
        </w:rPr>
        <w:t xml:space="preserve">                       </w:t>
      </w:r>
      <w:r>
        <w:rPr>
          <w:sz w:val="18"/>
        </w:rPr>
        <w:t xml:space="preserve">               </w:t>
      </w:r>
      <w:r>
        <w:rPr>
          <w:sz w:val="18"/>
        </w:rPr>
        <w:t>图</w:t>
      </w:r>
      <w:r>
        <w:rPr>
          <w:sz w:val="18"/>
        </w:rPr>
        <w:t xml:space="preserve">10.27 </w:t>
      </w:r>
      <w:r>
        <w:rPr>
          <w:sz w:val="18"/>
        </w:rPr>
        <w:t>盾首拟合圆测量</w:t>
      </w:r>
      <w:r>
        <w:rPr>
          <w:sz w:val="18"/>
        </w:rPr>
        <w:t xml:space="preserve">  </w:t>
      </w:r>
    </w:p>
    <w:p>
      <w:pPr>
        <w:pStyle w:val="af3"/>
        <w:spacing w:line="400" w:lineRule="exact"/>
        <w:ind w:firstLine="200"/>
      </w:pPr>
    </w:p>
    <w:p>
      <w:pPr>
        <w:pStyle w:val="af3"/>
        <w:spacing w:line="400" w:lineRule="exact"/>
        <w:ind w:firstLine="200"/>
      </w:pPr>
      <w:r>
        <w:rPr/>
      </w:r>
      <w:r>
        <w:rPr/>
      </w: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525"/>
      </w:pPr>
    </w:p>
    <w:p>
      <w:pPr>
        <w:pStyle w:val="af3"/>
        <w:spacing w:line="400" w:lineRule="exact" w:before="156" w:after="156"/>
        <w:ind w:firstLine="482"/>
        <w:jc w:val="center"/>
      </w:pPr>
      <w:r>
        <w:rPr>
          <w:sz w:val="18"/>
        </w:rPr>
        <w:t xml:space="preserve">               </w:t>
      </w:r>
      <w:r>
        <w:rPr>
          <w:sz w:val="18"/>
        </w:rPr>
        <w:t>图</w:t>
      </w:r>
      <w:r>
        <w:rPr>
          <w:sz w:val="18"/>
        </w:rPr>
        <w:t>10.28</w:t>
      </w:r>
      <w:r>
        <w:rPr>
          <w:sz w:val="18"/>
        </w:rPr>
        <w:t>拟合圆点位示意图</w:t>
      </w:r>
      <w:r>
        <w:rPr>
          <w:sz w:val="18"/>
        </w:rPr>
        <w:t xml:space="preserve">                                                                            </w:t>
      </w:r>
      <w:r>
        <w:rPr>
          <w:sz w:val="18"/>
        </w:rPr>
        <w:t>图</w:t>
      </w:r>
      <w:r>
        <w:rPr>
          <w:sz w:val="18"/>
        </w:rPr>
        <w:t>10.29</w:t>
      </w:r>
      <w:r>
        <w:rPr>
          <w:sz w:val="18"/>
        </w:rPr>
        <w:t>拟合圆棱镜点位</w:t>
      </w:r>
    </w:p>
    <w:p>
      <w:pPr>
        <w:pStyle w:val="af3"/>
        <w:spacing w:line="400" w:lineRule="exact"/>
        <w:ind w:firstLine="420"/>
      </w:pPr>
      <w:r>
        <w:rPr/>
        <w:t>2.</w:t>
      </w:r>
      <w:r>
        <w:rPr/>
        <w:t>分中法</w:t>
      </w:r>
      <w:r>
        <w:rPr/>
        <w:t>/</w:t>
      </w:r>
      <w:r>
        <w:rPr/>
        <w:t>侧边法</w:t>
      </w:r>
    </w:p>
    <w:p>
      <w:pPr>
        <w:pStyle w:val="af3"/>
        <w:spacing w:line="400" w:lineRule="exact"/>
        <w:ind w:firstLine="420"/>
      </w:pPr>
      <w:r>
        <w:rPr/>
        <w:t>分中法和侧边法原理相似，都是通过实际现场测盾体的中心坐标，作为多种测量方法中的一种，有着测量方便，操作简单等优点，因此在众多工地始发测量被采用，其具体的测量步骤和方法如下：</w:t>
      </w:r>
    </w:p>
    <w:p>
      <w:pPr>
        <w:pStyle w:val="af3"/>
        <w:spacing w:line="400" w:lineRule="exact"/>
        <w:ind w:firstLine="420"/>
      </w:pPr>
      <w:r>
        <w:rPr/>
        <w:t>（</w:t>
      </w:r>
      <w:r>
        <w:rPr/>
        <w:t>1</w:t>
      </w:r>
      <w:r>
        <w:rPr/>
        <w:t>）如图</w:t>
      </w:r>
      <w:r>
        <w:rPr/>
        <w:t>1</w:t>
      </w:r>
      <w:r>
        <w:rPr/>
        <w:t>0</w:t>
      </w:r>
      <w:r>
        <w:rPr/>
        <w:t>.</w:t>
      </w:r>
      <w:r>
        <w:rPr/>
        <w:t>29</w:t>
      </w:r>
      <w:r>
        <w:rPr/>
        <w:t>为一台盾构机主视图，其中</w:t>
      </w:r>
      <w:r>
        <w:rPr/>
        <w:t>1</w:t>
      </w:r>
      <w:r>
        <w:rPr/>
        <w:t>、</w:t>
      </w:r>
      <w:r>
        <w:rPr/>
        <w:t>2</w:t>
      </w:r>
      <w:r>
        <w:rPr/>
        <w:t>、</w:t>
      </w:r>
      <w:r>
        <w:rPr/>
        <w:t>3</w:t>
      </w:r>
      <w:r>
        <w:rPr/>
        <w:t>点位测量点，</w:t>
      </w:r>
      <w:r>
        <w:rPr/>
        <w:t>4</w:t>
      </w:r>
      <w:r>
        <w:rPr/>
        <w:t>为盾体的中心坐标；根据工地始发条件的不同，有些工地的吊篮可能无法测到盾体上部的测量点，这就需要将站点移至中板进行测量。</w:t>
      </w:r>
    </w:p>
    <w:p>
      <w:pPr>
        <w:pStyle w:val="af3"/>
        <w:spacing w:line="400" w:lineRule="exact"/>
        <w:ind w:firstLine="420"/>
      </w:pPr>
      <w:r>
        <w:rPr/>
        <w:t>（</w:t>
      </w:r>
      <w:r>
        <w:rPr/>
        <w:t>2</w:t>
      </w:r>
      <w:r>
        <w:rPr/>
        <w:t>）将装有棱镜杆的微型棱镜放置于</w:t>
      </w:r>
      <w:r>
        <w:rPr/>
        <w:t>1</w:t>
      </w:r>
      <w:r>
        <w:rPr/>
        <w:t>号点处，测出</w:t>
      </w:r>
      <w:r>
        <w:rPr/>
        <w:t>1</w:t>
      </w:r>
      <w:r>
        <w:rPr/>
        <w:t>号点的坐标记录并在盾体上做好标记；</w:t>
      </w:r>
    </w:p>
    <w:p>
      <w:pPr>
        <w:pStyle w:val="af3"/>
        <w:spacing w:line="400" w:lineRule="exact"/>
        <w:ind w:firstLine="420"/>
      </w:pPr>
      <w:r>
        <w:rPr/>
        <w:t>（</w:t>
      </w:r>
      <w:r>
        <w:rPr/>
        <w:t>3</w:t>
      </w:r>
      <w:r>
        <w:rPr/>
        <w:t>）然后将棱镜移至右侧</w:t>
      </w:r>
      <w:r>
        <w:rPr/>
        <w:t>2</w:t>
      </w:r>
      <w:r>
        <w:rPr/>
        <w:t>号点（目测跟</w:t>
      </w:r>
      <w:r>
        <w:rPr/>
        <w:t>1</w:t>
      </w:r>
      <w:r>
        <w:rPr/>
        <w:t>号点对称位置）附近，通过测量观察测量的高程跟</w:t>
      </w:r>
      <w:r>
        <w:rPr/>
        <w:t>1</w:t>
      </w:r>
      <w:r>
        <w:rPr/>
        <w:t>号点的高程作比较后，向右或左进行移动至高程跟</w:t>
      </w:r>
      <w:r>
        <w:rPr/>
        <w:t>1</w:t>
      </w:r>
      <w:r>
        <w:rPr/>
        <w:t>号点高程完全一样时记录坐标并在盾体上做好标记；</w:t>
      </w:r>
    </w:p>
    <w:p>
      <w:pPr>
        <w:pStyle w:val="af3"/>
        <w:spacing w:line="400" w:lineRule="exact"/>
        <w:ind w:firstLine="420"/>
      </w:pPr>
      <w:r>
        <w:rPr/>
        <w:t>（</w:t>
      </w:r>
      <w:r>
        <w:rPr/>
        <w:t>4</w:t>
      </w:r>
      <w:r>
        <w:rPr/>
        <w:t>）用皮尺或者软尺沿着盾体从</w:t>
      </w:r>
      <w:r>
        <w:rPr/>
        <w:t>1</w:t>
      </w:r>
      <w:r>
        <w:rPr/>
        <w:t>号点拉至</w:t>
      </w:r>
      <w:r>
        <w:rPr/>
        <w:t>2</w:t>
      </w:r>
      <w:r>
        <w:rPr/>
        <w:t>号点，找出中点后在盾体上做好标记，将棱镜放置于此并测量此处的坐标，此点就是</w:t>
      </w:r>
      <w:r>
        <w:rPr/>
        <w:t>3</w:t>
      </w:r>
      <w:r>
        <w:rPr/>
        <w:t>号点坐标，然后将此坐标减去盾体半径（注意前盾、中盾、尾盾直径不一样）即得到</w:t>
      </w:r>
      <w:r>
        <w:rPr/>
        <w:t>4</w:t>
      </w:r>
      <w:r>
        <w:rPr/>
        <w:t>号点坐标也就是盾体中心点坐标。备注：土压平衡</w:t>
      </w:r>
      <w:r>
        <w:rPr/>
        <w:t>盾构机</w:t>
      </w:r>
      <w:r>
        <w:rPr/>
        <w:t>和泥水</w:t>
      </w:r>
      <w:r>
        <w:rPr/>
        <w:t>盾构机</w:t>
      </w:r>
      <w:r>
        <w:rPr/>
        <w:t>的前盾前端和中盾后端测量方法一致，双护盾的前盾前后端测量方法亦是如此。所有工地分中法测量时都是在盾体上部完成的，尤其要注意安全。</w:t>
      </w:r>
      <w:r>
        <w:rPr/>
        <w:t xml:space="preserve">    </w:t>
      </w:r>
    </w:p>
    <w:p>
      <w:pPr>
        <w:pStyle w:val="af3"/>
        <w:spacing w:line="400" w:lineRule="exact"/>
        <w:ind w:left="360"/>
      </w:pPr>
      <w:r>
        <w:rPr/>
      </w:r>
      <w:r>
        <w:rPr/>
      </w:r>
      <w:r>
        <w:rPr/>
        <w:t xml:space="preserve">                </w:t>
      </w:r>
      <w:r>
        <w:rPr/>
        <w:t xml:space="preserve">                            </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before="156" w:after="156"/>
        <w:ind w:firstLine="482"/>
        <w:jc w:val="left"/>
      </w:pPr>
      <w:r>
        <w:rPr>
          <w:sz w:val="18"/>
        </w:rPr>
        <w:t>图</w:t>
      </w:r>
      <w:r>
        <w:rPr>
          <w:sz w:val="18"/>
        </w:rPr>
        <w:t>10.30</w:t>
      </w:r>
      <w:r>
        <w:rPr>
          <w:sz w:val="18"/>
        </w:rPr>
        <w:t>分中法点位主视图</w:t>
      </w:r>
      <w:r>
        <w:rPr>
          <w:sz w:val="18"/>
        </w:rPr>
        <w:t xml:space="preserve">                           </w:t>
      </w:r>
      <w:r>
        <w:rPr>
          <w:sz w:val="18"/>
        </w:rPr>
        <w:t>图</w:t>
      </w:r>
      <w:r>
        <w:rPr>
          <w:sz w:val="18"/>
        </w:rPr>
        <w:t>10.31</w:t>
      </w:r>
      <w:r>
        <w:rPr>
          <w:sz w:val="18"/>
        </w:rPr>
        <w:t>分中法点位侧视图</w:t>
      </w:r>
    </w:p>
    <w:p>
      <w:pPr>
        <w:pStyle w:val="af3"/>
        <w:spacing w:line="400" w:lineRule="exact" w:before="156" w:after="156"/>
        <w:ind w:firstLine="482"/>
        <w:jc w:val="left"/>
      </w:pPr>
    </w:p>
    <w:p>
      <w:pPr>
        <w:pStyle w:val="af3"/>
        <w:spacing w:line="400" w:lineRule="exact" w:before="156" w:after="156"/>
        <w:ind w:firstLine="482"/>
        <w:jc w:val="left"/>
      </w:pPr>
    </w:p>
    <w:p>
      <w:pPr>
        <w:pStyle w:val="af3"/>
        <w:spacing w:line="400" w:lineRule="exact" w:before="156" w:after="156"/>
        <w:ind w:firstLine="482"/>
        <w:jc w:val="left"/>
      </w:pPr>
    </w:p>
    <w:p>
      <w:pPr>
        <w:pStyle w:val="af3"/>
        <w:spacing w:line="400" w:lineRule="exact" w:before="156" w:after="156"/>
        <w:ind w:firstLine="482"/>
        <w:jc w:val="left"/>
      </w:pPr>
      <w:r>
        <w:rPr/>
      </w:r>
      <w:r>
        <w:rPr>
          <w:sz w:val="18"/>
        </w:rPr>
        <w:t xml:space="preserve">                     </w:t>
      </w:r>
      <w:r>
        <w:rPr>
          <w:sz w:val="18"/>
        </w:rPr>
        <w:t xml:space="preserve">                             </w:t>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pPr>
    </w:p>
    <w:p>
      <w:pPr>
        <w:pStyle w:val="af3"/>
        <w:spacing w:line="400" w:lineRule="exact"/>
        <w:ind w:firstLine="200"/>
        <w:jc w:val="center"/>
      </w:pPr>
      <w:r>
        <w:rPr>
          <w:sz w:val="18"/>
        </w:rPr>
        <w:t>图</w:t>
      </w:r>
      <w:r>
        <w:rPr>
          <w:sz w:val="18"/>
        </w:rPr>
        <w:t>10.32</w:t>
      </w:r>
      <w:r>
        <w:rPr>
          <w:sz w:val="18"/>
        </w:rPr>
        <w:t>侧边法示意图</w:t>
      </w:r>
    </w:p>
    <w:p>
      <w:pPr>
        <w:pStyle w:val="af3"/>
        <w:spacing w:line="400" w:lineRule="exact"/>
        <w:ind w:firstLine="200"/>
        <w:jc w:val="center"/>
      </w:pPr>
      <w:r>
        <w:rPr/>
      </w:r>
      <w:r>
        <w:rPr/>
      </w: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line="400" w:lineRule="exact"/>
        <w:ind w:firstLine="200"/>
        <w:jc w:val="center"/>
      </w:pPr>
    </w:p>
    <w:p>
      <w:pPr>
        <w:pStyle w:val="af3"/>
        <w:spacing w:before="156" w:after="156"/>
        <w:jc w:val="left"/>
      </w:pPr>
      <w:r>
        <w:rPr>
          <w:sz w:val="18"/>
        </w:rPr>
        <w:t>图</w:t>
      </w:r>
      <w:r>
        <w:rPr>
          <w:sz w:val="18"/>
        </w:rPr>
        <w:t xml:space="preserve">10.33 </w:t>
      </w:r>
      <w:r>
        <w:rPr>
          <w:sz w:val="18"/>
        </w:rPr>
        <w:t>全站仪常规校核</w:t>
      </w:r>
      <w:r>
        <w:rPr>
          <w:sz w:val="18"/>
        </w:rPr>
        <w:t xml:space="preserve">                                           </w:t>
      </w:r>
      <w:r>
        <w:rPr>
          <w:sz w:val="18"/>
        </w:rPr>
        <w:t>图</w:t>
      </w:r>
      <w:r>
        <w:rPr>
          <w:sz w:val="18"/>
        </w:rPr>
        <w:t xml:space="preserve">10.34 </w:t>
      </w:r>
      <w:r>
        <w:rPr>
          <w:sz w:val="18"/>
        </w:rPr>
        <w:t>现场特征点复核测量</w:t>
      </w:r>
      <w:r>
        <w:rPr>
          <w:sz w:val="18"/>
        </w:rPr>
        <w:t xml:space="preserve">                                    </w:t>
      </w:r>
    </w:p>
    <w:p>
      <w:pPr>
        <w:pStyle w:val="af3"/>
        <w:spacing w:line="400" w:lineRule="exact"/>
        <w:ind w:firstLine="200"/>
        <w:jc w:val="center"/>
      </w:pPr>
    </w:p>
    <w:p>
      <w:pPr>
        <w:pStyle w:val="af3"/>
        <w:spacing w:line="400" w:lineRule="exact"/>
        <w:ind w:firstLine="200"/>
      </w:pPr>
    </w:p>
    <w:p>
      <w:pPr>
        <w:pStyle w:val="af3"/>
        <w:spacing w:line="400" w:lineRule="exact"/>
        <w:ind w:firstLine="200"/>
      </w:pPr>
      <w:r>
        <w:rPr/>
      </w:r>
      <w:r>
        <w:rPr/>
      </w: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line="400" w:lineRule="exact"/>
        <w:ind w:firstLine="200"/>
      </w:pPr>
    </w:p>
    <w:p>
      <w:pPr>
        <w:pStyle w:val="af3"/>
        <w:spacing w:before="156" w:after="156"/>
        <w:ind w:firstLine="198"/>
        <w:jc w:val="left"/>
      </w:pPr>
      <w:r>
        <w:rPr>
          <w:sz w:val="18"/>
        </w:rPr>
        <w:t>图</w:t>
      </w:r>
      <w:r>
        <w:rPr>
          <w:sz w:val="18"/>
        </w:rPr>
        <w:t>10.35</w:t>
      </w:r>
      <w:r>
        <w:rPr>
          <w:sz w:val="18"/>
        </w:rPr>
        <w:t>分中法设站测量</w:t>
      </w:r>
      <w:r>
        <w:rPr>
          <w:sz w:val="18"/>
        </w:rPr>
        <w:t xml:space="preserve">                                         </w:t>
      </w:r>
      <w:r>
        <w:rPr>
          <w:sz w:val="18"/>
        </w:rPr>
        <w:t>图</w:t>
      </w:r>
      <w:r>
        <w:rPr>
          <w:sz w:val="18"/>
        </w:rPr>
        <w:t>10.36</w:t>
      </w:r>
      <w:r>
        <w:rPr>
          <w:sz w:val="18"/>
        </w:rPr>
        <w:t>分中法测量</w:t>
      </w:r>
      <w:r>
        <w:rPr>
          <w:sz w:val="18"/>
        </w:rPr>
        <w:t xml:space="preserve">                                    </w:t>
      </w:r>
    </w:p>
    <w:p>
      <w:pPr>
        <w:pStyle w:val="af3"/>
        <w:spacing w:line="400" w:lineRule="exact"/>
        <w:ind w:firstLine="420"/>
      </w:pPr>
      <w:r>
        <w:rPr/>
        <w:t>3.</w:t>
      </w:r>
      <w:r>
        <w:rPr/>
        <w:t>油缸推算法：</w:t>
      </w:r>
    </w:p>
    <w:p>
      <w:pPr>
        <w:pStyle w:val="af3"/>
        <w:spacing w:line="400" w:lineRule="exact"/>
        <w:ind w:firstLine="420"/>
      </w:pPr>
      <w:r>
        <w:rPr/>
        <w:t>油缸推算法一般在隧道施工过程中</w:t>
      </w:r>
      <w:r>
        <w:rPr/>
        <w:t>,</w:t>
      </w:r>
      <w:r>
        <w:rPr/>
        <w:t>无法使用分中法等测量方法时可以用来推算盾构机坐标，具体的测量步骤和方法如下：</w:t>
      </w:r>
    </w:p>
    <w:p>
      <w:pPr>
        <w:pStyle w:val="af3"/>
        <w:spacing w:line="400" w:lineRule="exact"/>
        <w:ind w:firstLine="420"/>
      </w:pPr>
      <w:r>
        <w:rPr/>
        <w:t>（</w:t>
      </w:r>
      <w:r>
        <w:rPr/>
        <w:t>1</w:t>
      </w:r>
      <w:r>
        <w:rPr/>
        <w:t>）上图大方框相当于一个盾体，小方框为推进油缸，其</w:t>
      </w:r>
      <w:r>
        <w:rPr/>
        <w:t>A</w:t>
      </w:r>
      <w:r>
        <w:rPr/>
        <w:t>、</w:t>
      </w:r>
      <w:r>
        <w:rPr/>
        <w:t>B</w:t>
      </w:r>
      <w:r>
        <w:rPr/>
        <w:t>点位测量点，</w:t>
      </w:r>
      <w:r>
        <w:rPr/>
        <w:t>A’</w:t>
      </w:r>
      <w:r>
        <w:rPr/>
        <w:t>、</w:t>
      </w:r>
      <w:r>
        <w:rPr/>
        <w:t>B’</w:t>
      </w:r>
      <w:r>
        <w:rPr/>
        <w:t>为投影在中心轴线上的点，</w:t>
      </w:r>
      <w:r>
        <w:rPr/>
        <w:t>H</w:t>
      </w:r>
      <w:r>
        <w:rPr/>
        <w:t>、</w:t>
      </w:r>
      <w:r>
        <w:rPr/>
        <w:t>T</w:t>
      </w:r>
      <w:r>
        <w:rPr/>
        <w:t>为盾体的中心坐标。</w:t>
      </w:r>
    </w:p>
    <w:p>
      <w:pPr>
        <w:pStyle w:val="af3"/>
        <w:spacing w:line="400" w:lineRule="exact"/>
        <w:ind w:firstLine="420"/>
      </w:pPr>
      <w:r>
        <w:rPr/>
        <w:t>（</w:t>
      </w:r>
      <w:r>
        <w:rPr/>
        <w:t>2</w:t>
      </w:r>
      <w:r>
        <w:rPr/>
        <w:t>）将水平尺配合反射片或者棱镜放置于</w:t>
      </w:r>
      <w:r>
        <w:rPr/>
        <w:t>A</w:t>
      </w:r>
      <w:r>
        <w:rPr/>
        <w:t>号点处，测出</w:t>
      </w:r>
      <w:r>
        <w:rPr/>
        <w:t>A</w:t>
      </w:r>
      <w:r>
        <w:rPr/>
        <w:t>号点的坐标；</w:t>
      </w:r>
    </w:p>
    <w:p>
      <w:pPr>
        <w:pStyle w:val="af3"/>
        <w:spacing w:line="400" w:lineRule="exact"/>
        <w:ind w:firstLine="420"/>
      </w:pPr>
      <w:r>
        <w:rPr/>
        <w:t>（</w:t>
      </w:r>
      <w:r>
        <w:rPr/>
        <w:t>3</w:t>
      </w:r>
      <w:r>
        <w:rPr/>
        <w:t>）然后将水平尺配合反射片或者棱镜移至</w:t>
      </w:r>
      <w:r>
        <w:rPr/>
        <w:t>B</w:t>
      </w:r>
      <w:r>
        <w:rPr/>
        <w:t>号点，测出</w:t>
      </w:r>
      <w:r>
        <w:rPr/>
        <w:t>B</w:t>
      </w:r>
      <w:r>
        <w:rPr/>
        <w:t>号点的坐标；</w:t>
      </w:r>
      <w:r>
        <w:rPr/>
        <w:t xml:space="preserve">  </w:t>
      </w:r>
    </w:p>
    <w:p>
      <w:pPr>
        <w:pStyle w:val="af3"/>
        <w:spacing w:line="400" w:lineRule="exact"/>
        <w:ind w:firstLine="420"/>
      </w:pPr>
      <w:r>
        <w:rPr/>
        <w:t>（</w:t>
      </w:r>
      <w:r>
        <w:rPr/>
        <w:t>4</w:t>
      </w:r>
      <w:r>
        <w:rPr/>
        <w:t>）将</w:t>
      </w:r>
      <w:r>
        <w:rPr/>
        <w:t>A</w:t>
      </w:r>
      <w:r>
        <w:rPr/>
        <w:t>、</w:t>
      </w:r>
      <w:r>
        <w:rPr/>
        <w:t>B</w:t>
      </w:r>
      <w:r>
        <w:rPr/>
        <w:t>点的坐标减去到中心的高程，得到</w:t>
      </w:r>
      <w:r>
        <w:rPr/>
        <w:t>A’</w:t>
      </w:r>
      <w:r>
        <w:rPr/>
        <w:t>和</w:t>
      </w:r>
      <w:r>
        <w:rPr/>
        <w:t>B’</w:t>
      </w:r>
      <w:r>
        <w:rPr/>
        <w:t>的坐标。根据</w:t>
      </w:r>
      <w:r>
        <w:rPr/>
        <w:t>B’</w:t>
      </w:r>
      <w:r>
        <w:rPr/>
        <w:t>到</w:t>
      </w:r>
      <w:r>
        <w:rPr/>
        <w:t>H</w:t>
      </w:r>
      <w:r>
        <w:rPr/>
        <w:t>和</w:t>
      </w:r>
      <w:r>
        <w:rPr/>
        <w:t>T</w:t>
      </w:r>
      <w:r>
        <w:rPr/>
        <w:t>的距离，推算出</w:t>
      </w:r>
      <w:r>
        <w:rPr/>
        <w:t>H</w:t>
      </w:r>
      <w:r>
        <w:rPr/>
        <w:t>和</w:t>
      </w:r>
      <w:r>
        <w:rPr/>
        <w:t>T</w:t>
      </w:r>
      <w:r>
        <w:rPr/>
        <w:t>的坐标。同理，如盾构机上部实测困难，可从底部推进油缸进行测量。</w:t>
      </w:r>
    </w:p>
    <w:p>
      <w:pPr>
        <w:pStyle w:val="af3"/>
        <w:spacing w:line="400" w:lineRule="exact"/>
        <w:ind w:firstLine="420"/>
      </w:pPr>
      <w:r>
        <w:rPr/>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before="156" w:after="156"/>
        <w:ind w:firstLine="198"/>
        <w:jc w:val="center"/>
      </w:pPr>
      <w:r>
        <w:rPr>
          <w:sz w:val="18"/>
        </w:rPr>
        <w:t>图</w:t>
      </w:r>
      <w:r>
        <w:rPr>
          <w:sz w:val="18"/>
        </w:rPr>
        <w:t>10.37</w:t>
      </w:r>
      <w:r>
        <w:rPr>
          <w:sz w:val="18"/>
        </w:rPr>
        <w:t>油缸法推算法示意图</w:t>
      </w:r>
    </w:p>
    <w:p>
      <w:pPr>
        <w:pStyle w:val="11"/>
        <w:spacing w:line="440" w:lineRule="exact"/>
        <w:ind w:firstLine="0"/>
      </w:pPr>
      <w:r>
        <w:rPr>
          <w:sz w:val="24"/>
        </w:rPr>
      </w:r>
      <w:r>
        <w:rPr>
          <w:sz w:val="24"/>
        </w:rPr>
      </w: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af3"/>
        <w:spacing w:before="156" w:after="156"/>
        <w:ind w:firstLine="198"/>
        <w:jc w:val="left"/>
      </w:pPr>
      <w:r>
        <w:rPr>
          <w:sz w:val="18"/>
        </w:rPr>
        <w:t xml:space="preserve">           </w:t>
      </w:r>
      <w:r>
        <w:rPr>
          <w:sz w:val="18"/>
        </w:rPr>
        <w:t>图</w:t>
      </w:r>
      <w:r>
        <w:rPr>
          <w:sz w:val="18"/>
        </w:rPr>
        <w:t>10.38</w:t>
      </w:r>
      <w:r>
        <w:rPr>
          <w:sz w:val="18"/>
        </w:rPr>
        <w:t>管片安装机位置设站</w:t>
      </w:r>
      <w:r>
        <w:rPr>
          <w:sz w:val="18"/>
        </w:rPr>
        <w:t xml:space="preserve">                               </w:t>
      </w:r>
      <w:r>
        <w:rPr>
          <w:sz w:val="18"/>
        </w:rPr>
        <w:t>图</w:t>
      </w:r>
      <w:r>
        <w:rPr>
          <w:sz w:val="18"/>
        </w:rPr>
        <w:t>10.39</w:t>
      </w:r>
      <w:r>
        <w:rPr>
          <w:sz w:val="18"/>
        </w:rPr>
        <w:t>油缸法锤球布设</w:t>
      </w:r>
    </w:p>
    <w:p>
      <w:pPr>
        <w:pStyle w:val="af3"/>
        <w:spacing w:before="156" w:after="156"/>
        <w:ind w:firstLine="198"/>
        <w:jc w:val="left"/>
      </w:pPr>
      <w:r>
        <w:rPr>
          <w:sz w:val="18"/>
        </w:rPr>
        <w:t xml:space="preserve">                                        </w:t>
      </w:r>
    </w:p>
    <w:p>
      <w:pPr>
        <w:pStyle w:val="11"/>
        <w:spacing w:line="440" w:lineRule="exact"/>
        <w:ind w:firstLine="0"/>
      </w:pPr>
      <w:r>
        <w:rPr>
          <w:sz w:val="24"/>
        </w:rPr>
      </w:r>
      <w:r>
        <w:rPr>
          <w:sz w:val="24"/>
        </w:rPr>
      </w: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11"/>
        <w:spacing w:line="440" w:lineRule="exact"/>
        <w:ind w:firstLine="0"/>
      </w:pPr>
    </w:p>
    <w:p>
      <w:pPr>
        <w:pStyle w:val="af3"/>
        <w:spacing w:before="156" w:after="156"/>
        <w:jc w:val="left"/>
      </w:pPr>
      <w:r>
        <w:rPr>
          <w:sz w:val="18"/>
        </w:rPr>
        <w:t xml:space="preserve"> </w:t>
      </w:r>
      <w:r>
        <w:rPr>
          <w:sz w:val="18"/>
        </w:rPr>
        <w:t xml:space="preserve">   </w:t>
      </w:r>
      <w:r>
        <w:rPr>
          <w:sz w:val="18"/>
        </w:rPr>
        <w:t>图</w:t>
      </w:r>
      <w:r>
        <w:rPr>
          <w:sz w:val="18"/>
        </w:rPr>
        <w:t>10.40</w:t>
      </w:r>
      <w:r>
        <w:rPr>
          <w:sz w:val="18"/>
        </w:rPr>
        <w:t>油缸法施测反射片</w:t>
      </w:r>
      <w:r>
        <w:rPr>
          <w:sz w:val="18"/>
        </w:rPr>
        <w:t xml:space="preserve">                              </w:t>
      </w:r>
      <w:r>
        <w:rPr>
          <w:sz w:val="18"/>
        </w:rPr>
        <w:t xml:space="preserve">     </w:t>
      </w:r>
      <w:r>
        <w:rPr>
          <w:sz w:val="18"/>
        </w:rPr>
        <w:t xml:space="preserve"> </w:t>
      </w:r>
      <w:r>
        <w:rPr>
          <w:sz w:val="18"/>
        </w:rPr>
        <w:t>图</w:t>
      </w:r>
      <w:r>
        <w:rPr>
          <w:sz w:val="18"/>
        </w:rPr>
        <w:t>10.41</w:t>
      </w:r>
      <w:r>
        <w:rPr>
          <w:sz w:val="18"/>
        </w:rPr>
        <w:t>精确丈量锤球位置</w:t>
      </w:r>
      <w:r>
        <w:rPr>
          <w:sz w:val="18"/>
        </w:rPr>
        <w:t xml:space="preserve">                            </w:t>
      </w:r>
    </w:p>
    <w:p>
      <w:pPr>
        <w:pStyle w:val="af3"/>
        <w:spacing w:line="400" w:lineRule="exact"/>
      </w:pPr>
      <w:r>
        <w:rPr/>
        <w:t>4.TBM</w:t>
      </w:r>
      <w:r>
        <w:rPr/>
        <w:t>主梁推算法：</w:t>
      </w:r>
    </w:p>
    <w:p>
      <w:pPr>
        <w:pStyle w:val="af3"/>
        <w:spacing w:line="400" w:lineRule="exact"/>
        <w:ind w:firstLine="210"/>
      </w:pPr>
      <w:r>
        <w:rPr/>
        <w:t>（</w:t>
      </w:r>
      <w:r>
        <w:rPr/>
        <w:t>1</w:t>
      </w:r>
      <w:r>
        <w:rPr/>
        <w:t>）测量</w:t>
      </w:r>
      <w:r>
        <w:rPr/>
        <w:t>方案</w:t>
      </w:r>
    </w:p>
    <w:p>
      <w:pPr>
        <w:pStyle w:val="af3"/>
        <w:spacing w:line="400" w:lineRule="exact"/>
        <w:ind w:firstLine="420"/>
      </w:pPr>
      <w:r>
        <w:rPr/>
        <w:t>以</w:t>
      </w:r>
      <w:r>
        <w:rPr/>
        <w:t>DZ200</w:t>
      </w:r>
      <w:r>
        <w:rPr/>
        <w:t>为例，人工</w:t>
      </w:r>
      <w:r>
        <w:rPr/>
        <w:t>测量</w:t>
      </w:r>
      <w:r>
        <w:rPr/>
        <w:t>TBM</w:t>
      </w:r>
      <w:r>
        <w:rPr/>
        <w:t>的</w:t>
      </w:r>
      <w:r>
        <w:rPr/>
        <w:t>前提是认为</w:t>
      </w:r>
      <w:r>
        <w:rPr/>
        <w:t>刀盘</w:t>
      </w:r>
      <w:r>
        <w:rPr/>
        <w:t>、护盾、主梁等结构件为刚</w:t>
      </w:r>
      <w:r>
        <w:rPr/>
        <w:t>性</w:t>
      </w:r>
      <w:r>
        <w:rPr/>
        <w:t>连接，并且变形引起的误差可以忽略</w:t>
      </w:r>
      <w:r>
        <w:rPr/>
        <w:t>，</w:t>
      </w:r>
      <w:r>
        <w:rPr/>
        <w:t>首先通过</w:t>
      </w:r>
      <w:r>
        <w:rPr/>
        <w:t>在</w:t>
      </w:r>
      <w:r>
        <w:rPr/>
        <w:t>TBM</w:t>
      </w:r>
      <w:r>
        <w:rPr/>
        <w:t>主梁</w:t>
      </w:r>
      <w:r>
        <w:rPr/>
        <w:t>2</w:t>
      </w:r>
      <w:r>
        <w:rPr/>
        <w:t>段的</w:t>
      </w:r>
      <w:r>
        <w:rPr/>
        <w:t>前后</w:t>
      </w:r>
      <w:r>
        <w:rPr/>
        <w:t>选择位于</w:t>
      </w:r>
      <w:r>
        <w:rPr/>
        <w:t>TBM</w:t>
      </w:r>
      <w:r>
        <w:rPr/>
        <w:t>轴线上的</w:t>
      </w:r>
      <w:r>
        <w:rPr/>
        <w:t>两</w:t>
      </w:r>
      <w:r>
        <w:rPr/>
        <w:t>点</w:t>
      </w:r>
      <w:r>
        <w:rPr/>
        <w:t>（主梁</w:t>
      </w:r>
      <w:r>
        <w:rPr/>
        <w:t>2</w:t>
      </w:r>
      <w:r>
        <w:rPr/>
        <w:t>前段和后段法兰面切口），</w:t>
      </w:r>
      <w:r>
        <w:rPr/>
        <w:t>测量其坐标，然后根据这两点与</w:t>
      </w:r>
      <w:r>
        <w:rPr/>
        <w:t>TBM</w:t>
      </w:r>
      <w:r>
        <w:rPr/>
        <w:t>刀盘的距离</w:t>
      </w:r>
      <w:r>
        <w:rPr/>
        <w:t>推算出前段</w:t>
      </w:r>
      <w:r>
        <w:rPr/>
        <w:t>和后段的坐标。</w:t>
      </w:r>
    </w:p>
    <w:p>
      <w:pPr>
        <w:pStyle w:val="af3"/>
        <w:spacing w:line="400" w:lineRule="exact"/>
        <w:ind w:firstLine="420"/>
      </w:pPr>
      <w:r>
        <w:rPr/>
        <w:t>（</w:t>
      </w:r>
      <w:r>
        <w:rPr/>
        <w:t>2</w:t>
      </w:r>
      <w:r>
        <w:rPr/>
        <w:t>）计算依据</w:t>
      </w:r>
    </w:p>
    <w:p>
      <w:pPr>
        <w:pStyle w:val="11"/>
        <w:spacing w:line="400" w:lineRule="exact"/>
        <w:ind w:left="420" w:firstLine="0"/>
        <w:jc w:val="left"/>
      </w:pPr>
      <w:r>
        <w:rPr/>
        <w:t>如图</w:t>
      </w:r>
      <w:r>
        <w:rPr/>
        <w:t>10.40 DZ200</w:t>
      </w:r>
      <w:r>
        <w:rPr/>
        <w:t>敞开式</w:t>
      </w:r>
      <w:r>
        <w:rPr/>
        <w:t>TBM</w:t>
      </w:r>
      <w:r>
        <w:rPr/>
        <w:t>主梁尺寸图纸所示：</w:t>
      </w:r>
    </w:p>
    <w:p>
      <w:pPr>
        <w:pStyle w:val="af3"/>
        <w:spacing w:line="400" w:lineRule="exact"/>
        <w:ind w:firstLine="525"/>
      </w:pPr>
      <w:r>
        <w:rPr/>
        <w:t>1</w:t>
      </w:r>
      <w:r>
        <w:rPr/>
        <w:t>）主梁</w:t>
      </w:r>
      <w:r>
        <w:rPr/>
        <w:t>2</w:t>
      </w:r>
      <w:r>
        <w:rPr/>
        <w:t>段前段法兰面切口到刀盘中心水平长度为：</w:t>
      </w:r>
      <w:r>
        <w:rPr/>
        <w:t>L1=9.345m</w:t>
      </w:r>
      <w:r>
        <w:rPr/>
        <w:t>，到</w:t>
      </w:r>
      <w:r>
        <w:rPr/>
        <w:t>TBM</w:t>
      </w:r>
      <w:r>
        <w:rPr/>
        <w:t>设备中心高度：</w:t>
      </w:r>
      <w:r>
        <w:rPr/>
        <w:t>H1=1.250m</w:t>
      </w:r>
      <w:r>
        <w:rPr/>
        <w:t>。</w:t>
      </w:r>
    </w:p>
    <w:p>
      <w:pPr>
        <w:pStyle w:val="af3"/>
        <w:spacing w:line="400" w:lineRule="exact"/>
        <w:ind w:firstLine="525"/>
      </w:pPr>
      <w:r>
        <w:rPr/>
        <w:t>2</w:t>
      </w:r>
      <w:r>
        <w:rPr/>
        <w:t>）主梁</w:t>
      </w:r>
      <w:r>
        <w:rPr/>
        <w:t>2</w:t>
      </w:r>
      <w:r>
        <w:rPr/>
        <w:t>段后段法兰面切口到后段中心水平长度为：</w:t>
      </w:r>
      <w:r>
        <w:rPr/>
        <w:t>L2=18.835-L1=9.49m</w:t>
      </w:r>
      <w:r>
        <w:rPr/>
        <w:t>，到</w:t>
      </w:r>
      <w:r>
        <w:rPr/>
        <w:t>TBM</w:t>
      </w:r>
      <w:r>
        <w:rPr/>
        <w:t>设备中心高度：</w:t>
      </w:r>
      <w:r>
        <w:rPr/>
        <w:t>H2=1.532m</w:t>
      </w:r>
      <w:r>
        <w:rPr/>
        <w:t>。</w:t>
      </w:r>
    </w:p>
    <w:p>
      <w:pPr>
        <w:pStyle w:val="af3"/>
        <w:spacing w:line="400" w:lineRule="exact"/>
        <w:ind w:firstLine="420"/>
      </w:pPr>
      <w:r>
        <w:rPr/>
        <w:t>（</w:t>
      </w:r>
      <w:r>
        <w:rPr/>
        <w:t>3</w:t>
      </w:r>
      <w:r>
        <w:rPr/>
        <w:t>）测量及计算过程：</w:t>
      </w:r>
    </w:p>
    <w:p>
      <w:pPr>
        <w:pStyle w:val="af3"/>
        <w:spacing w:line="400" w:lineRule="exact"/>
        <w:ind w:firstLine="420"/>
      </w:pPr>
      <w:r>
        <w:rPr/>
        <w:t>1</w:t>
      </w:r>
      <w:r>
        <w:rPr/>
        <w:t>）实测主梁</w:t>
      </w:r>
      <w:r>
        <w:rPr/>
        <w:t>2</w:t>
      </w:r>
      <w:r>
        <w:rPr/>
        <w:t>前段法兰面中心，如图</w:t>
      </w:r>
      <w:r>
        <w:rPr/>
        <w:t>10.41</w:t>
      </w:r>
      <w:r>
        <w:rPr/>
        <w:t>主梁后端中心点（</w:t>
      </w:r>
      <w:r>
        <w:rPr/>
        <w:t>x1</w:t>
      </w:r>
      <w:r>
        <w:rPr/>
        <w:t>，</w:t>
      </w:r>
      <w:r>
        <w:rPr/>
        <w:t>y1</w:t>
      </w:r>
      <w:r>
        <w:rPr/>
        <w:t>，</w:t>
      </w:r>
      <w:r>
        <w:rPr/>
        <w:t>h1</w:t>
      </w:r>
      <w:r>
        <w:rPr/>
        <w:t>），后段法兰面中心，如图</w:t>
      </w:r>
      <w:r>
        <w:rPr/>
        <w:t xml:space="preserve">10.42 </w:t>
      </w:r>
      <w:r>
        <w:rPr/>
        <w:t>主梁前端中心点（</w:t>
      </w:r>
      <w:r>
        <w:rPr/>
        <w:t>x2</w:t>
      </w:r>
      <w:r>
        <w:rPr/>
        <w:t>，</w:t>
      </w:r>
      <w:r>
        <w:rPr/>
        <w:t>y2</w:t>
      </w:r>
      <w:r>
        <w:rPr/>
        <w:t>，</w:t>
      </w:r>
      <w:r>
        <w:rPr/>
        <w:t>h2</w:t>
      </w:r>
      <w:r>
        <w:rPr/>
        <w:t>）。</w:t>
      </w:r>
    </w:p>
    <w:p>
      <w:pPr>
        <w:pStyle w:val="af3"/>
        <w:spacing w:line="400" w:lineRule="exact"/>
        <w:ind w:firstLine="420"/>
      </w:pPr>
      <w:r>
        <w:rPr/>
        <w:t>2</w:t>
      </w:r>
      <w:r>
        <w:rPr/>
        <w:t>）主梁</w:t>
      </w:r>
      <w:r>
        <w:rPr/>
        <w:t>2</w:t>
      </w:r>
      <w:r>
        <w:rPr/>
        <w:t>段实测的前段和后段法兰面中心高程分别减去设备中心高度，即可得出主梁前后段中心高程</w:t>
      </w:r>
      <w:r>
        <w:rPr/>
        <w:t>H1</w:t>
      </w:r>
      <w:r>
        <w:rPr/>
        <w:t>和</w:t>
      </w:r>
      <w:r>
        <w:rPr/>
        <w:t>H2</w:t>
      </w:r>
      <w:r>
        <w:rPr/>
        <w:t>。</w:t>
      </w:r>
    </w:p>
    <w:p>
      <w:pPr>
        <w:pStyle w:val="af3"/>
        <w:spacing w:line="400" w:lineRule="exact"/>
        <w:ind w:firstLine="420"/>
      </w:pPr>
      <w:r>
        <w:rPr/>
        <w:t>H1-H2=h</w:t>
      </w:r>
      <w:r>
        <w:rPr/>
        <w:t>（前后高差），</w:t>
      </w:r>
      <w:r>
        <w:rPr/>
        <w:t>i</w:t>
      </w:r>
      <w:r>
        <w:rPr/>
        <w:t>（坡比）</w:t>
      </w:r>
      <w:r>
        <w:rPr/>
        <w:t>=h/L2</w:t>
      </w:r>
    </w:p>
    <w:p>
      <w:pPr>
        <w:pStyle w:val="af3"/>
        <w:spacing w:line="400" w:lineRule="exact"/>
        <w:ind w:firstLine="420"/>
      </w:pPr>
      <w:r>
        <w:rPr/>
        <w:t>H(</w:t>
      </w:r>
      <w:r>
        <w:rPr/>
        <w:t>刀盘中心高程</w:t>
      </w:r>
      <w:r>
        <w:rPr/>
        <w:t>)=H1+i*L1</w:t>
      </w:r>
    </w:p>
    <w:p>
      <w:pPr>
        <w:pStyle w:val="af3"/>
        <w:spacing w:line="400" w:lineRule="exact"/>
        <w:ind w:firstLine="420"/>
      </w:pPr>
      <w:r>
        <w:rPr/>
        <w:t>3</w:t>
      </w:r>
      <w:r>
        <w:rPr/>
        <w:t>）将主梁</w:t>
      </w:r>
      <w:r>
        <w:rPr/>
        <w:t>2</w:t>
      </w:r>
      <w:r>
        <w:rPr/>
        <w:t>实测平面坐标分别展在</w:t>
      </w:r>
      <w:r>
        <w:rPr/>
        <w:t>CAD</w:t>
      </w:r>
      <w:r>
        <w:rPr/>
        <w:t>中，以主梁</w:t>
      </w:r>
      <w:r>
        <w:rPr/>
        <w:t>2</w:t>
      </w:r>
      <w:r>
        <w:rPr/>
        <w:t>前段坐标为基准点，通过延伸命令延伸</w:t>
      </w:r>
      <w:r>
        <w:rPr/>
        <w:t>L1</w:t>
      </w:r>
      <w:r>
        <w:rPr/>
        <w:t>，最后通过查询命令查询对应坐标</w:t>
      </w:r>
      <w:r>
        <w:rPr/>
        <w:t>(X</w:t>
      </w:r>
      <w:r>
        <w:rPr/>
        <w:t>，</w:t>
      </w:r>
      <w:r>
        <w:rPr/>
        <w:t>Y)</w:t>
      </w:r>
      <w:r>
        <w:rPr/>
        <w:t>，即为刀盘中心平面坐标。刀盘坐标为</w:t>
      </w:r>
      <w:r>
        <w:rPr/>
        <w:t>(X,Y,H)</w:t>
      </w:r>
      <w:r>
        <w:rPr/>
        <w:t>即为</w:t>
      </w:r>
      <w:r>
        <w:rPr/>
        <w:t>TBM</w:t>
      </w:r>
      <w:r>
        <w:rPr/>
        <w:t>前端坐标，后端坐标为（</w:t>
      </w:r>
      <w:r>
        <w:rPr/>
        <w:t>x2</w:t>
      </w:r>
      <w:r>
        <w:rPr/>
        <w:t>，</w:t>
      </w:r>
      <w:r>
        <w:rPr/>
        <w:t>y2</w:t>
      </w:r>
      <w:r>
        <w:rPr/>
        <w:t>，</w:t>
      </w:r>
      <w:r>
        <w:rPr/>
        <w:t>H2</w:t>
      </w:r>
      <w:r>
        <w:rPr/>
        <w:t>）</w:t>
      </w:r>
      <w:r>
        <w:rPr/>
        <w:t>,</w:t>
      </w:r>
      <w:r>
        <w:rPr/>
        <w:t>计算成果输入至</w:t>
      </w:r>
      <w:r>
        <w:rPr/>
        <w:t>DDJ</w:t>
      </w:r>
      <w:r>
        <w:rPr/>
        <w:t>导向系统参数设置内零位数据。</w:t>
      </w:r>
    </w:p>
    <w:p>
      <w:pPr>
        <w:pStyle w:val="af3"/>
        <w:spacing w:line="400" w:lineRule="exact"/>
        <w:ind w:left="420"/>
        <w:jc w:val="left"/>
      </w:pPr>
      <w:r>
        <w:rPr>
          <w:sz w:val="24"/>
        </w:rPr>
      </w: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line="400" w:lineRule="exact"/>
        <w:ind w:left="420"/>
        <w:jc w:val="left"/>
      </w:pPr>
    </w:p>
    <w:p>
      <w:pPr>
        <w:pStyle w:val="af3"/>
        <w:spacing w:before="156" w:after="156"/>
        <w:ind w:firstLine="198"/>
        <w:jc w:val="center"/>
      </w:pPr>
      <w:r>
        <w:rPr>
          <w:sz w:val="18"/>
        </w:rPr>
        <w:t>图</w:t>
      </w:r>
      <w:r>
        <w:rPr>
          <w:sz w:val="18"/>
        </w:rPr>
        <w:t>10.42 DZ200</w:t>
      </w:r>
      <w:r>
        <w:rPr>
          <w:sz w:val="18"/>
        </w:rPr>
        <w:t>敞开式</w:t>
      </w:r>
      <w:r>
        <w:rPr>
          <w:sz w:val="18"/>
        </w:rPr>
        <w:t>TBM</w:t>
      </w:r>
      <w:r>
        <w:rPr>
          <w:sz w:val="18"/>
        </w:rPr>
        <w:t>主梁尺寸图纸</w:t>
      </w:r>
    </w:p>
    <w:p>
      <w:pPr>
        <w:pStyle w:val="11"/>
        <w:spacing w:line="400" w:lineRule="exact"/>
        <w:ind w:left="420" w:right="351" w:firstLine="430"/>
        <w:jc w:val="left"/>
      </w:pPr>
      <w:r>
        <w:rPr>
          <w:sz w:val="24"/>
        </w:rPr>
      </w:r>
      <w:r>
        <w:rPr>
          <w:sz w:val="24"/>
        </w:rPr>
      </w: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11"/>
        <w:spacing w:line="400" w:lineRule="exact"/>
        <w:ind w:left="420" w:right="351" w:firstLine="430"/>
        <w:jc w:val="left"/>
      </w:pPr>
    </w:p>
    <w:p>
      <w:pPr>
        <w:pStyle w:val="af3"/>
        <w:spacing w:before="156" w:after="156"/>
        <w:ind w:firstLine="198"/>
        <w:jc w:val="left"/>
      </w:pPr>
      <w:r>
        <w:rPr>
          <w:sz w:val="18"/>
        </w:rPr>
        <w:t xml:space="preserve">         </w:t>
      </w:r>
      <w:r>
        <w:rPr>
          <w:sz w:val="18"/>
        </w:rPr>
        <w:t>图</w:t>
      </w:r>
      <w:r>
        <w:rPr>
          <w:sz w:val="18"/>
        </w:rPr>
        <w:t>10.43</w:t>
      </w:r>
      <w:r>
        <w:rPr>
          <w:sz w:val="18"/>
        </w:rPr>
        <w:t>全站仪常规校核</w:t>
      </w:r>
      <w:r>
        <w:rPr>
          <w:sz w:val="18"/>
        </w:rPr>
        <w:t xml:space="preserve">                               </w:t>
      </w:r>
      <w:r>
        <w:rPr>
          <w:sz w:val="18"/>
        </w:rPr>
        <w:t>图</w:t>
      </w:r>
      <w:r>
        <w:rPr>
          <w:sz w:val="18"/>
        </w:rPr>
        <w:t xml:space="preserve">10.44 </w:t>
      </w:r>
      <w:r>
        <w:rPr>
          <w:sz w:val="18"/>
        </w:rPr>
        <w:t>主梁后端分中法测量</w:t>
      </w:r>
      <w:r>
        <w:rPr>
          <w:sz w:val="18"/>
        </w:rPr>
        <w:t xml:space="preserve">                                </w:t>
      </w:r>
    </w:p>
    <w:p>
      <w:pPr>
        <w:pStyle w:val="af3"/>
        <w:spacing w:line="400" w:lineRule="exact"/>
        <w:ind w:firstLine="420"/>
      </w:pPr>
      <w:r>
        <w:rPr/>
      </w:r>
      <w:r>
        <w:rPr/>
      </w:r>
      <w:r>
        <w:rPr/>
      </w:r>
      <w:r>
        <w:rPr/>
      </w:r>
    </w:p>
    <w:p>
      <w:pPr>
        <w:pStyle w:val="af3"/>
        <w:spacing w:line="400" w:lineRule="exact"/>
        <w:ind w:firstLine="420"/>
      </w:pPr>
    </w:p>
    <w:p>
      <w:pPr>
        <w:pStyle w:val="af3"/>
        <w:spacing w:line="400" w:lineRule="exact"/>
        <w:ind w:firstLine="420"/>
      </w:pPr>
      <w:r>
        <w:rPr/>
      </w:r>
    </w:p>
    <w:p>
      <w:pPr>
        <w:pStyle w:val="af3"/>
        <w:spacing w:line="400" w:lineRule="exact"/>
        <w:ind w:firstLine="420"/>
      </w:pPr>
    </w:p>
    <w:p>
      <w:pPr>
        <w:pStyle w:val="af3"/>
        <w:spacing w:line="400" w:lineRule="exact"/>
        <w:ind w:firstLine="420"/>
      </w:pPr>
      <w:r>
        <w:rPr/>
      </w: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before="156" w:after="156"/>
        <w:ind w:firstLine="198"/>
        <w:jc w:val="center"/>
      </w:pPr>
      <w:r>
        <w:rPr>
          <w:sz w:val="18"/>
        </w:rPr>
        <w:t>图</w:t>
      </w:r>
      <w:r>
        <w:rPr>
          <w:sz w:val="18"/>
        </w:rPr>
        <w:t>10.45</w:t>
      </w:r>
      <w:r>
        <w:rPr>
          <w:sz w:val="18"/>
        </w:rPr>
        <w:t>主梁后端中心点</w:t>
      </w:r>
      <w:r>
        <w:rPr>
          <w:sz w:val="18"/>
        </w:rPr>
        <w:t xml:space="preserve">                                           </w:t>
      </w:r>
      <w:r>
        <w:rPr>
          <w:sz w:val="18"/>
        </w:rPr>
        <w:t>图</w:t>
      </w:r>
      <w:r>
        <w:rPr>
          <w:sz w:val="18"/>
        </w:rPr>
        <w:t xml:space="preserve">10.46 </w:t>
      </w:r>
      <w:r>
        <w:rPr>
          <w:sz w:val="18"/>
        </w:rPr>
        <w:t>主梁前端中心点</w:t>
      </w:r>
    </w:p>
    <w:p>
      <w:pPr>
        <w:pStyle w:val="2"/>
      </w:pPr>
      <w:r>
        <w:rPr/>
      </w:r>
      <w:r>
        <w:rPr>
          <w:b/>
        </w:rPr>
        <w:t>导向系统技术服务流程</w:t>
      </w:r>
    </w:p>
    <w:p>
      <w:pPr>
        <w:pStyle w:val="af3"/>
        <w:spacing w:line="400" w:lineRule="exact"/>
        <w:ind w:firstLine="420"/>
      </w:pPr>
      <w:r>
        <w:rPr/>
        <w:t>导向系统技术服务，是为保证客户熟练操作</w:t>
      </w:r>
      <w:r>
        <w:rPr/>
        <w:t>DDJ</w:t>
      </w:r>
      <w:r>
        <w:rPr/>
        <w:t>导向系统，有效快速的解决导向系统使用过程中，出现的常规性故障</w:t>
      </w:r>
      <w:r>
        <w:rPr/>
        <w:t>，</w:t>
      </w:r>
      <w:r>
        <w:rPr/>
        <w:t>提高施工生产效率，提升客户满意度，对有需求的客户进行有针对性的现场及售后技术服务。</w:t>
      </w:r>
    </w:p>
    <w:p>
      <w:pPr>
        <w:pStyle w:val="40"/>
      </w:pPr>
      <w:r>
        <w:rPr/>
        <w:t>服务前期准备</w:t>
      </w:r>
    </w:p>
    <w:p>
      <w:pPr>
        <w:pStyle w:val="af3"/>
        <w:spacing w:line="400" w:lineRule="exact"/>
        <w:ind w:firstLine="420"/>
      </w:pPr>
      <w:r>
        <w:rPr/>
        <w:t>1</w:t>
      </w:r>
      <w:r>
        <w:rPr/>
        <w:t>．现场服务条件</w:t>
      </w:r>
    </w:p>
    <w:p>
      <w:pPr>
        <w:pStyle w:val="af3"/>
        <w:spacing w:line="400" w:lineRule="exact"/>
        <w:ind w:firstLine="420"/>
      </w:pPr>
      <w:r>
        <w:rPr/>
        <w:t>根据施工现场进度，及时与驻场服务经理</w:t>
      </w:r>
      <w:r>
        <w:rPr/>
        <w:t>/</w:t>
      </w:r>
      <w:r>
        <w:rPr/>
        <w:t>负责人沟通，确认如下工作：</w:t>
      </w:r>
    </w:p>
    <w:p>
      <w:pPr>
        <w:pStyle w:val="af3"/>
        <w:spacing w:line="400" w:lineRule="exact"/>
        <w:ind w:firstLine="420"/>
      </w:pPr>
      <w:r>
        <w:rPr/>
        <w:t>（</w:t>
      </w:r>
      <w:r>
        <w:rPr/>
        <w:t>1</w:t>
      </w:r>
      <w:r>
        <w:rPr/>
        <w:t>）导向系统硬件设备对照清单，已全部到货且完好。</w:t>
      </w:r>
    </w:p>
    <w:p>
      <w:pPr>
        <w:pStyle w:val="af3"/>
        <w:spacing w:line="400" w:lineRule="exact"/>
        <w:ind w:firstLine="420"/>
      </w:pPr>
      <w:r>
        <w:rPr/>
        <w:t>（</w:t>
      </w:r>
      <w:r>
        <w:rPr/>
        <w:t>2</w:t>
      </w:r>
      <w:r>
        <w:rPr/>
        <w:t>）盾构机已经通电且满足调试需求。</w:t>
      </w:r>
    </w:p>
    <w:p>
      <w:pPr>
        <w:pStyle w:val="af3"/>
        <w:spacing w:line="400" w:lineRule="exact"/>
        <w:ind w:firstLine="420"/>
      </w:pPr>
      <w:r>
        <w:rPr/>
      </w:r>
      <w:r>
        <w:rPr/>
        <w:t>（</w:t>
      </w:r>
      <w:r>
        <w:rPr/>
        <w:t>3</w:t>
      </w:r>
      <w:r>
        <w:rPr/>
        <w:t>）客户测量人员已到位。</w:t>
      </w:r>
    </w:p>
    <w:p>
      <w:pPr>
        <w:pStyle w:val="af3"/>
        <w:spacing w:before="156" w:after="156"/>
        <w:ind w:firstLine="198"/>
        <w:jc w:val="center"/>
      </w:pPr>
      <w:r>
        <w:rPr>
          <w:sz w:val="18"/>
        </w:rPr>
        <w:t>图</w:t>
      </w:r>
      <w:r>
        <w:rPr>
          <w:sz w:val="18"/>
        </w:rPr>
        <w:t>10.47</w:t>
      </w:r>
      <w:r>
        <w:rPr>
          <w:sz w:val="18"/>
        </w:rPr>
        <w:t>客户对照清单验收导向系统硬件</w:t>
      </w:r>
    </w:p>
    <w:p>
      <w:pPr>
        <w:pStyle w:val="af3"/>
        <w:spacing w:line="400" w:lineRule="exact"/>
        <w:ind w:firstLine="420"/>
      </w:pPr>
      <w:r>
        <w:rPr/>
        <w:t>2</w:t>
      </w:r>
      <w:r>
        <w:rPr/>
        <w:t>．时间安排</w:t>
      </w:r>
    </w:p>
    <w:p>
      <w:pPr>
        <w:pStyle w:val="af3"/>
        <w:spacing w:line="400" w:lineRule="exact"/>
        <w:ind w:firstLine="420"/>
      </w:pPr>
      <w:r>
        <w:rPr/>
        <w:t>一般在盾构机</w:t>
      </w:r>
      <w:r>
        <w:rPr/>
        <w:t>/TBM</w:t>
      </w:r>
      <w:r>
        <w:rPr/>
        <w:t>始发前</w:t>
      </w:r>
      <w:r>
        <w:rPr/>
        <w:t>8</w:t>
      </w:r>
      <w:r>
        <w:rPr/>
        <w:t>～</w:t>
      </w:r>
      <w:r>
        <w:rPr/>
        <w:t>15</w:t>
      </w:r>
      <w:r>
        <w:rPr/>
        <w:t>天，赶赴工地现场，在工地服务时间为</w:t>
      </w:r>
      <w:r>
        <w:rPr/>
        <w:t>5</w:t>
      </w:r>
      <w:r>
        <w:rPr/>
        <w:t>～</w:t>
      </w:r>
      <w:r>
        <w:rPr/>
        <w:t>10</w:t>
      </w:r>
      <w:r>
        <w:rPr/>
        <w:t>天，具体根据现场进度而定。</w:t>
      </w:r>
    </w:p>
    <w:p>
      <w:pPr>
        <w:pStyle w:val="af3"/>
        <w:spacing w:line="400" w:lineRule="exact"/>
        <w:ind w:firstLine="420"/>
      </w:pPr>
      <w:r>
        <w:rPr/>
        <w:t>（二）培训内容</w:t>
      </w:r>
    </w:p>
    <w:p>
      <w:pPr>
        <w:pStyle w:val="af3"/>
        <w:spacing w:line="400" w:lineRule="exact"/>
        <w:ind w:firstLine="420"/>
      </w:pPr>
      <w:r>
        <w:rPr/>
        <w:t>1</w:t>
      </w:r>
      <w:r>
        <w:rPr/>
        <w:t>．理论培训</w:t>
      </w:r>
    </w:p>
    <w:p>
      <w:pPr>
        <w:pStyle w:val="af3"/>
        <w:spacing w:line="400" w:lineRule="exact"/>
        <w:ind w:firstLine="420"/>
      </w:pPr>
      <w:r>
        <w:rPr/>
        <w:t>（</w:t>
      </w:r>
      <w:r>
        <w:rPr/>
        <w:t>1</w:t>
      </w:r>
      <w:r>
        <w:rPr/>
        <w:t>）导向系统基本原理</w:t>
      </w:r>
    </w:p>
    <w:p>
      <w:pPr>
        <w:pStyle w:val="af3"/>
        <w:spacing w:line="400" w:lineRule="exact"/>
        <w:ind w:firstLine="420"/>
      </w:pPr>
      <w:r>
        <w:rPr/>
        <w:t>（</w:t>
      </w:r>
      <w:r>
        <w:rPr/>
        <w:t>2</w:t>
      </w:r>
      <w:r>
        <w:rPr/>
        <w:t>）导向系统的硬件</w:t>
      </w:r>
    </w:p>
    <w:p>
      <w:pPr>
        <w:pStyle w:val="af3"/>
        <w:spacing w:line="400" w:lineRule="exact"/>
        <w:ind w:firstLine="525"/>
      </w:pPr>
      <w:r>
        <w:rPr/>
        <w:t xml:space="preserve">  1</w:t>
      </w:r>
      <w:r>
        <w:rPr/>
        <w:t>）对照清单验收</w:t>
      </w:r>
    </w:p>
    <w:p>
      <w:pPr>
        <w:pStyle w:val="af3"/>
        <w:spacing w:line="400" w:lineRule="exact"/>
        <w:ind w:firstLine="630"/>
      </w:pPr>
      <w:r>
        <w:rPr/>
        <w:t>2</w:t>
      </w:r>
      <w:r>
        <w:rPr/>
        <w:t>）硬件设备技术指标</w:t>
      </w:r>
    </w:p>
    <w:p>
      <w:pPr>
        <w:pStyle w:val="af3"/>
        <w:spacing w:line="400" w:lineRule="exact"/>
        <w:ind w:firstLine="630"/>
      </w:pPr>
      <w:r>
        <w:rPr/>
      </w:r>
      <w:r>
        <w:rPr/>
        <w:t>3</w:t>
      </w:r>
      <w:r>
        <w:rPr/>
        <w:t>）连接方式介绍</w:t>
      </w:r>
    </w:p>
    <w:p>
      <w:pPr>
        <w:pStyle w:val="af3"/>
        <w:spacing w:before="156" w:after="156"/>
        <w:ind w:firstLine="198"/>
        <w:jc w:val="center"/>
      </w:pPr>
      <w:r>
        <w:rPr>
          <w:sz w:val="18"/>
        </w:rPr>
        <w:t>图</w:t>
      </w:r>
      <w:r>
        <w:rPr>
          <w:sz w:val="18"/>
        </w:rPr>
        <w:t xml:space="preserve">10.48 </w:t>
      </w:r>
      <w:r>
        <w:rPr>
          <w:sz w:val="18"/>
        </w:rPr>
        <w:t>工地</w:t>
      </w:r>
      <w:r>
        <w:rPr>
          <w:sz w:val="18"/>
        </w:rPr>
        <w:t>DDJ</w:t>
      </w:r>
      <w:r>
        <w:rPr>
          <w:sz w:val="18"/>
        </w:rPr>
        <w:t>导向系统理论培训</w:t>
      </w:r>
    </w:p>
    <w:p>
      <w:pPr>
        <w:pStyle w:val="af3"/>
        <w:spacing w:line="400" w:lineRule="exact"/>
        <w:ind w:firstLine="420"/>
      </w:pPr>
      <w:r>
        <w:rPr/>
        <w:t>2</w:t>
      </w:r>
      <w:r>
        <w:rPr/>
        <w:t>．导向系统的操作和软件操作</w:t>
      </w:r>
    </w:p>
    <w:p>
      <w:pPr>
        <w:pStyle w:val="af3"/>
        <w:spacing w:line="400" w:lineRule="exact"/>
        <w:ind w:firstLine="420"/>
      </w:pPr>
      <w:r>
        <w:rPr/>
        <w:t>（</w:t>
      </w:r>
      <w:r>
        <w:rPr/>
        <w:t>2</w:t>
      </w:r>
      <w:r>
        <w:rPr/>
        <w:t>）初始位置关系</w:t>
      </w:r>
    </w:p>
    <w:p>
      <w:pPr>
        <w:pStyle w:val="af3"/>
        <w:spacing w:line="400" w:lineRule="exact"/>
        <w:ind w:firstLine="420"/>
      </w:pPr>
      <w:r>
        <w:rPr/>
        <w:t>（</w:t>
      </w:r>
      <w:r>
        <w:rPr/>
        <w:t>3</w:t>
      </w:r>
      <w:r>
        <w:rPr/>
        <w:t>）线路数据</w:t>
      </w:r>
    </w:p>
    <w:p>
      <w:pPr>
        <w:pStyle w:val="af3"/>
        <w:spacing w:line="400" w:lineRule="exact"/>
        <w:ind w:firstLine="420"/>
      </w:pPr>
      <w:r>
        <w:rPr/>
        <w:t>（</w:t>
      </w:r>
      <w:r>
        <w:rPr/>
        <w:t>4</w:t>
      </w:r>
      <w:r>
        <w:rPr/>
        <w:t>）设站测量</w:t>
      </w:r>
    </w:p>
    <w:p>
      <w:pPr>
        <w:pStyle w:val="af3"/>
        <w:spacing w:line="400" w:lineRule="exact"/>
        <w:ind w:firstLine="420"/>
      </w:pPr>
      <w:r>
        <w:rPr/>
        <w:t>（</w:t>
      </w:r>
      <w:r>
        <w:rPr/>
        <w:t>5</w:t>
      </w:r>
      <w:r>
        <w:rPr/>
        <w:t>）整体调试</w:t>
      </w:r>
    </w:p>
    <w:p>
      <w:pPr>
        <w:pStyle w:val="af3"/>
        <w:spacing w:line="400" w:lineRule="exact"/>
        <w:ind w:firstLine="420"/>
      </w:pPr>
      <w:r>
        <w:rPr/>
        <w:t>3</w:t>
      </w:r>
      <w:r>
        <w:rPr/>
        <w:t>．故障排查及维保</w:t>
      </w:r>
    </w:p>
    <w:p>
      <w:pPr>
        <w:pStyle w:val="af3"/>
        <w:spacing w:line="400" w:lineRule="exact"/>
        <w:ind w:firstLine="420"/>
      </w:pPr>
      <w:r>
        <w:rPr/>
        <w:t>（</w:t>
      </w:r>
      <w:r>
        <w:rPr/>
        <w:t>1</w:t>
      </w:r>
      <w:r>
        <w:rPr/>
        <w:t>）常见问题分析和排查</w:t>
      </w:r>
    </w:p>
    <w:p>
      <w:pPr>
        <w:pStyle w:val="af3"/>
        <w:spacing w:line="400" w:lineRule="exact"/>
        <w:ind w:firstLine="420"/>
      </w:pPr>
      <w:r>
        <w:rPr/>
        <w:t>（</w:t>
      </w:r>
      <w:r>
        <w:rPr/>
        <w:t>2</w:t>
      </w:r>
      <w:r>
        <w:rPr/>
        <w:t>）导向系统维护及保养</w:t>
      </w:r>
    </w:p>
    <w:p>
      <w:pPr>
        <w:pStyle w:val="af3"/>
        <w:spacing w:line="400" w:lineRule="exact"/>
        <w:ind w:firstLine="420"/>
      </w:pPr>
      <w:r>
        <w:rPr/>
        <w:t>4</w:t>
      </w:r>
      <w:r>
        <w:rPr/>
        <w:t>．盾构机导向系统硬件安装位置</w:t>
      </w:r>
    </w:p>
    <w:p>
      <w:pPr>
        <w:pStyle w:val="af3"/>
        <w:spacing w:line="400" w:lineRule="exact"/>
        <w:ind w:firstLine="420"/>
      </w:pPr>
      <w:r>
        <w:rPr/>
      </w:r>
      <w:r>
        <w:rPr/>
      </w:r>
    </w:p>
    <w:p>
      <w:pPr>
        <w:pStyle w:val="af3"/>
        <w:spacing w:before="156" w:after="156"/>
        <w:ind w:firstLine="198"/>
        <w:jc w:val="center"/>
      </w:pPr>
      <w:r>
        <w:rPr>
          <w:sz w:val="18"/>
        </w:rPr>
        <w:t>图</w:t>
      </w:r>
      <w:r>
        <w:rPr>
          <w:sz w:val="18"/>
        </w:rPr>
        <w:t xml:space="preserve">10.49 </w:t>
      </w:r>
      <w:r>
        <w:rPr>
          <w:sz w:val="18"/>
        </w:rPr>
        <w:t>导向系统显示器安装位置（控制室）</w:t>
      </w:r>
    </w:p>
    <w:p>
      <w:pPr>
        <w:pStyle w:val="af3"/>
        <w:spacing w:before="156" w:after="156"/>
        <w:ind w:firstLine="198"/>
        <w:jc w:val="left"/>
      </w:pPr>
      <w:r>
        <w:rPr/>
      </w:r>
      <w:r>
        <w:rPr/>
        <w:t xml:space="preserve">      </w:t>
      </w:r>
      <w:r>
        <w:rPr/>
        <w:t xml:space="preserve">                     </w:t>
      </w:r>
      <w:r>
        <w:rPr>
          <w:sz w:val="18"/>
        </w:rPr>
        <w:t>图</w:t>
      </w:r>
      <w:r>
        <w:rPr>
          <w:sz w:val="18"/>
        </w:rPr>
        <w:t xml:space="preserve">10.50 </w:t>
      </w:r>
      <w:r>
        <w:rPr>
          <w:sz w:val="18"/>
        </w:rPr>
        <w:t>导向系统工控机安装位置（操作室配电间）</w:t>
      </w:r>
    </w:p>
    <w:p>
      <w:pPr>
        <w:pStyle w:val="af3"/>
        <w:spacing w:line="400" w:lineRule="exact"/>
        <w:ind w:firstLine="360"/>
        <w:jc w:val="center"/>
      </w:pPr>
      <w:r>
        <w:rPr>
          <w:sz w:val="18"/>
        </w:rPr>
      </w:r>
      <w:r>
        <w:rPr>
          <w:sz w:val="18"/>
        </w:rPr>
      </w:r>
      <w:r>
        <w:rPr>
          <w:sz w:val="18"/>
        </w:rPr>
      </w:r>
      <w:r>
        <w:rPr>
          <w:sz w:val="18"/>
        </w:rPr>
        <w:t>图</w:t>
      </w:r>
      <w:r>
        <w:rPr>
          <w:sz w:val="18"/>
        </w:rPr>
        <w:t xml:space="preserve">10.51 </w:t>
      </w:r>
      <w:r>
        <w:rPr>
          <w:sz w:val="18"/>
        </w:rPr>
        <w:t>激光靶安装位置（人仓右侧）</w:t>
      </w:r>
    </w:p>
    <w:p>
      <w:pPr>
        <w:pStyle w:val="af3"/>
        <w:spacing w:line="400" w:lineRule="exact"/>
        <w:ind w:firstLine="360"/>
        <w:jc w:val="center"/>
      </w:pPr>
      <w:r>
        <w:rPr>
          <w:sz w:val="18"/>
        </w:rPr>
        <w:t>图</w:t>
      </w:r>
      <w:r>
        <w:rPr>
          <w:sz w:val="18"/>
        </w:rPr>
        <w:t>10.52</w:t>
      </w:r>
      <w:r>
        <w:rPr>
          <w:sz w:val="18"/>
        </w:rPr>
        <w:t>主接线盒安装位置</w:t>
      </w:r>
    </w:p>
    <w:p>
      <w:pPr>
        <w:pStyle w:val="af3"/>
        <w:spacing w:line="400" w:lineRule="exact"/>
        <w:ind w:firstLine="420"/>
        <w:jc w:val="center"/>
      </w:pPr>
      <w:r>
        <w:rPr/>
      </w:r>
      <w:r>
        <w:rPr/>
      </w:r>
    </w:p>
    <w:p>
      <w:pPr>
        <w:pStyle w:val="af3"/>
        <w:spacing w:line="400" w:lineRule="exact"/>
        <w:ind w:firstLine="420"/>
        <w:jc w:val="center"/>
      </w:pPr>
    </w:p>
    <w:p>
      <w:pPr>
        <w:pStyle w:val="af3"/>
        <w:spacing w:line="400" w:lineRule="exact"/>
        <w:ind w:firstLine="420"/>
        <w:jc w:val="center"/>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420"/>
      </w:pPr>
    </w:p>
    <w:p>
      <w:pPr>
        <w:pStyle w:val="af3"/>
        <w:spacing w:line="400" w:lineRule="exact"/>
        <w:ind w:firstLine="1260"/>
        <w:jc w:val="left"/>
      </w:pPr>
    </w:p>
    <w:p>
      <w:pPr>
        <w:pStyle w:val="af3"/>
        <w:spacing w:line="400" w:lineRule="exact"/>
        <w:ind w:firstLine="1260"/>
        <w:jc w:val="left"/>
      </w:pPr>
    </w:p>
    <w:p>
      <w:pPr>
        <w:pStyle w:val="af3"/>
        <w:spacing w:line="400" w:lineRule="exact"/>
        <w:jc w:val="left"/>
      </w:pPr>
      <w:r>
        <w:rPr>
          <w:sz w:val="18"/>
        </w:rPr>
      </w:r>
      <w:r>
        <w:rPr>
          <w:sz w:val="18"/>
        </w:rPr>
      </w:r>
      <w:r>
        <w:rPr>
          <w:sz w:val="18"/>
        </w:rPr>
        <w:t xml:space="preserve"> </w:t>
      </w:r>
      <w:r>
        <w:rPr>
          <w:sz w:val="18"/>
        </w:rPr>
        <w:t>图</w:t>
      </w:r>
      <w:r>
        <w:rPr>
          <w:sz w:val="18"/>
        </w:rPr>
        <w:t>10.53</w:t>
      </w:r>
      <w:r>
        <w:rPr>
          <w:sz w:val="18"/>
        </w:rPr>
        <w:t>全站仪安装位置</w:t>
      </w:r>
      <w:r>
        <w:rPr>
          <w:sz w:val="18"/>
        </w:rPr>
        <w:t xml:space="preserve">                                  </w:t>
      </w:r>
      <w:r>
        <w:rPr>
          <w:sz w:val="18"/>
        </w:rPr>
        <w:t xml:space="preserve">     </w:t>
      </w:r>
      <w:r>
        <w:rPr>
          <w:sz w:val="18"/>
        </w:rPr>
        <w:t xml:space="preserve"> </w:t>
      </w:r>
      <w:r>
        <w:rPr>
          <w:sz w:val="18"/>
        </w:rPr>
        <w:t>图</w:t>
      </w:r>
      <w:r>
        <w:rPr>
          <w:sz w:val="18"/>
        </w:rPr>
        <w:t>10.54</w:t>
      </w:r>
      <w:r>
        <w:rPr>
          <w:sz w:val="18"/>
        </w:rPr>
        <w:t>后视棱镜位置</w:t>
      </w:r>
      <w:r>
        <w:rPr>
          <w:sz w:val="18"/>
        </w:rPr>
        <w:t xml:space="preserve">                                  </w:t>
      </w:r>
    </w:p>
    <w:p>
      <w:pPr>
        <w:pStyle w:val="af3"/>
        <w:spacing w:line="400" w:lineRule="exact"/>
        <w:jc w:val="left"/>
      </w:pPr>
      <w:r>
        <w:rPr>
          <w:sz w:val="18"/>
        </w:rPr>
        <w:t>图</w:t>
      </w:r>
      <w:r>
        <w:rPr>
          <w:sz w:val="18"/>
        </w:rPr>
        <w:t>10.55</w:t>
      </w:r>
      <w:r>
        <w:rPr>
          <w:sz w:val="18"/>
        </w:rPr>
        <w:t>激光靶串口接线盒（</w:t>
      </w:r>
      <w:r>
        <w:rPr>
          <w:sz w:val="18"/>
        </w:rPr>
        <w:t>H</w:t>
      </w:r>
      <w:r>
        <w:rPr>
          <w:sz w:val="18"/>
        </w:rPr>
        <w:t>架）</w:t>
      </w:r>
      <w:r>
        <w:rPr>
          <w:sz w:val="18"/>
        </w:rPr>
        <w:t xml:space="preserve">                 </w:t>
      </w:r>
      <w:r>
        <w:rPr>
          <w:sz w:val="18"/>
        </w:rPr>
        <w:t xml:space="preserve">           </w:t>
      </w:r>
      <w:r>
        <w:rPr>
          <w:sz w:val="18"/>
        </w:rPr>
        <w:t>图</w:t>
      </w:r>
      <w:r>
        <w:rPr>
          <w:sz w:val="18"/>
        </w:rPr>
        <w:t>10.56</w:t>
      </w:r>
      <w:r>
        <w:rPr>
          <w:sz w:val="18"/>
        </w:rPr>
        <w:t>电台串口接线盒</w:t>
      </w:r>
      <w:r>
        <w:rPr>
          <w:sz w:val="18"/>
        </w:rPr>
        <w:t xml:space="preserve">                        </w:t>
      </w:r>
    </w:p>
    <w:p>
      <w:pPr>
        <w:pStyle w:val="af3"/>
        <w:spacing w:line="400" w:lineRule="exact"/>
      </w:pPr>
      <w:r>
        <w:rPr/>
      </w:r>
      <w:r>
        <w:rPr/>
      </w:r>
      <w:r>
        <w:rPr/>
      </w:r>
      <w:r>
        <w:rPr/>
      </w:r>
      <w:r>
        <w:rPr/>
      </w:r>
      <w:r>
        <w:rPr/>
      </w:r>
      <w:r>
        <w:rPr/>
        <w:t>5．掘进机导向系统硬件安装位置</w:t>
      </w:r>
    </w:p>
    <w:p>
      <w:pPr>
        <w:pStyle w:val="af3"/>
        <w:spacing w:line="400" w:lineRule="exact"/>
        <w:ind w:firstLine="360"/>
      </w:pPr>
      <w:r>
        <w:rPr>
          <w:sz w:val="18"/>
        </w:rPr>
      </w:r>
      <w:r>
        <w:rPr>
          <w:sz w:val="18"/>
        </w:rPr>
        <w:t>图</w:t>
      </w:r>
      <w:r>
        <w:rPr>
          <w:sz w:val="18"/>
        </w:rPr>
        <w:t>10.57</w:t>
      </w:r>
      <w:r>
        <w:rPr>
          <w:sz w:val="18"/>
        </w:rPr>
        <w:t>激光靶安装位置（鞍架右侧）</w:t>
      </w:r>
      <w:r>
        <w:rPr>
          <w:sz w:val="18"/>
        </w:rPr>
        <w:t xml:space="preserve">       </w:t>
      </w:r>
      <w:r>
        <w:rPr>
          <w:sz w:val="18"/>
        </w:rPr>
        <w:t xml:space="preserve">               </w:t>
      </w:r>
      <w:r>
        <w:rPr>
          <w:sz w:val="18"/>
        </w:rPr>
        <w:t>图</w:t>
      </w:r>
      <w:r>
        <w:rPr>
          <w:sz w:val="18"/>
        </w:rPr>
        <w:t>10.58</w:t>
      </w:r>
      <w:r>
        <w:rPr>
          <w:sz w:val="18"/>
        </w:rPr>
        <w:t>倾斜仪安装位置（主梁）</w:t>
      </w:r>
    </w:p>
    <w:p>
      <w:pPr>
        <w:pStyle w:val="af3"/>
        <w:spacing w:line="400" w:lineRule="exact"/>
        <w:ind w:firstLine="360"/>
      </w:pPr>
      <w:r>
        <w:rPr>
          <w:sz w:val="18"/>
        </w:rPr>
        <w:t xml:space="preserve"> </w:t>
      </w:r>
      <w:r>
        <w:rPr>
          <w:sz w:val="18"/>
        </w:rPr>
        <w:t>图</w:t>
      </w:r>
      <w:r>
        <w:rPr>
          <w:sz w:val="18"/>
        </w:rPr>
        <w:t>10.59</w:t>
      </w:r>
      <w:r>
        <w:rPr>
          <w:sz w:val="18"/>
        </w:rPr>
        <w:t>串口接线盒（鞍架右侧）</w:t>
      </w:r>
      <w:r>
        <w:rPr>
          <w:sz w:val="18"/>
        </w:rPr>
        <w:t xml:space="preserve">          </w:t>
      </w:r>
      <w:r>
        <w:rPr>
          <w:sz w:val="18"/>
        </w:rPr>
        <w:t xml:space="preserve">          </w:t>
      </w:r>
      <w:r>
        <w:rPr>
          <w:sz w:val="18"/>
        </w:rPr>
        <w:t xml:space="preserve">   </w:t>
      </w:r>
      <w:r>
        <w:rPr>
          <w:sz w:val="18"/>
        </w:rPr>
        <w:t>图</w:t>
      </w:r>
      <w:r>
        <w:rPr>
          <w:sz w:val="18"/>
        </w:rPr>
        <w:t>10.60</w:t>
      </w:r>
      <w:r>
        <w:rPr>
          <w:sz w:val="18"/>
        </w:rPr>
        <w:t>电台串口接线盒（操作室）</w:t>
      </w:r>
    </w:p>
    <w:p>
      <w:pPr>
        <w:pStyle w:val="af3"/>
        <w:spacing w:line="400" w:lineRule="exact"/>
      </w:pPr>
      <w:r>
        <w:rPr>
          <w:sz w:val="18"/>
        </w:rPr>
      </w:r>
    </w:p>
    <w:p>
      <w:pPr>
        <w:pStyle w:val="af3"/>
        <w:spacing w:line="400" w:lineRule="exact"/>
        <w:ind w:firstLine="360"/>
        <w:jc w:val="center"/>
      </w:pPr>
      <w:r>
        <w:rPr>
          <w:sz w:val="18"/>
        </w:rPr>
      </w:r>
      <w:r>
        <w:rPr>
          <w:sz w:val="18"/>
        </w:rPr>
      </w:r>
      <w:r>
        <w:rPr>
          <w:sz w:val="18"/>
        </w:rPr>
        <w:t>图</w:t>
      </w:r>
      <w:r>
        <w:rPr>
          <w:sz w:val="18"/>
        </w:rPr>
        <w:t>10.61</w:t>
      </w:r>
      <w:r>
        <w:rPr>
          <w:sz w:val="18"/>
        </w:rPr>
        <w:t>主接线盒位置（</w:t>
      </w:r>
      <w:r>
        <w:rPr>
          <w:sz w:val="18"/>
        </w:rPr>
        <w:t>2#</w:t>
      </w:r>
      <w:r>
        <w:rPr>
          <w:sz w:val="18"/>
        </w:rPr>
        <w:t>连接桥喷砼区左侧）</w:t>
      </w:r>
    </w:p>
    <w:p>
      <w:pPr>
        <w:pStyle w:val="af3"/>
        <w:spacing w:line="400" w:lineRule="exact"/>
        <w:ind w:firstLine="360"/>
        <w:jc w:val="left"/>
      </w:pPr>
      <w:r>
        <w:rPr>
          <w:sz w:val="18"/>
        </w:rPr>
        <w:t xml:space="preserve"> </w:t>
      </w:r>
      <w:r>
        <w:rPr>
          <w:sz w:val="18"/>
        </w:rPr>
        <w:t>图</w:t>
      </w:r>
      <w:r>
        <w:rPr>
          <w:sz w:val="18"/>
        </w:rPr>
        <w:t>10.62</w:t>
      </w:r>
      <w:r>
        <w:rPr>
          <w:sz w:val="18"/>
        </w:rPr>
        <w:t>全站仪位置</w:t>
      </w:r>
      <w:r>
        <w:rPr>
          <w:sz w:val="18"/>
        </w:rPr>
        <w:t xml:space="preserve">                                             </w:t>
      </w:r>
      <w:r>
        <w:rPr>
          <w:sz w:val="18"/>
        </w:rPr>
        <w:t>图</w:t>
      </w:r>
      <w:r>
        <w:rPr>
          <w:sz w:val="18"/>
        </w:rPr>
        <w:t>10.63</w:t>
      </w:r>
      <w:r>
        <w:rPr>
          <w:sz w:val="18"/>
        </w:rPr>
        <w:t>后视棱镜位置</w:t>
      </w:r>
      <w:r>
        <w:rPr>
          <w:sz w:val="18"/>
        </w:rPr>
        <w:t xml:space="preserve">                                  </w:t>
      </w:r>
    </w:p>
    <w:p>
      <w:pPr>
        <w:pStyle w:val="40"/>
      </w:pPr>
      <w:r>
        <w:rPr/>
        <w:t>售后技术服务</w:t>
      </w:r>
    </w:p>
    <w:p>
      <w:pPr>
        <w:pStyle w:val="af3"/>
        <w:spacing w:line="400" w:lineRule="exact"/>
        <w:ind w:firstLine="630"/>
      </w:pPr>
      <w:r>
        <w:rPr/>
        <w:t>1.</w:t>
      </w:r>
      <w:r>
        <w:rPr>
          <w:rFonts w:ascii="Calibri" w:hAnsi="Calibri"/>
        </w:rPr>
        <w:t>全天候售后服务</w:t>
      </w:r>
    </w:p>
    <w:p>
      <w:pPr>
        <w:pStyle w:val="af3"/>
        <w:spacing w:line="400" w:lineRule="exact"/>
        <w:ind w:firstLine="630"/>
      </w:pPr>
      <w:r>
        <w:rPr>
          <w:rFonts w:ascii="Calibri" w:hAnsi="Calibri"/>
        </w:rPr>
        <w:t>针对客户导向系统出现的软硬件故障，服务小组实行</w:t>
      </w:r>
      <w:r>
        <w:rPr>
          <w:rFonts w:ascii="Calibri" w:hAnsi="Calibri"/>
        </w:rPr>
        <w:t>24</w:t>
      </w:r>
      <w:r>
        <w:rPr>
          <w:rFonts w:ascii="Calibri" w:hAnsi="Calibri"/>
        </w:rPr>
        <w:t>小时电话咨询及指导服务，对于远程无法解决</w:t>
      </w:r>
      <w:r>
        <w:rPr>
          <w:rFonts w:ascii="Calibri" w:hAnsi="Calibri"/>
        </w:rPr>
        <w:t>的</w:t>
      </w:r>
      <w:r>
        <w:rPr>
          <w:rFonts w:ascii="Calibri" w:hAnsi="Calibri"/>
        </w:rPr>
        <w:t>故障，</w:t>
      </w:r>
      <w:r>
        <w:rPr>
          <w:rFonts w:ascii="Calibri" w:hAnsi="Calibri"/>
        </w:rPr>
        <w:t>48</w:t>
      </w:r>
      <w:r>
        <w:rPr>
          <w:rFonts w:ascii="Calibri" w:hAnsi="Calibri"/>
        </w:rPr>
        <w:t>小时内安排工程师到达现场</w:t>
      </w:r>
      <w:r>
        <w:rPr>
          <w:rFonts w:ascii="Calibri" w:hAnsi="Calibri"/>
        </w:rPr>
        <w:t>处理</w:t>
      </w:r>
      <w:r>
        <w:rPr>
          <w:rFonts w:ascii="Calibri" w:hAnsi="Calibri"/>
        </w:rPr>
        <w:t>。</w:t>
      </w:r>
    </w:p>
    <w:p>
      <w:pPr>
        <w:pStyle w:val="af3"/>
        <w:spacing w:line="400" w:lineRule="exact"/>
        <w:ind w:firstLine="630"/>
      </w:pPr>
      <w:r>
        <w:rPr/>
        <w:t>2.</w:t>
      </w:r>
      <w:r>
        <w:rPr>
          <w:rFonts w:ascii="Calibri" w:hAnsi="Calibri"/>
        </w:rPr>
        <w:t>定期回访，提升服务品质</w:t>
      </w:r>
      <w:r>
        <w:rPr>
          <w:rFonts w:ascii="Calibri" w:hAnsi="Calibri"/>
        </w:rPr>
        <w:t>。</w:t>
      </w:r>
    </w:p>
    <w:p>
      <w:pPr>
        <w:pStyle w:val="af3"/>
        <w:spacing w:line="400" w:lineRule="exact"/>
        <w:ind w:firstLine="630"/>
      </w:pPr>
      <w:r>
        <w:rPr>
          <w:rFonts w:ascii="Calibri" w:hAnsi="Calibri"/>
        </w:rPr>
        <w:t>在施工过程中，通过新老客户的使用反馈，不断改进、优化及提升</w:t>
      </w:r>
      <w:r>
        <w:rPr/>
        <w:t>DDJ</w:t>
      </w:r>
      <w:r>
        <w:rPr>
          <w:rFonts w:ascii="Calibri" w:hAnsi="Calibri"/>
        </w:rPr>
        <w:t>导向系统的应用性能。</w:t>
      </w:r>
    </w:p>
    <w:p>
      <w:pPr>
        <w:pStyle w:val="af3"/>
        <w:spacing w:line="400" w:lineRule="exact"/>
        <w:ind w:firstLine="630"/>
      </w:pPr>
    </w:p>
    <w:p>
      <w:pPr>
        <w:pStyle w:val="af3"/>
        <w:spacing w:line="400" w:lineRule="exact"/>
        <w:ind w:firstLine="420"/>
      </w:pPr>
    </w:p>
    <w:p>
      <w:pPr>
        <w:pStyle w:val="af3"/>
        <w:spacing w:line="276" w:lineRule="auto" w:after="200"/>
        <w:jc w:val="left"/>
      </w:pPr>
      <w:r>
        <w:rPr/>
      </w:r>
    </w:p>
    <w:p>
      <w:pPr>
        <w:pStyle w:val="2"/>
      </w:pPr>
      <w:r>
        <w:rPr/>
        <w:t>常见故障及维护</w:t>
      </w:r>
    </w:p>
    <w:p>
      <w:pPr>
        <w:pStyle w:val="40"/>
      </w:pPr>
      <w:r>
        <w:rPr/>
        <w:t>DDJ</w:t>
      </w:r>
      <w:r>
        <w:rPr/>
        <w:t>软件常见</w:t>
      </w:r>
      <w:r>
        <w:rPr/>
        <w:t>故障</w:t>
      </w:r>
    </w:p>
    <w:p>
      <w:pPr>
        <w:pStyle w:val="af3"/>
        <w:spacing w:line="400" w:lineRule="exact"/>
        <w:ind w:firstLine="420"/>
      </w:pPr>
      <w:r>
        <w:rPr/>
        <w:t>1.</w:t>
      </w:r>
      <w:r>
        <w:rPr/>
        <w:t>全站仪标识变为红色</w:t>
      </w:r>
    </w:p>
    <w:p>
      <w:pPr>
        <w:pStyle w:val="af3"/>
        <w:spacing w:line="400" w:lineRule="exact"/>
        <w:ind w:firstLine="420"/>
      </w:pPr>
      <w:r>
        <w:rPr/>
        <w:t>（</w:t>
      </w:r>
      <w:r>
        <w:rPr/>
        <w:t>1</w:t>
      </w:r>
      <w:r>
        <w:rPr/>
        <w:t>）出现错误提示</w:t>
      </w:r>
    </w:p>
    <w:p>
      <w:pPr>
        <w:pStyle w:val="af3"/>
        <w:spacing w:line="400" w:lineRule="exact"/>
        <w:ind w:firstLine="420"/>
      </w:pPr>
      <w:r>
        <w:rPr/>
        <w:t>1</w:t>
      </w:r>
      <w:r>
        <w:rPr/>
        <w:t>）全站仪连接失败。</w:t>
      </w:r>
    </w:p>
    <w:p>
      <w:pPr>
        <w:pStyle w:val="af3"/>
        <w:spacing w:line="400" w:lineRule="exact"/>
        <w:ind w:firstLine="420"/>
      </w:pPr>
      <w:r>
        <w:rPr/>
        <w:t>2</w:t>
      </w:r>
      <w:r>
        <w:rPr/>
        <w:t>）全站仪通讯错误。</w:t>
      </w:r>
    </w:p>
    <w:p>
      <w:pPr>
        <w:pStyle w:val="af3"/>
        <w:spacing w:line="400" w:lineRule="exact"/>
        <w:ind w:firstLine="420"/>
      </w:pPr>
      <w:r>
        <w:rPr/>
        <w:t>（</w:t>
      </w:r>
      <w:r>
        <w:rPr/>
        <w:t>2</w:t>
      </w:r>
      <w:r>
        <w:rPr/>
        <w:t>）解决方法</w:t>
      </w:r>
    </w:p>
    <w:p>
      <w:pPr>
        <w:pStyle w:val="af3"/>
        <w:spacing w:line="400" w:lineRule="exact"/>
        <w:ind w:firstLine="420"/>
      </w:pPr>
      <w:r>
        <w:rPr/>
        <w:t>建议做如下排查及设置</w:t>
      </w:r>
      <w:r>
        <w:rPr/>
        <w:t>：</w:t>
      </w:r>
    </w:p>
    <w:p>
      <w:pPr>
        <w:pStyle w:val="af3"/>
        <w:spacing w:line="400" w:lineRule="exact"/>
        <w:ind w:firstLine="420"/>
      </w:pPr>
      <w:r>
        <w:rPr/>
        <w:t>1</w:t>
      </w:r>
      <w:r>
        <w:rPr/>
        <w:t>）手动点击连接。</w:t>
      </w:r>
    </w:p>
    <w:p>
      <w:pPr>
        <w:pStyle w:val="af3"/>
        <w:spacing w:line="400" w:lineRule="exact"/>
        <w:ind w:firstLine="420"/>
      </w:pPr>
      <w:r>
        <w:rPr/>
        <w:t>2</w:t>
      </w:r>
      <w:r>
        <w:rPr/>
        <w:t>）全站仪电池电量不足（如外接锂电池供电）。</w:t>
      </w:r>
    </w:p>
    <w:p>
      <w:pPr>
        <w:pStyle w:val="af3"/>
        <w:spacing w:line="400" w:lineRule="exact"/>
        <w:ind w:firstLine="420"/>
      </w:pPr>
      <w:r>
        <w:rPr/>
        <w:t>3</w:t>
      </w:r>
      <w:r>
        <w:rPr/>
        <w:t>）打开导向系统软件时，右键单击，以管理员身份运行。</w:t>
      </w:r>
    </w:p>
    <w:p>
      <w:pPr>
        <w:pStyle w:val="af3"/>
        <w:spacing w:line="400" w:lineRule="exact"/>
        <w:ind w:firstLine="420"/>
      </w:pPr>
      <w:r>
        <w:rPr/>
        <w:t>4</w:t>
      </w:r>
      <w:r>
        <w:rPr/>
        <w:t>）在</w:t>
      </w:r>
      <w:r>
        <w:rPr/>
        <w:t xml:space="preserve"> GeoCom </w:t>
      </w:r>
      <w:r>
        <w:rPr/>
        <w:t>模式下检查标准设置</w:t>
      </w:r>
      <w:r>
        <w:rPr/>
        <w:t>，</w:t>
      </w:r>
      <w:r>
        <w:rPr/>
        <w:t>将波特率设为</w:t>
      </w:r>
      <w:r>
        <w:rPr/>
        <w:t xml:space="preserve"> 9600 </w:t>
      </w:r>
      <w:r>
        <w:rPr/>
        <w:t>波特。</w:t>
      </w:r>
    </w:p>
    <w:p>
      <w:pPr>
        <w:pStyle w:val="af3"/>
        <w:spacing w:line="400" w:lineRule="exact"/>
        <w:ind w:firstLine="420"/>
      </w:pPr>
      <w:r>
        <w:rPr/>
        <w:t>5</w:t>
      </w:r>
      <w:r>
        <w:rPr/>
        <w:t>）检查全站仪连接电缆、接头是否连接正确且接触良好</w:t>
      </w:r>
      <w:r>
        <w:rPr/>
        <w:t>，</w:t>
      </w:r>
      <w:r>
        <w:rPr/>
        <w:t>如必要，需进行修复。</w:t>
      </w:r>
    </w:p>
    <w:p>
      <w:pPr>
        <w:pStyle w:val="af3"/>
        <w:spacing w:line="400" w:lineRule="exact"/>
        <w:ind w:firstLine="420"/>
      </w:pPr>
      <w:r>
        <w:rPr/>
        <w:t>6</w:t>
      </w:r>
      <w:r>
        <w:rPr/>
        <w:t>）检查电台是否正常工作。</w:t>
      </w:r>
    </w:p>
    <w:p>
      <w:pPr>
        <w:pStyle w:val="af3"/>
        <w:spacing w:line="400" w:lineRule="exact"/>
        <w:ind w:firstLine="420"/>
      </w:pPr>
      <w:r>
        <w:rPr/>
        <w:t>2.</w:t>
      </w:r>
      <w:r>
        <w:rPr/>
        <w:t>激光靶标识变为红色</w:t>
      </w:r>
    </w:p>
    <w:p>
      <w:pPr>
        <w:pStyle w:val="af3"/>
        <w:spacing w:line="400" w:lineRule="exact"/>
        <w:ind w:firstLine="420"/>
      </w:pPr>
      <w:r>
        <w:rPr/>
        <w:t>（</w:t>
      </w:r>
      <w:r>
        <w:rPr/>
        <w:t>1</w:t>
      </w:r>
      <w:r>
        <w:rPr/>
        <w:t>）出现错误提示</w:t>
      </w:r>
    </w:p>
    <w:p>
      <w:pPr>
        <w:pStyle w:val="af3"/>
        <w:spacing w:line="400" w:lineRule="exact"/>
        <w:ind w:firstLine="420"/>
      </w:pPr>
      <w:r>
        <w:rPr/>
        <w:t>激光靶标识变红，连接失败。</w:t>
      </w:r>
    </w:p>
    <w:p>
      <w:pPr>
        <w:pStyle w:val="af3"/>
        <w:spacing w:line="400" w:lineRule="exact"/>
        <w:ind w:firstLine="420"/>
      </w:pPr>
      <w:r>
        <w:rPr/>
        <w:t>（</w:t>
      </w:r>
      <w:r>
        <w:rPr/>
        <w:t>2</w:t>
      </w:r>
      <w:r>
        <w:rPr/>
        <w:t>）解决方法</w:t>
      </w:r>
    </w:p>
    <w:p>
      <w:pPr>
        <w:pStyle w:val="af3"/>
        <w:spacing w:line="400" w:lineRule="exact"/>
        <w:ind w:firstLine="420"/>
      </w:pPr>
      <w:r>
        <w:rPr/>
        <w:t>建议做如下排查及设置</w:t>
      </w:r>
      <w:r>
        <w:rPr/>
        <w:t>：</w:t>
      </w:r>
    </w:p>
    <w:p>
      <w:pPr>
        <w:pStyle w:val="af3"/>
        <w:spacing w:line="400" w:lineRule="exact"/>
        <w:ind w:firstLine="420"/>
      </w:pPr>
      <w:r>
        <w:rPr/>
        <w:t>1</w:t>
      </w:r>
      <w:r>
        <w:rPr/>
        <w:t>）手动点击连接。</w:t>
      </w:r>
    </w:p>
    <w:p>
      <w:pPr>
        <w:pStyle w:val="af3"/>
        <w:spacing w:line="400" w:lineRule="exact"/>
        <w:ind w:firstLine="420"/>
      </w:pPr>
      <w:r>
        <w:rPr/>
        <w:t>2</w:t>
      </w:r>
      <w:r>
        <w:rPr/>
        <w:t>）打开导向系统软件时，右键单击，以管理员身份运行。</w:t>
      </w:r>
    </w:p>
    <w:p>
      <w:pPr>
        <w:pStyle w:val="af3"/>
        <w:spacing w:line="400" w:lineRule="exact"/>
        <w:ind w:firstLine="420"/>
      </w:pPr>
      <w:r>
        <w:rPr/>
        <w:t>3</w:t>
      </w:r>
      <w:r>
        <w:rPr/>
        <w:t>）检查电缆是否损坏、松动、断开、未连接、连接接触良好。</w:t>
      </w:r>
    </w:p>
    <w:p>
      <w:pPr>
        <w:pStyle w:val="af3"/>
        <w:spacing w:line="400" w:lineRule="exact"/>
        <w:ind w:firstLine="420"/>
      </w:pPr>
      <w:r>
        <w:rPr/>
        <w:t>3.</w:t>
      </w:r>
      <w:r>
        <w:rPr/>
        <w:t>服务器变红</w:t>
      </w:r>
    </w:p>
    <w:p>
      <w:pPr>
        <w:pStyle w:val="af3"/>
        <w:spacing w:line="400" w:lineRule="exact"/>
        <w:ind w:firstLine="420"/>
      </w:pPr>
      <w:r>
        <w:rPr/>
        <w:t>（</w:t>
      </w:r>
      <w:r>
        <w:rPr/>
        <w:t>1</w:t>
      </w:r>
      <w:r>
        <w:rPr/>
        <w:t>）出现错误提示</w:t>
      </w:r>
    </w:p>
    <w:p>
      <w:pPr>
        <w:pStyle w:val="af3"/>
        <w:spacing w:line="400" w:lineRule="exact"/>
        <w:ind w:firstLine="420"/>
      </w:pPr>
      <w:r>
        <w:rPr/>
        <w:t>服务器标识变红，连接失败。</w:t>
      </w:r>
    </w:p>
    <w:p>
      <w:pPr>
        <w:pStyle w:val="af3"/>
        <w:spacing w:line="400" w:lineRule="exact"/>
        <w:ind w:firstLine="420"/>
      </w:pPr>
      <w:r>
        <w:rPr/>
        <w:t>（</w:t>
      </w:r>
      <w:r>
        <w:rPr/>
        <w:t>2</w:t>
      </w:r>
      <w:r>
        <w:rPr/>
        <w:t>）解决方法</w:t>
      </w:r>
    </w:p>
    <w:p>
      <w:pPr>
        <w:pStyle w:val="af3"/>
        <w:spacing w:line="400" w:lineRule="exact"/>
        <w:ind w:firstLine="420"/>
      </w:pPr>
      <w:r>
        <w:rPr/>
        <w:t>1</w:t>
      </w:r>
      <w:r>
        <w:rPr/>
        <w:t>）尝试手动点击连接。</w:t>
      </w:r>
    </w:p>
    <w:p>
      <w:pPr>
        <w:pStyle w:val="af3"/>
        <w:spacing w:line="400" w:lineRule="exact"/>
        <w:ind w:firstLine="420"/>
      </w:pPr>
      <w:r>
        <w:rPr/>
        <w:t>2</w:t>
      </w:r>
      <w:r>
        <w:rPr/>
        <w:t>）打开导向系统软件时，右键单击，以管理员身份运行。</w:t>
      </w:r>
    </w:p>
    <w:p>
      <w:pPr>
        <w:pStyle w:val="af3"/>
        <w:spacing w:line="400" w:lineRule="exact"/>
        <w:ind w:firstLine="420"/>
      </w:pPr>
      <w:r>
        <w:rPr/>
        <w:t>3</w:t>
      </w:r>
      <w:r>
        <w:rPr/>
        <w:t>）在浏览器内输入</w:t>
      </w:r>
      <w:r>
        <w:rPr/>
        <w:t>WEB</w:t>
      </w:r>
      <w:r>
        <w:rPr/>
        <w:t>发布时的设置本地</w:t>
      </w:r>
      <w:r>
        <w:rPr/>
        <w:t>IP</w:t>
      </w:r>
      <w:r>
        <w:rPr/>
        <w:t>地址，搜索是否能成功访问，否则重新发布。</w:t>
      </w:r>
    </w:p>
    <w:p>
      <w:pPr>
        <w:pStyle w:val="af3"/>
        <w:spacing w:line="400" w:lineRule="exact"/>
        <w:ind w:firstLine="420"/>
      </w:pPr>
      <w:r>
        <w:rPr/>
        <w:t>4.PLC</w:t>
      </w:r>
      <w:r>
        <w:rPr/>
        <w:t>变红</w:t>
      </w:r>
    </w:p>
    <w:p>
      <w:pPr>
        <w:pStyle w:val="af3"/>
        <w:spacing w:line="400" w:lineRule="exact"/>
        <w:ind w:firstLine="420"/>
      </w:pPr>
      <w:r>
        <w:rPr/>
        <w:t>（</w:t>
      </w:r>
      <w:r>
        <w:rPr/>
        <w:t>1</w:t>
      </w:r>
      <w:r>
        <w:rPr/>
        <w:t>）出现错误提示</w:t>
      </w:r>
    </w:p>
    <w:p>
      <w:pPr>
        <w:pStyle w:val="af3"/>
        <w:spacing w:line="400" w:lineRule="exact"/>
        <w:ind w:firstLine="420"/>
      </w:pPr>
      <w:r>
        <w:rPr/>
        <w:t>PLC</w:t>
      </w:r>
      <w:r>
        <w:rPr/>
        <w:t>标识变红，连接失败。</w:t>
      </w:r>
    </w:p>
    <w:p>
      <w:pPr>
        <w:pStyle w:val="af3"/>
        <w:spacing w:line="400" w:lineRule="exact"/>
        <w:ind w:firstLine="420"/>
      </w:pPr>
      <w:r>
        <w:rPr/>
        <w:t>（</w:t>
      </w:r>
      <w:r>
        <w:rPr/>
        <w:t>2</w:t>
      </w:r>
      <w:r>
        <w:rPr/>
        <w:t>）解决方法</w:t>
      </w:r>
    </w:p>
    <w:p>
      <w:pPr>
        <w:pStyle w:val="af3"/>
        <w:spacing w:line="400" w:lineRule="exact"/>
        <w:ind w:firstLine="420"/>
      </w:pPr>
      <w:r>
        <w:rPr/>
        <w:t>1</w:t>
      </w:r>
      <w:r>
        <w:rPr/>
        <w:t>）尝试手动点击连接。</w:t>
      </w:r>
    </w:p>
    <w:p>
      <w:pPr>
        <w:pStyle w:val="af3"/>
        <w:spacing w:line="400" w:lineRule="exact"/>
        <w:ind w:firstLine="420"/>
      </w:pPr>
      <w:r>
        <w:rPr/>
        <w:t>2</w:t>
      </w:r>
      <w:r>
        <w:rPr/>
        <w:t>）打开导向系统软件时，右键单击，以管理员身份运行。</w:t>
      </w:r>
    </w:p>
    <w:p>
      <w:pPr>
        <w:pStyle w:val="af3"/>
        <w:spacing w:line="400" w:lineRule="exact"/>
        <w:ind w:firstLine="420"/>
      </w:pPr>
      <w:r>
        <w:rPr/>
        <w:t>3</w:t>
      </w:r>
      <w:r>
        <w:rPr/>
        <w:t>）检查</w:t>
      </w:r>
      <w:r>
        <w:rPr/>
        <w:t>tunnelsetting</w:t>
      </w:r>
      <w:r>
        <w:rPr/>
        <w:t>软件中，</w:t>
      </w:r>
      <w:r>
        <w:rPr/>
        <w:t>IP</w:t>
      </w:r>
      <w:r>
        <w:rPr/>
        <w:t>地址是否和盾构机推进系统电脑连接发布服务器地址一致。</w:t>
      </w:r>
    </w:p>
    <w:p>
      <w:pPr>
        <w:pStyle w:val="af3"/>
        <w:spacing w:line="400" w:lineRule="exact"/>
        <w:ind w:firstLine="420"/>
      </w:pPr>
      <w:r>
        <w:rPr/>
        <w:t>3</w:t>
      </w:r>
      <w:r>
        <w:rPr/>
        <w:t>）检查电缆是否损坏、松动、断开、未连接、连接接触良好。</w:t>
      </w:r>
    </w:p>
    <w:p>
      <w:pPr>
        <w:pStyle w:val="af3"/>
        <w:spacing w:line="400" w:lineRule="exact"/>
        <w:ind w:firstLine="420"/>
      </w:pPr>
      <w:r>
        <w:rPr/>
        <w:t>5.DTA</w:t>
      </w:r>
      <w:r>
        <w:rPr/>
        <w:t>无法导入</w:t>
      </w:r>
    </w:p>
    <w:p>
      <w:pPr>
        <w:pStyle w:val="af3"/>
        <w:spacing w:line="400" w:lineRule="exact"/>
        <w:ind w:firstLine="420"/>
      </w:pPr>
      <w:r>
        <w:rPr/>
        <w:t>（</w:t>
      </w:r>
      <w:r>
        <w:rPr/>
        <w:t>1</w:t>
      </w:r>
      <w:r>
        <w:rPr/>
        <w:t>）出现错误提示：从类型</w:t>
      </w:r>
      <w:r>
        <w:rPr/>
        <w:t>DBNull</w:t>
      </w:r>
      <w:r>
        <w:rPr/>
        <w:t>到类型</w:t>
      </w:r>
      <w:r>
        <w:rPr/>
        <w:t>Double</w:t>
      </w:r>
      <w:r>
        <w:rPr/>
        <w:t>的转换无效</w:t>
      </w:r>
      <w:r>
        <w:rPr/>
        <w:t>。</w:t>
      </w:r>
    </w:p>
    <w:p>
      <w:pPr>
        <w:pStyle w:val="af3"/>
        <w:spacing w:line="400" w:lineRule="exact"/>
        <w:ind w:firstLine="420"/>
      </w:pPr>
      <w:r>
        <w:rPr/>
        <w:t>（</w:t>
      </w:r>
      <w:r>
        <w:rPr/>
        <w:t>2</w:t>
      </w:r>
      <w:r>
        <w:rPr/>
        <w:t>）解决方法</w:t>
      </w:r>
    </w:p>
    <w:p>
      <w:pPr>
        <w:pStyle w:val="af3"/>
        <w:spacing w:line="400" w:lineRule="exact"/>
        <w:ind w:firstLine="420"/>
      </w:pPr>
      <w:r>
        <w:rPr/>
        <w:t>导入</w:t>
      </w:r>
      <w:r>
        <w:rPr/>
        <w:t>DTA</w:t>
      </w:r>
      <w:r>
        <w:rPr/>
        <w:t>数据标准格式为纯数值，查看</w:t>
      </w:r>
      <w:r>
        <w:rPr/>
        <w:t>DTA</w:t>
      </w:r>
      <w:r>
        <w:rPr/>
        <w:t>数据（在</w:t>
      </w:r>
      <w:r>
        <w:rPr/>
        <w:t>Excel</w:t>
      </w:r>
      <w:r>
        <w:rPr/>
        <w:t>中检查），存在空数据或者数据类型不正确（可能含公式），将表格单元格格式设置为数值格式。</w:t>
      </w:r>
    </w:p>
    <w:p>
      <w:pPr>
        <w:pStyle w:val="af3"/>
        <w:spacing w:line="400" w:lineRule="exact"/>
        <w:ind w:firstLine="420"/>
      </w:pPr>
      <w:r>
        <w:rPr/>
        <w:t>6.</w:t>
      </w:r>
      <w:r>
        <w:rPr/>
        <w:t>二次始发初始零位数据丢失</w:t>
      </w:r>
    </w:p>
    <w:p>
      <w:pPr>
        <w:pStyle w:val="af3"/>
        <w:spacing w:line="400" w:lineRule="exact"/>
        <w:ind w:firstLine="420"/>
      </w:pPr>
      <w:r>
        <w:rPr/>
        <w:t>（</w:t>
      </w:r>
      <w:r>
        <w:rPr/>
        <w:t>1</w:t>
      </w:r>
      <w:r>
        <w:rPr/>
        <w:t>）解决方法</w:t>
      </w:r>
    </w:p>
    <w:p>
      <w:pPr>
        <w:pStyle w:val="af3"/>
        <w:spacing w:line="400" w:lineRule="exact"/>
        <w:ind w:firstLine="420"/>
      </w:pPr>
      <w:r>
        <w:rPr/>
        <w:t>1</w:t>
      </w:r>
      <w:r>
        <w:rPr/>
        <w:t>）首先找到项目文件（项目文件为一个命名为</w:t>
      </w:r>
      <w:r>
        <w:rPr/>
        <w:t>XXX</w:t>
      </w:r>
      <w:r>
        <w:rPr/>
        <w:t>的文件夹和一个</w:t>
      </w:r>
      <w:r>
        <w:rPr/>
        <w:t>XXX.crcc</w:t>
      </w:r>
      <w:r>
        <w:rPr/>
        <w:t>的文件），找到里面的</w:t>
      </w:r>
      <w:r>
        <w:rPr/>
        <w:t>TunnelBoringData.cdb</w:t>
      </w:r>
      <w:r>
        <w:rPr/>
        <w:t>文件。</w:t>
      </w:r>
    </w:p>
    <w:p>
      <w:pPr>
        <w:pStyle w:val="af3"/>
        <w:spacing w:line="400" w:lineRule="exact"/>
        <w:ind w:firstLine="420"/>
      </w:pPr>
      <w:r>
        <w:rPr/>
        <w:t>2</w:t>
      </w:r>
      <w:r>
        <w:rPr/>
        <w:t>）将此文件拷贝出来后重命名为</w:t>
      </w:r>
      <w:r>
        <w:rPr/>
        <w:t>TunnelBoringData.</w:t>
      </w:r>
      <w:r>
        <w:rPr/>
        <w:t>m</w:t>
      </w:r>
      <w:r>
        <w:rPr/>
        <w:t>db</w:t>
      </w:r>
      <w:r>
        <w:rPr/>
        <w:t>打开，密码为</w:t>
      </w:r>
      <w:r>
        <w:rPr/>
        <w:t>CRCC</w:t>
      </w:r>
      <w:r>
        <w:rPr/>
        <w:t>，在</w:t>
      </w:r>
      <w:r>
        <w:rPr/>
        <w:t>LaserTargetInt</w:t>
      </w:r>
      <w:r>
        <w:rPr/>
        <w:t>和</w:t>
      </w:r>
      <w:r>
        <w:rPr/>
        <w:t>LaserTargetMeasReturn</w:t>
      </w:r>
      <w:r>
        <w:rPr/>
        <w:t>中找回前后端的坐标和激光靶的坐标和角度。</w:t>
      </w:r>
    </w:p>
    <w:p>
      <w:pPr>
        <w:pStyle w:val="af3"/>
        <w:spacing w:line="400" w:lineRule="exact"/>
        <w:ind w:firstLine="420"/>
      </w:pPr>
      <w:r>
        <w:rPr/>
        <w:t xml:space="preserve">7. </w:t>
      </w:r>
      <w:r>
        <w:rPr/>
        <w:t>厂内零位测量特征点与工地零位测量特征点有偏差</w:t>
      </w:r>
    </w:p>
    <w:p>
      <w:pPr>
        <w:pStyle w:val="af3"/>
        <w:spacing w:line="400" w:lineRule="exact"/>
        <w:ind w:firstLine="420"/>
      </w:pPr>
      <w:r>
        <w:rPr/>
        <w:t>（</w:t>
      </w:r>
      <w:r>
        <w:rPr/>
        <w:t>1</w:t>
      </w:r>
      <w:r>
        <w:rPr/>
        <w:t>）错误提示</w:t>
      </w:r>
    </w:p>
    <w:p>
      <w:pPr>
        <w:pStyle w:val="af3"/>
        <w:spacing w:line="400" w:lineRule="exact"/>
        <w:ind w:firstLine="420"/>
      </w:pPr>
      <w:r>
        <w:rPr/>
        <w:t>顺序对应不上，计算出的残差比较大</w:t>
      </w:r>
      <w:r>
        <w:rPr/>
        <w:t>。</w:t>
      </w:r>
    </w:p>
    <w:p>
      <w:pPr>
        <w:pStyle w:val="af3"/>
        <w:spacing w:line="400" w:lineRule="exact"/>
        <w:ind w:firstLine="420"/>
      </w:pPr>
      <w:r>
        <w:rPr/>
        <w:t>（</w:t>
      </w:r>
      <w:r>
        <w:rPr/>
        <w:t>2</w:t>
      </w:r>
      <w:r>
        <w:rPr/>
        <w:t>）解决方法</w:t>
      </w:r>
    </w:p>
    <w:p>
      <w:pPr>
        <w:pStyle w:val="af3"/>
        <w:spacing w:line="400" w:lineRule="exact"/>
        <w:ind w:firstLine="420"/>
      </w:pPr>
      <w:r>
        <w:rPr/>
        <w:t>利用</w:t>
      </w:r>
      <w:r>
        <w:rPr/>
        <w:t>CAD</w:t>
      </w:r>
      <w:r>
        <w:rPr/>
        <w:t>软件及特征点恢复：</w:t>
      </w:r>
    </w:p>
    <w:p>
      <w:pPr>
        <w:pStyle w:val="af3"/>
        <w:spacing w:line="400" w:lineRule="exact"/>
        <w:ind w:firstLine="420"/>
      </w:pPr>
      <w:r>
        <w:rPr/>
        <w:t>1</w:t>
      </w:r>
      <w:r>
        <w:rPr/>
        <w:t>）获取特征点测量坐标并按照</w:t>
      </w:r>
      <w:r>
        <w:rPr/>
        <w:t>CAD</w:t>
      </w:r>
      <w:r>
        <w:rPr/>
        <w:t>输入点的要求进行编辑。</w:t>
      </w:r>
      <w:r>
        <w:rPr/>
        <w:t xml:space="preserve"> </w:t>
      </w:r>
    </w:p>
    <w:p>
      <w:pPr>
        <w:pStyle w:val="af3"/>
        <w:spacing w:line="400" w:lineRule="exact"/>
        <w:ind w:firstLine="420"/>
      </w:pPr>
      <w:r>
        <w:rPr/>
        <w:t>2</w:t>
      </w:r>
      <w:r>
        <w:rPr/>
        <w:t>）新建</w:t>
      </w:r>
      <w:r>
        <w:rPr/>
        <w:t>CAD</w:t>
      </w:r>
      <w:r>
        <w:rPr/>
        <w:t>文件，打开视图菜单</w:t>
      </w:r>
      <w:r>
        <w:rPr/>
        <w:t>→</w:t>
      </w:r>
      <w:r>
        <w:rPr/>
        <w:t>动态观察</w:t>
      </w:r>
      <w:r>
        <w:rPr/>
        <w:t>→</w:t>
      </w:r>
      <w:r>
        <w:rPr/>
        <w:t>受约束的动态观察</w:t>
      </w:r>
      <w:r>
        <w:rPr/>
        <w:t>。</w:t>
      </w:r>
    </w:p>
    <w:p>
      <w:pPr>
        <w:pStyle w:val="af3"/>
        <w:spacing w:line="400" w:lineRule="exact"/>
        <w:ind w:firstLine="420"/>
      </w:pPr>
      <w:r>
        <w:rPr/>
        <w:t>3</w:t>
      </w:r>
      <w:r>
        <w:rPr/>
        <w:t>）打开绘图菜单</w:t>
      </w:r>
      <w:r>
        <w:rPr/>
        <w:t>→</w:t>
      </w:r>
      <w:r>
        <w:rPr/>
        <w:t>三维多段线</w:t>
      </w:r>
      <w:r>
        <w:rPr/>
        <w:t>→</w:t>
      </w:r>
      <w:r>
        <w:rPr/>
        <w:t>绘图</w:t>
      </w:r>
      <w:r>
        <w:rPr/>
        <w:t>→</w:t>
      </w:r>
      <w:r>
        <w:rPr/>
        <w:t>输入始发时零位的坐标、特征点（坐标系</w:t>
      </w:r>
      <w:r>
        <w:rPr/>
        <w:t>1</w:t>
      </w:r>
      <w:r>
        <w:rPr/>
        <w:t>）和当前测量的对应坐标（坐标系</w:t>
      </w:r>
      <w:r>
        <w:rPr/>
        <w:t>2</w:t>
      </w:r>
      <w:r>
        <w:rPr/>
        <w:t>）。</w:t>
      </w:r>
    </w:p>
    <w:p>
      <w:pPr>
        <w:pStyle w:val="af3"/>
        <w:spacing w:line="400" w:lineRule="exact"/>
        <w:ind w:firstLine="420"/>
      </w:pPr>
      <w:r>
        <w:rPr/>
        <w:t>4</w:t>
      </w:r>
      <w:r>
        <w:rPr/>
        <w:t>）打开修改菜单</w:t>
      </w:r>
      <w:r>
        <w:rPr/>
        <w:t>→</w:t>
      </w:r>
      <w:r>
        <w:rPr/>
        <w:t>三维操作</w:t>
      </w:r>
      <w:r>
        <w:rPr/>
        <w:t>→</w:t>
      </w:r>
      <w:r>
        <w:rPr/>
        <w:t>三维对齐，把坐标系</w:t>
      </w:r>
      <w:r>
        <w:rPr/>
        <w:t>1</w:t>
      </w:r>
      <w:r>
        <w:rPr/>
        <w:t>和坐标系</w:t>
      </w:r>
      <w:r>
        <w:rPr/>
        <w:t>2</w:t>
      </w:r>
      <w:r>
        <w:rPr/>
        <w:t>对应的坐标重合。</w:t>
      </w:r>
      <w:r>
        <w:rPr/>
        <w:t xml:space="preserve"> </w:t>
      </w:r>
    </w:p>
    <w:p>
      <w:pPr>
        <w:pStyle w:val="af3"/>
        <w:spacing w:line="400" w:lineRule="exact"/>
        <w:ind w:firstLine="420"/>
      </w:pPr>
      <w:r>
        <w:rPr/>
        <w:t>5</w:t>
      </w:r>
      <w:r>
        <w:rPr/>
        <w:t>）查询命令</w:t>
      </w:r>
      <w:r>
        <w:rPr/>
        <w:t>→</w:t>
      </w:r>
      <w:r>
        <w:rPr/>
        <w:t>查询未测到的坐标。</w:t>
      </w:r>
    </w:p>
    <w:p>
      <w:pPr>
        <w:pStyle w:val="40"/>
      </w:pPr>
      <w:r>
        <w:rPr/>
        <w:t>掘进过程中常见故障</w:t>
      </w:r>
    </w:p>
    <w:p>
      <w:pPr>
        <w:pStyle w:val="af3"/>
        <w:spacing w:line="400" w:lineRule="exact"/>
        <w:ind w:firstLine="420"/>
      </w:pPr>
      <w:r>
        <w:rPr/>
        <w:t>1</w:t>
      </w:r>
      <w:r>
        <w:rPr/>
        <w:t>．指向、照准激光靶错误及测量过程中偶尔出现的盾构机姿态偏差超限。</w:t>
      </w:r>
    </w:p>
    <w:p>
      <w:pPr>
        <w:pStyle w:val="af3"/>
        <w:spacing w:line="400" w:lineRule="exact"/>
        <w:ind w:firstLine="420"/>
      </w:pPr>
      <w:r>
        <w:rPr/>
        <w:t>（</w:t>
      </w:r>
      <w:r>
        <w:rPr/>
        <w:t>1</w:t>
      </w:r>
      <w:r>
        <w:rPr/>
        <w:t>）可能原因</w:t>
      </w:r>
    </w:p>
    <w:p>
      <w:pPr>
        <w:pStyle w:val="af3"/>
        <w:spacing w:line="400" w:lineRule="exact"/>
        <w:ind w:firstLine="420"/>
      </w:pPr>
      <w:r>
        <w:rPr/>
        <w:t>1</w:t>
      </w:r>
      <w:r>
        <w:rPr/>
        <w:t>）激光束未射到激光靶的前面板上。</w:t>
      </w:r>
    </w:p>
    <w:p>
      <w:pPr>
        <w:pStyle w:val="af3"/>
        <w:spacing w:line="400" w:lineRule="exact"/>
        <w:ind w:firstLine="420"/>
      </w:pPr>
      <w:r>
        <w:rPr/>
        <w:t>2</w:t>
      </w:r>
      <w:r>
        <w:rPr/>
        <w:t>）激光靶和全站仪之间的光线受遮挡。</w:t>
      </w:r>
    </w:p>
    <w:p>
      <w:pPr>
        <w:pStyle w:val="af3"/>
        <w:spacing w:line="400" w:lineRule="exact"/>
        <w:ind w:firstLine="420"/>
      </w:pPr>
      <w:r>
        <w:rPr/>
        <w:t>3</w:t>
      </w:r>
      <w:r>
        <w:rPr/>
        <w:t>）全站仪与激光靶之间的距离太远。</w:t>
      </w:r>
    </w:p>
    <w:p>
      <w:pPr>
        <w:pStyle w:val="af3"/>
        <w:spacing w:line="400" w:lineRule="exact"/>
        <w:ind w:firstLine="420"/>
      </w:pPr>
      <w:r>
        <w:rPr/>
        <w:t>（</w:t>
      </w:r>
      <w:r>
        <w:rPr/>
        <w:t>2</w:t>
      </w:r>
      <w:r>
        <w:rPr/>
        <w:t>）解决方法</w:t>
      </w:r>
    </w:p>
    <w:p>
      <w:pPr>
        <w:pStyle w:val="af3"/>
        <w:spacing w:line="400" w:lineRule="exact"/>
        <w:ind w:firstLine="420"/>
      </w:pPr>
      <w:r>
        <w:rPr/>
        <w:t>建议做如下排查及设置。</w:t>
      </w:r>
    </w:p>
    <w:p>
      <w:pPr>
        <w:pStyle w:val="af3"/>
        <w:spacing w:line="400" w:lineRule="exact"/>
        <w:ind w:firstLine="420"/>
      </w:pPr>
      <w:r>
        <w:rPr/>
        <w:t>1</w:t>
      </w:r>
      <w:r>
        <w:rPr/>
        <w:t>）按照要求需手动调整全站仪。</w:t>
      </w:r>
    </w:p>
    <w:p>
      <w:pPr>
        <w:pStyle w:val="af3"/>
        <w:spacing w:line="400" w:lineRule="exact"/>
        <w:ind w:firstLine="420"/>
      </w:pPr>
      <w:r>
        <w:rPr/>
        <w:t>2</w:t>
      </w:r>
      <w:r>
        <w:rPr/>
        <w:t>）清除通视范围内障碍物。警告</w:t>
      </w:r>
      <w:r>
        <w:rPr/>
        <w:t>:</w:t>
      </w:r>
      <w:r>
        <w:rPr/>
        <w:t>当激光处于打开状态时</w:t>
      </w:r>
      <w:r>
        <w:rPr/>
        <w:t>，</w:t>
      </w:r>
      <w:r>
        <w:rPr/>
        <w:t>不要通过目镜向里望！</w:t>
      </w:r>
    </w:p>
    <w:p>
      <w:pPr>
        <w:pStyle w:val="af3"/>
        <w:spacing w:line="400" w:lineRule="exact"/>
        <w:ind w:firstLine="420"/>
      </w:pPr>
      <w:r>
        <w:rPr/>
        <w:t>3</w:t>
      </w:r>
      <w:r>
        <w:rPr/>
        <w:t>）当全站仪和激光靶之间距离太大时，需向前移动测站。</w:t>
      </w:r>
    </w:p>
    <w:p>
      <w:pPr>
        <w:pStyle w:val="af3"/>
        <w:spacing w:line="400" w:lineRule="exact"/>
        <w:ind w:firstLine="420"/>
      </w:pPr>
      <w:r>
        <w:rPr/>
        <w:t>2.</w:t>
      </w:r>
      <w:r>
        <w:rPr/>
        <w:t>盾构机姿态不正确。</w:t>
      </w:r>
    </w:p>
    <w:p>
      <w:pPr>
        <w:pStyle w:val="af3"/>
        <w:spacing w:line="400" w:lineRule="exact"/>
        <w:ind w:firstLine="420"/>
      </w:pPr>
      <w:r>
        <w:rPr/>
        <w:t>（</w:t>
      </w:r>
      <w:r>
        <w:rPr/>
        <w:t>1</w:t>
      </w:r>
      <w:r>
        <w:rPr/>
        <w:t>）检查可能原因</w:t>
      </w:r>
    </w:p>
    <w:p>
      <w:pPr>
        <w:pStyle w:val="af3"/>
        <w:spacing w:line="400" w:lineRule="exact"/>
        <w:ind w:firstLine="420"/>
      </w:pPr>
      <w:r>
        <w:rPr/>
        <w:t>1</w:t>
      </w:r>
      <w:r>
        <w:rPr/>
        <w:t>）激光器未被正确调整。</w:t>
      </w:r>
    </w:p>
    <w:p>
      <w:pPr>
        <w:pStyle w:val="af3"/>
        <w:spacing w:line="400" w:lineRule="exact"/>
        <w:ind w:firstLine="420"/>
      </w:pPr>
      <w:r>
        <w:rPr/>
        <w:t>2</w:t>
      </w:r>
      <w:r>
        <w:rPr/>
        <w:t>）未整平全站仪。</w:t>
      </w:r>
    </w:p>
    <w:p>
      <w:pPr>
        <w:pStyle w:val="af3"/>
        <w:spacing w:line="400" w:lineRule="exact"/>
        <w:ind w:firstLine="420"/>
      </w:pPr>
      <w:r>
        <w:rPr/>
        <w:t>3</w:t>
      </w:r>
      <w:r>
        <w:rPr/>
        <w:t>）不正确的水平参照方向</w:t>
      </w:r>
      <w:r>
        <w:rPr/>
        <w:t>（</w:t>
      </w:r>
      <w:r>
        <w:rPr/>
        <w:t>方位</w:t>
      </w:r>
      <w:r>
        <w:rPr/>
        <w:t>）</w:t>
      </w:r>
      <w:r>
        <w:rPr/>
        <w:t>。</w:t>
      </w:r>
    </w:p>
    <w:p>
      <w:pPr>
        <w:pStyle w:val="af3"/>
        <w:spacing w:line="400" w:lineRule="exact"/>
        <w:ind w:firstLine="420"/>
      </w:pPr>
      <w:r>
        <w:rPr/>
        <w:t>4</w:t>
      </w:r>
      <w:r>
        <w:rPr/>
        <w:t>）全站仪和</w:t>
      </w:r>
      <w:r>
        <w:rPr/>
        <w:t>/</w:t>
      </w:r>
      <w:r>
        <w:rPr/>
        <w:t>或后视参照点的坐标不正确。</w:t>
      </w:r>
    </w:p>
    <w:p>
      <w:pPr>
        <w:pStyle w:val="af3"/>
        <w:spacing w:line="400" w:lineRule="exact"/>
        <w:ind w:firstLine="420"/>
      </w:pPr>
      <w:r>
        <w:rPr/>
        <w:t>5</w:t>
      </w:r>
      <w:r>
        <w:rPr/>
        <w:t>）里程不正确。</w:t>
      </w:r>
    </w:p>
    <w:p>
      <w:pPr>
        <w:pStyle w:val="af3"/>
        <w:spacing w:line="400" w:lineRule="exact"/>
        <w:ind w:firstLine="420"/>
      </w:pPr>
      <w:r>
        <w:rPr/>
        <w:t>6</w:t>
      </w:r>
      <w:r>
        <w:rPr/>
        <w:t>）在隧道内部</w:t>
      </w:r>
      <w:r>
        <w:rPr/>
        <w:t>,</w:t>
      </w:r>
      <w:r>
        <w:rPr/>
        <w:t>由于反光作用</w:t>
      </w:r>
      <w:r>
        <w:rPr/>
        <w:t>,</w:t>
      </w:r>
      <w:r>
        <w:rPr/>
        <w:t>导致距离测量结果不对。</w:t>
      </w:r>
    </w:p>
    <w:p>
      <w:pPr>
        <w:pStyle w:val="af3"/>
        <w:spacing w:line="400" w:lineRule="exact"/>
        <w:ind w:firstLine="420"/>
      </w:pPr>
      <w:r>
        <w:rPr/>
        <w:t>7</w:t>
      </w:r>
      <w:r>
        <w:rPr/>
        <w:t>）系统参数错误。</w:t>
      </w:r>
    </w:p>
    <w:p>
      <w:pPr>
        <w:pStyle w:val="af3"/>
        <w:spacing w:line="400" w:lineRule="exact"/>
        <w:ind w:firstLine="420"/>
      </w:pPr>
      <w:r>
        <w:rPr/>
        <w:t>8</w:t>
      </w:r>
      <w:r>
        <w:rPr/>
        <w:t>）数据库中输入了不正确的</w:t>
      </w:r>
      <w:r>
        <w:rPr/>
        <w:t xml:space="preserve"> DTA</w:t>
      </w:r>
      <w:r>
        <w:rPr/>
        <w:t>（</w:t>
      </w:r>
      <w:r>
        <w:rPr/>
        <w:t>设计隧道轴线</w:t>
      </w:r>
      <w:r>
        <w:rPr/>
        <w:t>）</w:t>
      </w:r>
      <w:r>
        <w:rPr/>
        <w:t>。</w:t>
      </w:r>
    </w:p>
    <w:p>
      <w:pPr>
        <w:pStyle w:val="af3"/>
        <w:spacing w:line="400" w:lineRule="exact"/>
        <w:ind w:firstLine="420"/>
      </w:pPr>
      <w:r>
        <w:rPr/>
        <w:t>（</w:t>
      </w:r>
      <w:r>
        <w:rPr/>
        <w:t>2</w:t>
      </w:r>
      <w:r>
        <w:rPr/>
        <w:t>）解决方法</w:t>
      </w:r>
    </w:p>
    <w:p>
      <w:pPr>
        <w:pStyle w:val="af3"/>
        <w:spacing w:line="400" w:lineRule="exact"/>
        <w:ind w:firstLine="420"/>
      </w:pPr>
      <w:r>
        <w:rPr/>
        <w:t>建议做如下排查及设置</w:t>
      </w:r>
    </w:p>
    <w:p>
      <w:pPr>
        <w:pStyle w:val="af3"/>
        <w:spacing w:line="400" w:lineRule="exact"/>
        <w:ind w:firstLine="420"/>
      </w:pPr>
      <w:r>
        <w:rPr/>
        <w:t>1</w:t>
      </w:r>
      <w:r>
        <w:rPr/>
        <w:t>）激光器需进行重新调整。请按照大纲中调整激光器操作步骤或</w:t>
      </w:r>
      <w:r>
        <w:rPr/>
        <w:t>Leica</w:t>
      </w:r>
      <w:r>
        <w:rPr/>
        <w:t>操作手册进行。</w:t>
      </w:r>
    </w:p>
    <w:p>
      <w:pPr>
        <w:pStyle w:val="af3"/>
        <w:spacing w:line="400" w:lineRule="exact"/>
        <w:ind w:firstLine="420"/>
      </w:pPr>
      <w:r>
        <w:rPr/>
        <w:t>2</w:t>
      </w:r>
      <w:r>
        <w:rPr/>
        <w:t>）全站仪需重新整平。</w:t>
      </w:r>
    </w:p>
    <w:p>
      <w:pPr>
        <w:pStyle w:val="af3"/>
        <w:spacing w:line="400" w:lineRule="exact"/>
        <w:ind w:firstLine="420"/>
      </w:pPr>
      <w:r>
        <w:rPr/>
        <w:t>3</w:t>
      </w:r>
      <w:r>
        <w:rPr/>
        <w:t>）应当检查测量固定点的点坐标，如需要</w:t>
      </w:r>
      <w:r>
        <w:rPr/>
        <w:t>，</w:t>
      </w:r>
      <w:r>
        <w:rPr/>
        <w:t>则进行修正。</w:t>
      </w:r>
    </w:p>
    <w:p>
      <w:pPr>
        <w:pStyle w:val="af3"/>
        <w:spacing w:line="400" w:lineRule="exact"/>
        <w:ind w:firstLine="420"/>
      </w:pPr>
      <w:r>
        <w:rPr/>
        <w:t>4</w:t>
      </w:r>
      <w:r>
        <w:rPr/>
        <w:t>）检查激光靶和全站仪之间的距离</w:t>
      </w:r>
      <w:r>
        <w:rPr/>
        <w:t>，</w:t>
      </w:r>
      <w:r>
        <w:rPr/>
        <w:t>如需要重新定位。</w:t>
      </w:r>
    </w:p>
    <w:p>
      <w:pPr>
        <w:pStyle w:val="af3"/>
        <w:spacing w:line="400" w:lineRule="exact"/>
        <w:ind w:firstLine="420"/>
      </w:pPr>
      <w:r>
        <w:rPr/>
        <w:t>5</w:t>
      </w:r>
      <w:r>
        <w:rPr/>
        <w:t>）把所有反光面遮挡起来或涂成不反光的颜色</w:t>
      </w:r>
    </w:p>
    <w:p>
      <w:pPr>
        <w:pStyle w:val="af3"/>
        <w:spacing w:line="400" w:lineRule="exact"/>
        <w:ind w:firstLine="420"/>
      </w:pPr>
      <w:r>
        <w:rPr/>
        <w:t>6</w:t>
      </w:r>
      <w:r>
        <w:rPr/>
        <w:t>）检查相关的参数</w:t>
      </w:r>
      <w:r>
        <w:rPr/>
        <w:t>、</w:t>
      </w:r>
      <w:r>
        <w:rPr/>
        <w:t>安装位置</w:t>
      </w:r>
      <w:r>
        <w:rPr/>
        <w:t>、</w:t>
      </w:r>
      <w:r>
        <w:rPr/>
        <w:t>偏移</w:t>
      </w:r>
      <w:r>
        <w:rPr/>
        <w:t>、</w:t>
      </w:r>
      <w:r>
        <w:rPr/>
        <w:t>激光偏移</w:t>
      </w:r>
      <w:r>
        <w:rPr/>
        <w:t>、</w:t>
      </w:r>
      <w:r>
        <w:rPr/>
        <w:t>视准轴到激光发射轴距离。</w:t>
      </w:r>
    </w:p>
    <w:p>
      <w:pPr>
        <w:pStyle w:val="af3"/>
        <w:spacing w:line="400" w:lineRule="exact"/>
        <w:ind w:firstLine="420"/>
      </w:pPr>
      <w:r>
        <w:rPr/>
        <w:t>7</w:t>
      </w:r>
      <w:r>
        <w:rPr/>
        <w:t>）输入正确的设计隧道轴线。</w:t>
      </w:r>
    </w:p>
    <w:p>
      <w:pPr>
        <w:pStyle w:val="af3"/>
        <w:spacing w:line="400" w:lineRule="exact"/>
        <w:ind w:firstLine="420"/>
      </w:pPr>
      <w:r>
        <w:rPr/>
        <w:t>3</w:t>
      </w:r>
      <w:r>
        <w:rPr/>
        <w:t>、换站前后姿态不正确。</w:t>
      </w:r>
      <w:r>
        <w:rPr/>
        <w:t xml:space="preserve"> </w:t>
      </w:r>
    </w:p>
    <w:p>
      <w:pPr>
        <w:pStyle w:val="af3"/>
        <w:spacing w:line="400" w:lineRule="exact"/>
        <w:ind w:firstLine="420"/>
      </w:pPr>
      <w:r>
        <w:rPr/>
        <w:t>（</w:t>
      </w:r>
      <w:r>
        <w:rPr/>
        <w:t>1</w:t>
      </w:r>
      <w:r>
        <w:rPr/>
        <w:t>）出现原因：</w:t>
      </w:r>
      <w:r>
        <w:rPr/>
        <w:t xml:space="preserve"> </w:t>
      </w:r>
    </w:p>
    <w:p>
      <w:pPr>
        <w:pStyle w:val="af3"/>
        <w:spacing w:line="400" w:lineRule="exact"/>
        <w:ind w:firstLine="420"/>
      </w:pPr>
      <w:r>
        <w:rPr/>
        <w:t>1</w:t>
      </w:r>
      <w:r>
        <w:rPr/>
        <w:t>）换站前全站仪及后视点已经超限。</w:t>
      </w:r>
      <w:r>
        <w:rPr/>
        <w:t xml:space="preserve"> </w:t>
      </w:r>
    </w:p>
    <w:p>
      <w:pPr>
        <w:pStyle w:val="af3"/>
        <w:spacing w:line="400" w:lineRule="exact"/>
        <w:ind w:firstLine="420"/>
      </w:pPr>
      <w:r>
        <w:rPr/>
        <w:t>2</w:t>
      </w:r>
      <w:r>
        <w:rPr/>
        <w:t>）换站过程盾构机一直推进。</w:t>
      </w:r>
      <w:r>
        <w:rPr/>
        <w:t xml:space="preserve"> </w:t>
      </w:r>
    </w:p>
    <w:p>
      <w:pPr>
        <w:pStyle w:val="af3"/>
        <w:spacing w:line="400" w:lineRule="exact"/>
        <w:ind w:firstLine="420"/>
      </w:pPr>
      <w:r>
        <w:rPr/>
        <w:t>3</w:t>
      </w:r>
      <w:r>
        <w:rPr/>
        <w:t>）激光靶上有水汽、灰尘、污物。</w:t>
      </w:r>
      <w:r>
        <w:rPr/>
        <w:t xml:space="preserve"> </w:t>
      </w:r>
    </w:p>
    <w:p>
      <w:pPr>
        <w:pStyle w:val="af3"/>
        <w:spacing w:line="400" w:lineRule="exact"/>
        <w:ind w:firstLine="420"/>
      </w:pPr>
      <w:r>
        <w:rPr/>
        <w:t>（</w:t>
      </w:r>
      <w:r>
        <w:rPr/>
        <w:t>2</w:t>
      </w:r>
      <w:r>
        <w:rPr/>
        <w:t>）避免方法：</w:t>
      </w:r>
      <w:r>
        <w:rPr/>
        <w:t xml:space="preserve"> </w:t>
      </w:r>
    </w:p>
    <w:p>
      <w:pPr>
        <w:pStyle w:val="af3"/>
        <w:spacing w:line="400" w:lineRule="exact"/>
        <w:ind w:firstLine="420"/>
      </w:pPr>
      <w:r>
        <w:rPr/>
        <w:t>1</w:t>
      </w:r>
      <w:r>
        <w:rPr/>
        <w:t>）换站前重新整平仪器及后视棱镜，重新定向，测量</w:t>
      </w:r>
      <w:r>
        <w:rPr/>
        <w:t>盾构机</w:t>
      </w:r>
      <w:r>
        <w:rPr/>
        <w:t>姿态并记录。</w:t>
      </w:r>
      <w:r>
        <w:rPr/>
        <w:t xml:space="preserve"> </w:t>
      </w:r>
    </w:p>
    <w:p>
      <w:pPr>
        <w:pStyle w:val="af3"/>
        <w:spacing w:line="400" w:lineRule="exact"/>
        <w:ind w:firstLine="420"/>
      </w:pPr>
      <w:r>
        <w:rPr/>
        <w:t>2</w:t>
      </w:r>
      <w:r>
        <w:rPr/>
        <w:t>）新全站仪位置选择时需充分考虑地质条件及现场注浆情况，保证所在位置管片稳定。</w:t>
      </w:r>
      <w:r>
        <w:rPr/>
        <w:t xml:space="preserve"> </w:t>
      </w:r>
    </w:p>
    <w:p>
      <w:pPr>
        <w:pStyle w:val="af3"/>
        <w:spacing w:line="400" w:lineRule="exact"/>
        <w:ind w:firstLine="420"/>
      </w:pPr>
      <w:r>
        <w:rPr/>
        <w:t>3</w:t>
      </w:r>
      <w:r>
        <w:rPr/>
        <w:t>）换站时选择</w:t>
      </w:r>
      <w:r>
        <w:rPr/>
        <w:t>盾构机</w:t>
      </w:r>
      <w:r>
        <w:rPr/>
        <w:t>停机时进行。</w:t>
      </w:r>
      <w:r>
        <w:rPr/>
        <w:t xml:space="preserve"> </w:t>
      </w:r>
    </w:p>
    <w:p>
      <w:pPr>
        <w:pStyle w:val="af3"/>
        <w:spacing w:line="400" w:lineRule="exact"/>
        <w:ind w:firstLine="420"/>
      </w:pPr>
      <w:r>
        <w:rPr/>
        <w:t>4</w:t>
      </w:r>
      <w:r>
        <w:rPr/>
        <w:t>、导向系统姿态与管片复测不一致</w:t>
      </w:r>
      <w:r>
        <w:rPr/>
        <w:t xml:space="preserve"> </w:t>
      </w:r>
    </w:p>
    <w:p>
      <w:pPr>
        <w:pStyle w:val="af3"/>
        <w:spacing w:line="400" w:lineRule="exact"/>
        <w:ind w:firstLine="420"/>
      </w:pPr>
      <w:r>
        <w:rPr/>
        <w:t>（</w:t>
      </w:r>
      <w:r>
        <w:rPr/>
        <w:t>1</w:t>
      </w:r>
      <w:r>
        <w:rPr/>
        <w:t>）产生原因：</w:t>
      </w:r>
      <w:r>
        <w:rPr/>
        <w:t xml:space="preserve"> </w:t>
      </w:r>
    </w:p>
    <w:p>
      <w:pPr>
        <w:pStyle w:val="af3"/>
        <w:spacing w:line="400" w:lineRule="exact"/>
        <w:ind w:firstLine="420"/>
      </w:pPr>
      <w:r>
        <w:rPr/>
        <w:t>1</w:t>
      </w:r>
      <w:r>
        <w:rPr/>
        <w:t>）针对不同的地质情况、同步注浆、二次注浆等管片浮动会有所不同。</w:t>
      </w:r>
      <w:r>
        <w:rPr/>
        <w:t xml:space="preserve"> </w:t>
      </w:r>
    </w:p>
    <w:p>
      <w:pPr>
        <w:pStyle w:val="af3"/>
        <w:spacing w:line="400" w:lineRule="exact"/>
        <w:ind w:firstLine="420"/>
      </w:pPr>
      <w:r>
        <w:rPr/>
        <w:t>2</w:t>
      </w:r>
      <w:r>
        <w:rPr/>
        <w:t>）盾尾间隙不一致造成。</w:t>
      </w:r>
      <w:r>
        <w:rPr/>
        <w:t xml:space="preserve"> </w:t>
      </w:r>
    </w:p>
    <w:p>
      <w:r>
        <w:drawing>
          <wp:inline xmlns:a="http://schemas.openxmlformats.org/drawingml/2006/main" xmlns:pic="http://schemas.openxmlformats.org/drawingml/2006/picture">
            <wp:extent cx="7772400" cy="6477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72400" cy="6477000"/>
                    </a:xfrm>
                    <a:prstGeom prst="rect"/>
                  </pic:spPr>
                </pic:pic>
              </a:graphicData>
            </a:graphic>
          </wp:inline>
        </w:drawing>
      </w:r>
    </w:p>
    <w:p>
      <w:r>
        <w:drawing>
          <wp:inline xmlns:a="http://schemas.openxmlformats.org/drawingml/2006/main" xmlns:pic="http://schemas.openxmlformats.org/drawingml/2006/picture">
            <wp:extent cx="2535381" cy="337496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35381" cy="3374967"/>
                    </a:xfrm>
                    <a:prstGeom prst="rect"/>
                  </pic:spPr>
                </pic:pic>
              </a:graphicData>
            </a:graphic>
          </wp:inline>
        </w:drawing>
      </w:r>
    </w:p>
    <w:p>
      <w:r>
        <w:drawing>
          <wp:inline xmlns:a="http://schemas.openxmlformats.org/drawingml/2006/main" xmlns:pic="http://schemas.openxmlformats.org/drawingml/2006/picture">
            <wp:extent cx="2128058" cy="2128058"/>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28058" cy="2128058"/>
                    </a:xfrm>
                    <a:prstGeom prst="rect"/>
                  </pic:spPr>
                </pic:pic>
              </a:graphicData>
            </a:graphic>
          </wp:inline>
        </w:drawing>
      </w:r>
    </w:p>
    <w:p>
      <w:r>
        <w:drawing>
          <wp:inline xmlns:a="http://schemas.openxmlformats.org/drawingml/2006/main" xmlns:pic="http://schemas.openxmlformats.org/drawingml/2006/picture">
            <wp:extent cx="3936076" cy="524533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36076" cy="5245330"/>
                    </a:xfrm>
                    <a:prstGeom prst="rect"/>
                  </pic:spPr>
                </pic:pic>
              </a:graphicData>
            </a:graphic>
          </wp:inline>
        </w:drawing>
      </w:r>
    </w:p>
    <w:p>
      <w: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