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16"/>
        <w:ind w:left="0" w:right="0"/>
      </w:pPr>
    </w:p>
    <w:tbl>
      <w:tblPr>
        <w:tblW w:type="auto" w:w="0"/>
        <w:tblLayout w:type="fixed"/>
        <w:tblLook w:firstColumn="1" w:firstRow="1" w:lastColumn="0" w:lastRow="0" w:noHBand="0" w:noVBand="1" w:val="04A0"/>
        <w:tblInd w:w="516.0" w:type="dxa"/>
      </w:tblPr>
      <w:tblGrid>
        <w:gridCol w:w="1784"/>
        <w:gridCol w:w="1784"/>
        <w:gridCol w:w="1784"/>
        <w:gridCol w:w="1784"/>
        <w:gridCol w:w="1784"/>
        <w:gridCol w:w="1784"/>
      </w:tblGrid>
      <w:tr>
        <w:trPr>
          <w:trHeight w:hRule="exact" w:val="246"/>
        </w:trPr>
        <w:tc>
          <w:tcPr>
            <w:tcW w:type="dxa" w:w="2984"/>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200" w:lineRule="exact" w:before="40" w:after="0"/>
              <w:ind w:left="144" w:right="1440" w:firstLine="0"/>
              <w:jc w:val="center"/>
            </w:pPr>
            <w:r>
              <w:rPr>
                <w:w w:val="98.1132083468967"/>
                <w:rFonts w:ascii="方正仿宋_GBK" w:hAnsi="方正仿宋_GBK" w:eastAsia="方正仿宋_GBK"/>
                <w:b w:val="0"/>
                <w:i w:val="0"/>
                <w:color w:val="000000"/>
                <w:sz w:val="18"/>
              </w:rPr>
              <w:t>第</w:t>
            </w:r>
            <w:r>
              <w:rPr>
                <w:w w:val="98.1132083468967"/>
                <w:rFonts w:ascii="ZDfDxE" w:hAnsi="ZDfDxE" w:eastAsia="ZDfDxE"/>
                <w:b w:val="0"/>
                <w:i w:val="0"/>
                <w:color w:val="000000"/>
                <w:sz w:val="18"/>
              </w:rPr>
              <w:t>52</w:t>
            </w:r>
            <w:r>
              <w:rPr>
                <w:w w:val="98.1132083468967"/>
                <w:rFonts w:ascii="方正仿宋_GBK" w:hAnsi="方正仿宋_GBK" w:eastAsia="方正仿宋_GBK"/>
                <w:b w:val="0"/>
                <w:i w:val="0"/>
                <w:color w:val="000000"/>
                <w:sz w:val="18"/>
              </w:rPr>
              <w:t xml:space="preserve"> 卷第</w:t>
            </w:r>
            <w:r>
              <w:rPr>
                <w:w w:val="98.1132083468967"/>
                <w:rFonts w:ascii="ZDfDxE" w:hAnsi="ZDfDxE" w:eastAsia="ZDfDxE"/>
                <w:b w:val="0"/>
                <w:i w:val="0"/>
                <w:color w:val="000000"/>
                <w:sz w:val="18"/>
              </w:rPr>
              <w:t>3</w:t>
            </w:r>
            <w:r>
              <w:rPr>
                <w:w w:val="98.1132083468967"/>
                <w:rFonts w:ascii="方正仿宋_GBK" w:hAnsi="方正仿宋_GBK" w:eastAsia="方正仿宋_GBK"/>
                <w:b w:val="0"/>
                <w:i w:val="0"/>
                <w:color w:val="000000"/>
                <w:sz w:val="18"/>
              </w:rPr>
              <w:t xml:space="preserve"> 期</w:t>
            </w:r>
            <w:r>
              <w:br/>
            </w:r>
            <w:r>
              <w:rPr>
                <w:w w:val="98.1132083468967"/>
                <w:rFonts w:ascii="ZDfDxE" w:hAnsi="ZDfDxE" w:eastAsia="ZDfDxE"/>
                <w:b w:val="0"/>
                <w:i w:val="0"/>
                <w:color w:val="000000"/>
                <w:sz w:val="18"/>
              </w:rPr>
              <w:t>2 0 2 1</w:t>
            </w:r>
            <w:r>
              <w:rPr>
                <w:w w:val="98.1132083468967"/>
                <w:rFonts w:ascii="方正仿宋_GBK" w:hAnsi="方正仿宋_GBK" w:eastAsia="方正仿宋_GBK"/>
                <w:b w:val="0"/>
                <w:i w:val="0"/>
                <w:color w:val="000000"/>
                <w:sz w:val="18"/>
              </w:rPr>
              <w:t xml:space="preserve"> 年</w:t>
            </w:r>
            <w:r>
              <w:rPr>
                <w:w w:val="98.1132083468967"/>
                <w:rFonts w:ascii="ZDfDxE" w:hAnsi="ZDfDxE" w:eastAsia="ZDfDxE"/>
                <w:b w:val="0"/>
                <w:i w:val="0"/>
                <w:color w:val="000000"/>
                <w:sz w:val="18"/>
              </w:rPr>
              <w:t>3</w:t>
            </w:r>
            <w:r>
              <w:rPr>
                <w:w w:val="98.1132083468967"/>
                <w:rFonts w:ascii="方正仿宋_GBK" w:hAnsi="方正仿宋_GBK" w:eastAsia="方正仿宋_GBK"/>
                <w:b w:val="0"/>
                <w:i w:val="0"/>
                <w:color w:val="000000"/>
                <w:sz w:val="18"/>
              </w:rPr>
              <w:t xml:space="preserve"> 月</w:t>
            </w:r>
          </w:p>
        </w:tc>
        <w:tc>
          <w:tcPr>
            <w:tcW w:type="dxa" w:w="1800"/>
            <w:tcBorders/>
            <w:tcMar>
              <w:start w:w="0" w:type="dxa"/>
              <w:end w:w="0" w:type="dxa"/>
            </w:tcMar>
          </w:tcPr>
          <w:p>
            <w:pPr>
              <w:autoSpaceDN w:val="0"/>
              <w:autoSpaceDE w:val="0"/>
              <w:widowControl/>
              <w:spacing w:line="232" w:lineRule="exact" w:before="14" w:after="0"/>
              <w:ind w:left="0" w:right="88" w:firstLine="0"/>
              <w:jc w:val="right"/>
            </w:pPr>
            <w:r>
              <w:rPr>
                <w:w w:val="98.1132083468967"/>
                <w:rFonts w:ascii="方正仿宋_GBK" w:hAnsi="方正仿宋_GBK" w:eastAsia="方正仿宋_GBK"/>
                <w:b w:val="0"/>
                <w:i w:val="0"/>
                <w:color w:val="000000"/>
                <w:sz w:val="18"/>
              </w:rPr>
              <w:t>人</w:t>
            </w:r>
          </w:p>
        </w:tc>
        <w:tc>
          <w:tcPr>
            <w:tcW w:type="dxa" w:w="400"/>
            <w:tcBorders/>
            <w:tcMar>
              <w:start w:w="0" w:type="dxa"/>
              <w:end w:w="0" w:type="dxa"/>
            </w:tcMar>
          </w:tcPr>
          <w:p>
            <w:pPr>
              <w:autoSpaceDN w:val="0"/>
              <w:autoSpaceDE w:val="0"/>
              <w:widowControl/>
              <w:spacing w:line="232" w:lineRule="exact" w:before="14" w:after="0"/>
              <w:ind w:left="0" w:right="0" w:firstLine="0"/>
              <w:jc w:val="center"/>
            </w:pPr>
            <w:r>
              <w:rPr>
                <w:w w:val="98.1132083468967"/>
                <w:rFonts w:ascii="方正仿宋_GBK" w:hAnsi="方正仿宋_GBK" w:eastAsia="方正仿宋_GBK"/>
                <w:b w:val="0"/>
                <w:i w:val="0"/>
                <w:color w:val="000000"/>
                <w:sz w:val="18"/>
              </w:rPr>
              <w:t>民</w:t>
            </w:r>
          </w:p>
        </w:tc>
        <w:tc>
          <w:tcPr>
            <w:tcW w:type="dxa" w:w="320"/>
            <w:tcBorders/>
            <w:tcMar>
              <w:start w:w="0" w:type="dxa"/>
              <w:end w:w="0" w:type="dxa"/>
            </w:tcMar>
          </w:tcPr>
          <w:p>
            <w:pPr>
              <w:autoSpaceDN w:val="0"/>
              <w:autoSpaceDE w:val="0"/>
              <w:widowControl/>
              <w:spacing w:line="232" w:lineRule="exact" w:before="14" w:after="0"/>
              <w:ind w:left="0" w:right="0" w:firstLine="0"/>
              <w:jc w:val="center"/>
            </w:pPr>
            <w:r>
              <w:rPr>
                <w:w w:val="98.1132083468967"/>
                <w:rFonts w:ascii="方正仿宋_GBK" w:hAnsi="方正仿宋_GBK" w:eastAsia="方正仿宋_GBK"/>
                <w:b w:val="0"/>
                <w:i w:val="0"/>
                <w:color w:val="000000"/>
                <w:sz w:val="18"/>
              </w:rPr>
              <w:t>长</w:t>
            </w:r>
          </w:p>
        </w:tc>
        <w:tc>
          <w:tcPr>
            <w:tcW w:type="dxa" w:w="1800"/>
            <w:tcBorders/>
            <w:tcMar>
              <w:start w:w="0" w:type="dxa"/>
              <w:end w:w="0" w:type="dxa"/>
            </w:tcMar>
          </w:tcPr>
          <w:p>
            <w:pPr>
              <w:autoSpaceDN w:val="0"/>
              <w:autoSpaceDE w:val="0"/>
              <w:widowControl/>
              <w:spacing w:line="232" w:lineRule="exact" w:before="14" w:after="0"/>
              <w:ind w:left="98" w:right="0" w:firstLine="0"/>
              <w:jc w:val="left"/>
            </w:pPr>
            <w:r>
              <w:rPr>
                <w:w w:val="98.1132083468967"/>
                <w:rFonts w:ascii="方正仿宋_GBK" w:hAnsi="方正仿宋_GBK" w:eastAsia="方正仿宋_GBK"/>
                <w:b w:val="0"/>
                <w:i w:val="0"/>
                <w:color w:val="000000"/>
                <w:sz w:val="18"/>
              </w:rPr>
              <w:t>江</w:t>
            </w:r>
          </w:p>
        </w:tc>
        <w:tc>
          <w:tcPr>
            <w:tcW w:type="dxa" w:w="2764"/>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200" w:lineRule="exact" w:before="46" w:after="0"/>
              <w:ind w:left="1440" w:right="226" w:firstLine="0"/>
              <w:jc w:val="right"/>
            </w:pPr>
            <w:r>
              <w:rPr>
                <w:w w:val="98.1132083468967"/>
                <w:rFonts w:ascii="ZDfDxE" w:hAnsi="ZDfDxE" w:eastAsia="ZDfDxE"/>
                <w:b w:val="0"/>
                <w:i w:val="0"/>
                <w:color w:val="000000"/>
                <w:sz w:val="18"/>
              </w:rPr>
              <w:t>Vol．52</w:t>
            </w:r>
            <w:r>
              <w:rPr>
                <w:w w:val="98.1132083468967"/>
                <w:rFonts w:ascii="方正仿宋_GBK" w:hAnsi="方正仿宋_GBK" w:eastAsia="方正仿宋_GBK"/>
                <w:b w:val="0"/>
                <w:i w:val="0"/>
                <w:color w:val="000000"/>
                <w:sz w:val="18"/>
              </w:rPr>
              <w:t>，</w:t>
            </w:r>
            <w:r>
              <w:rPr>
                <w:w w:val="98.1132083468967"/>
                <w:rFonts w:ascii="ZDfDxE" w:hAnsi="ZDfDxE" w:eastAsia="ZDfDxE"/>
                <w:b w:val="0"/>
                <w:i w:val="0"/>
                <w:color w:val="000000"/>
                <w:sz w:val="18"/>
              </w:rPr>
              <w:t xml:space="preserve">No．3 </w:t>
            </w:r>
            <w:r>
              <w:br/>
            </w:r>
            <w:r>
              <w:rPr>
                <w:w w:val="98.1132083468967"/>
                <w:rFonts w:ascii="ZDfDxE" w:hAnsi="ZDfDxE" w:eastAsia="ZDfDxE"/>
                <w:b w:val="0"/>
                <w:i w:val="0"/>
                <w:color w:val="000000"/>
                <w:sz w:val="18"/>
              </w:rPr>
              <w:t>Mar．</w:t>
            </w:r>
            <w:r>
              <w:rPr>
                <w:w w:val="98.1132083468967"/>
                <w:rFonts w:ascii="方正仿宋_GBK" w:hAnsi="方正仿宋_GBK" w:eastAsia="方正仿宋_GBK"/>
                <w:b w:val="0"/>
                <w:i w:val="0"/>
                <w:color w:val="000000"/>
                <w:sz w:val="18"/>
              </w:rPr>
              <w:t>，</w:t>
            </w:r>
            <w:r>
              <w:rPr>
                <w:w w:val="98.1132083468967"/>
                <w:rFonts w:ascii="ZDfDxE" w:hAnsi="ZDfDxE" w:eastAsia="ZDfDxE"/>
                <w:b w:val="0"/>
                <w:i w:val="0"/>
                <w:color w:val="000000"/>
                <w:sz w:val="18"/>
              </w:rPr>
              <w:t>2021</w:t>
            </w:r>
          </w:p>
        </w:tc>
      </w:tr>
      <w:tr>
        <w:trPr>
          <w:trHeight w:hRule="exact" w:val="238"/>
        </w:trPr>
        <w:tc>
          <w:tcPr>
            <w:tcW w:type="dxa" w:w="1784"/>
            <w:vMerge/>
            <w:tcBorders>
              <w:bottom w:sz="2.6199440956115723" w:val="single" w:color="#000000"/>
            </w:tcBorders>
          </w:tcPr>
          <w:p/>
        </w:tc>
        <w:tc>
          <w:tcPr>
            <w:tcW w:type="dxa" w:w="2200"/>
            <w:gridSpan w:val="2"/>
            <w:tcBorders>
              <w:bottom w:sz="2.6199440956115723" w:val="single" w:color="#000000"/>
            </w:tcBorders>
            <w:tcMar>
              <w:start w:w="0" w:type="dxa"/>
              <w:end w:w="0" w:type="dxa"/>
            </w:tcMar>
            <w:tcMar>
              <w:start w:w="0" w:type="dxa"/>
              <w:end w:w="0" w:type="dxa"/>
            </w:tcMar>
          </w:tcPr>
          <w:p>
            <w:pPr>
              <w:autoSpaceDN w:val="0"/>
              <w:autoSpaceDE w:val="0"/>
              <w:widowControl/>
              <w:spacing w:line="178" w:lineRule="exact" w:before="12" w:after="0"/>
              <w:ind w:left="0" w:right="38" w:firstLine="0"/>
              <w:jc w:val="right"/>
            </w:pPr>
            <w:r>
              <w:rPr>
                <w:w w:val="98.1132083468967"/>
                <w:rFonts w:ascii="ZDfDxE" w:hAnsi="ZDfDxE" w:eastAsia="ZDfDxE"/>
                <w:b w:val="0"/>
                <w:i w:val="0"/>
                <w:color w:val="000000"/>
                <w:sz w:val="18"/>
              </w:rPr>
              <w:t>Yangtze</w:t>
            </w:r>
          </w:p>
        </w:tc>
        <w:tc>
          <w:tcPr>
            <w:tcW w:type="dxa" w:w="2120"/>
            <w:gridSpan w:val="2"/>
            <w:tcBorders>
              <w:bottom w:sz="2.6199440956115723" w:val="single" w:color="#000000"/>
            </w:tcBorders>
            <w:tcMar>
              <w:start w:w="0" w:type="dxa"/>
              <w:end w:w="0" w:type="dxa"/>
            </w:tcMar>
            <w:tcMar>
              <w:start w:w="0" w:type="dxa"/>
              <w:end w:w="0" w:type="dxa"/>
            </w:tcMar>
          </w:tcPr>
          <w:p>
            <w:pPr>
              <w:autoSpaceDN w:val="0"/>
              <w:autoSpaceDE w:val="0"/>
              <w:widowControl/>
              <w:spacing w:line="178" w:lineRule="exact" w:before="12" w:after="0"/>
              <w:ind w:left="146" w:right="0" w:firstLine="0"/>
              <w:jc w:val="left"/>
            </w:pPr>
            <w:r>
              <w:rPr>
                <w:w w:val="98.1132083468967"/>
                <w:rFonts w:ascii="ZDfDxE" w:hAnsi="ZDfDxE" w:eastAsia="ZDfDxE"/>
                <w:b w:val="0"/>
                <w:i w:val="0"/>
                <w:color w:val="000000"/>
                <w:sz w:val="18"/>
              </w:rPr>
              <w:t>Ｒiver</w:t>
            </w:r>
          </w:p>
        </w:tc>
        <w:tc>
          <w:tcPr>
            <w:tcW w:type="dxa" w:w="1784"/>
            <w:vMerge/>
            <w:tcBorders>
              <w:bottom w:sz="2.6199440956115723" w:val="single" w:color="#000000"/>
            </w:tcBorders>
          </w:tcPr>
          <w:p/>
        </w:tc>
      </w:tr>
    </w:tbl>
    <w:p>
      <w:pPr>
        <w:autoSpaceDN w:val="0"/>
        <w:autoSpaceDE w:val="0"/>
        <w:widowControl/>
        <w:spacing w:line="240" w:lineRule="exact" w:before="238" w:after="0"/>
        <w:ind w:left="942" w:right="0" w:firstLine="0"/>
        <w:jc w:val="left"/>
      </w:pPr>
      <w:r>
        <w:rPr>
          <w:w w:val="98.1132083468967"/>
          <w:rFonts w:ascii="方正黑体_GBK" w:hAnsi="方正黑体_GBK" w:eastAsia="方正黑体_GBK"/>
          <w:b w:val="0"/>
          <w:i w:val="0"/>
          <w:color w:val="000000"/>
          <w:sz w:val="18"/>
        </w:rPr>
        <w:t>文章编号:</w:t>
      </w:r>
      <w:r>
        <w:rPr>
          <w:w w:val="98.1132083468967"/>
          <w:rFonts w:ascii="ZDfDxE" w:hAnsi="ZDfDxE" w:eastAsia="ZDfDxE"/>
          <w:b w:val="0"/>
          <w:i w:val="0"/>
          <w:color w:val="000000"/>
          <w:sz w:val="18"/>
        </w:rPr>
        <w:t xml:space="preserve"> 1001 －4179</w:t>
      </w:r>
      <w:r>
        <w:rPr>
          <w:w w:val="98.1132083468967"/>
          <w:rFonts w:ascii="方正黑体_GBK" w:hAnsi="方正黑体_GBK" w:eastAsia="方正黑体_GBK"/>
          <w:b w:val="0"/>
          <w:i w:val="0"/>
          <w:color w:val="000000"/>
          <w:sz w:val="18"/>
        </w:rPr>
        <w:t>(</w:t>
      </w:r>
      <w:r>
        <w:rPr>
          <w:w w:val="98.1132083468967"/>
          <w:rFonts w:ascii="ZDfDxE" w:hAnsi="ZDfDxE" w:eastAsia="ZDfDxE"/>
          <w:b w:val="0"/>
          <w:i w:val="0"/>
          <w:color w:val="000000"/>
          <w:sz w:val="18"/>
        </w:rPr>
        <w:t xml:space="preserve"> 2021</w:t>
      </w:r>
      <w:r>
        <w:rPr>
          <w:w w:val="98.1132083468967"/>
          <w:rFonts w:ascii="方正黑体_GBK" w:hAnsi="方正黑体_GBK" w:eastAsia="方正黑体_GBK"/>
          <w:b w:val="0"/>
          <w:i w:val="0"/>
          <w:color w:val="000000"/>
          <w:sz w:val="18"/>
        </w:rPr>
        <w:t>)</w:t>
      </w:r>
      <w:r>
        <w:rPr>
          <w:w w:val="98.1132083468967"/>
          <w:rFonts w:ascii="ZDfDxE" w:hAnsi="ZDfDxE" w:eastAsia="ZDfDxE"/>
          <w:b w:val="0"/>
          <w:i w:val="0"/>
          <w:color w:val="000000"/>
          <w:sz w:val="18"/>
        </w:rPr>
        <w:t xml:space="preserve"> 03 －0151 －07</w:t>
      </w:r>
    </w:p>
    <w:p>
      <w:pPr>
        <w:autoSpaceDN w:val="0"/>
        <w:autoSpaceDE w:val="0"/>
        <w:widowControl/>
        <w:spacing w:line="612" w:lineRule="exact" w:before="852" w:after="878"/>
        <w:ind w:left="452" w:right="0" w:firstLine="0"/>
        <w:jc w:val="left"/>
      </w:pPr>
      <w:r>
        <w:rPr>
          <w:rFonts w:ascii="方正书宋_GBK" w:hAnsi="方正书宋_GBK" w:eastAsia="方正书宋_GBK"/>
          <w:b w:val="0"/>
          <w:i w:val="0"/>
          <w:color w:val="000000"/>
          <w:sz w:val="45"/>
        </w:rPr>
        <w:t>基于</w:t>
      </w:r>
      <w:r>
        <w:rPr>
          <w:rFonts w:ascii="ZDfDxE" w:hAnsi="ZDfDxE" w:eastAsia="ZDfDxE"/>
          <w:b w:val="0"/>
          <w:i w:val="0"/>
          <w:color w:val="000000"/>
          <w:sz w:val="45"/>
        </w:rPr>
        <w:t>ISM －FT －BN</w:t>
      </w:r>
      <w:r>
        <w:rPr>
          <w:rFonts w:ascii="方正书宋_GBK" w:hAnsi="方正书宋_GBK" w:eastAsia="方正书宋_GBK"/>
          <w:b w:val="0"/>
          <w:i w:val="0"/>
          <w:color w:val="000000"/>
          <w:sz w:val="45"/>
        </w:rPr>
        <w:t xml:space="preserve"> 的海底隧道盾构施工风险分析</w:t>
      </w:r>
    </w:p>
    <w:tbl>
      <w:tblPr>
        <w:tblW w:type="auto" w:w="0"/>
        <w:tblLayout w:type="fixed"/>
        <w:tblLook w:firstColumn="1" w:firstRow="1" w:lastColumn="0" w:lastRow="0" w:noHBand="0" w:noVBand="1" w:val="04A0"/>
        <w:tblInd w:w="1940.0" w:type="dxa"/>
      </w:tblPr>
      <w:tblGrid>
        <w:gridCol w:w="3568"/>
        <w:gridCol w:w="3568"/>
        <w:gridCol w:w="3568"/>
      </w:tblGrid>
      <w:tr>
        <w:trPr>
          <w:trHeight w:hRule="exact" w:val="520"/>
        </w:trPr>
        <w:tc>
          <w:tcPr>
            <w:tcW w:type="dxa" w:w="2400"/>
            <w:tcBorders/>
            <w:tcMar>
              <w:start w:w="0" w:type="dxa"/>
              <w:end w:w="0" w:type="dxa"/>
            </w:tcMar>
          </w:tcPr>
          <w:p>
            <w:pPr>
              <w:autoSpaceDN w:val="0"/>
              <w:autoSpaceDE w:val="0"/>
              <w:widowControl/>
              <w:spacing w:line="386" w:lineRule="exact" w:before="74" w:after="0"/>
              <w:ind w:left="0" w:right="162" w:firstLine="0"/>
              <w:jc w:val="right"/>
            </w:pPr>
            <w:r>
              <w:rPr>
                <w:w w:val="101.71949452367322"/>
                <w:rFonts w:ascii="方正书宋_GBK" w:hAnsi="方正书宋_GBK" w:eastAsia="方正书宋_GBK"/>
                <w:b w:val="0"/>
                <w:i w:val="0"/>
                <w:color w:val="000000"/>
                <w:sz w:val="29"/>
              </w:rPr>
              <w:t>孟</w:t>
            </w:r>
          </w:p>
        </w:tc>
        <w:tc>
          <w:tcPr>
            <w:tcW w:type="dxa" w:w="2400"/>
            <w:tcBorders/>
            <w:tcMar>
              <w:start w:w="0" w:type="dxa"/>
              <w:end w:w="0" w:type="dxa"/>
            </w:tcMar>
          </w:tcPr>
          <w:p>
            <w:pPr>
              <w:autoSpaceDN w:val="0"/>
              <w:autoSpaceDE w:val="0"/>
              <w:widowControl/>
              <w:spacing w:line="400" w:lineRule="exact" w:before="60" w:after="0"/>
              <w:ind w:left="0" w:right="0" w:firstLine="0"/>
              <w:jc w:val="center"/>
            </w:pPr>
            <w:r>
              <w:rPr>
                <w:w w:val="101.71949452367322"/>
                <w:rFonts w:ascii="方正书宋_GBK" w:hAnsi="方正书宋_GBK" w:eastAsia="方正书宋_GBK"/>
                <w:b w:val="0"/>
                <w:i w:val="0"/>
                <w:color w:val="000000"/>
                <w:sz w:val="29"/>
              </w:rPr>
              <w:t>康，李明达，周</w:t>
            </w:r>
          </w:p>
        </w:tc>
        <w:tc>
          <w:tcPr>
            <w:tcW w:type="dxa" w:w="2220"/>
            <w:tcBorders/>
            <w:tcMar>
              <w:start w:w="0" w:type="dxa"/>
              <w:end w:w="0" w:type="dxa"/>
            </w:tcMar>
          </w:tcPr>
          <w:p>
            <w:pPr>
              <w:autoSpaceDN w:val="0"/>
              <w:autoSpaceDE w:val="0"/>
              <w:widowControl/>
              <w:spacing w:line="386" w:lineRule="exact" w:before="74" w:after="0"/>
              <w:ind w:left="182" w:right="0" w:firstLine="0"/>
              <w:jc w:val="left"/>
            </w:pPr>
            <w:r>
              <w:rPr>
                <w:w w:val="101.71949452367322"/>
                <w:rFonts w:ascii="方正书宋_GBK" w:hAnsi="方正书宋_GBK" w:eastAsia="方正书宋_GBK"/>
                <w:b w:val="0"/>
                <w:i w:val="0"/>
                <w:color w:val="000000"/>
                <w:sz w:val="29"/>
              </w:rPr>
              <w:t>晶</w:t>
            </w:r>
          </w:p>
        </w:tc>
      </w:tr>
    </w:tbl>
    <w:p>
      <w:pPr>
        <w:autoSpaceDN w:val="0"/>
        <w:autoSpaceDE w:val="0"/>
        <w:widowControl/>
        <w:spacing w:line="240" w:lineRule="exact" w:before="348" w:after="0"/>
        <w:ind w:left="0" w:right="2538" w:firstLine="0"/>
        <w:jc w:val="right"/>
      </w:pPr>
      <w:r>
        <w:rPr>
          <w:w w:val="98.1132083468967"/>
          <w:rFonts w:ascii="方正仿宋_GBK" w:hAnsi="方正仿宋_GBK" w:eastAsia="方正仿宋_GBK"/>
          <w:b w:val="0"/>
          <w:i w:val="0"/>
          <w:color w:val="000000"/>
          <w:sz w:val="18"/>
        </w:rPr>
        <w:t>( 大连理工大学海岸和近海工程国家重点实验室，辽宁大连</w:t>
      </w:r>
      <w:r>
        <w:rPr>
          <w:w w:val="98.1132083468967"/>
          <w:rFonts w:ascii="ZDfDxE" w:hAnsi="ZDfDxE" w:eastAsia="ZDfDxE"/>
          <w:b w:val="0"/>
          <w:i w:val="0"/>
          <w:color w:val="000000"/>
          <w:sz w:val="18"/>
        </w:rPr>
        <w:t>116024</w:t>
      </w:r>
      <w:r>
        <w:rPr>
          <w:w w:val="98.1132083468967"/>
          <w:rFonts w:ascii="方正仿宋_GBK" w:hAnsi="方正仿宋_GBK" w:eastAsia="方正仿宋_GBK"/>
          <w:b w:val="0"/>
          <w:i w:val="0"/>
          <w:color w:val="000000"/>
          <w:sz w:val="18"/>
        </w:rPr>
        <w:t>)</w:t>
      </w:r>
    </w:p>
    <w:p>
      <w:pPr>
        <w:autoSpaceDN w:val="0"/>
        <w:autoSpaceDE w:val="0"/>
        <w:widowControl/>
        <w:spacing w:line="286" w:lineRule="exact" w:before="286" w:after="0"/>
        <w:ind w:left="1360" w:right="958" w:firstLine="0"/>
        <w:jc w:val="both"/>
      </w:pPr>
      <w:r>
        <w:rPr>
          <w:w w:val="98.1132083468967"/>
          <w:rFonts w:ascii="方正黑体_GBK" w:hAnsi="方正黑体_GBK" w:eastAsia="方正黑体_GBK"/>
          <w:b w:val="0"/>
          <w:i w:val="0"/>
          <w:color w:val="000000"/>
          <w:sz w:val="18"/>
        </w:rPr>
        <w:t>摘要:</w:t>
      </w:r>
      <w:r>
        <w:rPr>
          <w:w w:val="98.1132083468967"/>
          <w:rFonts w:ascii="方正楷体_GBK" w:hAnsi="方正楷体_GBK" w:eastAsia="方正楷体_GBK"/>
          <w:b w:val="0"/>
          <w:i w:val="0"/>
          <w:color w:val="000000"/>
          <w:sz w:val="18"/>
        </w:rPr>
        <w:t xml:space="preserve"> 为科学合理分析施工安全状况，保障海底隧道盾构施工安全进行，基于系统思想，首先引入解释结构模</w:t>
      </w:r>
      <w:r>
        <w:rPr>
          <w:w w:val="98.1132083468967"/>
          <w:rFonts w:ascii="方正楷体_GBK" w:hAnsi="方正楷体_GBK" w:eastAsia="方正楷体_GBK"/>
          <w:b w:val="0"/>
          <w:i w:val="0"/>
          <w:color w:val="000000"/>
          <w:sz w:val="18"/>
        </w:rPr>
        <w:t>型法(</w:t>
      </w:r>
      <w:r>
        <w:rPr>
          <w:w w:val="98.1132083468967"/>
          <w:rFonts w:ascii="ZDfDxE" w:hAnsi="ZDfDxE" w:eastAsia="ZDfDxE"/>
          <w:b w:val="0"/>
          <w:i w:val="0"/>
          <w:color w:val="000000"/>
          <w:sz w:val="18"/>
        </w:rPr>
        <w:t xml:space="preserve"> ISM</w:t>
      </w:r>
      <w:r>
        <w:rPr>
          <w:w w:val="98.1132083468967"/>
          <w:rFonts w:ascii="方正楷体_GBK" w:hAnsi="方正楷体_GBK" w:eastAsia="方正楷体_GBK"/>
          <w:b w:val="0"/>
          <w:i w:val="0"/>
          <w:color w:val="000000"/>
          <w:sz w:val="18"/>
        </w:rPr>
        <w:t>) 构建海底隧道盾构施工风险因素结构模型; 其次，利用模糊集理论(</w:t>
      </w:r>
      <w:r>
        <w:rPr>
          <w:w w:val="98.1132083468967"/>
          <w:rFonts w:ascii="ZDfDxE" w:hAnsi="ZDfDxE" w:eastAsia="ZDfDxE"/>
          <w:b w:val="0"/>
          <w:i w:val="0"/>
          <w:color w:val="000000"/>
          <w:sz w:val="18"/>
        </w:rPr>
        <w:t xml:space="preserve"> FT</w:t>
      </w:r>
      <w:r>
        <w:rPr>
          <w:w w:val="98.1132083468967"/>
          <w:rFonts w:ascii="方正楷体_GBK" w:hAnsi="方正楷体_GBK" w:eastAsia="方正楷体_GBK"/>
          <w:b w:val="0"/>
          <w:i w:val="0"/>
          <w:color w:val="000000"/>
          <w:sz w:val="18"/>
        </w:rPr>
        <w:t>) 量化风险因素概率; 再次</w:t>
      </w:r>
      <w:r>
        <w:rPr>
          <w:w w:val="98.1132083468967"/>
          <w:rFonts w:ascii="方正楷体_GBK" w:hAnsi="方正楷体_GBK" w:eastAsia="方正楷体_GBK"/>
          <w:b w:val="0"/>
          <w:i w:val="0"/>
          <w:color w:val="000000"/>
          <w:sz w:val="18"/>
        </w:rPr>
        <w:t>通过贝叶斯网络推理(</w:t>
      </w:r>
      <w:r>
        <w:rPr>
          <w:w w:val="98.1132083468967"/>
          <w:rFonts w:ascii="ZDfDxE" w:hAnsi="ZDfDxE" w:eastAsia="ZDfDxE"/>
          <w:b w:val="0"/>
          <w:i w:val="0"/>
          <w:color w:val="000000"/>
          <w:sz w:val="18"/>
        </w:rPr>
        <w:t xml:space="preserve"> BN</w:t>
      </w:r>
      <w:r>
        <w:rPr>
          <w:w w:val="98.1132083468967"/>
          <w:rFonts w:ascii="方正楷体_GBK" w:hAnsi="方正楷体_GBK" w:eastAsia="方正楷体_GBK"/>
          <w:b w:val="0"/>
          <w:i w:val="0"/>
          <w:color w:val="000000"/>
          <w:sz w:val="18"/>
        </w:rPr>
        <w:t>) ，进行事前风险评估</w:t>
      </w:r>
      <w:r>
        <w:rPr>
          <w:w w:val="98.1132083468967"/>
          <w:rFonts w:ascii="ZDfDxE" w:hAnsi="ZDfDxE" w:eastAsia="ZDfDxE"/>
          <w:b w:val="0"/>
          <w:i w:val="0"/>
          <w:color w:val="000000"/>
          <w:sz w:val="18"/>
        </w:rPr>
        <w:t>、</w:t>
      </w:r>
      <w:r>
        <w:rPr>
          <w:w w:val="98.1132083468967"/>
          <w:rFonts w:ascii="方正楷体_GBK" w:hAnsi="方正楷体_GBK" w:eastAsia="方正楷体_GBK"/>
          <w:b w:val="0"/>
          <w:i w:val="0"/>
          <w:color w:val="000000"/>
          <w:sz w:val="18"/>
        </w:rPr>
        <w:t>事中敏感性因素识别和事后致因诊断; 最后以大连地铁</w:t>
      </w:r>
      <w:r>
        <w:rPr>
          <w:w w:val="98.1132083468967"/>
          <w:rFonts w:ascii="ZDfDxE" w:hAnsi="ZDfDxE" w:eastAsia="ZDfDxE"/>
          <w:b w:val="0"/>
          <w:i w:val="0"/>
          <w:color w:val="000000"/>
          <w:sz w:val="18"/>
        </w:rPr>
        <w:t>5</w:t>
      </w:r>
      <w:r>
        <w:rPr>
          <w:w w:val="98.1132083468967"/>
          <w:rFonts w:ascii="方正楷体_GBK" w:hAnsi="方正楷体_GBK" w:eastAsia="方正楷体_GBK"/>
          <w:b w:val="0"/>
          <w:i w:val="0"/>
          <w:color w:val="000000"/>
          <w:sz w:val="18"/>
        </w:rPr>
        <w:t xml:space="preserve"> 号</w:t>
      </w:r>
      <w:r>
        <w:rPr>
          <w:w w:val="98.1132083468967"/>
          <w:rFonts w:ascii="方正楷体_GBK" w:hAnsi="方正楷体_GBK" w:eastAsia="方正楷体_GBK"/>
          <w:b w:val="0"/>
          <w:i w:val="0"/>
          <w:color w:val="000000"/>
          <w:sz w:val="18"/>
        </w:rPr>
        <w:t>线火车站站</w:t>
      </w:r>
      <w:r>
        <w:rPr>
          <w:w w:val="98.1132083468967"/>
          <w:rFonts w:ascii="ZDfDxE" w:hAnsi="ZDfDxE" w:eastAsia="ZDfDxE"/>
          <w:b w:val="0"/>
          <w:i w:val="0"/>
          <w:color w:val="000000"/>
          <w:sz w:val="18"/>
        </w:rPr>
        <w:t>～</w:t>
      </w:r>
      <w:r>
        <w:rPr>
          <w:w w:val="98.1132083468967"/>
          <w:rFonts w:ascii="方正楷体_GBK" w:hAnsi="方正楷体_GBK" w:eastAsia="方正楷体_GBK"/>
          <w:b w:val="0"/>
          <w:i w:val="0"/>
          <w:color w:val="000000"/>
          <w:sz w:val="18"/>
        </w:rPr>
        <w:t>梭鱼湾南站区间海底隧道盾构施工为案例进行分析</w:t>
      </w:r>
      <w:r>
        <w:rPr>
          <w:w w:val="98.1132083468967"/>
          <w:rFonts w:ascii="ZDfDxE" w:hAnsi="ZDfDxE" w:eastAsia="ZDfDxE"/>
          <w:b w:val="0"/>
          <w:i w:val="0"/>
          <w:color w:val="000000"/>
          <w:sz w:val="18"/>
        </w:rPr>
        <w:t>。</w:t>
      </w:r>
      <w:r>
        <w:rPr>
          <w:w w:val="98.1132083468967"/>
          <w:rFonts w:ascii="方正楷体_GBK" w:hAnsi="方正楷体_GBK" w:eastAsia="方正楷体_GBK"/>
          <w:b w:val="0"/>
          <w:i w:val="0"/>
          <w:color w:val="000000"/>
          <w:sz w:val="18"/>
        </w:rPr>
        <w:t>结果表明: 通过事前风险评估可知该项目</w:t>
      </w:r>
      <w:r>
        <w:rPr>
          <w:w w:val="98.1132083468967"/>
          <w:rFonts w:ascii="方正楷体_GBK" w:hAnsi="方正楷体_GBK" w:eastAsia="方正楷体_GBK"/>
          <w:b w:val="0"/>
          <w:i w:val="0"/>
          <w:color w:val="000000"/>
          <w:sz w:val="18"/>
        </w:rPr>
        <w:t>存在中等状态风险; 事中敏感性因素识别得知坍塌是关键控制风险因素; 通过事后致因诊断可知，风险事故后</w:t>
      </w:r>
      <w:r>
        <w:rPr>
          <w:w w:val="98.1132083468967"/>
          <w:rFonts w:ascii="方正楷体_GBK" w:hAnsi="方正楷体_GBK" w:eastAsia="方正楷体_GBK"/>
          <w:b w:val="0"/>
          <w:i w:val="0"/>
          <w:color w:val="000000"/>
          <w:sz w:val="18"/>
        </w:rPr>
        <w:t>应该对带压进仓作业</w:t>
      </w:r>
      <w:r>
        <w:rPr>
          <w:w w:val="98.1132083468967"/>
          <w:rFonts w:ascii="ZDfDxE" w:hAnsi="ZDfDxE" w:eastAsia="ZDfDxE"/>
          <w:b w:val="0"/>
          <w:i w:val="0"/>
          <w:color w:val="000000"/>
          <w:sz w:val="18"/>
        </w:rPr>
        <w:t>、</w:t>
      </w:r>
      <w:r>
        <w:rPr>
          <w:w w:val="98.1132083468967"/>
          <w:rFonts w:ascii="方正楷体_GBK" w:hAnsi="方正楷体_GBK" w:eastAsia="方正楷体_GBK"/>
          <w:b w:val="0"/>
          <w:i w:val="0"/>
          <w:color w:val="000000"/>
          <w:sz w:val="18"/>
        </w:rPr>
        <w:t>坍塌及衬砌失稳</w:t>
      </w:r>
      <w:r>
        <w:rPr>
          <w:w w:val="98.1132083468967"/>
          <w:rFonts w:ascii="ZDfDxE" w:hAnsi="ZDfDxE" w:eastAsia="ZDfDxE"/>
          <w:b w:val="0"/>
          <w:i w:val="0"/>
          <w:color w:val="000000"/>
          <w:sz w:val="18"/>
        </w:rPr>
        <w:t>、</w:t>
      </w:r>
      <w:r>
        <w:rPr>
          <w:w w:val="98.1132083468967"/>
          <w:rFonts w:ascii="方正楷体_GBK" w:hAnsi="方正楷体_GBK" w:eastAsia="方正楷体_GBK"/>
          <w:b w:val="0"/>
          <w:i w:val="0"/>
          <w:color w:val="000000"/>
          <w:sz w:val="18"/>
        </w:rPr>
        <w:t>渗漏水等风险因素进行排查</w:t>
      </w:r>
      <w:r>
        <w:rPr>
          <w:w w:val="98.1132083468967"/>
          <w:rFonts w:ascii="ZDfDxE" w:hAnsi="ZDfDxE" w:eastAsia="ZDfDxE"/>
          <w:b w:val="0"/>
          <w:i w:val="0"/>
          <w:color w:val="000000"/>
          <w:sz w:val="18"/>
        </w:rPr>
        <w:t>。</w:t>
      </w:r>
    </w:p>
    <w:p>
      <w:pPr>
        <w:autoSpaceDN w:val="0"/>
        <w:tabs>
          <w:tab w:pos="1722" w:val="left"/>
          <w:tab w:pos="2082" w:val="left"/>
          <w:tab w:pos="3516" w:val="left"/>
          <w:tab w:pos="6060" w:val="left"/>
        </w:tabs>
        <w:autoSpaceDE w:val="0"/>
        <w:widowControl/>
        <w:spacing w:line="284" w:lineRule="exact" w:before="2" w:after="354"/>
        <w:ind w:left="1360" w:right="864" w:firstLine="0"/>
        <w:jc w:val="left"/>
      </w:pPr>
      <w:r>
        <w:tab/>
      </w:r>
      <w:r>
        <w:rPr>
          <w:w w:val="98.1132083468967"/>
          <w:rFonts w:ascii="方正黑体_GBK" w:hAnsi="方正黑体_GBK" w:eastAsia="方正黑体_GBK"/>
          <w:b w:val="0"/>
          <w:i w:val="0"/>
          <w:color w:val="000000"/>
          <w:sz w:val="18"/>
        </w:rPr>
        <w:t>词:</w:t>
      </w:r>
      <w:r>
        <w:rPr>
          <w:w w:val="98.1132083468967"/>
          <w:rFonts w:ascii="方正楷体_GBK" w:hAnsi="方正楷体_GBK" w:eastAsia="方正楷体_GBK"/>
          <w:b w:val="0"/>
          <w:i w:val="0"/>
          <w:color w:val="000000"/>
          <w:sz w:val="18"/>
        </w:rPr>
        <w:t xml:space="preserve"> 海底隧道; 盾构施工; 风险分析; 解释结构模型; 模糊集; 贝叶斯网络</w:t>
      </w:r>
      <w:r>
        <w:rPr>
          <w:w w:val="98.1132083468967"/>
          <w:rFonts w:ascii="方正黑体_GBK" w:hAnsi="方正黑体_GBK" w:eastAsia="方正黑体_GBK"/>
          <w:b w:val="0"/>
          <w:i w:val="0"/>
          <w:color w:val="000000"/>
          <w:sz w:val="18"/>
        </w:rPr>
        <w:t>关</w:t>
      </w:r>
      <w:r>
        <w:rPr>
          <w:w w:val="98.1132083468967"/>
          <w:rFonts w:ascii="方正黑体_GBK" w:hAnsi="方正黑体_GBK" w:eastAsia="方正黑体_GBK"/>
          <w:b w:val="0"/>
          <w:i w:val="0"/>
          <w:color w:val="000000"/>
          <w:sz w:val="18"/>
        </w:rPr>
        <w:t>键</w:t>
      </w:r>
      <w:r>
        <w:br/>
      </w:r>
      <w:r>
        <w:rPr>
          <w:w w:val="98.1132083468967"/>
          <w:rFonts w:ascii="方正黑体_GBK" w:hAnsi="方正黑体_GBK" w:eastAsia="方正黑体_GBK"/>
          <w:b w:val="0"/>
          <w:i w:val="0"/>
          <w:color w:val="000000"/>
          <w:sz w:val="18"/>
        </w:rPr>
        <w:t>中图法分类号:</w:t>
      </w:r>
      <w:r>
        <w:rPr>
          <w:w w:val="98.1132083468967"/>
          <w:rFonts w:ascii="ZDfDxE" w:hAnsi="ZDfDxE" w:eastAsia="ZDfDxE"/>
          <w:b w:val="0"/>
          <w:i w:val="0"/>
          <w:color w:val="000000"/>
          <w:sz w:val="18"/>
        </w:rPr>
        <w:t xml:space="preserve"> X951</w:t>
      </w:r>
      <w:r>
        <w:tab/>
      </w:r>
      <w:r>
        <w:rPr>
          <w:w w:val="98.1132083468967"/>
          <w:rFonts w:ascii="方正黑体_GBK" w:hAnsi="方正黑体_GBK" w:eastAsia="方正黑体_GBK"/>
          <w:b w:val="0"/>
          <w:i w:val="0"/>
          <w:color w:val="000000"/>
          <w:sz w:val="18"/>
        </w:rPr>
        <w:t>文献标志码:</w:t>
      </w:r>
      <w:r>
        <w:rPr>
          <w:w w:val="98.1132083468967"/>
          <w:rFonts w:ascii="ZDfDxE" w:hAnsi="ZDfDxE" w:eastAsia="ZDfDxE"/>
          <w:b w:val="0"/>
          <w:i w:val="0"/>
          <w:color w:val="000000"/>
          <w:sz w:val="18"/>
        </w:rPr>
        <w:t xml:space="preserve"> A </w:t>
      </w:r>
      <w:r>
        <w:tab/>
      </w:r>
      <w:r>
        <w:rPr>
          <w:w w:val="98.1132083468967"/>
          <w:rFonts w:ascii="ZDfDxE" w:hAnsi="ZDfDxE" w:eastAsia="ZDfDxE"/>
          <w:b w:val="0"/>
          <w:i w:val="0"/>
          <w:color w:val="000000"/>
          <w:sz w:val="18"/>
        </w:rPr>
        <w:t>DOI</w:t>
      </w:r>
      <w:r>
        <w:rPr>
          <w:w w:val="98.1132083468967"/>
          <w:rFonts w:ascii="方正楷体_GBK" w:hAnsi="方正楷体_GBK" w:eastAsia="方正楷体_GBK"/>
          <w:b w:val="0"/>
          <w:i w:val="0"/>
          <w:color w:val="000000"/>
          <w:sz w:val="18"/>
        </w:rPr>
        <w:t>:</w:t>
      </w:r>
      <w:r>
        <w:rPr>
          <w:w w:val="98.1132083468967"/>
          <w:rFonts w:ascii="ZDfDxE" w:hAnsi="ZDfDxE" w:eastAsia="ZDfDxE"/>
          <w:b w:val="0"/>
          <w:i w:val="0"/>
          <w:color w:val="000000"/>
          <w:sz w:val="18"/>
        </w:rPr>
        <w:t xml:space="preserve"> 10．16232 /j．cnki．1001 －4179．2021．03．026</w:t>
      </w:r>
    </w:p>
    <w:p>
      <w:pPr>
        <w:sectPr>
          <w:pgSz w:w="11904" w:h="16836"/>
          <w:pgMar w:top="338" w:right="800" w:bottom="168" w:left="400" w:header="720" w:footer="720" w:gutter="0"/>
          <w:cols/>
          <w:docGrid w:linePitch="360"/>
        </w:sectPr>
      </w:pPr>
    </w:p>
    <w:p>
      <w:pPr>
        <w:autoSpaceDN w:val="0"/>
        <w:autoSpaceDE w:val="0"/>
        <w:widowControl/>
        <w:spacing w:line="308" w:lineRule="exact" w:before="0" w:after="0"/>
        <w:ind w:left="522" w:right="144" w:firstLine="420"/>
        <w:jc w:val="left"/>
      </w:pPr>
      <w:r>
        <w:rPr>
          <w:w w:val="97.95919145856585"/>
          <w:rFonts w:ascii="方正书宋_GBK" w:hAnsi="方正书宋_GBK" w:eastAsia="方正书宋_GBK"/>
          <w:b w:val="0"/>
          <w:i w:val="0"/>
          <w:color w:val="000000"/>
          <w:sz w:val="21"/>
        </w:rPr>
        <w:t>海底隧道盾构工程量大，工程地质环境多样复杂，</w:t>
      </w:r>
      <w:r>
        <w:rPr>
          <w:w w:val="97.95919145856585"/>
          <w:rFonts w:ascii="方正书宋_GBK" w:hAnsi="方正书宋_GBK" w:eastAsia="方正书宋_GBK"/>
          <w:b w:val="0"/>
          <w:i w:val="0"/>
          <w:color w:val="000000"/>
          <w:sz w:val="21"/>
        </w:rPr>
        <w:t>具有施工环境复杂</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技术难度大和风险性高等特点</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在海底隧道盾构施工过程中，如何科学分析盾构施工</w:t>
      </w:r>
      <w:r>
        <w:rPr>
          <w:w w:val="97.95919145856585"/>
          <w:rFonts w:ascii="方正书宋_GBK" w:hAnsi="方正书宋_GBK" w:eastAsia="方正书宋_GBK"/>
          <w:b w:val="0"/>
          <w:i w:val="0"/>
          <w:color w:val="000000"/>
          <w:sz w:val="21"/>
        </w:rPr>
        <w:t>风险一直是亟待解决的问题</w:t>
      </w:r>
      <w:r>
        <w:rPr>
          <w:w w:val="97.95919145856585"/>
          <w:rFonts w:ascii="ZDfDxE" w:hAnsi="ZDfDxE" w:eastAsia="ZDfDxE"/>
          <w:b w:val="0"/>
          <w:i w:val="0"/>
          <w:color w:val="000000"/>
          <w:sz w:val="21"/>
        </w:rPr>
        <w:t>。</w:t>
      </w:r>
    </w:p>
    <w:p>
      <w:pPr>
        <w:autoSpaceDN w:val="0"/>
        <w:autoSpaceDE w:val="0"/>
        <w:widowControl/>
        <w:spacing w:line="318" w:lineRule="exact" w:before="0" w:after="0"/>
        <w:ind w:left="510" w:right="144" w:firstLine="432"/>
        <w:jc w:val="left"/>
      </w:pPr>
      <w:r>
        <w:rPr>
          <w:w w:val="97.95919145856585"/>
          <w:rFonts w:ascii="方正书宋_GBK" w:hAnsi="方正书宋_GBK" w:eastAsia="方正书宋_GBK"/>
          <w:b w:val="0"/>
          <w:i w:val="0"/>
          <w:color w:val="000000"/>
          <w:sz w:val="21"/>
        </w:rPr>
        <w:t>国内，丁士昭教授最早开始研究隧道工程风险，</w:t>
      </w:r>
      <w:r>
        <w:rPr>
          <w:w w:val="97.95919145856585"/>
          <w:rFonts w:ascii="ZDfDxE" w:hAnsi="ZDfDxE" w:eastAsia="ZDfDxE"/>
          <w:b w:val="0"/>
          <w:i w:val="0"/>
          <w:color w:val="000000"/>
          <w:sz w:val="21"/>
        </w:rPr>
        <w:t>1992</w:t>
      </w:r>
      <w:r>
        <w:rPr>
          <w:w w:val="97.95919145856585"/>
          <w:rFonts w:ascii="方正书宋_GBK" w:hAnsi="方正书宋_GBK" w:eastAsia="方正书宋_GBK"/>
          <w:b w:val="0"/>
          <w:i w:val="0"/>
          <w:color w:val="000000"/>
          <w:sz w:val="21"/>
        </w:rPr>
        <w:t xml:space="preserve"> 年，他研究了上海地铁</w:t>
      </w:r>
      <w:r>
        <w:rPr>
          <w:w w:val="97.95919145856585"/>
          <w:rFonts w:ascii="ZDfDxE" w:hAnsi="ZDfDxE" w:eastAsia="ZDfDxE"/>
          <w:b w:val="0"/>
          <w:i w:val="0"/>
          <w:color w:val="000000"/>
          <w:sz w:val="21"/>
        </w:rPr>
        <w:t>1</w:t>
      </w:r>
      <w:r>
        <w:rPr>
          <w:w w:val="97.95919145856585"/>
          <w:rFonts w:ascii="方正书宋_GBK" w:hAnsi="方正书宋_GBK" w:eastAsia="方正书宋_GBK"/>
          <w:b w:val="0"/>
          <w:i w:val="0"/>
          <w:color w:val="000000"/>
          <w:sz w:val="21"/>
        </w:rPr>
        <w:t xml:space="preserve"> 号线隧道建设风险</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2004</w:t>
      </w:r>
      <w:r>
        <w:rPr>
          <w:w w:val="97.95919145856585"/>
          <w:rFonts w:ascii="方正书宋_GBK" w:hAnsi="方正书宋_GBK" w:eastAsia="方正书宋_GBK"/>
          <w:b w:val="0"/>
          <w:i w:val="0"/>
          <w:color w:val="000000"/>
          <w:sz w:val="21"/>
        </w:rPr>
        <w:t xml:space="preserve"> 年，陶履彬等</w:t>
      </w:r>
      <w:r>
        <w:rPr>
          <w:w w:val="98.65228335062662"/>
          <w:rFonts w:ascii="方正书宋_GBK" w:hAnsi="方正书宋_GBK" w:eastAsia="方正书宋_GBK"/>
          <w:b w:val="0"/>
          <w:i w:val="0"/>
          <w:color w:val="000000"/>
          <w:sz w:val="12"/>
        </w:rPr>
        <w:t>［</w:t>
      </w:r>
      <w:r>
        <w:rPr>
          <w:w w:val="98.65228335062662"/>
          <w:rFonts w:ascii="ZDfDxE" w:hAnsi="ZDfDxE" w:eastAsia="ZDfDxE"/>
          <w:b w:val="0"/>
          <w:i w:val="0"/>
          <w:color w:val="000000"/>
          <w:sz w:val="12"/>
        </w:rPr>
        <w:t>1</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开展崇明越江通道的风险评估项</w:t>
      </w:r>
      <w:r>
        <w:rPr>
          <w:w w:val="97.95919145856585"/>
          <w:rFonts w:ascii="方正书宋_GBK" w:hAnsi="方正书宋_GBK" w:eastAsia="方正书宋_GBK"/>
          <w:b w:val="0"/>
          <w:i w:val="0"/>
          <w:color w:val="000000"/>
          <w:sz w:val="21"/>
        </w:rPr>
        <w:t>目，这是我国第一次将风险分析技术应用于大型隧道</w:t>
      </w:r>
      <w:r>
        <w:rPr>
          <w:w w:val="97.95919145856585"/>
          <w:rFonts w:ascii="方正书宋_GBK" w:hAnsi="方正书宋_GBK" w:eastAsia="方正书宋_GBK"/>
          <w:b w:val="0"/>
          <w:i w:val="0"/>
          <w:color w:val="000000"/>
          <w:sz w:val="21"/>
        </w:rPr>
        <w:t>工程项目中</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在海底隧道风险研究领域，</w:t>
      </w:r>
      <w:r>
        <w:rPr>
          <w:w w:val="97.95919145856585"/>
          <w:rFonts w:ascii="ZDfDxE" w:hAnsi="ZDfDxE" w:eastAsia="ZDfDxE"/>
          <w:b w:val="0"/>
          <w:i w:val="0"/>
          <w:color w:val="000000"/>
          <w:sz w:val="21"/>
        </w:rPr>
        <w:t>2005</w:t>
      </w:r>
      <w:r>
        <w:rPr>
          <w:w w:val="97.95919145856585"/>
          <w:rFonts w:ascii="方正书宋_GBK" w:hAnsi="方正书宋_GBK" w:eastAsia="方正书宋_GBK"/>
          <w:b w:val="0"/>
          <w:i w:val="0"/>
          <w:color w:val="000000"/>
          <w:sz w:val="21"/>
        </w:rPr>
        <w:t xml:space="preserve"> 年王梦</w:t>
      </w:r>
    </w:p>
    <w:p>
      <w:pPr>
        <w:sectPr>
          <w:type w:val="continuous"/>
          <w:pgSz w:w="11904" w:h="16836"/>
          <w:pgMar w:top="338" w:right="800" w:bottom="168" w:left="400" w:header="720" w:footer="720" w:gutter="0"/>
          <w:cols w:num="2" w:equalWidth="0">
            <w:col w:w="5602" w:space="0"/>
            <w:col w:w="5102" w:space="0"/>
          </w:cols>
          <w:docGrid w:linePitch="360"/>
        </w:sectPr>
      </w:pPr>
    </w:p>
    <w:p>
      <w:pPr>
        <w:autoSpaceDN w:val="0"/>
        <w:autoSpaceDE w:val="0"/>
        <w:widowControl/>
        <w:spacing w:line="280" w:lineRule="exact" w:before="0" w:after="0"/>
        <w:ind w:left="578" w:right="0" w:firstLine="0"/>
        <w:jc w:val="left"/>
      </w:pPr>
      <w:r>
        <w:rPr>
          <w:w w:val="97.95919145856585"/>
          <w:rFonts w:ascii="方正书宋_GBK" w:hAnsi="方正书宋_GBK" w:eastAsia="方正书宋_GBK"/>
          <w:b w:val="0"/>
          <w:i w:val="0"/>
          <w:color w:val="000000"/>
          <w:sz w:val="21"/>
        </w:rPr>
        <w:t>近年，宋浩然</w:t>
      </w:r>
      <w:r>
        <w:rPr>
          <w:w w:val="98.65228335062662"/>
          <w:rFonts w:ascii="方正书宋_GBK" w:hAnsi="方正书宋_GBK" w:eastAsia="方正书宋_GBK"/>
          <w:b w:val="0"/>
          <w:i w:val="0"/>
          <w:color w:val="000000"/>
          <w:sz w:val="12"/>
        </w:rPr>
        <w:t>［</w:t>
      </w:r>
      <w:r>
        <w:rPr>
          <w:w w:val="98.65228335062662"/>
          <w:rFonts w:ascii="ZDfDxE" w:hAnsi="ZDfDxE" w:eastAsia="ZDfDxE"/>
          <w:b w:val="0"/>
          <w:i w:val="0"/>
          <w:color w:val="000000"/>
          <w:sz w:val="12"/>
        </w:rPr>
        <w:t>5</w:t>
      </w:r>
      <w:r>
        <w:rPr>
          <w:w w:val="98.65228335062662"/>
          <w:rFonts w:ascii="方正书宋_GBK" w:hAnsi="方正书宋_GBK" w:eastAsia="方正书宋_GBK"/>
          <w:b w:val="0"/>
          <w:i w:val="0"/>
          <w:color w:val="000000"/>
          <w:sz w:val="12"/>
        </w:rPr>
        <w:t>］</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卫海宏</w:t>
      </w:r>
      <w:r>
        <w:rPr>
          <w:w w:val="98.65228335062662"/>
          <w:rFonts w:ascii="方正书宋_GBK" w:hAnsi="方正书宋_GBK" w:eastAsia="方正书宋_GBK"/>
          <w:b w:val="0"/>
          <w:i w:val="0"/>
          <w:color w:val="000000"/>
          <w:sz w:val="12"/>
        </w:rPr>
        <w:t>［</w:t>
      </w:r>
      <w:r>
        <w:rPr>
          <w:w w:val="98.65228335062662"/>
          <w:rFonts w:ascii="ZDfDxE" w:hAnsi="ZDfDxE" w:eastAsia="ZDfDxE"/>
          <w:b w:val="0"/>
          <w:i w:val="0"/>
          <w:color w:val="000000"/>
          <w:sz w:val="12"/>
        </w:rPr>
        <w:t>6</w:t>
      </w:r>
      <w:r>
        <w:rPr>
          <w:w w:val="98.65228335062662"/>
          <w:rFonts w:ascii="方正书宋_GBK" w:hAnsi="方正书宋_GBK" w:eastAsia="方正书宋_GBK"/>
          <w:b w:val="0"/>
          <w:i w:val="0"/>
          <w:color w:val="000000"/>
          <w:sz w:val="12"/>
        </w:rPr>
        <w:t>］</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王公忠</w:t>
      </w:r>
      <w:r>
        <w:rPr>
          <w:w w:val="98.65228335062662"/>
          <w:rFonts w:ascii="方正书宋_GBK" w:hAnsi="方正书宋_GBK" w:eastAsia="方正书宋_GBK"/>
          <w:b w:val="0"/>
          <w:i w:val="0"/>
          <w:color w:val="000000"/>
          <w:sz w:val="12"/>
        </w:rPr>
        <w:t>［</w:t>
      </w:r>
      <w:r>
        <w:rPr>
          <w:w w:val="98.65228335062662"/>
          <w:rFonts w:ascii="ZDfDxE" w:hAnsi="ZDfDxE" w:eastAsia="ZDfDxE"/>
          <w:b w:val="0"/>
          <w:i w:val="0"/>
          <w:color w:val="000000"/>
          <w:sz w:val="12"/>
        </w:rPr>
        <w:t>7</w:t>
      </w:r>
      <w:r>
        <w:rPr>
          <w:w w:val="98.65228335062662"/>
          <w:rFonts w:ascii="方正书宋_GBK" w:hAnsi="方正书宋_GBK" w:eastAsia="方正书宋_GBK"/>
          <w:b w:val="0"/>
          <w:i w:val="0"/>
          <w:color w:val="000000"/>
          <w:sz w:val="12"/>
        </w:rPr>
        <w:t>］</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李继超</w:t>
      </w:r>
      <w:r>
        <w:rPr>
          <w:w w:val="98.65228335062662"/>
          <w:rFonts w:ascii="方正书宋_GBK" w:hAnsi="方正书宋_GBK" w:eastAsia="方正书宋_GBK"/>
          <w:b w:val="0"/>
          <w:i w:val="0"/>
          <w:color w:val="000000"/>
          <w:sz w:val="12"/>
        </w:rPr>
        <w:t>［</w:t>
      </w:r>
      <w:r>
        <w:rPr>
          <w:w w:val="98.65228335062662"/>
          <w:rFonts w:ascii="ZDfDxE" w:hAnsi="ZDfDxE" w:eastAsia="ZDfDxE"/>
          <w:b w:val="0"/>
          <w:i w:val="0"/>
          <w:color w:val="000000"/>
          <w:sz w:val="12"/>
        </w:rPr>
        <w:t>8</w:t>
      </w:r>
      <w:r>
        <w:rPr>
          <w:w w:val="98.65228335062662"/>
          <w:rFonts w:ascii="方正书宋_GBK" w:hAnsi="方正书宋_GBK" w:eastAsia="方正书宋_GBK"/>
          <w:b w:val="0"/>
          <w:i w:val="0"/>
          <w:color w:val="000000"/>
          <w:sz w:val="12"/>
        </w:rPr>
        <w:t>］</w:t>
      </w:r>
    </w:p>
    <w:p>
      <w:pPr>
        <w:autoSpaceDN w:val="0"/>
        <w:autoSpaceDE w:val="0"/>
        <w:widowControl/>
        <w:spacing w:line="280" w:lineRule="exact" w:before="40" w:after="0"/>
        <w:ind w:left="160" w:right="0" w:firstLine="0"/>
        <w:jc w:val="left"/>
      </w:pPr>
      <w:r>
        <w:rPr>
          <w:w w:val="97.95919145856585"/>
          <w:rFonts w:ascii="方正书宋_GBK" w:hAnsi="方正书宋_GBK" w:eastAsia="方正书宋_GBK"/>
          <w:b w:val="0"/>
          <w:i w:val="0"/>
          <w:color w:val="000000"/>
          <w:sz w:val="21"/>
        </w:rPr>
        <w:t>等人在海底隧道工程风险研究领域取得了丰富成果，</w:t>
      </w:r>
    </w:p>
    <w:p>
      <w:pPr>
        <w:autoSpaceDN w:val="0"/>
        <w:autoSpaceDE w:val="0"/>
        <w:widowControl/>
        <w:spacing w:line="280" w:lineRule="exact" w:before="36" w:after="0"/>
        <w:ind w:left="0" w:right="0" w:firstLine="0"/>
        <w:jc w:val="center"/>
      </w:pPr>
      <w:r>
        <w:rPr>
          <w:w w:val="97.95919145856585"/>
          <w:rFonts w:ascii="方正书宋_GBK" w:hAnsi="方正书宋_GBK" w:eastAsia="方正书宋_GBK"/>
          <w:b w:val="0"/>
          <w:i w:val="0"/>
          <w:color w:val="000000"/>
          <w:sz w:val="21"/>
        </w:rPr>
        <w:t>但仍存在以下不足:</w:t>
      </w:r>
      <w:r>
        <w:rPr>
          <w:w w:val="97.95919145856585"/>
          <w:rFonts w:ascii="ZDfDxE" w:hAnsi="ZDfDxE" w:eastAsia="ZDfDxE"/>
          <w:b w:val="0"/>
          <w:i w:val="0"/>
          <w:color w:val="000000"/>
          <w:sz w:val="21"/>
        </w:rPr>
        <w:t xml:space="preserve"> ①</w:t>
      </w:r>
      <w:r>
        <w:rPr>
          <w:w w:val="97.95919145856585"/>
          <w:rFonts w:ascii="方正书宋_GBK" w:hAnsi="方正书宋_GBK" w:eastAsia="方正书宋_GBK"/>
          <w:b w:val="0"/>
          <w:i w:val="0"/>
          <w:color w:val="000000"/>
          <w:sz w:val="21"/>
        </w:rPr>
        <w:t>系统性不足</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海底隧道盾构施</w:t>
      </w:r>
    </w:p>
    <w:p>
      <w:pPr>
        <w:autoSpaceDN w:val="0"/>
        <w:autoSpaceDE w:val="0"/>
        <w:widowControl/>
        <w:spacing w:line="278" w:lineRule="exact" w:before="40" w:after="0"/>
        <w:ind w:left="0" w:right="0" w:firstLine="0"/>
        <w:jc w:val="center"/>
      </w:pPr>
      <w:r>
        <w:rPr>
          <w:w w:val="97.95919145856585"/>
          <w:rFonts w:ascii="方正书宋_GBK" w:hAnsi="方正书宋_GBK" w:eastAsia="方正书宋_GBK"/>
          <w:b w:val="0"/>
          <w:i w:val="0"/>
          <w:color w:val="000000"/>
          <w:sz w:val="21"/>
        </w:rPr>
        <w:t>工中潜在风险因素具有复杂性和关联性，交织成存在</w:t>
      </w:r>
    </w:p>
    <w:p>
      <w:pPr>
        <w:autoSpaceDN w:val="0"/>
        <w:autoSpaceDE w:val="0"/>
        <w:widowControl/>
        <w:spacing w:line="280" w:lineRule="exact" w:before="38" w:after="0"/>
        <w:ind w:left="0" w:right="0" w:firstLine="0"/>
        <w:jc w:val="center"/>
      </w:pPr>
      <w:r>
        <w:rPr>
          <w:w w:val="97.95919145856585"/>
          <w:rFonts w:ascii="方正书宋_GBK" w:hAnsi="方正书宋_GBK" w:eastAsia="方正书宋_GBK"/>
          <w:b w:val="0"/>
          <w:i w:val="0"/>
          <w:color w:val="000000"/>
          <w:sz w:val="21"/>
        </w:rPr>
        <w:t>内部关联的系统结构，传统研究并未考虑到风险因素</w:t>
      </w:r>
    </w:p>
    <w:p>
      <w:pPr>
        <w:autoSpaceDN w:val="0"/>
        <w:autoSpaceDE w:val="0"/>
        <w:widowControl/>
        <w:spacing w:line="270" w:lineRule="exact" w:before="48" w:after="0"/>
        <w:ind w:left="0" w:right="0" w:firstLine="0"/>
        <w:jc w:val="center"/>
      </w:pPr>
      <w:r>
        <w:rPr>
          <w:w w:val="97.95919145856585"/>
          <w:rFonts w:ascii="方正书宋_GBK" w:hAnsi="方正书宋_GBK" w:eastAsia="方正书宋_GBK"/>
          <w:b w:val="0"/>
          <w:i w:val="0"/>
          <w:color w:val="000000"/>
          <w:sz w:val="21"/>
        </w:rPr>
        <w:t>的系统性</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②</w:t>
      </w:r>
      <w:r>
        <w:rPr>
          <w:w w:val="97.95919145856585"/>
          <w:rFonts w:ascii="方正书宋_GBK" w:hAnsi="方正书宋_GBK" w:eastAsia="方正书宋_GBK"/>
          <w:b w:val="0"/>
          <w:i w:val="0"/>
          <w:color w:val="000000"/>
          <w:sz w:val="21"/>
        </w:rPr>
        <w:t>经验利用不充分</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以往研究中常用具</w:t>
      </w:r>
    </w:p>
    <w:p>
      <w:pPr>
        <w:autoSpaceDN w:val="0"/>
        <w:autoSpaceDE w:val="0"/>
        <w:widowControl/>
        <w:spacing w:line="280" w:lineRule="exact" w:before="36" w:after="0"/>
        <w:ind w:left="0" w:right="0" w:firstLine="0"/>
        <w:jc w:val="center"/>
      </w:pPr>
      <w:r>
        <w:rPr>
          <w:w w:val="97.95919145856585"/>
          <w:rFonts w:ascii="方正书宋_GBK" w:hAnsi="方正书宋_GBK" w:eastAsia="方正书宋_GBK"/>
          <w:b w:val="0"/>
          <w:i w:val="0"/>
          <w:color w:val="000000"/>
          <w:sz w:val="21"/>
        </w:rPr>
        <w:t>体数值量化模糊性评价，造成量化结果失真</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③</w:t>
      </w:r>
      <w:r>
        <w:rPr>
          <w:w w:val="97.95919145856585"/>
          <w:rFonts w:ascii="方正书宋_GBK" w:hAnsi="方正书宋_GBK" w:eastAsia="方正书宋_GBK"/>
          <w:b w:val="0"/>
          <w:i w:val="0"/>
          <w:color w:val="000000"/>
          <w:sz w:val="21"/>
        </w:rPr>
        <w:t>风险</w:t>
      </w:r>
    </w:p>
    <w:p>
      <w:pPr>
        <w:autoSpaceDN w:val="0"/>
        <w:autoSpaceDE w:val="0"/>
        <w:widowControl/>
        <w:spacing w:line="270" w:lineRule="exact" w:before="48" w:after="0"/>
        <w:ind w:left="0" w:right="0" w:firstLine="0"/>
        <w:jc w:val="center"/>
      </w:pPr>
      <w:r>
        <w:rPr>
          <w:w w:val="97.95919145856585"/>
          <w:rFonts w:ascii="方正书宋_GBK" w:hAnsi="方正书宋_GBK" w:eastAsia="方正书宋_GBK"/>
          <w:b w:val="0"/>
          <w:i w:val="0"/>
          <w:color w:val="000000"/>
          <w:sz w:val="21"/>
        </w:rPr>
        <w:t>分析不全面</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传统的研究止步于风险评估或是风险因</w:t>
      </w:r>
    </w:p>
    <w:p>
      <w:pPr>
        <w:autoSpaceDN w:val="0"/>
        <w:autoSpaceDE w:val="0"/>
        <w:widowControl/>
        <w:spacing w:line="280" w:lineRule="exact" w:before="36" w:after="32"/>
        <w:ind w:left="0" w:right="0" w:firstLine="0"/>
        <w:jc w:val="center"/>
      </w:pPr>
      <w:r>
        <w:rPr>
          <w:w w:val="97.95919145856585"/>
          <w:rFonts w:ascii="方正书宋_GBK" w:hAnsi="方正书宋_GBK" w:eastAsia="方正书宋_GBK"/>
          <w:b w:val="0"/>
          <w:i w:val="0"/>
          <w:color w:val="000000"/>
          <w:sz w:val="21"/>
        </w:rPr>
        <w:t>素影响程度排序，并未实现对风险进行全面表达</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推理</w:t>
      </w:r>
    </w:p>
    <w:p>
      <w:pPr>
        <w:sectPr>
          <w:type w:val="nextColumn"/>
          <w:pgSz w:w="11904" w:h="16836"/>
          <w:pgMar w:top="338" w:right="800" w:bottom="168" w:left="400" w:header="720" w:footer="720" w:gutter="0"/>
          <w:cols w:num="2" w:equalWidth="0">
            <w:col w:w="5602" w:space="0"/>
            <w:col w:w="5102" w:space="0"/>
          </w:cols>
          <w:docGrid w:linePitch="360"/>
        </w:sectPr>
      </w:pPr>
    </w:p>
    <w:p>
      <w:pPr>
        <w:autoSpaceDN w:val="0"/>
        <w:tabs>
          <w:tab w:pos="1126" w:val="left"/>
          <w:tab w:pos="5762" w:val="left"/>
        </w:tabs>
        <w:autoSpaceDE w:val="0"/>
        <w:widowControl/>
        <w:spacing w:line="268" w:lineRule="exact" w:before="0" w:after="40"/>
        <w:ind w:left="522" w:right="0" w:firstLine="0"/>
        <w:jc w:val="left"/>
      </w:pPr>
      <w:r>
        <w:rPr>
          <w:w w:val="97.95919145856585"/>
          <w:rFonts w:ascii="方正书宋_GBK" w:hAnsi="方正书宋_GBK" w:eastAsia="方正书宋_GBK"/>
          <w:b w:val="0"/>
          <w:i w:val="0"/>
          <w:color w:val="000000"/>
          <w:sz w:val="21"/>
        </w:rPr>
        <w:t>恕院士</w:t>
      </w:r>
      <w:r>
        <w:rPr>
          <w:w w:val="98.65228335062662"/>
          <w:rFonts w:ascii="方正书宋_GBK" w:hAnsi="方正书宋_GBK" w:eastAsia="方正书宋_GBK"/>
          <w:b w:val="0"/>
          <w:i w:val="0"/>
          <w:color w:val="000000"/>
          <w:sz w:val="12"/>
        </w:rPr>
        <w:t>［</w:t>
      </w:r>
      <w:r>
        <w:rPr>
          <w:w w:val="98.65228335062662"/>
          <w:rFonts w:ascii="ZDfDxE" w:hAnsi="ZDfDxE" w:eastAsia="ZDfDxE"/>
          <w:b w:val="0"/>
          <w:i w:val="0"/>
          <w:color w:val="000000"/>
          <w:sz w:val="12"/>
        </w:rPr>
        <w:t>2</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对海底隧道的设计</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施工</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运营和风险进行</w:t>
      </w:r>
      <w:r>
        <w:tab/>
      </w:r>
      <w:r>
        <w:rPr>
          <w:w w:val="97.95919145856585"/>
          <w:rFonts w:ascii="方正书宋_GBK" w:hAnsi="方正书宋_GBK" w:eastAsia="方正书宋_GBK"/>
          <w:b w:val="0"/>
          <w:i w:val="0"/>
          <w:color w:val="000000"/>
          <w:sz w:val="21"/>
        </w:rPr>
        <w:t>和诊断</w:t>
      </w:r>
      <w:r>
        <w:rPr>
          <w:w w:val="97.95919145856585"/>
          <w:rFonts w:ascii="ZDfDxE" w:hAnsi="ZDfDxE" w:eastAsia="ZDfDxE"/>
          <w:b w:val="0"/>
          <w:i w:val="0"/>
          <w:color w:val="000000"/>
          <w:sz w:val="21"/>
        </w:rPr>
        <w:t>。</w:t>
      </w:r>
    </w:p>
    <w:p>
      <w:pPr>
        <w:sectPr>
          <w:type w:val="continuous"/>
          <w:pgSz w:w="11904" w:h="16836"/>
          <w:pgMar w:top="338" w:right="800" w:bottom="168" w:left="400" w:header="720" w:footer="720" w:gutter="0"/>
          <w:cols/>
          <w:docGrid w:linePitch="360"/>
        </w:sectPr>
      </w:pPr>
    </w:p>
    <w:p>
      <w:pPr>
        <w:autoSpaceDN w:val="0"/>
        <w:autoSpaceDE w:val="0"/>
        <w:widowControl/>
        <w:spacing w:line="298" w:lineRule="exact" w:before="0" w:after="0"/>
        <w:ind w:left="522" w:right="144" w:firstLine="0"/>
        <w:jc w:val="left"/>
      </w:pPr>
      <w:r>
        <w:rPr>
          <w:w w:val="97.95919145856585"/>
          <w:rFonts w:ascii="方正书宋_GBK" w:hAnsi="方正书宋_GBK" w:eastAsia="方正书宋_GBK"/>
          <w:b w:val="0"/>
          <w:i w:val="0"/>
          <w:color w:val="000000"/>
          <w:sz w:val="21"/>
        </w:rPr>
        <w:t>了系统性分析，为我国海底隧道的风险研究工作做出</w:t>
      </w:r>
      <w:r>
        <w:rPr>
          <w:w w:val="97.95919145856585"/>
          <w:rFonts w:ascii="方正书宋_GBK" w:hAnsi="方正书宋_GBK" w:eastAsia="方正书宋_GBK"/>
          <w:b w:val="0"/>
          <w:i w:val="0"/>
          <w:color w:val="000000"/>
          <w:sz w:val="21"/>
        </w:rPr>
        <w:t>了突破性的贡献</w:t>
      </w:r>
      <w:r>
        <w:rPr>
          <w:w w:val="97.95919145856585"/>
          <w:rFonts w:ascii="ZDfDxE" w:hAnsi="ZDfDxE" w:eastAsia="ZDfDxE"/>
          <w:b w:val="0"/>
          <w:i w:val="0"/>
          <w:color w:val="000000"/>
          <w:sz w:val="21"/>
        </w:rPr>
        <w:t>。</w:t>
      </w:r>
    </w:p>
    <w:p>
      <w:pPr>
        <w:autoSpaceDN w:val="0"/>
        <w:autoSpaceDE w:val="0"/>
        <w:widowControl/>
        <w:spacing w:line="284" w:lineRule="exact" w:before="30" w:after="0"/>
        <w:ind w:left="942" w:right="0" w:firstLine="0"/>
        <w:jc w:val="left"/>
      </w:pPr>
      <w:r>
        <w:rPr>
          <w:w w:val="97.95919145856585"/>
          <w:rFonts w:ascii="方正书宋_GBK" w:hAnsi="方正书宋_GBK" w:eastAsia="方正书宋_GBK"/>
          <w:b w:val="0"/>
          <w:i w:val="0"/>
          <w:color w:val="000000"/>
          <w:sz w:val="21"/>
        </w:rPr>
        <w:t>国外，</w:t>
      </w:r>
      <w:r>
        <w:rPr>
          <w:w w:val="97.95919145856585"/>
          <w:rFonts w:ascii="ZDfDxE" w:hAnsi="ZDfDxE" w:eastAsia="ZDfDxE"/>
          <w:b w:val="0"/>
          <w:i w:val="0"/>
          <w:color w:val="000000"/>
          <w:sz w:val="21"/>
        </w:rPr>
        <w:t>Einstein</w:t>
      </w:r>
      <w:r>
        <w:rPr>
          <w:w w:val="98.65228335062662"/>
          <w:rFonts w:ascii="方正书宋_GBK" w:hAnsi="方正书宋_GBK" w:eastAsia="方正书宋_GBK"/>
          <w:b w:val="0"/>
          <w:i w:val="0"/>
          <w:color w:val="000000"/>
          <w:sz w:val="12"/>
        </w:rPr>
        <w:t>［</w:t>
      </w:r>
      <w:r>
        <w:rPr>
          <w:w w:val="98.65228335062662"/>
          <w:rFonts w:ascii="ZDfDxE" w:hAnsi="ZDfDxE" w:eastAsia="ZDfDxE"/>
          <w:b w:val="0"/>
          <w:i w:val="0"/>
          <w:color w:val="000000"/>
          <w:sz w:val="12"/>
        </w:rPr>
        <w:t>3</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最早将风险管理的思想引入隧道</w:t>
      </w:r>
    </w:p>
    <w:p>
      <w:pPr>
        <w:sectPr>
          <w:type w:val="continuous"/>
          <w:pgSz w:w="11904" w:h="16836"/>
          <w:pgMar w:top="338" w:right="800" w:bottom="168" w:left="400" w:header="720" w:footer="720" w:gutter="0"/>
          <w:cols w:num="2" w:equalWidth="0">
            <w:col w:w="5550" w:space="0"/>
            <w:col w:w="5154" w:space="0"/>
          </w:cols>
          <w:docGrid w:linePitch="360"/>
        </w:sectPr>
      </w:pPr>
    </w:p>
    <w:p>
      <w:pPr>
        <w:autoSpaceDN w:val="0"/>
        <w:autoSpaceDE w:val="0"/>
        <w:widowControl/>
        <w:spacing w:line="304" w:lineRule="exact" w:before="0" w:after="34"/>
        <w:ind w:left="212" w:right="26" w:firstLine="418"/>
        <w:jc w:val="both"/>
      </w:pPr>
      <w:r>
        <w:rPr>
          <w:w w:val="97.95919145856585"/>
          <w:rFonts w:ascii="方正书宋_GBK" w:hAnsi="方正书宋_GBK" w:eastAsia="方正书宋_GBK"/>
          <w:b w:val="0"/>
          <w:i w:val="0"/>
          <w:color w:val="000000"/>
          <w:sz w:val="21"/>
        </w:rPr>
        <w:t>针对上述几点不足，本文相应提出以下解决方</w:t>
      </w:r>
      <w:r>
        <w:rPr>
          <w:w w:val="97.95919145856585"/>
          <w:rFonts w:ascii="方正书宋_GBK" w:hAnsi="方正书宋_GBK" w:eastAsia="方正书宋_GBK"/>
          <w:b w:val="0"/>
          <w:i w:val="0"/>
          <w:color w:val="000000"/>
          <w:sz w:val="21"/>
        </w:rPr>
        <w:t>案:</w:t>
      </w:r>
      <w:r>
        <w:rPr>
          <w:w w:val="97.95919145856585"/>
          <w:rFonts w:ascii="ZDfDxE" w:hAnsi="ZDfDxE" w:eastAsia="ZDfDxE"/>
          <w:b w:val="0"/>
          <w:i w:val="0"/>
          <w:color w:val="000000"/>
          <w:sz w:val="21"/>
        </w:rPr>
        <w:t xml:space="preserve"> ①</w:t>
      </w:r>
      <w:r>
        <w:rPr>
          <w:w w:val="97.95919145856585"/>
          <w:rFonts w:ascii="方正书宋_GBK" w:hAnsi="方正书宋_GBK" w:eastAsia="方正书宋_GBK"/>
          <w:b w:val="0"/>
          <w:i w:val="0"/>
          <w:color w:val="000000"/>
          <w:sz w:val="21"/>
        </w:rPr>
        <w:t>充分分析风险因素间的直接影响关系，引入解</w:t>
      </w:r>
      <w:r>
        <w:rPr>
          <w:w w:val="97.95919145856585"/>
          <w:rFonts w:ascii="方正书宋_GBK" w:hAnsi="方正书宋_GBK" w:eastAsia="方正书宋_GBK"/>
          <w:b w:val="0"/>
          <w:i w:val="0"/>
          <w:color w:val="000000"/>
          <w:sz w:val="21"/>
        </w:rPr>
        <w:t>释结构模型法(</w:t>
      </w:r>
      <w:r>
        <w:rPr>
          <w:w w:val="97.95919145856585"/>
          <w:rFonts w:ascii="ZDfDxE" w:hAnsi="ZDfDxE" w:eastAsia="ZDfDxE"/>
          <w:b w:val="0"/>
          <w:i w:val="0"/>
          <w:color w:val="000000"/>
          <w:sz w:val="21"/>
        </w:rPr>
        <w:t xml:space="preserve"> Interpretative Structural Model</w:t>
      </w:r>
      <w:r>
        <w:rPr>
          <w:w w:val="97.95919145856585"/>
          <w:rFonts w:ascii="方正书宋_GBK" w:hAnsi="方正书宋_GBK" w:eastAsia="方正书宋_GBK"/>
          <w:b w:val="0"/>
          <w:i w:val="0"/>
          <w:color w:val="000000"/>
          <w:sz w:val="21"/>
        </w:rPr>
        <w:t>，</w:t>
      </w:r>
    </w:p>
    <w:p>
      <w:pPr>
        <w:sectPr>
          <w:type w:val="nextColumn"/>
          <w:pgSz w:w="11904" w:h="16836"/>
          <w:pgMar w:top="338" w:right="800" w:bottom="168" w:left="400" w:header="720" w:footer="720" w:gutter="0"/>
          <w:cols w:num="2" w:equalWidth="0">
            <w:col w:w="5550" w:space="0"/>
            <w:col w:w="5154" w:space="0"/>
          </w:cols>
          <w:docGrid w:linePitch="360"/>
        </w:sectPr>
      </w:pPr>
    </w:p>
    <w:tbl>
      <w:tblPr>
        <w:tblW w:type="auto" w:w="0"/>
        <w:tblLayout w:type="fixed"/>
        <w:tblLook w:firstColumn="1" w:firstRow="1" w:lastColumn="0" w:lastRow="0" w:noHBand="0" w:noVBand="1" w:val="04A0"/>
        <w:tblInd w:w="260.0" w:type="dxa"/>
      </w:tblPr>
      <w:tblGrid>
        <w:gridCol w:w="3568"/>
        <w:gridCol w:w="3568"/>
        <w:gridCol w:w="3568"/>
      </w:tblGrid>
      <w:tr>
        <w:trPr>
          <w:trHeight w:hRule="exact" w:val="266"/>
        </w:trPr>
        <w:tc>
          <w:tcPr>
            <w:tcW w:type="dxa" w:w="5280"/>
            <w:tcBorders/>
            <w:tcMar>
              <w:start w:w="0" w:type="dxa"/>
              <w:end w:w="0" w:type="dxa"/>
            </w:tcMar>
          </w:tcPr>
          <w:p>
            <w:pPr>
              <w:autoSpaceDN w:val="0"/>
              <w:autoSpaceDE w:val="0"/>
              <w:widowControl/>
              <w:spacing w:line="280" w:lineRule="exact" w:before="6" w:after="0"/>
              <w:ind w:left="0" w:right="0" w:firstLine="0"/>
              <w:jc w:val="center"/>
            </w:pPr>
            <w:r>
              <w:rPr>
                <w:w w:val="97.95919145856585"/>
                <w:rFonts w:ascii="方正书宋_GBK" w:hAnsi="方正书宋_GBK" w:eastAsia="方正书宋_GBK"/>
                <w:b w:val="0"/>
                <w:i w:val="0"/>
                <w:color w:val="000000"/>
                <w:sz w:val="21"/>
              </w:rPr>
              <w:t>工程，并在隧道风险识别</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分析</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评估和控制方法方面</w:t>
            </w:r>
          </w:p>
        </w:tc>
        <w:tc>
          <w:tcPr>
            <w:tcW w:type="dxa" w:w="640"/>
            <w:tcBorders/>
            <w:tcMar>
              <w:start w:w="0" w:type="dxa"/>
              <w:end w:w="0" w:type="dxa"/>
            </w:tcMar>
          </w:tcPr>
          <w:p>
            <w:pPr>
              <w:autoSpaceDN w:val="0"/>
              <w:autoSpaceDE w:val="0"/>
              <w:widowControl/>
              <w:spacing w:line="270" w:lineRule="exact" w:before="4" w:after="0"/>
              <w:ind w:left="0" w:right="12" w:firstLine="0"/>
              <w:jc w:val="right"/>
            </w:pPr>
            <w:r>
              <w:rPr>
                <w:w w:val="97.95919145856585"/>
                <w:rFonts w:ascii="ZDfDxE" w:hAnsi="ZDfDxE" w:eastAsia="ZDfDxE"/>
                <w:b w:val="0"/>
                <w:i w:val="0"/>
                <w:color w:val="000000"/>
                <w:sz w:val="21"/>
              </w:rPr>
              <w:t>ISM</w:t>
            </w:r>
            <w:r>
              <w:rPr>
                <w:w w:val="97.95919145856585"/>
                <w:rFonts w:ascii="方正书宋_GBK" w:hAnsi="方正书宋_GBK" w:eastAsia="方正书宋_GBK"/>
                <w:b w:val="0"/>
                <w:i w:val="0"/>
                <w:color w:val="000000"/>
                <w:sz w:val="21"/>
              </w:rPr>
              <w:t>)</w:t>
            </w:r>
          </w:p>
        </w:tc>
        <w:tc>
          <w:tcPr>
            <w:tcW w:type="dxa" w:w="4500"/>
            <w:tcBorders/>
            <w:tcMar>
              <w:start w:w="0" w:type="dxa"/>
              <w:end w:w="0" w:type="dxa"/>
            </w:tcMar>
          </w:tcPr>
          <w:p>
            <w:pPr>
              <w:autoSpaceDN w:val="0"/>
              <w:autoSpaceDE w:val="0"/>
              <w:widowControl/>
              <w:spacing w:line="284" w:lineRule="exact" w:before="0" w:after="0"/>
              <w:ind w:left="0" w:right="0" w:firstLine="0"/>
              <w:jc w:val="center"/>
            </w:pPr>
            <w:r>
              <w:rPr>
                <w:w w:val="98.65228335062662"/>
                <w:rFonts w:ascii="方正书宋_GBK" w:hAnsi="方正书宋_GBK" w:eastAsia="方正书宋_GBK"/>
                <w:b w:val="0"/>
                <w:i w:val="0"/>
                <w:color w:val="000000"/>
                <w:sz w:val="12"/>
              </w:rPr>
              <w:t>［</w:t>
            </w:r>
            <w:r>
              <w:rPr>
                <w:w w:val="98.65228335062662"/>
                <w:rFonts w:ascii="ZDfDxE" w:hAnsi="ZDfDxE" w:eastAsia="ZDfDxE"/>
                <w:b w:val="0"/>
                <w:i w:val="0"/>
                <w:color w:val="000000"/>
                <w:sz w:val="12"/>
              </w:rPr>
              <w:t>9</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，构建海底隧道盾构施工风险因素结构模型，</w:t>
            </w:r>
          </w:p>
        </w:tc>
      </w:tr>
    </w:tbl>
    <w:p>
      <w:pPr>
        <w:autoSpaceDN w:val="0"/>
        <w:autoSpaceDE w:val="0"/>
        <w:widowControl/>
        <w:spacing w:line="14" w:lineRule="exact" w:before="0" w:after="36"/>
        <w:ind w:left="0" w:right="0"/>
      </w:pPr>
    </w:p>
    <w:p>
      <w:pPr>
        <w:sectPr>
          <w:type w:val="continuous"/>
          <w:pgSz w:w="11904" w:h="16836"/>
          <w:pgMar w:top="338" w:right="800" w:bottom="168" w:left="400" w:header="720" w:footer="720" w:gutter="0"/>
          <w:cols/>
          <w:docGrid w:linePitch="360"/>
        </w:sectPr>
      </w:pPr>
    </w:p>
    <w:p>
      <w:pPr>
        <w:autoSpaceDN w:val="0"/>
        <w:autoSpaceDE w:val="0"/>
        <w:widowControl/>
        <w:spacing w:line="308" w:lineRule="exact" w:before="0" w:after="0"/>
        <w:ind w:left="522" w:right="212" w:firstLine="0"/>
        <w:jc w:val="both"/>
      </w:pPr>
      <w:r>
        <w:rPr>
          <w:w w:val="97.95919145856585"/>
          <w:rFonts w:ascii="方正书宋_GBK" w:hAnsi="方正书宋_GBK" w:eastAsia="方正书宋_GBK"/>
          <w:b w:val="0"/>
          <w:i w:val="0"/>
          <w:color w:val="000000"/>
          <w:sz w:val="21"/>
        </w:rPr>
        <w:t>撰写了许多优秀的论文和专著，极大拓展了隧道工程</w:t>
      </w:r>
      <w:r>
        <w:rPr>
          <w:w w:val="97.95919145856585"/>
          <w:rFonts w:ascii="方正书宋_GBK" w:hAnsi="方正书宋_GBK" w:eastAsia="方正书宋_GBK"/>
          <w:b w:val="0"/>
          <w:i w:val="0"/>
          <w:color w:val="000000"/>
          <w:sz w:val="21"/>
        </w:rPr>
        <w:t>风险的研究范围和内容</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随后，</w:t>
      </w:r>
      <w:r>
        <w:rPr>
          <w:w w:val="97.95919145856585"/>
          <w:rFonts w:ascii="ZDfDxE" w:hAnsi="ZDfDxE" w:eastAsia="ZDfDxE"/>
          <w:b w:val="0"/>
          <w:i w:val="0"/>
          <w:color w:val="000000"/>
          <w:sz w:val="21"/>
        </w:rPr>
        <w:t>Duddeck</w:t>
      </w:r>
      <w:r>
        <w:rPr>
          <w:w w:val="98.65228335062662"/>
          <w:rFonts w:ascii="方正书宋_GBK" w:hAnsi="方正书宋_GBK" w:eastAsia="方正书宋_GBK"/>
          <w:b w:val="0"/>
          <w:i w:val="0"/>
          <w:color w:val="000000"/>
          <w:sz w:val="12"/>
        </w:rPr>
        <w:t>［</w:t>
      </w:r>
      <w:r>
        <w:rPr>
          <w:w w:val="98.65228335062662"/>
          <w:rFonts w:ascii="ZDfDxE" w:hAnsi="ZDfDxE" w:eastAsia="ZDfDxE"/>
          <w:b w:val="0"/>
          <w:i w:val="0"/>
          <w:color w:val="000000"/>
          <w:sz w:val="12"/>
        </w:rPr>
        <w:t>4</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首次对海</w:t>
      </w:r>
      <w:r>
        <w:rPr>
          <w:w w:val="97.95919145856585"/>
          <w:rFonts w:ascii="方正书宋_GBK" w:hAnsi="方正书宋_GBK" w:eastAsia="方正书宋_GBK"/>
          <w:b w:val="0"/>
          <w:i w:val="0"/>
          <w:color w:val="000000"/>
          <w:sz w:val="21"/>
        </w:rPr>
        <w:t>底隧道工程进行了风险评价，并将其研究理论应用于</w:t>
      </w:r>
      <w:r>
        <w:rPr>
          <w:w w:val="97.95919145856585"/>
          <w:rFonts w:ascii="方正书宋_GBK" w:hAnsi="方正书宋_GBK" w:eastAsia="方正书宋_GBK"/>
          <w:b w:val="0"/>
          <w:i w:val="0"/>
          <w:color w:val="000000"/>
          <w:sz w:val="21"/>
        </w:rPr>
        <w:t>指导工程实践</w:t>
      </w:r>
      <w:r>
        <w:rPr>
          <w:w w:val="97.95919145856585"/>
          <w:rFonts w:ascii="ZDfDxE" w:hAnsi="ZDfDxE" w:eastAsia="ZDfDxE"/>
          <w:b w:val="0"/>
          <w:i w:val="0"/>
          <w:color w:val="000000"/>
          <w:sz w:val="21"/>
        </w:rPr>
        <w:t>。</w:t>
      </w:r>
    </w:p>
    <w:p>
      <w:pPr>
        <w:sectPr>
          <w:type w:val="continuous"/>
          <w:pgSz w:w="11904" w:h="16836"/>
          <w:pgMar w:top="338" w:right="800" w:bottom="168" w:left="400" w:header="720" w:footer="720" w:gutter="0"/>
          <w:cols w:num="2" w:equalWidth="0">
            <w:col w:w="5550" w:space="0"/>
            <w:col w:w="5154" w:space="0"/>
          </w:cols>
          <w:docGrid w:linePitch="360"/>
        </w:sectPr>
      </w:pPr>
    </w:p>
    <w:p>
      <w:pPr>
        <w:autoSpaceDN w:val="0"/>
        <w:autoSpaceDE w:val="0"/>
        <w:widowControl/>
        <w:spacing w:line="308" w:lineRule="exact" w:before="0" w:after="144"/>
        <w:ind w:left="212" w:right="0" w:firstLine="0"/>
        <w:jc w:val="left"/>
      </w:pPr>
      <w:r>
        <w:rPr>
          <w:w w:val="97.95919145856585"/>
          <w:rFonts w:ascii="方正书宋_GBK" w:hAnsi="方正书宋_GBK" w:eastAsia="方正书宋_GBK"/>
          <w:b w:val="0"/>
          <w:i w:val="0"/>
          <w:color w:val="000000"/>
          <w:sz w:val="21"/>
        </w:rPr>
        <w:t>使风险因素构成系统，形成以层级为导向，自下而上</w:t>
      </w:r>
      <w:r>
        <w:rPr>
          <w:w w:val="97.95919145856585"/>
          <w:rFonts w:ascii="方正书宋_GBK" w:hAnsi="方正书宋_GBK" w:eastAsia="方正书宋_GBK"/>
          <w:b w:val="0"/>
          <w:i w:val="0"/>
          <w:color w:val="000000"/>
          <w:sz w:val="21"/>
        </w:rPr>
        <w:t>的影响作用</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②</w:t>
      </w:r>
      <w:r>
        <w:rPr>
          <w:w w:val="97.95919145856585"/>
          <w:rFonts w:ascii="方正书宋_GBK" w:hAnsi="方正书宋_GBK" w:eastAsia="方正书宋_GBK"/>
          <w:b w:val="0"/>
          <w:i w:val="0"/>
          <w:color w:val="000000"/>
          <w:sz w:val="21"/>
        </w:rPr>
        <w:t>运用模糊集理论(</w:t>
      </w:r>
      <w:r>
        <w:rPr>
          <w:w w:val="97.95919145856585"/>
          <w:rFonts w:ascii="ZDfDxE" w:hAnsi="ZDfDxE" w:eastAsia="ZDfDxE"/>
          <w:b w:val="0"/>
          <w:i w:val="0"/>
          <w:color w:val="000000"/>
          <w:sz w:val="21"/>
        </w:rPr>
        <w:t xml:space="preserve"> Fuzzy Theory</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FT</w:t>
      </w:r>
      <w:r>
        <w:rPr>
          <w:w w:val="97.95919145856585"/>
          <w:rFonts w:ascii="方正书宋_GBK" w:hAnsi="方正书宋_GBK" w:eastAsia="方正书宋_GBK"/>
          <w:b w:val="0"/>
          <w:i w:val="0"/>
          <w:color w:val="000000"/>
          <w:sz w:val="21"/>
        </w:rPr>
        <w:t>) ，用向量值表达专家模糊性评价信息，避免了以</w:t>
      </w:r>
      <w:r>
        <w:rPr>
          <w:w w:val="97.95919145856585"/>
          <w:rFonts w:ascii="方正书宋_GBK" w:hAnsi="方正书宋_GBK" w:eastAsia="方正书宋_GBK"/>
          <w:b w:val="0"/>
          <w:i w:val="0"/>
          <w:color w:val="000000"/>
          <w:sz w:val="21"/>
        </w:rPr>
        <w:t>往用</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点化</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数值来定量专家</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线化</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评价的信息遗</w:t>
      </w:r>
    </w:p>
    <w:p>
      <w:pPr>
        <w:sectPr>
          <w:type w:val="nextColumn"/>
          <w:pgSz w:w="11904" w:h="16836"/>
          <w:pgMar w:top="338" w:right="800" w:bottom="168" w:left="400" w:header="720" w:footer="720" w:gutter="0"/>
          <w:cols w:num="2" w:equalWidth="0">
            <w:col w:w="5550" w:space="0"/>
            <w:col w:w="5154" w:space="0"/>
          </w:cols>
          <w:docGrid w:linePitch="360"/>
        </w:sectPr>
      </w:pPr>
    </w:p>
    <w:p>
      <w:pPr>
        <w:autoSpaceDN w:val="0"/>
        <w:tabs>
          <w:tab w:pos="2086" w:val="left"/>
        </w:tabs>
        <w:autoSpaceDE w:val="0"/>
        <w:widowControl/>
        <w:spacing w:line="286" w:lineRule="exact" w:before="134" w:after="0"/>
        <w:ind w:left="882" w:right="144" w:firstLine="0"/>
        <w:jc w:val="left"/>
      </w:pPr>
      <w:r>
        <w:rPr>
          <w:w w:val="98.1132083468967"/>
          <w:rFonts w:ascii="方正黑体_GBK" w:hAnsi="方正黑体_GBK" w:eastAsia="方正黑体_GBK"/>
          <w:b w:val="0"/>
          <w:i w:val="0"/>
          <w:color w:val="000000"/>
          <w:sz w:val="18"/>
        </w:rPr>
        <w:t>收稿日期:</w:t>
      </w:r>
      <w:r>
        <w:rPr>
          <w:w w:val="98.1132083468967"/>
          <w:rFonts w:ascii="ZDfDxE" w:hAnsi="ZDfDxE" w:eastAsia="ZDfDxE"/>
          <w:b w:val="0"/>
          <w:i w:val="0"/>
          <w:color w:val="000000"/>
          <w:sz w:val="18"/>
        </w:rPr>
        <w:t xml:space="preserve"> 2019 －12 －25</w:t>
      </w:r>
      <w:r>
        <w:br/>
      </w:r>
      <w:r>
        <w:rPr>
          <w:w w:val="98.1132083468967"/>
          <w:rFonts w:ascii="方正黑体_GBK" w:hAnsi="方正黑体_GBK" w:eastAsia="方正黑体_GBK"/>
          <w:b w:val="0"/>
          <w:i w:val="0"/>
          <w:color w:val="000000"/>
          <w:sz w:val="18"/>
        </w:rPr>
        <w:t>基金项目:</w:t>
      </w:r>
      <w:r>
        <w:rPr>
          <w:w w:val="98.1132083468967"/>
          <w:rFonts w:ascii="方正楷体_GBK" w:hAnsi="方正楷体_GBK" w:eastAsia="方正楷体_GBK"/>
          <w:b w:val="0"/>
          <w:i w:val="0"/>
          <w:color w:val="000000"/>
          <w:sz w:val="18"/>
        </w:rPr>
        <w:t xml:space="preserve"> 国家重点基础研究发展计划项目</w:t>
      </w:r>
      <w:r>
        <w:rPr>
          <w:w w:val="98.1132083468967"/>
          <w:rFonts w:ascii="ZDfDxE" w:hAnsi="ZDfDxE" w:eastAsia="ZDfDxE"/>
          <w:b w:val="0"/>
          <w:i w:val="0"/>
          <w:color w:val="000000"/>
          <w:sz w:val="18"/>
        </w:rPr>
        <w:t>“</w:t>
      </w:r>
      <w:r>
        <w:rPr>
          <w:w w:val="98.1132083468967"/>
          <w:rFonts w:ascii="方正楷体_GBK" w:hAnsi="方正楷体_GBK" w:eastAsia="方正楷体_GBK"/>
          <w:b w:val="0"/>
          <w:i w:val="0"/>
          <w:color w:val="000000"/>
          <w:sz w:val="18"/>
        </w:rPr>
        <w:t>深海工程结构的极端环境作用与全寿命服役安全项目</w:t>
      </w:r>
      <w:r>
        <w:rPr>
          <w:w w:val="98.1132083468967"/>
          <w:rFonts w:ascii="ZDfDxE" w:hAnsi="ZDfDxE" w:eastAsia="ZDfDxE"/>
          <w:b w:val="0"/>
          <w:i w:val="0"/>
          <w:color w:val="000000"/>
          <w:sz w:val="18"/>
        </w:rPr>
        <w:t>”</w:t>
      </w:r>
      <w:r>
        <w:rPr>
          <w:w w:val="98.1132083468967"/>
          <w:rFonts w:ascii="方正楷体_GBK" w:hAnsi="方正楷体_GBK" w:eastAsia="方正楷体_GBK"/>
          <w:b w:val="0"/>
          <w:i w:val="0"/>
          <w:color w:val="000000"/>
          <w:sz w:val="18"/>
        </w:rPr>
        <w:t>(</w:t>
      </w:r>
      <w:r>
        <w:rPr>
          <w:w w:val="98.1132083468967"/>
          <w:rFonts w:ascii="ZDfDxE" w:hAnsi="ZDfDxE" w:eastAsia="ZDfDxE"/>
          <w:b w:val="0"/>
          <w:i w:val="0"/>
          <w:color w:val="000000"/>
          <w:sz w:val="18"/>
        </w:rPr>
        <w:t xml:space="preserve"> 2011CB013702</w:t>
      </w:r>
      <w:r>
        <w:rPr>
          <w:w w:val="98.1132083468967"/>
          <w:rFonts w:ascii="方正楷体_GBK" w:hAnsi="方正楷体_GBK" w:eastAsia="方正楷体_GBK"/>
          <w:b w:val="0"/>
          <w:i w:val="0"/>
          <w:color w:val="000000"/>
          <w:sz w:val="18"/>
        </w:rPr>
        <w:t>)</w:t>
      </w:r>
      <w:r>
        <w:rPr>
          <w:w w:val="98.1132083468967"/>
          <w:rFonts w:ascii="方正黑体_GBK" w:hAnsi="方正黑体_GBK" w:eastAsia="方正黑体_GBK"/>
          <w:b w:val="0"/>
          <w:i w:val="0"/>
          <w:color w:val="000000"/>
          <w:sz w:val="18"/>
        </w:rPr>
        <w:t>作者简介:</w:t>
      </w:r>
      <w:r>
        <w:rPr>
          <w:w w:val="98.1132083468967"/>
          <w:rFonts w:ascii="方正楷体_GBK" w:hAnsi="方正楷体_GBK" w:eastAsia="方正楷体_GBK"/>
          <w:b w:val="0"/>
          <w:i w:val="0"/>
          <w:color w:val="000000"/>
          <w:sz w:val="18"/>
        </w:rPr>
        <w:t xml:space="preserve"> 孟</w:t>
      </w:r>
      <w:r>
        <w:tab/>
      </w:r>
      <w:r>
        <w:rPr>
          <w:w w:val="98.1132083468967"/>
          <w:rFonts w:ascii="方正楷体_GBK" w:hAnsi="方正楷体_GBK" w:eastAsia="方正楷体_GBK"/>
          <w:b w:val="0"/>
          <w:i w:val="0"/>
          <w:color w:val="000000"/>
          <w:sz w:val="18"/>
        </w:rPr>
        <w:t>康，男，博士研究生，主要从事工程项目风险评估和防灾决策研究工作</w:t>
      </w:r>
      <w:r>
        <w:rPr>
          <w:w w:val="98.1132083468967"/>
          <w:rFonts w:ascii="ZDfDxE" w:hAnsi="ZDfDxE" w:eastAsia="ZDfDxE"/>
          <w:b w:val="0"/>
          <w:i w:val="0"/>
          <w:color w:val="000000"/>
          <w:sz w:val="18"/>
        </w:rPr>
        <w:t>。</w:t>
      </w:r>
      <w:r>
        <w:rPr>
          <w:w w:val="98.1132083468967"/>
          <w:rFonts w:ascii="ZDfDxE" w:hAnsi="ZDfDxE" w:eastAsia="ZDfDxE"/>
          <w:b w:val="0"/>
          <w:i w:val="0"/>
          <w:color w:val="000000"/>
          <w:sz w:val="18"/>
        </w:rPr>
        <w:t>E －mail</w:t>
      </w:r>
      <w:r>
        <w:rPr>
          <w:w w:val="98.1132083468967"/>
          <w:rFonts w:ascii="方正楷体_GBK" w:hAnsi="方正楷体_GBK" w:eastAsia="方正楷体_GBK"/>
          <w:b w:val="0"/>
          <w:i w:val="0"/>
          <w:color w:val="000000"/>
          <w:sz w:val="18"/>
        </w:rPr>
        <w:t>:</w:t>
      </w:r>
      <w:r>
        <w:rPr>
          <w:w w:val="98.1132083468967"/>
          <w:rFonts w:ascii="ZDfDxE" w:hAnsi="ZDfDxE" w:eastAsia="ZDfDxE"/>
          <w:b w:val="0"/>
          <w:i w:val="0"/>
          <w:color w:val="000000"/>
          <w:sz w:val="18"/>
        </w:rPr>
        <w:t xml:space="preserve"> mengkangoffice@ mail．dlut．</w:t>
      </w:r>
    </w:p>
    <w:p>
      <w:pPr>
        <w:autoSpaceDN w:val="0"/>
        <w:tabs>
          <w:tab w:pos="1706" w:val="left"/>
          <w:tab w:pos="2054" w:val="left"/>
        </w:tabs>
        <w:autoSpaceDE w:val="0"/>
        <w:widowControl/>
        <w:spacing w:line="284" w:lineRule="exact" w:before="0" w:after="0"/>
        <w:ind w:left="882" w:right="1584" w:firstLine="0"/>
        <w:jc w:val="left"/>
      </w:pPr>
      <w:r>
        <w:tab/>
      </w:r>
      <w:r>
        <w:rPr>
          <w:w w:val="98.1132083468967"/>
          <w:rFonts w:ascii="ZDfDxE" w:hAnsi="ZDfDxE" w:eastAsia="ZDfDxE"/>
          <w:b w:val="0"/>
          <w:i w:val="0"/>
          <w:color w:val="000000"/>
          <w:sz w:val="18"/>
        </w:rPr>
        <w:t>edu．cn</w:t>
      </w:r>
      <w:r>
        <w:br/>
      </w:r>
      <w:r>
        <w:rPr>
          <w:w w:val="98.1132083468967"/>
          <w:rFonts w:ascii="方正黑体_GBK" w:hAnsi="方正黑体_GBK" w:eastAsia="方正黑体_GBK"/>
          <w:b w:val="0"/>
          <w:i w:val="0"/>
          <w:color w:val="000000"/>
          <w:sz w:val="18"/>
        </w:rPr>
        <w:t>通讯作者:</w:t>
      </w:r>
      <w:r>
        <w:rPr>
          <w:w w:val="98.1132083468967"/>
          <w:rFonts w:ascii="方正楷体_GBK" w:hAnsi="方正楷体_GBK" w:eastAsia="方正楷体_GBK"/>
          <w:b w:val="0"/>
          <w:i w:val="0"/>
          <w:color w:val="000000"/>
          <w:sz w:val="18"/>
        </w:rPr>
        <w:t xml:space="preserve"> 周</w:t>
      </w:r>
      <w:r>
        <w:tab/>
      </w:r>
      <w:r>
        <w:rPr>
          <w:w w:val="98.1132083468967"/>
          <w:rFonts w:ascii="方正楷体_GBK" w:hAnsi="方正楷体_GBK" w:eastAsia="方正楷体_GBK"/>
          <w:b w:val="0"/>
          <w:i w:val="0"/>
          <w:color w:val="000000"/>
          <w:sz w:val="18"/>
        </w:rPr>
        <w:t>晶，男，教授，博士，研究方向为工程结构防灾减灾</w:t>
      </w:r>
      <w:r>
        <w:rPr>
          <w:w w:val="98.1132083468967"/>
          <w:rFonts w:ascii="ZDfDxE" w:hAnsi="ZDfDxE" w:eastAsia="ZDfDxE"/>
          <w:b w:val="0"/>
          <w:i w:val="0"/>
          <w:color w:val="000000"/>
          <w:sz w:val="18"/>
        </w:rPr>
        <w:t>、</w:t>
      </w:r>
      <w:r>
        <w:rPr>
          <w:w w:val="98.1132083468967"/>
          <w:rFonts w:ascii="方正楷体_GBK" w:hAnsi="方正楷体_GBK" w:eastAsia="方正楷体_GBK"/>
          <w:b w:val="0"/>
          <w:i w:val="0"/>
          <w:color w:val="000000"/>
          <w:sz w:val="18"/>
        </w:rPr>
        <w:t>安全评价</w:t>
      </w:r>
      <w:r>
        <w:rPr>
          <w:w w:val="98.1132083468967"/>
          <w:rFonts w:ascii="ZDfDxE" w:hAnsi="ZDfDxE" w:eastAsia="ZDfDxE"/>
          <w:b w:val="0"/>
          <w:i w:val="0"/>
          <w:color w:val="000000"/>
          <w:sz w:val="18"/>
        </w:rPr>
        <w:t>。</w:t>
      </w:r>
      <w:r>
        <w:rPr>
          <w:w w:val="98.1132083468967"/>
          <w:rFonts w:ascii="ZDfDxE" w:hAnsi="ZDfDxE" w:eastAsia="ZDfDxE"/>
          <w:b w:val="0"/>
          <w:i w:val="0"/>
          <w:color w:val="000000"/>
          <w:sz w:val="18"/>
        </w:rPr>
        <w:t>E －mail</w:t>
      </w:r>
      <w:r>
        <w:rPr>
          <w:w w:val="98.1132083468967"/>
          <w:rFonts w:ascii="方正楷体_GBK" w:hAnsi="方正楷体_GBK" w:eastAsia="方正楷体_GBK"/>
          <w:b w:val="0"/>
          <w:i w:val="0"/>
          <w:color w:val="000000"/>
          <w:sz w:val="18"/>
        </w:rPr>
        <w:t>:</w:t>
      </w:r>
      <w:r>
        <w:rPr>
          <w:w w:val="98.1132083468967"/>
          <w:rFonts w:ascii="ZDfDxE" w:hAnsi="ZDfDxE" w:eastAsia="ZDfDxE"/>
          <w:b w:val="0"/>
          <w:i w:val="0"/>
          <w:color w:val="000000"/>
          <w:sz w:val="18"/>
        </w:rPr>
        <w:t xml:space="preserve"> 1083993831@ qq．com</w:t>
      </w:r>
    </w:p>
    <w:p>
      <w:pPr>
        <w:autoSpaceDN w:val="0"/>
        <w:autoSpaceDE w:val="0"/>
        <w:widowControl/>
        <w:spacing w:line="240" w:lineRule="auto" w:before="884"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4" w:h="16836"/>
          <w:pgMar w:top="338" w:right="800" w:bottom="168" w:left="400" w:header="720" w:footer="720" w:gutter="0"/>
          <w:cols/>
          <w:docGrid w:linePitch="360"/>
        </w:sectPr>
      </w:pPr>
    </w:p>
    <w:p>
      <w:pPr>
        <w:autoSpaceDN w:val="0"/>
        <w:autoSpaceDE w:val="0"/>
        <w:widowControl/>
        <w:spacing w:line="220" w:lineRule="exact" w:before="0" w:after="1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750570</wp:posOffset>
            </wp:positionH>
            <wp:positionV relativeFrom="page">
              <wp:posOffset>2152650</wp:posOffset>
            </wp:positionV>
            <wp:extent cx="2727960" cy="1294195"/>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727960" cy="129419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2946400</wp:posOffset>
            </wp:positionV>
            <wp:extent cx="241300" cy="889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41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2946400</wp:posOffset>
            </wp:positionV>
            <wp:extent cx="241300" cy="889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41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3136900</wp:posOffset>
            </wp:positionV>
            <wp:extent cx="114300" cy="1524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14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2641600</wp:posOffset>
            </wp:positionV>
            <wp:extent cx="749300" cy="1016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49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2438400</wp:posOffset>
            </wp:positionV>
            <wp:extent cx="88900" cy="5080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88900" cy="508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850900</wp:posOffset>
            </wp:positionH>
            <wp:positionV relativeFrom="page">
              <wp:posOffset>2616200</wp:posOffset>
            </wp:positionV>
            <wp:extent cx="88900" cy="3302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889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850900</wp:posOffset>
            </wp:positionH>
            <wp:positionV relativeFrom="page">
              <wp:posOffset>2438400</wp:posOffset>
            </wp:positionV>
            <wp:extent cx="88900" cy="1651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88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2336800</wp:posOffset>
            </wp:positionV>
            <wp:extent cx="495300" cy="889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95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2400300</wp:posOffset>
            </wp:positionV>
            <wp:extent cx="88900" cy="5969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88900" cy="596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2349500</wp:posOffset>
            </wp:positionV>
            <wp:extent cx="88900" cy="6858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88900" cy="685800"/>
                    </a:xfrm>
                    <a:prstGeom prst="rect"/>
                  </pic:spPr>
                </pic:pic>
              </a:graphicData>
            </a:graphic>
          </wp:anchor>
        </w:drawing>
      </w:r>
    </w:p>
    <w:tbl>
      <w:tblPr>
        <w:tblW w:type="auto" w:w="0"/>
        <w:tblLayout w:type="fixed"/>
        <w:tblLook w:firstColumn="1" w:firstRow="1" w:lastColumn="0" w:lastRow="0" w:noHBand="0" w:noVBand="1" w:val="04A0"/>
        <w:tblInd w:w="516.0" w:type="dxa"/>
      </w:tblPr>
      <w:tblGrid>
        <w:gridCol w:w="1326"/>
        <w:gridCol w:w="1326"/>
        <w:gridCol w:w="1326"/>
        <w:gridCol w:w="1326"/>
        <w:gridCol w:w="1326"/>
        <w:gridCol w:w="1326"/>
        <w:gridCol w:w="1326"/>
        <w:gridCol w:w="1326"/>
      </w:tblGrid>
      <w:tr>
        <w:trPr>
          <w:trHeight w:hRule="exact" w:val="300"/>
        </w:trPr>
        <w:tc>
          <w:tcPr>
            <w:tcW w:type="dxa" w:w="304"/>
            <w:tcBorders>
              <w:bottom w:sz="2.6199440956115723" w:val="single" w:color="#000000"/>
            </w:tcBorders>
            <w:tcMar>
              <w:start w:w="0" w:type="dxa"/>
              <w:end w:w="0" w:type="dxa"/>
            </w:tcMar>
          </w:tcPr>
          <w:p>
            <w:pPr>
              <w:autoSpaceDN w:val="0"/>
              <w:autoSpaceDE w:val="0"/>
              <w:widowControl/>
              <w:spacing w:line="206" w:lineRule="exact" w:before="20" w:after="0"/>
              <w:ind w:left="0" w:right="0" w:firstLine="0"/>
              <w:jc w:val="right"/>
            </w:pPr>
            <w:r>
              <w:rPr>
                <w:w w:val="97.95919145856585"/>
                <w:rFonts w:ascii="ZDfDxE" w:hAnsi="ZDfDxE" w:eastAsia="ZDfDxE"/>
                <w:b w:val="0"/>
                <w:i w:val="0"/>
                <w:color w:val="000000"/>
                <w:sz w:val="21"/>
              </w:rPr>
              <w:t>1</w:t>
            </w:r>
          </w:p>
        </w:tc>
        <w:tc>
          <w:tcPr>
            <w:tcW w:type="dxa" w:w="100"/>
            <w:tcBorders>
              <w:bottom w:sz="2.6199440956115723" w:val="single" w:color="#000000"/>
            </w:tcBorders>
            <w:tcMar>
              <w:start w:w="0" w:type="dxa"/>
              <w:end w:w="0" w:type="dxa"/>
            </w:tcMar>
          </w:tcPr>
          <w:p>
            <w:pPr>
              <w:autoSpaceDN w:val="0"/>
              <w:autoSpaceDE w:val="0"/>
              <w:widowControl/>
              <w:spacing w:line="206" w:lineRule="exact" w:before="20" w:after="0"/>
              <w:ind w:left="0" w:right="0" w:firstLine="0"/>
              <w:jc w:val="center"/>
            </w:pPr>
            <w:r>
              <w:rPr>
                <w:w w:val="97.95919145856585"/>
                <w:rFonts w:ascii="ZDfDxE" w:hAnsi="ZDfDxE" w:eastAsia="ZDfDxE"/>
                <w:b w:val="0"/>
                <w:i w:val="0"/>
                <w:color w:val="000000"/>
                <w:sz w:val="21"/>
              </w:rPr>
              <w:t>5</w:t>
            </w:r>
          </w:p>
        </w:tc>
        <w:tc>
          <w:tcPr>
            <w:tcW w:type="dxa" w:w="2060"/>
            <w:tcBorders>
              <w:bottom w:sz="2.6199440956115723" w:val="single" w:color="#000000"/>
            </w:tcBorders>
            <w:tcMar>
              <w:start w:w="0" w:type="dxa"/>
              <w:end w:w="0" w:type="dxa"/>
            </w:tcMar>
          </w:tcPr>
          <w:p>
            <w:pPr>
              <w:autoSpaceDN w:val="0"/>
              <w:autoSpaceDE w:val="0"/>
              <w:widowControl/>
              <w:spacing w:line="206" w:lineRule="exact" w:before="20" w:after="0"/>
              <w:ind w:left="20" w:right="0" w:firstLine="0"/>
              <w:jc w:val="left"/>
            </w:pPr>
            <w:r>
              <w:rPr>
                <w:w w:val="97.95919145856585"/>
                <w:rFonts w:ascii="ZDfDxE" w:hAnsi="ZDfDxE" w:eastAsia="ZDfDxE"/>
                <w:b w:val="0"/>
                <w:i w:val="0"/>
                <w:color w:val="000000"/>
                <w:sz w:val="21"/>
              </w:rPr>
              <w:t>2</w:t>
            </w:r>
          </w:p>
        </w:tc>
        <w:tc>
          <w:tcPr>
            <w:tcW w:type="dxa" w:w="2220"/>
            <w:tcBorders>
              <w:bottom w:sz="2.6199440956115723" w:val="single" w:color="#000000"/>
            </w:tcBorders>
            <w:tcMar>
              <w:start w:w="0" w:type="dxa"/>
              <w:end w:w="0" w:type="dxa"/>
            </w:tcMar>
          </w:tcPr>
          <w:p>
            <w:pPr>
              <w:autoSpaceDN w:val="0"/>
              <w:autoSpaceDE w:val="0"/>
              <w:widowControl/>
              <w:spacing w:line="232" w:lineRule="exact" w:before="8" w:after="0"/>
              <w:ind w:left="0" w:right="90" w:firstLine="0"/>
              <w:jc w:val="right"/>
            </w:pPr>
            <w:r>
              <w:rPr>
                <w:w w:val="98.1132083468967"/>
                <w:rFonts w:ascii="方正仿宋_GBK" w:hAnsi="方正仿宋_GBK" w:eastAsia="方正仿宋_GBK"/>
                <w:b w:val="0"/>
                <w:i w:val="0"/>
                <w:color w:val="000000"/>
                <w:sz w:val="18"/>
              </w:rPr>
              <w:t>人</w:t>
            </w:r>
          </w:p>
        </w:tc>
        <w:tc>
          <w:tcPr>
            <w:tcW w:type="dxa" w:w="360"/>
            <w:tcBorders>
              <w:bottom w:sz="2.6199440956115723" w:val="single" w:color="#000000"/>
            </w:tcBorders>
            <w:tcMar>
              <w:start w:w="0" w:type="dxa"/>
              <w:end w:w="0" w:type="dxa"/>
            </w:tcMar>
          </w:tcPr>
          <w:p>
            <w:pPr>
              <w:autoSpaceDN w:val="0"/>
              <w:autoSpaceDE w:val="0"/>
              <w:widowControl/>
              <w:spacing w:line="232" w:lineRule="exact" w:before="8" w:after="0"/>
              <w:ind w:left="0" w:right="0" w:firstLine="0"/>
              <w:jc w:val="center"/>
            </w:pPr>
            <w:r>
              <w:rPr>
                <w:w w:val="98.1132083468967"/>
                <w:rFonts w:ascii="方正仿宋_GBK" w:hAnsi="方正仿宋_GBK" w:eastAsia="方正仿宋_GBK"/>
                <w:b w:val="0"/>
                <w:i w:val="0"/>
                <w:color w:val="000000"/>
                <w:sz w:val="18"/>
              </w:rPr>
              <w:t>民</w:t>
            </w:r>
          </w:p>
        </w:tc>
        <w:tc>
          <w:tcPr>
            <w:tcW w:type="dxa" w:w="360"/>
            <w:tcBorders>
              <w:bottom w:sz="2.6199440956115723" w:val="single" w:color="#000000"/>
            </w:tcBorders>
            <w:tcMar>
              <w:start w:w="0" w:type="dxa"/>
              <w:end w:w="0" w:type="dxa"/>
            </w:tcMar>
          </w:tcPr>
          <w:p>
            <w:pPr>
              <w:autoSpaceDN w:val="0"/>
              <w:autoSpaceDE w:val="0"/>
              <w:widowControl/>
              <w:spacing w:line="232" w:lineRule="exact" w:before="8" w:after="0"/>
              <w:ind w:left="0" w:right="0" w:firstLine="0"/>
              <w:jc w:val="center"/>
            </w:pPr>
            <w:r>
              <w:rPr>
                <w:w w:val="98.1132083468967"/>
                <w:rFonts w:ascii="方正仿宋_GBK" w:hAnsi="方正仿宋_GBK" w:eastAsia="方正仿宋_GBK"/>
                <w:b w:val="0"/>
                <w:i w:val="0"/>
                <w:color w:val="000000"/>
                <w:sz w:val="18"/>
              </w:rPr>
              <w:t>长</w:t>
            </w:r>
          </w:p>
        </w:tc>
        <w:tc>
          <w:tcPr>
            <w:tcW w:type="dxa" w:w="2040"/>
            <w:tcBorders>
              <w:bottom w:sz="2.6199440956115723" w:val="single" w:color="#000000"/>
            </w:tcBorders>
            <w:tcMar>
              <w:start w:w="0" w:type="dxa"/>
              <w:end w:w="0" w:type="dxa"/>
            </w:tcMar>
          </w:tcPr>
          <w:p>
            <w:pPr>
              <w:autoSpaceDN w:val="0"/>
              <w:autoSpaceDE w:val="0"/>
              <w:widowControl/>
              <w:spacing w:line="232" w:lineRule="exact" w:before="8" w:after="0"/>
              <w:ind w:left="96" w:right="0" w:firstLine="0"/>
              <w:jc w:val="left"/>
            </w:pPr>
            <w:r>
              <w:rPr>
                <w:w w:val="98.1132083468967"/>
                <w:rFonts w:ascii="方正仿宋_GBK" w:hAnsi="方正仿宋_GBK" w:eastAsia="方正仿宋_GBK"/>
                <w:b w:val="0"/>
                <w:i w:val="0"/>
                <w:color w:val="000000"/>
                <w:sz w:val="18"/>
              </w:rPr>
              <w:t>江</w:t>
            </w:r>
          </w:p>
        </w:tc>
        <w:tc>
          <w:tcPr>
            <w:tcW w:type="dxa" w:w="2624"/>
            <w:tcBorders>
              <w:bottom w:sz="2.6199440956115723" w:val="single" w:color="#000000"/>
            </w:tcBorders>
            <w:tcMar>
              <w:start w:w="0" w:type="dxa"/>
              <w:end w:w="0" w:type="dxa"/>
            </w:tcMar>
          </w:tcPr>
          <w:p>
            <w:pPr>
              <w:autoSpaceDN w:val="0"/>
              <w:autoSpaceDE w:val="0"/>
              <w:widowControl/>
              <w:spacing w:line="240" w:lineRule="exact" w:before="0" w:after="0"/>
              <w:ind w:left="0" w:right="244" w:firstLine="0"/>
              <w:jc w:val="right"/>
            </w:pPr>
            <w:r>
              <w:rPr>
                <w:w w:val="98.1132083468967"/>
                <w:rFonts w:ascii="ZDfDxE" w:hAnsi="ZDfDxE" w:eastAsia="ZDfDxE"/>
                <w:b w:val="0"/>
                <w:i w:val="0"/>
                <w:color w:val="000000"/>
                <w:sz w:val="18"/>
              </w:rPr>
              <w:t>2021</w:t>
            </w:r>
            <w:r>
              <w:rPr>
                <w:w w:val="98.1132083468967"/>
                <w:rFonts w:ascii="方正仿宋_GBK" w:hAnsi="方正仿宋_GBK" w:eastAsia="方正仿宋_GBK"/>
                <w:b w:val="0"/>
                <w:i w:val="0"/>
                <w:color w:val="000000"/>
                <w:sz w:val="18"/>
              </w:rPr>
              <w:t xml:space="preserve"> 年</w:t>
            </w:r>
          </w:p>
        </w:tc>
      </w:tr>
    </w:tbl>
    <w:p>
      <w:pPr>
        <w:autoSpaceDN w:val="0"/>
        <w:autoSpaceDE w:val="0"/>
        <w:widowControl/>
        <w:spacing w:line="14" w:lineRule="exact" w:before="0" w:after="200"/>
        <w:ind w:left="0" w:right="0"/>
      </w:pPr>
    </w:p>
    <w:p>
      <w:pPr>
        <w:sectPr>
          <w:pgSz w:w="11904" w:h="16836"/>
          <w:pgMar w:top="420" w:right="896" w:bottom="168" w:left="400" w:header="720" w:footer="720" w:gutter="0"/>
          <w:cols/>
          <w:docGrid w:linePitch="360"/>
        </w:sectPr>
      </w:pPr>
    </w:p>
    <w:p>
      <w:pPr>
        <w:autoSpaceDN w:val="0"/>
        <w:autoSpaceDE w:val="0"/>
        <w:widowControl/>
        <w:spacing w:line="306" w:lineRule="exact" w:before="0" w:after="0"/>
        <w:ind w:left="522" w:right="144" w:firstLine="0"/>
        <w:jc w:val="left"/>
      </w:pPr>
      <w:r>
        <w:rPr>
          <w:w w:val="97.95919145856585"/>
          <w:rFonts w:ascii="方正书宋_GBK" w:hAnsi="方正书宋_GBK" w:eastAsia="方正书宋_GBK"/>
          <w:b w:val="0"/>
          <w:i w:val="0"/>
          <w:color w:val="000000"/>
          <w:sz w:val="21"/>
        </w:rPr>
        <w:t>漏失真，科学</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充分地量化结构模型中根节点概率</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③</w:t>
      </w:r>
      <w:r>
        <w:rPr>
          <w:w w:val="97.95919145856585"/>
          <w:rFonts w:ascii="方正书宋_GBK" w:hAnsi="方正书宋_GBK" w:eastAsia="方正书宋_GBK"/>
          <w:b w:val="0"/>
          <w:i w:val="0"/>
          <w:color w:val="000000"/>
          <w:sz w:val="21"/>
        </w:rPr>
        <w:t>将风险因素结构模型转化为贝叶斯网络(</w:t>
      </w:r>
      <w:r>
        <w:rPr>
          <w:w w:val="97.95919145856585"/>
          <w:rFonts w:ascii="ZDfDxE" w:hAnsi="ZDfDxE" w:eastAsia="ZDfDxE"/>
          <w:b w:val="0"/>
          <w:i w:val="0"/>
          <w:color w:val="000000"/>
          <w:sz w:val="21"/>
        </w:rPr>
        <w:t xml:space="preserve"> Bayesian </w:t>
      </w:r>
      <w:r>
        <w:rPr>
          <w:w w:val="97.95919145856585"/>
          <w:rFonts w:ascii="ZDfDxE" w:hAnsi="ZDfDxE" w:eastAsia="ZDfDxE"/>
          <w:b w:val="0"/>
          <w:i w:val="0"/>
          <w:color w:val="000000"/>
          <w:sz w:val="21"/>
        </w:rPr>
        <w:t>Network</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BN</w:t>
      </w:r>
      <w:r>
        <w:rPr>
          <w:w w:val="97.95919145856585"/>
          <w:rFonts w:ascii="方正书宋_GBK" w:hAnsi="方正书宋_GBK" w:eastAsia="方正书宋_GBK"/>
          <w:b w:val="0"/>
          <w:i w:val="0"/>
          <w:color w:val="000000"/>
          <w:sz w:val="21"/>
        </w:rPr>
        <w:t>) ，通过贝叶斯网络的正向推理</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敏感性</w:t>
      </w:r>
      <w:r>
        <w:rPr>
          <w:w w:val="97.95919145856585"/>
          <w:rFonts w:ascii="方正书宋_GBK" w:hAnsi="方正书宋_GBK" w:eastAsia="方正书宋_GBK"/>
          <w:b w:val="0"/>
          <w:i w:val="0"/>
          <w:color w:val="000000"/>
          <w:sz w:val="21"/>
        </w:rPr>
        <w:t>因素识别以及反向推理，可以达到对风险进行事前</w:t>
      </w:r>
      <w:r>
        <w:rPr>
          <w:w w:val="97.95919145856585"/>
          <w:rFonts w:ascii="ZDfDxE" w:hAnsi="ZDfDxE" w:eastAsia="ZDfDxE"/>
          <w:b w:val="0"/>
          <w:i w:val="0"/>
          <w:color w:val="000000"/>
          <w:sz w:val="21"/>
        </w:rPr>
        <w:t>、</w:t>
      </w:r>
    </w:p>
    <w:p>
      <w:pPr>
        <w:sectPr>
          <w:type w:val="continuous"/>
          <w:pgSz w:w="11904" w:h="16836"/>
          <w:pgMar w:top="420" w:right="896" w:bottom="168" w:left="400" w:header="720" w:footer="720" w:gutter="0"/>
          <w:cols w:num="2" w:equalWidth="0">
            <w:col w:w="5600" w:space="0"/>
            <w:col w:w="5008" w:space="0"/>
          </w:cols>
          <w:docGrid w:linePitch="360"/>
        </w:sectPr>
      </w:pPr>
    </w:p>
    <w:p>
      <w:pPr>
        <w:autoSpaceDN w:val="0"/>
        <w:autoSpaceDE w:val="0"/>
        <w:widowControl/>
        <w:spacing w:line="308" w:lineRule="exact" w:before="0" w:after="26"/>
        <w:ind w:left="162" w:right="30" w:firstLine="0"/>
        <w:jc w:val="both"/>
      </w:pPr>
      <w:r>
        <w:rPr>
          <w:w w:val="97.95919145856585"/>
          <w:rFonts w:ascii="方正书宋_GBK" w:hAnsi="方正书宋_GBK" w:eastAsia="方正书宋_GBK"/>
          <w:b w:val="0"/>
          <w:i w:val="0"/>
          <w:color w:val="000000"/>
          <w:sz w:val="21"/>
        </w:rPr>
        <w:t>以达到的因素汇集成一个集合，称该集合为</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的可达</w:t>
      </w:r>
      <w:r>
        <w:rPr>
          <w:w w:val="97.95919145856585"/>
          <w:rFonts w:ascii="方正书宋_GBK" w:hAnsi="方正书宋_GBK" w:eastAsia="方正书宋_GBK"/>
          <w:b w:val="0"/>
          <w:i w:val="0"/>
          <w:color w:val="000000"/>
          <w:sz w:val="21"/>
        </w:rPr>
        <w:t>集</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表现为: 在可达矩阵</w:t>
      </w:r>
      <w:r>
        <w:rPr>
          <w:w w:val="97.95919145856585"/>
          <w:rFonts w:ascii="ZDfDxb" w:hAnsi="ZDfDxb" w:eastAsia="ZDfDxb"/>
          <w:b w:val="0"/>
          <w:i w:val="0"/>
          <w:color w:val="000000"/>
          <w:sz w:val="21"/>
        </w:rPr>
        <w:t>Ｒ</w:t>
      </w:r>
      <w:r>
        <w:rPr>
          <w:w w:val="97.95919145856585"/>
          <w:rFonts w:ascii="方正书宋_GBK" w:hAnsi="方正书宋_GBK" w:eastAsia="方正书宋_GBK"/>
          <w:b w:val="0"/>
          <w:i w:val="0"/>
          <w:color w:val="000000"/>
          <w:sz w:val="21"/>
        </w:rPr>
        <w:t>中，沿</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 xml:space="preserve"> 对应的行横向看</w:t>
      </w:r>
      <w:r>
        <w:rPr>
          <w:w w:val="97.95919145856585"/>
          <w:rFonts w:ascii="方正书宋_GBK" w:hAnsi="方正书宋_GBK" w:eastAsia="方正书宋_GBK"/>
          <w:b w:val="0"/>
          <w:i w:val="0"/>
          <w:color w:val="000000"/>
          <w:sz w:val="21"/>
        </w:rPr>
        <w:t>过去，凡是</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1</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元素所在列对应的因素即为可达集中</w:t>
      </w:r>
      <w:r>
        <w:rPr>
          <w:w w:val="97.95919145856585"/>
          <w:rFonts w:ascii="方正书宋_GBK" w:hAnsi="方正书宋_GBK" w:eastAsia="方正书宋_GBK"/>
          <w:b w:val="0"/>
          <w:i w:val="0"/>
          <w:color w:val="000000"/>
          <w:sz w:val="21"/>
        </w:rPr>
        <w:t>的因素，且包括</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本身</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即</w:t>
      </w:r>
    </w:p>
    <w:p>
      <w:pPr>
        <w:sectPr>
          <w:type w:val="nextColumn"/>
          <w:pgSz w:w="11904" w:h="16836"/>
          <w:pgMar w:top="420" w:right="896" w:bottom="168" w:left="400" w:header="720" w:footer="720" w:gutter="0"/>
          <w:cols w:num="2" w:equalWidth="0">
            <w:col w:w="5600" w:space="0"/>
            <w:col w:w="5008" w:space="0"/>
          </w:cols>
          <w:docGrid w:linePitch="360"/>
        </w:sectPr>
      </w:pPr>
    </w:p>
    <w:p>
      <w:pPr>
        <w:autoSpaceDN w:val="0"/>
        <w:tabs>
          <w:tab w:pos="6884" w:val="left"/>
          <w:tab w:pos="7556" w:val="left"/>
          <w:tab w:pos="10232" w:val="left"/>
        </w:tabs>
        <w:autoSpaceDE w:val="0"/>
        <w:widowControl/>
        <w:spacing w:line="278" w:lineRule="exact" w:before="0" w:after="0"/>
        <w:ind w:left="522" w:right="0" w:firstLine="0"/>
        <w:jc w:val="left"/>
      </w:pPr>
      <w:r>
        <w:rPr>
          <w:w w:val="97.95919145856585"/>
          <w:rFonts w:ascii="方正书宋_GBK" w:hAnsi="方正书宋_GBK" w:eastAsia="方正书宋_GBK"/>
          <w:b w:val="0"/>
          <w:i w:val="0"/>
          <w:color w:val="000000"/>
          <w:sz w:val="21"/>
        </w:rPr>
        <w:t>事中和事后全面分析的目的</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研究思路如图</w:t>
      </w:r>
      <w:r>
        <w:rPr>
          <w:w w:val="97.95919145856585"/>
          <w:rFonts w:ascii="ZDfDxE" w:hAnsi="ZDfDxE" w:eastAsia="ZDfDxE"/>
          <w:b w:val="0"/>
          <w:i w:val="0"/>
          <w:color w:val="000000"/>
          <w:sz w:val="21"/>
        </w:rPr>
        <w:t>1</w:t>
      </w:r>
      <w:r>
        <w:rPr>
          <w:w w:val="97.95919145856585"/>
          <w:rFonts w:ascii="方正书宋_GBK" w:hAnsi="方正书宋_GBK" w:eastAsia="方正书宋_GBK"/>
          <w:b w:val="0"/>
          <w:i w:val="0"/>
          <w:color w:val="000000"/>
          <w:sz w:val="21"/>
        </w:rPr>
        <w:t xml:space="preserve"> 所</w:t>
      </w:r>
      <w:r>
        <w:rPr>
          <w:w w:val="97.95919145856585"/>
          <w:rFonts w:ascii="ZDfDxE" w:hAnsi="ZDfDxE" w:eastAsia="ZDfDxE"/>
          <w:b w:val="0"/>
          <w:i w:val="0"/>
          <w:color w:val="000000"/>
          <w:sz w:val="21"/>
        </w:rPr>
        <w:t>Ｒ</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 xml:space="preserve">) </w:t>
      </w:r>
      <w:r>
        <w:tab/>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 xml:space="preserve"> {</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j</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X | r</w:t>
      </w:r>
      <w:r>
        <w:rPr>
          <w:w w:val="98.65228335062662"/>
          <w:rFonts w:ascii="ZDfDxE" w:hAnsi="ZDfDxE" w:eastAsia="ZDfDxE"/>
          <w:b w:val="0"/>
          <w:i w:val="0"/>
          <w:color w:val="000000"/>
          <w:sz w:val="12"/>
        </w:rPr>
        <w:t>ij</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 1</w:t>
      </w:r>
      <w:r>
        <w:rPr>
          <w:w w:val="97.95919145856585"/>
          <w:rFonts w:ascii="方正书宋_GBK" w:hAnsi="方正书宋_GBK" w:eastAsia="方正书宋_GBK"/>
          <w:b w:val="0"/>
          <w:i w:val="0"/>
          <w:color w:val="000000"/>
          <w:sz w:val="21"/>
        </w:rPr>
        <w:t xml:space="preserve">} </w:t>
      </w:r>
      <w:r>
        <w:tab/>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4</w:t>
      </w:r>
      <w:r>
        <w:rPr>
          <w:w w:val="97.95919145856585"/>
          <w:rFonts w:ascii="方正书宋_GBK" w:hAnsi="方正书宋_GBK" w:eastAsia="方正书宋_GBK"/>
          <w:b w:val="0"/>
          <w:i w:val="0"/>
          <w:color w:val="000000"/>
          <w:sz w:val="21"/>
        </w:rPr>
        <w:t>)</w:t>
      </w:r>
    </w:p>
    <w:p>
      <w:pPr>
        <w:autoSpaceDN w:val="0"/>
        <w:tabs>
          <w:tab w:pos="5762" w:val="left"/>
          <w:tab w:pos="6180" w:val="left"/>
        </w:tabs>
        <w:autoSpaceDE w:val="0"/>
        <w:widowControl/>
        <w:spacing w:line="314" w:lineRule="exact" w:before="0" w:after="18"/>
        <w:ind w:left="522" w:right="0" w:firstLine="0"/>
        <w:jc w:val="left"/>
      </w:pPr>
      <w:r>
        <w:rPr>
          <w:w w:val="97.95919145856585"/>
          <w:rFonts w:ascii="方正书宋_GBK" w:hAnsi="方正书宋_GBK" w:eastAsia="方正书宋_GBK"/>
          <w:b w:val="0"/>
          <w:i w:val="0"/>
          <w:color w:val="000000"/>
          <w:sz w:val="21"/>
        </w:rPr>
        <w:t>示</w:t>
      </w:r>
      <w:r>
        <w:rPr>
          <w:w w:val="97.95919145856585"/>
          <w:rFonts w:ascii="ZDfDxE" w:hAnsi="ZDfDxE" w:eastAsia="ZDfDxE"/>
          <w:b w:val="0"/>
          <w:i w:val="0"/>
          <w:color w:val="000000"/>
          <w:sz w:val="21"/>
        </w:rPr>
        <w:t>。</w:t>
      </w:r>
      <w:r>
        <w:tab/>
      </w:r>
      <w:r>
        <w:tab/>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2</w:t>
      </w:r>
      <w:r>
        <w:rPr>
          <w:w w:val="97.95919145856585"/>
          <w:rFonts w:ascii="方正书宋_GBK" w:hAnsi="方正书宋_GBK" w:eastAsia="方正书宋_GBK"/>
          <w:b w:val="0"/>
          <w:i w:val="0"/>
          <w:color w:val="000000"/>
          <w:sz w:val="21"/>
        </w:rPr>
        <w:t>) 前因集</w:t>
      </w:r>
      <w:r>
        <w:rPr>
          <w:w w:val="97.95919145856585"/>
          <w:rFonts w:ascii="ZDfDxE" w:hAnsi="ZDfDxE" w:eastAsia="ZDfDxE"/>
          <w:b w:val="0"/>
          <w:i w:val="0"/>
          <w:color w:val="000000"/>
          <w:sz w:val="21"/>
        </w:rPr>
        <w:t>A</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 : 对于每一个因素</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，把所有能</w:t>
      </w:r>
      <w:r>
        <w:tab/>
      </w:r>
      <w:r>
        <w:rPr>
          <w:w w:val="97.95919145856585"/>
          <w:rFonts w:ascii="方正书宋_GBK" w:hAnsi="方正书宋_GBK" w:eastAsia="方正书宋_GBK"/>
          <w:b w:val="0"/>
          <w:i w:val="0"/>
          <w:color w:val="000000"/>
          <w:sz w:val="21"/>
        </w:rPr>
        <w:t>到达</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的因素汇集成一个集合，称该集合为</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的前因</w:t>
      </w:r>
      <w:r>
        <w:tab/>
      </w:r>
      <w:r>
        <w:rPr>
          <w:w w:val="97.95919145856585"/>
          <w:rFonts w:ascii="方正书宋_GBK" w:hAnsi="方正书宋_GBK" w:eastAsia="方正书宋_GBK"/>
          <w:b w:val="0"/>
          <w:i w:val="0"/>
          <w:color w:val="000000"/>
          <w:sz w:val="21"/>
        </w:rPr>
        <w:t>集</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表现为: 在可达矩阵</w:t>
      </w:r>
      <w:r>
        <w:rPr>
          <w:w w:val="97.95919145856585"/>
          <w:rFonts w:ascii="ZDfDxb" w:hAnsi="ZDfDxb" w:eastAsia="ZDfDxb"/>
          <w:b w:val="0"/>
          <w:i w:val="0"/>
          <w:color w:val="000000"/>
          <w:sz w:val="21"/>
        </w:rPr>
        <w:t>Ｒ</w:t>
      </w:r>
      <w:r>
        <w:rPr>
          <w:w w:val="97.95919145856585"/>
          <w:rFonts w:ascii="方正书宋_GBK" w:hAnsi="方正书宋_GBK" w:eastAsia="方正书宋_GBK"/>
          <w:b w:val="0"/>
          <w:i w:val="0"/>
          <w:color w:val="000000"/>
          <w:sz w:val="21"/>
        </w:rPr>
        <w:t>中，沿</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 xml:space="preserve"> 对应的列竖向看</w:t>
      </w:r>
      <w:r>
        <w:tab/>
      </w:r>
      <w:r>
        <w:rPr>
          <w:w w:val="97.95919145856585"/>
          <w:rFonts w:ascii="方正书宋_GBK" w:hAnsi="方正书宋_GBK" w:eastAsia="方正书宋_GBK"/>
          <w:b w:val="0"/>
          <w:i w:val="0"/>
          <w:color w:val="000000"/>
          <w:sz w:val="21"/>
        </w:rPr>
        <w:t>下去，凡是</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1</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元素所在行对应的因素即为前因集中</w:t>
      </w:r>
      <w:r>
        <w:tab/>
      </w:r>
      <w:r>
        <w:rPr>
          <w:w w:val="97.95919145856585"/>
          <w:rFonts w:ascii="方正书宋_GBK" w:hAnsi="方正书宋_GBK" w:eastAsia="方正书宋_GBK"/>
          <w:b w:val="0"/>
          <w:i w:val="0"/>
          <w:color w:val="000000"/>
          <w:sz w:val="21"/>
        </w:rPr>
        <w:t>的因素，且包括</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本身</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即</w:t>
      </w:r>
    </w:p>
    <w:tbl>
      <w:tblPr>
        <w:tblW w:type="auto" w:w="0"/>
        <w:tblLayout w:type="fixed"/>
        <w:tblLook w:firstColumn="1" w:firstRow="1" w:lastColumn="0" w:lastRow="0" w:noHBand="0" w:noVBand="1" w:val="04A0"/>
        <w:tblInd w:w="3440.0" w:type="dxa"/>
      </w:tblPr>
      <w:tblGrid>
        <w:gridCol w:w="3536"/>
        <w:gridCol w:w="3536"/>
        <w:gridCol w:w="3536"/>
      </w:tblGrid>
      <w:tr>
        <w:trPr>
          <w:trHeight w:hRule="exact" w:val="326"/>
        </w:trPr>
        <w:tc>
          <w:tcPr>
            <w:tcW w:type="dxa" w:w="4020"/>
            <w:tcBorders/>
            <w:tcMar>
              <w:start w:w="0" w:type="dxa"/>
              <w:end w:w="0" w:type="dxa"/>
            </w:tcMar>
          </w:tcPr>
          <w:p>
            <w:pPr>
              <w:autoSpaceDN w:val="0"/>
              <w:autoSpaceDE w:val="0"/>
              <w:widowControl/>
              <w:spacing w:line="286" w:lineRule="exact" w:before="16" w:after="0"/>
              <w:ind w:left="0" w:right="78" w:firstLine="0"/>
              <w:jc w:val="right"/>
            </w:pPr>
            <w:r>
              <w:rPr>
                <w:w w:val="97.95919145856585"/>
                <w:rFonts w:ascii="ZDfDxE" w:hAnsi="ZDfDxE" w:eastAsia="ZDfDxE"/>
                <w:b w:val="0"/>
                <w:i w:val="0"/>
                <w:color w:val="000000"/>
                <w:sz w:val="21"/>
              </w:rPr>
              <w:t>A</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w:t>
            </w:r>
          </w:p>
        </w:tc>
        <w:tc>
          <w:tcPr>
            <w:tcW w:type="dxa" w:w="2340"/>
            <w:tcBorders/>
            <w:tcMar>
              <w:start w:w="0" w:type="dxa"/>
              <w:end w:w="0" w:type="dxa"/>
            </w:tcMar>
          </w:tcPr>
          <w:p>
            <w:pPr>
              <w:autoSpaceDN w:val="0"/>
              <w:autoSpaceDE w:val="0"/>
              <w:widowControl/>
              <w:spacing w:line="302" w:lineRule="exact" w:before="16" w:after="0"/>
              <w:ind w:left="90" w:right="0" w:firstLine="0"/>
              <w:jc w:val="left"/>
            </w:pP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 xml:space="preserve"> {</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j</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X | r</w:t>
            </w:r>
            <w:r>
              <w:rPr>
                <w:w w:val="98.65228335062662"/>
                <w:rFonts w:ascii="ZDfDxE" w:hAnsi="ZDfDxE" w:eastAsia="ZDfDxE"/>
                <w:b w:val="0"/>
                <w:i w:val="0"/>
                <w:color w:val="000000"/>
                <w:sz w:val="12"/>
              </w:rPr>
              <w:t>ij</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 1</w:t>
            </w:r>
            <w:r>
              <w:rPr>
                <w:w w:val="97.95919145856585"/>
                <w:rFonts w:ascii="方正书宋_GBK" w:hAnsi="方正书宋_GBK" w:eastAsia="方正书宋_GBK"/>
                <w:b w:val="0"/>
                <w:i w:val="0"/>
                <w:color w:val="000000"/>
                <w:sz w:val="21"/>
              </w:rPr>
              <w:t>}</w:t>
            </w:r>
          </w:p>
        </w:tc>
        <w:tc>
          <w:tcPr>
            <w:tcW w:type="dxa" w:w="760"/>
            <w:tcBorders/>
            <w:tcMar>
              <w:start w:w="0" w:type="dxa"/>
              <w:end w:w="0" w:type="dxa"/>
            </w:tcMar>
          </w:tcPr>
          <w:p>
            <w:pPr>
              <w:autoSpaceDN w:val="0"/>
              <w:autoSpaceDE w:val="0"/>
              <w:widowControl/>
              <w:spacing w:line="270" w:lineRule="exact" w:before="16" w:after="0"/>
              <w:ind w:left="0" w:right="40" w:firstLine="0"/>
              <w:jc w:val="righ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5</w:t>
            </w:r>
            <w:r>
              <w:rPr>
                <w:w w:val="97.95919145856585"/>
                <w:rFonts w:ascii="方正书宋_GBK" w:hAnsi="方正书宋_GBK" w:eastAsia="方正书宋_GBK"/>
                <w:b w:val="0"/>
                <w:i w:val="0"/>
                <w:color w:val="000000"/>
                <w:sz w:val="21"/>
              </w:rPr>
              <w:t>)</w:t>
            </w:r>
          </w:p>
        </w:tc>
      </w:tr>
    </w:tbl>
    <w:p>
      <w:pPr>
        <w:autoSpaceDN w:val="0"/>
        <w:autoSpaceDE w:val="0"/>
        <w:widowControl/>
        <w:spacing w:line="314" w:lineRule="exact" w:before="8" w:after="2"/>
        <w:ind w:left="0" w:right="30" w:firstLine="0"/>
        <w:jc w:val="righ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3</w:t>
      </w:r>
      <w:r>
        <w:rPr>
          <w:w w:val="97.95919145856585"/>
          <w:rFonts w:ascii="方正书宋_GBK" w:hAnsi="方正书宋_GBK" w:eastAsia="方正书宋_GBK"/>
          <w:b w:val="0"/>
          <w:i w:val="0"/>
          <w:color w:val="000000"/>
          <w:sz w:val="21"/>
        </w:rPr>
        <w:t>) 最高集</w:t>
      </w:r>
      <w:r>
        <w:rPr>
          <w:w w:val="97.95919145856585"/>
          <w:rFonts w:ascii="ZDfDxE" w:hAnsi="ZDfDxE" w:eastAsia="ZDfDxE"/>
          <w:b w:val="0"/>
          <w:i w:val="0"/>
          <w:color w:val="000000"/>
          <w:sz w:val="21"/>
        </w:rPr>
        <w:t>T</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 : 可达集</w:t>
      </w:r>
      <w:r>
        <w:rPr>
          <w:w w:val="97.95919145856585"/>
          <w:rFonts w:ascii="ZDfDxE" w:hAnsi="ZDfDxE" w:eastAsia="ZDfDxE"/>
          <w:b w:val="0"/>
          <w:i w:val="0"/>
          <w:color w:val="000000"/>
          <w:sz w:val="21"/>
        </w:rPr>
        <w:t>Ｒ</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 xml:space="preserve"> ) 与前因集</w:t>
      </w:r>
      <w:r>
        <w:rPr>
          <w:w w:val="97.95919145856585"/>
          <w:rFonts w:ascii="ZDfDxE" w:hAnsi="ZDfDxE" w:eastAsia="ZDfDxE"/>
          <w:b w:val="0"/>
          <w:i w:val="0"/>
          <w:color w:val="000000"/>
          <w:sz w:val="21"/>
        </w:rPr>
        <w:t>A</w:t>
      </w:r>
    </w:p>
    <w:tbl>
      <w:tblPr>
        <w:tblW w:type="auto" w:w="0"/>
        <w:tblLayout w:type="fixed"/>
        <w:tblLook w:firstColumn="1" w:firstRow="1" w:lastColumn="0" w:lastRow="0" w:noHBand="0" w:noVBand="1" w:val="04A0"/>
        <w:tblInd w:w="760.0" w:type="dxa"/>
      </w:tblPr>
      <w:tblGrid>
        <w:gridCol w:w="1768"/>
        <w:gridCol w:w="1768"/>
        <w:gridCol w:w="1768"/>
        <w:gridCol w:w="1768"/>
        <w:gridCol w:w="1768"/>
        <w:gridCol w:w="1768"/>
      </w:tblGrid>
      <w:tr>
        <w:trPr>
          <w:trHeight w:hRule="exact" w:val="298"/>
        </w:trPr>
        <w:tc>
          <w:tcPr>
            <w:tcW w:type="dxa" w:w="12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8" w:after="0"/>
              <w:ind w:left="0" w:right="200" w:firstLine="0"/>
              <w:jc w:val="right"/>
            </w:pPr>
            <w:r>
              <w:drawing>
                <wp:inline xmlns:a="http://schemas.openxmlformats.org/drawingml/2006/main" xmlns:pic="http://schemas.openxmlformats.org/drawingml/2006/picture">
                  <wp:extent cx="152400" cy="762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2400" cy="76200"/>
                          </a:xfrm>
                          <a:prstGeom prst="rect"/>
                        </pic:spPr>
                      </pic:pic>
                    </a:graphicData>
                  </a:graphic>
                </wp:inline>
              </w:drawing>
            </w:r>
          </w:p>
        </w:tc>
        <w:tc>
          <w:tcPr>
            <w:tcW w:type="dxa" w:w="740"/>
            <w:tcBorders/>
            <w:tcMar>
              <w:start w:w="0" w:type="dxa"/>
              <w:end w:w="0" w:type="dxa"/>
            </w:tcMar>
          </w:tcPr>
          <w:p>
            <w:pPr>
              <w:autoSpaceDN w:val="0"/>
              <w:autoSpaceDE w:val="0"/>
              <w:widowControl/>
              <w:spacing w:line="240" w:lineRule="auto" w:before="78" w:after="0"/>
              <w:ind w:left="0" w:right="360" w:firstLine="0"/>
              <w:jc w:val="right"/>
            </w:pPr>
            <w:r>
              <w:drawing>
                <wp:inline xmlns:a="http://schemas.openxmlformats.org/drawingml/2006/main" xmlns:pic="http://schemas.openxmlformats.org/drawingml/2006/picture">
                  <wp:extent cx="101600" cy="762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1600" cy="76200"/>
                          </a:xfrm>
                          <a:prstGeom prst="rect"/>
                        </pic:spPr>
                      </pic:pic>
                    </a:graphicData>
                  </a:graphic>
                </wp:inline>
              </w:drawing>
            </w:r>
          </w:p>
        </w:tc>
        <w:tc>
          <w:tcPr>
            <w:tcW w:type="dxa" w:w="1960"/>
            <w:tcBorders/>
            <w:tcMar>
              <w:start w:w="0" w:type="dxa"/>
              <w:end w:w="0" w:type="dxa"/>
            </w:tcMar>
          </w:tcPr>
          <w:p>
            <w:pPr>
              <w:autoSpaceDN w:val="0"/>
              <w:autoSpaceDE w:val="0"/>
              <w:widowControl/>
              <w:spacing w:line="240" w:lineRule="auto" w:before="78" w:after="0"/>
              <w:ind w:left="100" w:right="0" w:firstLine="0"/>
              <w:jc w:val="left"/>
            </w:pPr>
            <w:r>
              <w:drawing>
                <wp:inline xmlns:a="http://schemas.openxmlformats.org/drawingml/2006/main" xmlns:pic="http://schemas.openxmlformats.org/drawingml/2006/picture">
                  <wp:extent cx="127000" cy="762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 cy="76200"/>
                          </a:xfrm>
                          <a:prstGeom prst="rect"/>
                        </pic:spPr>
                      </pic:pic>
                    </a:graphicData>
                  </a:graphic>
                </wp:inline>
              </w:drawing>
            </w:r>
          </w:p>
        </w:tc>
        <w:tc>
          <w:tcPr>
            <w:tcW w:type="dxa" w:w="5900"/>
            <w:gridSpan w:val="3"/>
            <w:tcBorders/>
            <w:tcMar>
              <w:start w:w="0" w:type="dxa"/>
              <w:end w:w="0" w:type="dxa"/>
            </w:tcMar>
            <w:tcMar>
              <w:start w:w="0" w:type="dxa"/>
              <w:end w:w="0" w:type="dxa"/>
            </w:tcMar>
            <w:tcMar>
              <w:start w:w="0" w:type="dxa"/>
              <w:end w:w="0" w:type="dxa"/>
            </w:tcMar>
          </w:tcPr>
          <w:p>
            <w:pPr>
              <w:autoSpaceDN w:val="0"/>
              <w:autoSpaceDE w:val="0"/>
              <w:widowControl/>
              <w:spacing w:line="284" w:lineRule="exact" w:before="2" w:after="0"/>
              <w:ind w:left="1082" w:right="0" w:firstLine="0"/>
              <w:jc w:val="lef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 的交集为可达集</w:t>
            </w:r>
            <w:r>
              <w:rPr>
                <w:w w:val="97.95919145856585"/>
                <w:rFonts w:ascii="ZDfDxE" w:hAnsi="ZDfDxE" w:eastAsia="ZDfDxE"/>
                <w:b w:val="0"/>
                <w:i w:val="0"/>
                <w:color w:val="000000"/>
                <w:sz w:val="21"/>
              </w:rPr>
              <w:t>Ｒ</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 ，符合该条件的所有可达</w:t>
            </w:r>
          </w:p>
        </w:tc>
      </w:tr>
      <w:tr>
        <w:trPr>
          <w:trHeight w:hRule="exact" w:val="320"/>
        </w:trPr>
        <w:tc>
          <w:tcPr>
            <w:tcW w:type="dxa" w:w="1768"/>
            <w:vMerge/>
            <w:tcBorders/>
          </w:tcPr>
          <w:p/>
        </w:tc>
        <w:tc>
          <w:tcPr>
            <w:tcW w:type="dxa" w:w="740"/>
            <w:vMerge w:val="restart"/>
            <w:tcBorders/>
            <w:tcMar>
              <w:start w:w="0" w:type="dxa"/>
              <w:end w:w="0" w:type="dxa"/>
            </w:tcMar>
            <w:tcMar>
              <w:start w:w="0" w:type="dxa"/>
              <w:end w:w="0" w:type="dxa"/>
            </w:tcMar>
          </w:tcPr>
          <w:p>
            <w:pPr>
              <w:autoSpaceDN w:val="0"/>
              <w:autoSpaceDE w:val="0"/>
              <w:widowControl/>
              <w:spacing w:line="232" w:lineRule="exact" w:before="152" w:after="0"/>
              <w:ind w:left="0" w:right="92" w:firstLine="0"/>
              <w:jc w:val="right"/>
            </w:pPr>
            <w:r>
              <w:rPr>
                <w:w w:val="98.1132083468967"/>
                <w:rFonts w:ascii="方正黑体_GBK" w:hAnsi="方正黑体_GBK" w:eastAsia="方正黑体_GBK"/>
                <w:b w:val="0"/>
                <w:i w:val="0"/>
                <w:color w:val="000000"/>
                <w:sz w:val="18"/>
              </w:rPr>
              <w:t>图</w:t>
            </w:r>
            <w:r>
              <w:rPr>
                <w:w w:val="98.1132083468967"/>
                <w:rFonts w:ascii="ZDfDxE" w:hAnsi="ZDfDxE" w:eastAsia="ZDfDxE"/>
                <w:b w:val="0"/>
                <w:i w:val="0"/>
                <w:color w:val="000000"/>
                <w:sz w:val="18"/>
              </w:rPr>
              <w:t>1</w:t>
            </w:r>
          </w:p>
        </w:tc>
        <w:tc>
          <w:tcPr>
            <w:tcW w:type="dxa" w:w="1960"/>
            <w:vMerge w:val="restart"/>
            <w:tcBorders/>
            <w:tcMar>
              <w:start w:w="0" w:type="dxa"/>
              <w:end w:w="0" w:type="dxa"/>
            </w:tcMar>
            <w:tcMar>
              <w:start w:w="0" w:type="dxa"/>
              <w:end w:w="0" w:type="dxa"/>
            </w:tcMar>
          </w:tcPr>
          <w:p>
            <w:pPr>
              <w:autoSpaceDN w:val="0"/>
              <w:autoSpaceDE w:val="0"/>
              <w:widowControl/>
              <w:spacing w:line="232" w:lineRule="exact" w:before="152" w:after="0"/>
              <w:ind w:left="98" w:right="0" w:firstLine="0"/>
              <w:jc w:val="left"/>
            </w:pPr>
            <w:r>
              <w:rPr>
                <w:w w:val="98.1132083468967"/>
                <w:rFonts w:ascii="方正黑体_GBK" w:hAnsi="方正黑体_GBK" w:eastAsia="方正黑体_GBK"/>
                <w:b w:val="0"/>
                <w:i w:val="0"/>
                <w:color w:val="000000"/>
                <w:sz w:val="18"/>
              </w:rPr>
              <w:t>研究思路</w:t>
            </w:r>
          </w:p>
        </w:tc>
        <w:tc>
          <w:tcPr>
            <w:tcW w:type="dxa" w:w="5900"/>
            <w:gridSpan w:val="3"/>
            <w:tcBorders/>
            <w:tcMar>
              <w:start w:w="0" w:type="dxa"/>
              <w:end w:w="0" w:type="dxa"/>
            </w:tcMar>
            <w:tcMar>
              <w:start w:w="0" w:type="dxa"/>
              <w:end w:w="0" w:type="dxa"/>
            </w:tcMar>
            <w:tcMar>
              <w:start w:w="0" w:type="dxa"/>
              <w:end w:w="0" w:type="dxa"/>
            </w:tcMar>
          </w:tcPr>
          <w:p>
            <w:pPr>
              <w:autoSpaceDN w:val="0"/>
              <w:autoSpaceDE w:val="0"/>
              <w:widowControl/>
              <w:spacing w:line="284" w:lineRule="exact" w:before="20" w:after="0"/>
              <w:ind w:left="1082" w:right="0" w:firstLine="0"/>
              <w:jc w:val="left"/>
            </w:pPr>
            <w:r>
              <w:rPr>
                <w:w w:val="97.95919145856585"/>
                <w:rFonts w:ascii="方正书宋_GBK" w:hAnsi="方正书宋_GBK" w:eastAsia="方正书宋_GBK"/>
                <w:b w:val="0"/>
                <w:i w:val="0"/>
                <w:color w:val="000000"/>
                <w:sz w:val="21"/>
              </w:rPr>
              <w:t>集</w:t>
            </w:r>
            <w:r>
              <w:rPr>
                <w:w w:val="97.95919145856585"/>
                <w:rFonts w:ascii="ZDfDxE" w:hAnsi="ZDfDxE" w:eastAsia="ZDfDxE"/>
                <w:b w:val="0"/>
                <w:i w:val="0"/>
                <w:color w:val="000000"/>
                <w:sz w:val="21"/>
              </w:rPr>
              <w:t>Ｒ</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 中因素的集合称为最高集</w:t>
            </w:r>
            <w:r>
              <w:rPr>
                <w:w w:val="97.95919145856585"/>
                <w:rFonts w:ascii="ZDfDxE" w:hAnsi="ZDfDxE" w:eastAsia="ZDfDxE"/>
                <w:b w:val="0"/>
                <w:i w:val="0"/>
                <w:color w:val="000000"/>
                <w:sz w:val="21"/>
              </w:rPr>
              <w:t>T</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w:t>
            </w:r>
            <w:r>
              <w:rPr>
                <w:w w:val="97.95919145856585"/>
                <w:rFonts w:ascii="ZDfDxF" w:hAnsi="ZDfDxF" w:eastAsia="ZDfDxF"/>
                <w:b w:val="0"/>
                <w:i w:val="0"/>
                <w:color w:val="000000"/>
                <w:sz w:val="21"/>
              </w:rPr>
              <w:t xml:space="preserve"> 。</w:t>
            </w:r>
            <w:r>
              <w:rPr>
                <w:w w:val="97.95919145856585"/>
                <w:rFonts w:ascii="方正书宋_GBK" w:hAnsi="方正书宋_GBK" w:eastAsia="方正书宋_GBK"/>
                <w:b w:val="0"/>
                <w:i w:val="0"/>
                <w:color w:val="000000"/>
                <w:sz w:val="21"/>
              </w:rPr>
              <w:t>即</w:t>
            </w:r>
          </w:p>
        </w:tc>
      </w:tr>
      <w:tr>
        <w:trPr>
          <w:trHeight w:hRule="exact" w:val="100"/>
        </w:trPr>
        <w:tc>
          <w:tcPr>
            <w:tcW w:type="dxa" w:w="1768"/>
            <w:vMerge/>
            <w:tcBorders/>
          </w:tcPr>
          <w:p/>
        </w:tc>
        <w:tc>
          <w:tcPr>
            <w:tcW w:type="dxa" w:w="1768"/>
            <w:vMerge/>
            <w:tcBorders/>
          </w:tcPr>
          <w:p/>
        </w:tc>
        <w:tc>
          <w:tcPr>
            <w:tcW w:type="dxa" w:w="1768"/>
            <w:vMerge/>
            <w:tcBorders/>
          </w:tcPr>
          <w:p/>
        </w:tc>
        <w:tc>
          <w:tcPr>
            <w:tcW w:type="dxa" w:w="1860"/>
            <w:vMerge w:val="restart"/>
            <w:tcBorders/>
            <w:tcMar>
              <w:start w:w="0" w:type="dxa"/>
              <w:end w:w="0" w:type="dxa"/>
            </w:tcMar>
            <w:tcMar>
              <w:start w:w="0" w:type="dxa"/>
              <w:end w:w="0" w:type="dxa"/>
            </w:tcMar>
          </w:tcPr>
          <w:p>
            <w:pPr>
              <w:autoSpaceDN w:val="0"/>
              <w:autoSpaceDE w:val="0"/>
              <w:widowControl/>
              <w:spacing w:line="284" w:lineRule="exact" w:before="18" w:after="0"/>
              <w:ind w:left="0" w:right="66" w:firstLine="0"/>
              <w:jc w:val="right"/>
            </w:pPr>
            <w:r>
              <w:rPr>
                <w:w w:val="97.95919145856585"/>
                <w:rFonts w:ascii="ZDfDxE" w:hAnsi="ZDfDxE" w:eastAsia="ZDfDxE"/>
                <w:b w:val="0"/>
                <w:i w:val="0"/>
                <w:color w:val="000000"/>
                <w:sz w:val="21"/>
              </w:rPr>
              <w:t>T</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w:t>
            </w:r>
          </w:p>
        </w:tc>
        <w:tc>
          <w:tcPr>
            <w:tcW w:type="dxa" w:w="2820"/>
            <w:vMerge w:val="restart"/>
            <w:tcBorders/>
            <w:tcMar>
              <w:start w:w="0" w:type="dxa"/>
              <w:end w:w="0" w:type="dxa"/>
            </w:tcMar>
            <w:tcMar>
              <w:start w:w="0" w:type="dxa"/>
              <w:end w:w="0" w:type="dxa"/>
            </w:tcMar>
          </w:tcPr>
          <w:p>
            <w:pPr>
              <w:autoSpaceDN w:val="0"/>
              <w:autoSpaceDE w:val="0"/>
              <w:widowControl/>
              <w:spacing w:line="302" w:lineRule="exact" w:before="18" w:after="0"/>
              <w:ind w:left="0" w:right="0" w:firstLine="0"/>
              <w:jc w:val="center"/>
            </w:pP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 xml:space="preserve"> {</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j</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X | Ｒ</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A</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w:t>
            </w:r>
          </w:p>
        </w:tc>
        <w:tc>
          <w:tcPr>
            <w:tcW w:type="dxa" w:w="1220"/>
            <w:vMerge w:val="restart"/>
            <w:tcBorders/>
            <w:tcMar>
              <w:start w:w="0" w:type="dxa"/>
              <w:end w:w="0" w:type="dxa"/>
            </w:tcMar>
            <w:tcMar>
              <w:start w:w="0" w:type="dxa"/>
              <w:end w:w="0" w:type="dxa"/>
            </w:tcMar>
          </w:tcPr>
          <w:p>
            <w:pPr>
              <w:autoSpaceDN w:val="0"/>
              <w:autoSpaceDE w:val="0"/>
              <w:widowControl/>
              <w:spacing w:line="284" w:lineRule="exact" w:before="18" w:after="0"/>
              <w:ind w:left="98" w:right="0" w:firstLine="0"/>
              <w:jc w:val="left"/>
            </w:pPr>
            <w:r>
              <w:rPr>
                <w:w w:val="97.95919145856585"/>
                <w:rFonts w:ascii="ZDfDxE" w:hAnsi="ZDfDxE" w:eastAsia="ZDfDxE"/>
                <w:b w:val="0"/>
                <w:i w:val="0"/>
                <w:color w:val="000000"/>
                <w:sz w:val="21"/>
              </w:rPr>
              <w:t>= Ｒ</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 }</w:t>
            </w:r>
          </w:p>
        </w:tc>
      </w:tr>
      <w:tr>
        <w:trPr>
          <w:trHeight w:hRule="exact" w:val="248"/>
        </w:trPr>
        <w:tc>
          <w:tcPr>
            <w:tcW w:type="dxa" w:w="1768"/>
            <w:vMerge/>
            <w:tcBorders/>
          </w:tcPr>
          <w:p/>
        </w:tc>
        <w:tc>
          <w:tcPr>
            <w:tcW w:type="dxa" w:w="740"/>
            <w:tcBorders/>
            <w:tcMar>
              <w:start w:w="0" w:type="dxa"/>
              <w:end w:w="0" w:type="dxa"/>
            </w:tcMar>
          </w:tcPr>
          <w:p>
            <w:pPr>
              <w:autoSpaceDN w:val="0"/>
              <w:autoSpaceDE w:val="0"/>
              <w:widowControl/>
              <w:spacing w:line="176" w:lineRule="exact" w:before="52" w:after="0"/>
              <w:ind w:left="0" w:right="88" w:firstLine="0"/>
              <w:jc w:val="right"/>
            </w:pPr>
            <w:r>
              <w:rPr>
                <w:w w:val="98.1132083468967"/>
                <w:rFonts w:ascii="ZDfDxE" w:hAnsi="ZDfDxE" w:eastAsia="ZDfDxE"/>
                <w:b w:val="0"/>
                <w:i w:val="0"/>
                <w:color w:val="000000"/>
                <w:sz w:val="18"/>
              </w:rPr>
              <w:t>Fig．</w:t>
            </w:r>
            <w:r>
              <w:rPr>
                <w:w w:val="98.1132083468967"/>
                <w:rFonts w:ascii="ZDfDxE" w:hAnsi="ZDfDxE" w:eastAsia="ZDfDxE"/>
                <w:b w:val="0"/>
                <w:i w:val="0"/>
                <w:color w:val="000000"/>
                <w:sz w:val="18"/>
              </w:rPr>
              <w:t>1</w:t>
            </w:r>
          </w:p>
        </w:tc>
        <w:tc>
          <w:tcPr>
            <w:tcW w:type="dxa" w:w="1960"/>
            <w:tcBorders/>
            <w:tcMar>
              <w:start w:w="0" w:type="dxa"/>
              <w:end w:w="0" w:type="dxa"/>
            </w:tcMar>
          </w:tcPr>
          <w:p>
            <w:pPr>
              <w:autoSpaceDN w:val="0"/>
              <w:autoSpaceDE w:val="0"/>
              <w:widowControl/>
              <w:spacing w:line="176" w:lineRule="exact" w:before="52" w:after="0"/>
              <w:ind w:left="102" w:right="0" w:firstLine="0"/>
              <w:jc w:val="left"/>
            </w:pPr>
            <w:r>
              <w:rPr>
                <w:w w:val="98.1132083468967"/>
                <w:rFonts w:ascii="ZDfDxE" w:hAnsi="ZDfDxE" w:eastAsia="ZDfDxE"/>
                <w:b w:val="0"/>
                <w:i w:val="0"/>
                <w:color w:val="000000"/>
                <w:sz w:val="18"/>
              </w:rPr>
              <w:t>Study route</w:t>
            </w:r>
          </w:p>
        </w:tc>
        <w:tc>
          <w:tcPr>
            <w:tcW w:type="dxa" w:w="1768"/>
            <w:vMerge/>
            <w:tcBorders/>
          </w:tcPr>
          <w:p/>
        </w:tc>
        <w:tc>
          <w:tcPr>
            <w:tcW w:type="dxa" w:w="1768"/>
            <w:vMerge/>
            <w:tcBorders/>
          </w:tcPr>
          <w:p/>
        </w:tc>
        <w:tc>
          <w:tcPr>
            <w:tcW w:type="dxa" w:w="1768"/>
            <w:vMerge/>
            <w:tcBorders/>
          </w:tcPr>
          <w:p/>
        </w:tc>
      </w:tr>
    </w:tbl>
    <w:p>
      <w:pPr>
        <w:autoSpaceDN w:val="0"/>
        <w:autoSpaceDE w:val="0"/>
        <w:widowControl/>
        <w:spacing w:line="268" w:lineRule="exact" w:before="18" w:after="24"/>
        <w:ind w:left="0" w:right="88" w:firstLine="0"/>
        <w:jc w:val="righ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6</w:t>
      </w:r>
      <w:r>
        <w:rPr>
          <w:w w:val="97.95919145856585"/>
          <w:rFonts w:ascii="方正书宋_GBK" w:hAnsi="方正书宋_GBK" w:eastAsia="方正书宋_GBK"/>
          <w:b w:val="0"/>
          <w:i w:val="0"/>
          <w:color w:val="000000"/>
          <w:sz w:val="21"/>
        </w:rPr>
        <w:t>)</w:t>
      </w:r>
    </w:p>
    <w:tbl>
      <w:tblPr>
        <w:tblW w:type="auto" w:w="0"/>
        <w:tblLayout w:type="fixed"/>
        <w:tblLook w:firstColumn="1" w:firstRow="1" w:lastColumn="0" w:lastRow="0" w:noHBand="0" w:noVBand="1" w:val="04A0"/>
        <w:tblInd w:w="240.0" w:type="dxa"/>
      </w:tblPr>
      <w:tblGrid>
        <w:gridCol w:w="3536"/>
        <w:gridCol w:w="3536"/>
        <w:gridCol w:w="3536"/>
      </w:tblGrid>
      <w:tr>
        <w:trPr>
          <w:trHeight w:hRule="exact" w:val="322"/>
        </w:trPr>
        <w:tc>
          <w:tcPr>
            <w:tcW w:type="dxa" w:w="620"/>
            <w:tcBorders/>
            <w:tcMar>
              <w:start w:w="0" w:type="dxa"/>
              <w:end w:w="0" w:type="dxa"/>
            </w:tcMar>
          </w:tcPr>
          <w:p>
            <w:pPr>
              <w:autoSpaceDN w:val="0"/>
              <w:autoSpaceDE w:val="0"/>
              <w:widowControl/>
              <w:spacing w:line="236" w:lineRule="exact" w:before="74" w:after="0"/>
              <w:ind w:left="0" w:right="0" w:firstLine="0"/>
              <w:jc w:val="center"/>
            </w:pPr>
            <w:r>
              <w:rPr>
                <w:w w:val="98.6522912979126"/>
                <w:rFonts w:ascii="ZDfDxE" w:hAnsi="ZDfDxE" w:eastAsia="ZDfDxE"/>
                <w:b w:val="0"/>
                <w:i w:val="0"/>
                <w:color w:val="000000"/>
                <w:sz w:val="24"/>
              </w:rPr>
              <w:t>1</w:t>
            </w:r>
          </w:p>
        </w:tc>
        <w:tc>
          <w:tcPr>
            <w:tcW w:type="dxa" w:w="4740"/>
            <w:tcBorders/>
            <w:tcMar>
              <w:start w:w="0" w:type="dxa"/>
              <w:end w:w="0" w:type="dxa"/>
            </w:tcMar>
          </w:tcPr>
          <w:p>
            <w:pPr>
              <w:autoSpaceDN w:val="0"/>
              <w:autoSpaceDE w:val="0"/>
              <w:widowControl/>
              <w:spacing w:line="310" w:lineRule="exact" w:before="12" w:after="0"/>
              <w:ind w:left="20" w:right="0" w:firstLine="0"/>
              <w:jc w:val="left"/>
            </w:pPr>
            <w:r>
              <w:rPr>
                <w:w w:val="98.6522912979126"/>
                <w:rFonts w:ascii="方正书宋_GBK" w:hAnsi="方正书宋_GBK" w:eastAsia="方正书宋_GBK"/>
                <w:b w:val="0"/>
                <w:i w:val="0"/>
                <w:color w:val="000000"/>
                <w:sz w:val="24"/>
              </w:rPr>
              <w:t>解释结构模型法</w:t>
            </w:r>
          </w:p>
        </w:tc>
        <w:tc>
          <w:tcPr>
            <w:tcW w:type="dxa" w:w="4980"/>
            <w:tcBorders/>
            <w:tcMar>
              <w:start w:w="0" w:type="dxa"/>
              <w:end w:w="0" w:type="dxa"/>
            </w:tcMar>
          </w:tcPr>
          <w:p>
            <w:pPr>
              <w:autoSpaceDN w:val="0"/>
              <w:autoSpaceDE w:val="0"/>
              <w:widowControl/>
              <w:spacing w:line="280" w:lineRule="exact" w:before="24" w:after="0"/>
              <w:ind w:left="580" w:right="0" w:firstLine="0"/>
              <w:jc w:val="left"/>
            </w:pPr>
            <w:r>
              <w:rPr>
                <w:w w:val="97.95919145856585"/>
                <w:rFonts w:ascii="方正书宋_GBK" w:hAnsi="方正书宋_GBK" w:eastAsia="方正书宋_GBK"/>
                <w:b w:val="0"/>
                <w:i w:val="0"/>
                <w:color w:val="000000"/>
                <w:sz w:val="21"/>
              </w:rPr>
              <w:t>第四步: 层级划分，建立结构模型</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最高集中为同</w:t>
            </w:r>
          </w:p>
        </w:tc>
      </w:tr>
      <w:tr>
        <w:trPr>
          <w:trHeight w:hRule="exact" w:val="300"/>
        </w:trPr>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236" w:lineRule="exact" w:before="280" w:after="0"/>
              <w:ind w:left="0" w:right="0" w:firstLine="0"/>
              <w:jc w:val="right"/>
            </w:pPr>
            <w:r>
              <w:rPr>
                <w:w w:val="98.6522912979126"/>
                <w:rFonts w:ascii="ZDfDxE" w:hAnsi="ZDfDxE" w:eastAsia="ZDfDxE"/>
                <w:b w:val="0"/>
                <w:i w:val="0"/>
                <w:color w:val="000000"/>
                <w:sz w:val="24"/>
              </w:rPr>
              <w:t>1</w:t>
            </w:r>
            <w:r>
              <w:rPr>
                <w:w w:val="98.6522912979126"/>
                <w:rFonts w:ascii="ZDfDxE" w:hAnsi="ZDfDxE" w:eastAsia="ZDfDxE"/>
                <w:b w:val="0"/>
                <w:i w:val="0"/>
                <w:color w:val="000000"/>
                <w:sz w:val="24"/>
              </w:rPr>
              <w:t>．</w:t>
            </w:r>
            <w:r>
              <w:rPr>
                <w:w w:val="98.6522912979126"/>
                <w:rFonts w:ascii="ZDfDxE" w:hAnsi="ZDfDxE" w:eastAsia="ZDfDxE"/>
                <w:b w:val="0"/>
                <w:i w:val="0"/>
                <w:color w:val="000000"/>
                <w:sz w:val="24"/>
              </w:rPr>
              <w:t>1</w:t>
            </w:r>
          </w:p>
        </w:tc>
        <w:tc>
          <w:tcPr>
            <w:tcW w:type="dxa" w:w="4740"/>
            <w:vMerge w:val="restart"/>
            <w:tcBorders/>
            <w:tcMar>
              <w:start w:w="0" w:type="dxa"/>
              <w:end w:w="0" w:type="dxa"/>
            </w:tcMar>
            <w:tcMar>
              <w:start w:w="0" w:type="dxa"/>
              <w:end w:w="0" w:type="dxa"/>
            </w:tcMar>
          </w:tcPr>
          <w:p>
            <w:pPr>
              <w:autoSpaceDN w:val="0"/>
              <w:autoSpaceDE w:val="0"/>
              <w:widowControl/>
              <w:spacing w:line="310" w:lineRule="exact" w:before="234" w:after="0"/>
              <w:ind w:left="260" w:right="0" w:firstLine="0"/>
              <w:jc w:val="left"/>
            </w:pPr>
            <w:r>
              <w:rPr>
                <w:w w:val="98.6522912979126"/>
                <w:rFonts w:ascii="方正黑体_GBK" w:hAnsi="方正黑体_GBK" w:eastAsia="方正黑体_GBK"/>
                <w:b w:val="0"/>
                <w:i w:val="0"/>
                <w:color w:val="000000"/>
                <w:sz w:val="24"/>
              </w:rPr>
              <w:t>原理介绍</w:t>
            </w:r>
          </w:p>
        </w:tc>
        <w:tc>
          <w:tcPr>
            <w:tcW w:type="dxa" w:w="4980"/>
            <w:tcBorders/>
            <w:tcMar>
              <w:start w:w="0" w:type="dxa"/>
              <w:end w:w="0" w:type="dxa"/>
            </w:tcMar>
          </w:tcPr>
          <w:p>
            <w:pPr>
              <w:autoSpaceDN w:val="0"/>
              <w:autoSpaceDE w:val="0"/>
              <w:widowControl/>
              <w:spacing w:line="280" w:lineRule="exact" w:before="16" w:after="0"/>
              <w:ind w:left="162" w:right="0" w:firstLine="0"/>
              <w:jc w:val="left"/>
            </w:pPr>
            <w:r>
              <w:rPr>
                <w:w w:val="97.95919145856585"/>
                <w:rFonts w:ascii="方正书宋_GBK" w:hAnsi="方正书宋_GBK" w:eastAsia="方正书宋_GBK"/>
                <w:b w:val="0"/>
                <w:i w:val="0"/>
                <w:color w:val="000000"/>
                <w:sz w:val="21"/>
              </w:rPr>
              <w:t>层级因素，相应划除这些因素对应的行和列，由此形成</w:t>
            </w:r>
          </w:p>
        </w:tc>
      </w:tr>
      <w:tr>
        <w:trPr>
          <w:trHeight w:hRule="exact" w:val="300"/>
        </w:trPr>
        <w:tc>
          <w:tcPr>
            <w:tcW w:type="dxa" w:w="3536"/>
            <w:vMerge/>
            <w:tcBorders/>
          </w:tcPr>
          <w:p/>
        </w:tc>
        <w:tc>
          <w:tcPr>
            <w:tcW w:type="dxa" w:w="3536"/>
            <w:vMerge/>
            <w:tcBorders/>
          </w:tcPr>
          <w:p/>
        </w:tc>
        <w:tc>
          <w:tcPr>
            <w:tcW w:type="dxa" w:w="4980"/>
            <w:tcBorders/>
            <w:tcMar>
              <w:start w:w="0" w:type="dxa"/>
              <w:end w:w="0" w:type="dxa"/>
            </w:tcMar>
          </w:tcPr>
          <w:p>
            <w:pPr>
              <w:autoSpaceDN w:val="0"/>
              <w:autoSpaceDE w:val="0"/>
              <w:widowControl/>
              <w:spacing w:line="280" w:lineRule="exact" w:before="20" w:after="0"/>
              <w:ind w:left="162" w:right="0" w:firstLine="0"/>
              <w:jc w:val="left"/>
            </w:pPr>
            <w:r>
              <w:rPr>
                <w:w w:val="97.95919145856585"/>
                <w:rFonts w:ascii="方正书宋_GBK" w:hAnsi="方正书宋_GBK" w:eastAsia="方正书宋_GBK"/>
                <w:b w:val="0"/>
                <w:i w:val="0"/>
                <w:color w:val="000000"/>
                <w:sz w:val="21"/>
              </w:rPr>
              <w:t>新系统的可达矩阵</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重复上述步骤，得到新的层级及</w:t>
            </w:r>
          </w:p>
        </w:tc>
      </w:tr>
      <w:tr>
        <w:trPr>
          <w:trHeight w:hRule="exact" w:val="306"/>
        </w:trPr>
        <w:tc>
          <w:tcPr>
            <w:tcW w:type="dxa" w:w="3536"/>
            <w:vMerge/>
            <w:tcBorders/>
          </w:tcPr>
          <w:p/>
        </w:tc>
        <w:tc>
          <w:tcPr>
            <w:tcW w:type="dxa" w:w="4740"/>
            <w:tcBorders/>
            <w:tcMar>
              <w:start w:w="0" w:type="dxa"/>
              <w:end w:w="0" w:type="dxa"/>
            </w:tcMar>
          </w:tcPr>
          <w:p>
            <w:pPr>
              <w:autoSpaceDN w:val="0"/>
              <w:autoSpaceDE w:val="0"/>
              <w:widowControl/>
              <w:spacing w:line="280" w:lineRule="exact" w:before="10" w:after="0"/>
              <w:ind w:left="0" w:right="0" w:firstLine="0"/>
              <w:jc w:val="center"/>
            </w:pPr>
            <w:r>
              <w:rPr>
                <w:w w:val="97.95919145856585"/>
                <w:rFonts w:ascii="ZDfDxE" w:hAnsi="ZDfDxE" w:eastAsia="ZDfDxE"/>
                <w:b w:val="0"/>
                <w:i w:val="0"/>
                <w:color w:val="000000"/>
                <w:sz w:val="21"/>
              </w:rPr>
              <w:t>ISM</w:t>
            </w:r>
            <w:r>
              <w:rPr>
                <w:w w:val="97.95919145856585"/>
                <w:rFonts w:ascii="方正书宋_GBK" w:hAnsi="方正书宋_GBK" w:eastAsia="方正书宋_GBK"/>
                <w:b w:val="0"/>
                <w:i w:val="0"/>
                <w:color w:val="000000"/>
                <w:sz w:val="21"/>
              </w:rPr>
              <w:t xml:space="preserve"> 由美国科学家</w:t>
            </w:r>
            <w:r>
              <w:rPr>
                <w:w w:val="97.95919145856585"/>
                <w:rFonts w:ascii="ZDfDxE" w:hAnsi="ZDfDxE" w:eastAsia="ZDfDxE"/>
                <w:b w:val="0"/>
                <w:i w:val="0"/>
                <w:color w:val="000000"/>
                <w:sz w:val="21"/>
              </w:rPr>
              <w:t>Warfield</w:t>
            </w:r>
            <w:r>
              <w:rPr>
                <w:w w:val="97.95919145856585"/>
                <w:rFonts w:ascii="方正书宋_GBK" w:hAnsi="方正书宋_GBK" w:eastAsia="方正书宋_GBK"/>
                <w:b w:val="0"/>
                <w:i w:val="0"/>
                <w:color w:val="000000"/>
                <w:sz w:val="21"/>
              </w:rPr>
              <w:t xml:space="preserve"> 在</w:t>
            </w:r>
            <w:r>
              <w:rPr>
                <w:w w:val="97.95919145856585"/>
                <w:rFonts w:ascii="ZDfDxE" w:hAnsi="ZDfDxE" w:eastAsia="ZDfDxE"/>
                <w:b w:val="0"/>
                <w:i w:val="0"/>
                <w:color w:val="000000"/>
                <w:sz w:val="21"/>
              </w:rPr>
              <w:t>1976</w:t>
            </w:r>
            <w:r>
              <w:rPr>
                <w:w w:val="97.95919145856585"/>
                <w:rFonts w:ascii="方正书宋_GBK" w:hAnsi="方正书宋_GBK" w:eastAsia="方正书宋_GBK"/>
                <w:b w:val="0"/>
                <w:i w:val="0"/>
                <w:color w:val="000000"/>
                <w:sz w:val="21"/>
              </w:rPr>
              <w:t xml:space="preserve"> 年首次提出，</w:t>
            </w:r>
          </w:p>
        </w:tc>
        <w:tc>
          <w:tcPr>
            <w:tcW w:type="dxa" w:w="4980"/>
            <w:tcBorders/>
            <w:tcMar>
              <w:start w:w="0" w:type="dxa"/>
              <w:end w:w="0" w:type="dxa"/>
            </w:tcMar>
          </w:tcPr>
          <w:p>
            <w:pPr>
              <w:autoSpaceDN w:val="0"/>
              <w:autoSpaceDE w:val="0"/>
              <w:widowControl/>
              <w:spacing w:line="280" w:lineRule="exact" w:before="46" w:after="0"/>
              <w:ind w:left="162" w:right="0" w:firstLine="0"/>
              <w:jc w:val="left"/>
            </w:pPr>
            <w:r>
              <w:rPr>
                <w:w w:val="97.95919145856585"/>
                <w:rFonts w:ascii="方正书宋_GBK" w:hAnsi="方正书宋_GBK" w:eastAsia="方正书宋_GBK"/>
                <w:b w:val="0"/>
                <w:i w:val="0"/>
                <w:color w:val="000000"/>
                <w:sz w:val="21"/>
              </w:rPr>
              <w:t>对应因素</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以此类推，分别确定不同的层级</w:t>
            </w:r>
            <w:r>
              <w:rPr>
                <w:w w:val="97.95919145856585"/>
                <w:rFonts w:ascii="ZDfDxE" w:hAnsi="ZDfDxE" w:eastAsia="ZDfDxE"/>
                <w:b w:val="0"/>
                <w:i w:val="0"/>
                <w:color w:val="000000"/>
                <w:sz w:val="21"/>
              </w:rPr>
              <w:t>。</w:t>
            </w:r>
          </w:p>
        </w:tc>
      </w:tr>
    </w:tbl>
    <w:p>
      <w:pPr>
        <w:autoSpaceDN w:val="0"/>
        <w:autoSpaceDE w:val="0"/>
        <w:widowControl/>
        <w:spacing w:line="14" w:lineRule="exact" w:before="0" w:after="10"/>
        <w:ind w:left="0" w:right="0"/>
      </w:pPr>
    </w:p>
    <w:p>
      <w:pPr>
        <w:sectPr>
          <w:type w:val="continuous"/>
          <w:pgSz w:w="11904" w:h="16836"/>
          <w:pgMar w:top="420" w:right="896" w:bottom="168" w:left="400" w:header="720" w:footer="720" w:gutter="0"/>
          <w:cols/>
          <w:docGrid w:linePitch="360"/>
        </w:sectPr>
      </w:pPr>
    </w:p>
    <w:p>
      <w:pPr>
        <w:autoSpaceDN w:val="0"/>
        <w:autoSpaceDE w:val="0"/>
        <w:widowControl/>
        <w:spacing w:line="310" w:lineRule="exact" w:before="0" w:after="0"/>
        <w:ind w:left="522" w:right="144" w:firstLine="0"/>
        <w:jc w:val="left"/>
      </w:pPr>
      <w:r>
        <w:rPr>
          <w:w w:val="97.95919145856585"/>
          <w:rFonts w:ascii="方正书宋_GBK" w:hAnsi="方正书宋_GBK" w:eastAsia="方正书宋_GBK"/>
          <w:b w:val="0"/>
          <w:i w:val="0"/>
          <w:color w:val="000000"/>
          <w:sz w:val="21"/>
        </w:rPr>
        <w:t>是一种使用广泛的系统科学方法</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其根据构成系统的</w:t>
      </w:r>
      <w:r>
        <w:rPr>
          <w:w w:val="97.95919145856585"/>
          <w:rFonts w:ascii="方正书宋_GBK" w:hAnsi="方正书宋_GBK" w:eastAsia="方正书宋_GBK"/>
          <w:b w:val="0"/>
          <w:i w:val="0"/>
          <w:color w:val="000000"/>
          <w:sz w:val="21"/>
        </w:rPr>
        <w:t>因素( 子系统) 间的二元关系，将系统映射成有向图，</w:t>
      </w:r>
      <w:r>
        <w:rPr>
          <w:w w:val="97.95919145856585"/>
          <w:rFonts w:ascii="方正书宋_GBK" w:hAnsi="方正书宋_GBK" w:eastAsia="方正书宋_GBK"/>
          <w:b w:val="0"/>
          <w:i w:val="0"/>
          <w:color w:val="000000"/>
          <w:sz w:val="21"/>
        </w:rPr>
        <w:t>通过布尔逻辑运算，揭示系统的结构，在不影响系统整</w:t>
      </w:r>
      <w:r>
        <w:rPr>
          <w:w w:val="97.95919145856585"/>
          <w:rFonts w:ascii="方正书宋_GBK" w:hAnsi="方正书宋_GBK" w:eastAsia="方正书宋_GBK"/>
          <w:b w:val="0"/>
          <w:i w:val="0"/>
          <w:color w:val="000000"/>
          <w:sz w:val="21"/>
        </w:rPr>
        <w:t>体功能的条件下，用简明有向拓扑图展现复杂系</w:t>
      </w:r>
      <w:r>
        <w:rPr>
          <w:w w:val="97.95919145856585"/>
          <w:rFonts w:ascii="方正书宋_GBK" w:hAnsi="方正书宋_GBK" w:eastAsia="方正书宋_GBK"/>
          <w:b w:val="0"/>
          <w:i w:val="0"/>
          <w:color w:val="000000"/>
          <w:sz w:val="21"/>
        </w:rPr>
        <w:t>统</w:t>
      </w:r>
      <w:r>
        <w:rPr>
          <w:w w:val="98.65228335062662"/>
          <w:rFonts w:ascii="方正书宋_GBK" w:hAnsi="方正书宋_GBK" w:eastAsia="方正书宋_GBK"/>
          <w:b w:val="0"/>
          <w:i w:val="0"/>
          <w:color w:val="000000"/>
          <w:sz w:val="12"/>
        </w:rPr>
        <w:t>［</w:t>
      </w:r>
      <w:r>
        <w:rPr>
          <w:w w:val="98.65228335062662"/>
          <w:rFonts w:ascii="ZDfDxE" w:hAnsi="ZDfDxE" w:eastAsia="ZDfDxE"/>
          <w:b w:val="0"/>
          <w:i w:val="0"/>
          <w:color w:val="000000"/>
          <w:sz w:val="12"/>
        </w:rPr>
        <w:t>10 －11</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，可读性极强，用户对系统因素的因果关系</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层</w:t>
      </w:r>
      <w:r>
        <w:rPr>
          <w:w w:val="97.95919145856585"/>
          <w:rFonts w:ascii="方正书宋_GBK" w:hAnsi="方正书宋_GBK" w:eastAsia="方正书宋_GBK"/>
          <w:b w:val="0"/>
          <w:i w:val="0"/>
          <w:color w:val="000000"/>
          <w:sz w:val="21"/>
        </w:rPr>
        <w:t>级结构一目了然</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因此，</w:t>
      </w:r>
      <w:r>
        <w:rPr>
          <w:w w:val="97.95919145856585"/>
          <w:rFonts w:ascii="ZDfDxE" w:hAnsi="ZDfDxE" w:eastAsia="ZDfDxE"/>
          <w:b w:val="0"/>
          <w:i w:val="0"/>
          <w:color w:val="000000"/>
          <w:sz w:val="21"/>
        </w:rPr>
        <w:t>ISM</w:t>
      </w:r>
      <w:r>
        <w:rPr>
          <w:w w:val="97.95919145856585"/>
          <w:rFonts w:ascii="方正书宋_GBK" w:hAnsi="方正书宋_GBK" w:eastAsia="方正书宋_GBK"/>
          <w:b w:val="0"/>
          <w:i w:val="0"/>
          <w:color w:val="000000"/>
          <w:sz w:val="21"/>
        </w:rPr>
        <w:t xml:space="preserve"> 在分析因素众多</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关系复</w:t>
      </w:r>
      <w:r>
        <w:rPr>
          <w:w w:val="97.95919145856585"/>
          <w:rFonts w:ascii="方正书宋_GBK" w:hAnsi="方正书宋_GBK" w:eastAsia="方正书宋_GBK"/>
          <w:b w:val="0"/>
          <w:i w:val="0"/>
          <w:color w:val="000000"/>
          <w:sz w:val="21"/>
        </w:rPr>
        <w:t>杂的系统时具有很强的实用性</w:t>
      </w:r>
      <w:r>
        <w:rPr>
          <w:w w:val="97.95919145856585"/>
          <w:rFonts w:ascii="ZDfDxE" w:hAnsi="ZDfDxE" w:eastAsia="ZDfDxE"/>
          <w:b w:val="0"/>
          <w:i w:val="0"/>
          <w:color w:val="000000"/>
          <w:sz w:val="21"/>
        </w:rPr>
        <w:t>。</w:t>
      </w:r>
    </w:p>
    <w:p>
      <w:pPr>
        <w:autoSpaceDN w:val="0"/>
        <w:tabs>
          <w:tab w:pos="1120" w:val="left"/>
        </w:tabs>
        <w:autoSpaceDE w:val="0"/>
        <w:widowControl/>
        <w:spacing w:line="310" w:lineRule="exact" w:before="8" w:after="0"/>
        <w:ind w:left="508" w:right="0" w:firstLine="0"/>
        <w:jc w:val="left"/>
      </w:pPr>
      <w:r>
        <w:rPr>
          <w:w w:val="98.6522912979126"/>
          <w:rFonts w:ascii="ZDfDxE" w:hAnsi="ZDfDxE" w:eastAsia="ZDfDxE"/>
          <w:b w:val="0"/>
          <w:i w:val="0"/>
          <w:color w:val="000000"/>
          <w:sz w:val="24"/>
        </w:rPr>
        <w:t>1</w:t>
      </w:r>
      <w:r>
        <w:rPr>
          <w:w w:val="98.6522912979126"/>
          <w:rFonts w:ascii="ZDfDxE" w:hAnsi="ZDfDxE" w:eastAsia="ZDfDxE"/>
          <w:b w:val="0"/>
          <w:i w:val="0"/>
          <w:color w:val="000000"/>
          <w:sz w:val="24"/>
        </w:rPr>
        <w:t>．</w:t>
      </w:r>
      <w:r>
        <w:rPr>
          <w:w w:val="98.6522912979126"/>
          <w:rFonts w:ascii="ZDfDxE" w:hAnsi="ZDfDxE" w:eastAsia="ZDfDxE"/>
          <w:b w:val="0"/>
          <w:i w:val="0"/>
          <w:color w:val="000000"/>
          <w:sz w:val="24"/>
        </w:rPr>
        <w:t>2</w:t>
      </w:r>
      <w:r>
        <w:tab/>
      </w:r>
      <w:r>
        <w:rPr>
          <w:w w:val="98.6522912979126"/>
          <w:rFonts w:ascii="方正黑体_GBK" w:hAnsi="方正黑体_GBK" w:eastAsia="方正黑体_GBK"/>
          <w:b w:val="0"/>
          <w:i w:val="0"/>
          <w:color w:val="000000"/>
          <w:sz w:val="24"/>
        </w:rPr>
        <w:t>应用步骤</w:t>
      </w:r>
    </w:p>
    <w:p>
      <w:pPr>
        <w:autoSpaceDN w:val="0"/>
        <w:tabs>
          <w:tab w:pos="942" w:val="left"/>
        </w:tabs>
        <w:autoSpaceDE w:val="0"/>
        <w:widowControl/>
        <w:spacing w:line="312" w:lineRule="exact" w:before="70" w:after="0"/>
        <w:ind w:left="522" w:right="144" w:firstLine="0"/>
        <w:jc w:val="left"/>
      </w:pPr>
      <w:r>
        <w:rPr>
          <w:w w:val="97.95919145856585"/>
          <w:rFonts w:ascii="方正书宋_GBK" w:hAnsi="方正书宋_GBK" w:eastAsia="方正书宋_GBK"/>
          <w:b w:val="0"/>
          <w:i w:val="0"/>
          <w:color w:val="000000"/>
          <w:sz w:val="21"/>
        </w:rPr>
        <w:t>分析一个由</w:t>
      </w:r>
      <w:r>
        <w:rPr>
          <w:w w:val="97.95919145856585"/>
          <w:rFonts w:ascii="ZDfDxE" w:hAnsi="ZDfDxE" w:eastAsia="ZDfDxE"/>
          <w:b w:val="0"/>
          <w:i w:val="0"/>
          <w:color w:val="000000"/>
          <w:sz w:val="21"/>
        </w:rPr>
        <w:t>n</w:t>
      </w:r>
      <w:r>
        <w:rPr>
          <w:w w:val="97.95919145856585"/>
          <w:rFonts w:ascii="方正书宋_GBK" w:hAnsi="方正书宋_GBK" w:eastAsia="方正书宋_GBK"/>
          <w:b w:val="0"/>
          <w:i w:val="0"/>
          <w:color w:val="000000"/>
          <w:sz w:val="21"/>
        </w:rPr>
        <w:t xml:space="preserve"> 个因素</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1</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2</w:t>
      </w:r>
      <w:r>
        <w:rPr>
          <w:w w:val="97.95919145856585"/>
          <w:rFonts w:ascii="方正书宋_GBK" w:hAnsi="方正书宋_GBK" w:eastAsia="方正书宋_GBK"/>
          <w:b w:val="0"/>
          <w:i w:val="0"/>
          <w:color w:val="000000"/>
          <w:sz w:val="21"/>
        </w:rPr>
        <w:t>，</w:t>
      </w:r>
      <w:r>
        <w:rPr>
          <w:w w:val="97.95919145856585"/>
          <w:rFonts w:ascii="ZDfDxF" w:hAnsi="ZDfDxF" w:eastAsia="ZDfDxF"/>
          <w:b w:val="0"/>
          <w:i w:val="0"/>
          <w:color w:val="000000"/>
          <w:sz w:val="21"/>
        </w:rPr>
        <w:t>…</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n</w:t>
      </w:r>
      <w:r>
        <w:rPr>
          <w:w w:val="97.95919145856585"/>
          <w:rFonts w:ascii="方正书宋_GBK" w:hAnsi="方正书宋_GBK" w:eastAsia="方正书宋_GBK"/>
          <w:b w:val="0"/>
          <w:i w:val="0"/>
          <w:color w:val="000000"/>
          <w:sz w:val="21"/>
        </w:rPr>
        <w:t xml:space="preserve"> 构成的系统</w:t>
      </w:r>
      <w:r>
        <w:rPr>
          <w:w w:val="97.95919145856585"/>
          <w:rFonts w:ascii="ZDfDxb" w:hAnsi="ZDfDxb" w:eastAsia="ZDfDxb"/>
          <w:b w:val="0"/>
          <w:i w:val="0"/>
          <w:color w:val="000000"/>
          <w:sz w:val="21"/>
        </w:rPr>
        <w:t>X</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T</w:t>
      </w:r>
      <w:r>
        <w:rPr>
          <w:w w:val="97.95919145856585"/>
          <w:rFonts w:ascii="方正书宋_GBK" w:hAnsi="方正书宋_GBK" w:eastAsia="方正书宋_GBK"/>
          <w:b w:val="0"/>
          <w:i w:val="0"/>
          <w:color w:val="000000"/>
          <w:sz w:val="21"/>
        </w:rPr>
        <w:t xml:space="preserve"> 为该系统的目标事件</w:t>
      </w:r>
      <w:r>
        <w:rPr>
          <w:w w:val="97.95919145856585"/>
          <w:rFonts w:ascii="ZDfDxE" w:hAnsi="ZDfDxE" w:eastAsia="ZDfDxE"/>
          <w:b w:val="0"/>
          <w:i w:val="0"/>
          <w:color w:val="000000"/>
          <w:sz w:val="21"/>
        </w:rPr>
        <w:t>。</w:t>
      </w:r>
    </w:p>
    <w:p>
      <w:pPr>
        <w:autoSpaceDN w:val="0"/>
        <w:autoSpaceDE w:val="0"/>
        <w:widowControl/>
        <w:spacing w:line="280" w:lineRule="exact" w:before="36" w:after="18"/>
        <w:ind w:left="942" w:right="0" w:firstLine="0"/>
        <w:jc w:val="left"/>
      </w:pPr>
      <w:r>
        <w:rPr>
          <w:w w:val="97.95919145856585"/>
          <w:rFonts w:ascii="方正书宋_GBK" w:hAnsi="方正书宋_GBK" w:eastAsia="方正书宋_GBK"/>
          <w:b w:val="0"/>
          <w:i w:val="0"/>
          <w:color w:val="000000"/>
          <w:sz w:val="21"/>
        </w:rPr>
        <w:t>第一步: 确定因素间直接影响作用，构造邻接矩阵</w:t>
      </w:r>
    </w:p>
    <w:tbl>
      <w:tblPr>
        <w:tblW w:type="auto" w:w="0"/>
        <w:tblLayout w:type="fixed"/>
        <w:tblLook w:firstColumn="1" w:firstRow="1" w:lastColumn="0" w:lastRow="0" w:noHBand="0" w:noVBand="1" w:val="04A0"/>
        <w:tblInd w:w="260.0" w:type="dxa"/>
      </w:tblPr>
      <w:tblGrid>
        <w:gridCol w:w="1768"/>
        <w:gridCol w:w="1768"/>
        <w:gridCol w:w="1768"/>
        <w:gridCol w:w="1768"/>
        <w:gridCol w:w="1768"/>
        <w:gridCol w:w="1768"/>
      </w:tblGrid>
      <w:tr>
        <w:trPr>
          <w:trHeight w:hRule="exact" w:val="292"/>
        </w:trPr>
        <w:tc>
          <w:tcPr>
            <w:tcW w:type="dxa" w:w="1980"/>
            <w:gridSpan w:val="3"/>
            <w:tcBorders/>
            <w:tcMar>
              <w:start w:w="0" w:type="dxa"/>
              <w:end w:w="0" w:type="dxa"/>
            </w:tcMar>
            <w:tcMar>
              <w:start w:w="0" w:type="dxa"/>
              <w:end w:w="0" w:type="dxa"/>
            </w:tcMar>
            <w:tcMar>
              <w:start w:w="0" w:type="dxa"/>
              <w:end w:w="0" w:type="dxa"/>
            </w:tcMar>
          </w:tcPr>
          <w:p>
            <w:pPr>
              <w:autoSpaceDN w:val="0"/>
              <w:autoSpaceDE w:val="0"/>
              <w:widowControl/>
              <w:spacing w:line="284" w:lineRule="exact" w:before="8" w:after="0"/>
              <w:ind w:left="262" w:right="0" w:firstLine="0"/>
              <w:jc w:val="left"/>
            </w:pPr>
            <w:r>
              <w:rPr>
                <w:w w:val="97.95919145856585"/>
                <w:rFonts w:ascii="ZDfDxb" w:hAnsi="ZDfDxb" w:eastAsia="ZDfDxb"/>
                <w:b w:val="0"/>
                <w:i w:val="0"/>
                <w:color w:val="000000"/>
                <w:sz w:val="21"/>
              </w:rPr>
              <w:t>A</w:t>
            </w:r>
            <w:r>
              <w:rPr>
                <w:w w:val="97.95919145856585"/>
                <w:rFonts w:ascii="ZDfDxE" w:hAnsi="ZDfDxE" w:eastAsia="ZDfDxE"/>
                <w:b w:val="0"/>
                <w:i w:val="0"/>
                <w:color w:val="000000"/>
                <w:sz w:val="21"/>
              </w:rPr>
              <w:t xml:space="preserve"> =</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a</w:t>
            </w:r>
            <w:r>
              <w:rPr>
                <w:w w:val="98.65228335062662"/>
                <w:rFonts w:ascii="ZDfDxE" w:hAnsi="ZDfDxE" w:eastAsia="ZDfDxE"/>
                <w:b w:val="0"/>
                <w:i w:val="0"/>
                <w:color w:val="000000"/>
                <w:sz w:val="12"/>
              </w:rPr>
              <w:t>ij</w:t>
            </w:r>
            <w:r>
              <w:rPr>
                <w:w w:val="97.95919145856585"/>
                <w:rFonts w:ascii="方正书宋_GBK" w:hAnsi="方正书宋_GBK" w:eastAsia="方正书宋_GBK"/>
                <w:b w:val="0"/>
                <w:i w:val="0"/>
                <w:color w:val="000000"/>
                <w:sz w:val="21"/>
              </w:rPr>
              <w:t>］</w:t>
            </w:r>
            <w:r>
              <w:rPr>
                <w:w w:val="98.65228335062662"/>
                <w:rFonts w:ascii="ZDfDxE" w:hAnsi="ZDfDxE" w:eastAsia="ZDfDxE"/>
                <w:b w:val="0"/>
                <w:i w:val="0"/>
                <w:color w:val="000000"/>
                <w:sz w:val="12"/>
              </w:rPr>
              <w:t>n</w:t>
            </w:r>
            <w:r>
              <w:rPr>
                <w:w w:val="98.65228335062662"/>
                <w:rFonts w:ascii="ZDfDxE" w:hAnsi="ZDfDxE" w:eastAsia="ZDfDxE"/>
                <w:b w:val="0"/>
                <w:i w:val="0"/>
                <w:color w:val="000000"/>
                <w:sz w:val="12"/>
              </w:rPr>
              <w:t xml:space="preserve"> ×</w:t>
            </w:r>
            <w:r>
              <w:rPr>
                <w:w w:val="98.65228335062662"/>
                <w:rFonts w:ascii="ZDfDxE" w:hAnsi="ZDfDxE" w:eastAsia="ZDfDxE"/>
                <w:b w:val="0"/>
                <w:i w:val="0"/>
                <w:color w:val="000000"/>
                <w:sz w:val="12"/>
              </w:rPr>
              <w:t xml:space="preserve"> n</w:t>
            </w:r>
            <w:r>
              <w:rPr>
                <w:w w:val="97.95919145856585"/>
                <w:rFonts w:ascii="方正书宋_GBK" w:hAnsi="方正书宋_GBK" w:eastAsia="方正书宋_GBK"/>
                <w:b w:val="0"/>
                <w:i w:val="0"/>
                <w:color w:val="000000"/>
                <w:sz w:val="21"/>
              </w:rPr>
              <w:t>，其中</w:t>
            </w:r>
          </w:p>
        </w:tc>
        <w:tc>
          <w:tcPr>
            <w:tcW w:type="dxa" w:w="25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exact" w:before="346" w:after="0"/>
              <w:ind w:left="0" w:right="0" w:firstLine="0"/>
              <w:jc w:val="center"/>
            </w:pPr>
            <w:r>
              <w:rPr>
                <w:w w:val="97.95919145856585"/>
                <w:rFonts w:ascii="方正书宋_GBK" w:hAnsi="方正书宋_GBK" w:eastAsia="方正书宋_GBK"/>
                <w:b w:val="0"/>
                <w:i w:val="0"/>
                <w:color w:val="000000"/>
                <w:sz w:val="21"/>
              </w:rPr>
              <w:t>表示</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 xml:space="preserve"> 对</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j</w:t>
            </w:r>
            <w:r>
              <w:rPr>
                <w:w w:val="97.95919145856585"/>
                <w:rFonts w:ascii="方正书宋_GBK" w:hAnsi="方正书宋_GBK" w:eastAsia="方正书宋_GBK"/>
                <w:b w:val="0"/>
                <w:i w:val="0"/>
                <w:color w:val="000000"/>
                <w:sz w:val="21"/>
              </w:rPr>
              <w:t xml:space="preserve"> 有直接影响</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268" w:lineRule="exact" w:before="484"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1</w:t>
            </w:r>
            <w:r>
              <w:rPr>
                <w:w w:val="97.95919145856585"/>
                <w:rFonts w:ascii="方正书宋_GBK" w:hAnsi="方正书宋_GBK" w:eastAsia="方正书宋_GBK"/>
                <w:b w:val="0"/>
                <w:i w:val="0"/>
                <w:color w:val="000000"/>
                <w:sz w:val="21"/>
              </w:rPr>
              <w:t>)</w:t>
            </w:r>
          </w:p>
        </w:tc>
      </w:tr>
      <w:tr>
        <w:trPr>
          <w:trHeight w:hRule="exact" w:val="368"/>
        </w:trPr>
        <w:tc>
          <w:tcPr>
            <w:tcW w:type="dxa" w:w="1400"/>
            <w:vMerge w:val="restart"/>
            <w:tcBorders/>
            <w:tcMar>
              <w:start w:w="0" w:type="dxa"/>
              <w:end w:w="0" w:type="dxa"/>
            </w:tcMar>
            <w:tcMar>
              <w:start w:w="0" w:type="dxa"/>
              <w:end w:w="0" w:type="dxa"/>
            </w:tcMar>
          </w:tcPr>
          <w:p>
            <w:pPr>
              <w:autoSpaceDN w:val="0"/>
              <w:autoSpaceDE w:val="0"/>
              <w:widowControl/>
              <w:spacing w:line="252" w:lineRule="exact" w:before="242" w:after="0"/>
              <w:ind w:left="0" w:right="50" w:firstLine="0"/>
              <w:jc w:val="right"/>
            </w:pPr>
            <w:r>
              <w:rPr>
                <w:w w:val="97.95919145856585"/>
                <w:rFonts w:ascii="ZDfDxE" w:hAnsi="ZDfDxE" w:eastAsia="ZDfDxE"/>
                <w:b w:val="0"/>
                <w:i w:val="0"/>
                <w:color w:val="000000"/>
                <w:sz w:val="21"/>
              </w:rPr>
              <w:t>a</w:t>
            </w:r>
            <w:r>
              <w:rPr>
                <w:w w:val="98.65228335062662"/>
                <w:rFonts w:ascii="ZDfDxE" w:hAnsi="ZDfDxE" w:eastAsia="ZDfDxE"/>
                <w:b w:val="0"/>
                <w:i w:val="0"/>
                <w:color w:val="000000"/>
                <w:sz w:val="12"/>
              </w:rPr>
              <w:t>ij</w:t>
            </w:r>
            <w:r>
              <w:rPr>
                <w:w w:val="97.95919145856585"/>
                <w:rFonts w:ascii="ZDfDxE" w:hAnsi="ZDfDxE" w:eastAsia="ZDfDxE"/>
                <w:b w:val="0"/>
                <w:i w:val="0"/>
                <w:color w:val="000000"/>
                <w:sz w:val="21"/>
              </w:rPr>
              <w:t xml:space="preserve"> =</w:t>
            </w:r>
          </w:p>
        </w:tc>
        <w:tc>
          <w:tcPr>
            <w:tcW w:type="dxa" w:w="140"/>
            <w:vMerge w:val="restart"/>
            <w:tcBorders/>
            <w:tcMar>
              <w:start w:w="0" w:type="dxa"/>
              <w:end w:w="0" w:type="dxa"/>
            </w:tcMar>
            <w:tcMar>
              <w:start w:w="0" w:type="dxa"/>
              <w:end w:w="0" w:type="dxa"/>
            </w:tcMar>
          </w:tcPr>
          <w:p>
            <w:pPr>
              <w:autoSpaceDN w:val="0"/>
              <w:autoSpaceDE w:val="0"/>
              <w:widowControl/>
              <w:spacing w:line="652" w:lineRule="exact" w:before="0" w:after="0"/>
              <w:ind w:left="0" w:right="0" w:firstLine="0"/>
              <w:jc w:val="center"/>
            </w:pPr>
            <w:r>
              <w:rPr>
                <w:rFonts w:ascii="Symbol" w:hAnsi="Symbol" w:eastAsia="Symbol"/>
                <w:b w:val="0"/>
                <w:i w:val="0"/>
                <w:color w:val="000000"/>
                <w:sz w:val="32"/>
              </w:rPr>
              <w:t>{</w:t>
            </w:r>
          </w:p>
        </w:tc>
        <w:tc>
          <w:tcPr>
            <w:tcW w:type="dxa" w:w="440"/>
            <w:tcBorders/>
            <w:tcMar>
              <w:start w:w="0" w:type="dxa"/>
              <w:end w:w="0" w:type="dxa"/>
            </w:tcMar>
          </w:tcPr>
          <w:p>
            <w:pPr>
              <w:autoSpaceDN w:val="0"/>
              <w:autoSpaceDE w:val="0"/>
              <w:widowControl/>
              <w:spacing w:line="206" w:lineRule="exact" w:before="94" w:after="0"/>
              <w:ind w:left="20" w:right="0" w:firstLine="0"/>
              <w:jc w:val="left"/>
            </w:pPr>
            <w:r>
              <w:rPr>
                <w:w w:val="97.95919145856585"/>
                <w:rFonts w:ascii="ZDfDxE" w:hAnsi="ZDfDxE" w:eastAsia="ZDfDxE"/>
                <w:b w:val="0"/>
                <w:i w:val="0"/>
                <w:color w:val="000000"/>
                <w:sz w:val="21"/>
              </w:rPr>
              <w:t>1</w:t>
            </w:r>
          </w:p>
        </w:tc>
        <w:tc>
          <w:tcPr>
            <w:tcW w:type="dxa" w:w="3536"/>
            <w:gridSpan w:val="2"/>
            <w:vMerge/>
            <w:tcBorders/>
          </w:tcPr>
          <w:p/>
        </w:tc>
        <w:tc>
          <w:tcPr>
            <w:tcW w:type="dxa" w:w="1768"/>
            <w:vMerge/>
            <w:tcBorders/>
          </w:tcPr>
          <w:p/>
        </w:tc>
      </w:tr>
      <w:tr>
        <w:trPr>
          <w:trHeight w:hRule="exact" w:val="398"/>
        </w:trPr>
        <w:tc>
          <w:tcPr>
            <w:tcW w:type="dxa" w:w="1768"/>
            <w:vMerge/>
            <w:tcBorders/>
          </w:tcPr>
          <w:p/>
        </w:tc>
        <w:tc>
          <w:tcPr>
            <w:tcW w:type="dxa" w:w="1768"/>
            <w:vMerge/>
            <w:tcBorders/>
          </w:tcPr>
          <w:p/>
        </w:tc>
        <w:tc>
          <w:tcPr>
            <w:tcW w:type="dxa" w:w="440"/>
            <w:tcBorders/>
            <w:tcMar>
              <w:start w:w="0" w:type="dxa"/>
              <w:end w:w="0" w:type="dxa"/>
            </w:tcMar>
          </w:tcPr>
          <w:p>
            <w:pPr>
              <w:autoSpaceDN w:val="0"/>
              <w:autoSpaceDE w:val="0"/>
              <w:widowControl/>
              <w:spacing w:line="206" w:lineRule="exact" w:before="74" w:after="0"/>
              <w:ind w:left="20" w:right="0" w:firstLine="0"/>
              <w:jc w:val="left"/>
            </w:pPr>
            <w:r>
              <w:rPr>
                <w:w w:val="97.95919145856585"/>
                <w:rFonts w:ascii="ZDfDxE" w:hAnsi="ZDfDxE" w:eastAsia="ZDfDxE"/>
                <w:b w:val="0"/>
                <w:i w:val="0"/>
                <w:color w:val="000000"/>
                <w:sz w:val="21"/>
              </w:rPr>
              <w:t>0</w:t>
            </w:r>
          </w:p>
        </w:tc>
        <w:tc>
          <w:tcPr>
            <w:tcW w:type="dxa" w:w="1320"/>
            <w:tcBorders/>
            <w:tcMar>
              <w:start w:w="0" w:type="dxa"/>
              <w:end w:w="0" w:type="dxa"/>
            </w:tcMar>
          </w:tcPr>
          <w:p>
            <w:pPr>
              <w:autoSpaceDN w:val="0"/>
              <w:autoSpaceDE w:val="0"/>
              <w:widowControl/>
              <w:spacing w:line="304" w:lineRule="exact" w:before="34" w:after="0"/>
              <w:ind w:left="166" w:right="0" w:firstLine="0"/>
              <w:jc w:val="left"/>
            </w:pPr>
            <w:r>
              <w:rPr>
                <w:w w:val="97.95919145856585"/>
                <w:rFonts w:ascii="方正书宋_GBK" w:hAnsi="方正书宋_GBK" w:eastAsia="方正书宋_GBK"/>
                <w:b w:val="0"/>
                <w:i w:val="0"/>
                <w:color w:val="000000"/>
                <w:sz w:val="21"/>
              </w:rPr>
              <w:t>表示</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 xml:space="preserve"> 对</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j</w:t>
            </w:r>
          </w:p>
        </w:tc>
        <w:tc>
          <w:tcPr>
            <w:tcW w:type="dxa" w:w="1260"/>
            <w:tcBorders/>
            <w:tcMar>
              <w:start w:w="0" w:type="dxa"/>
              <w:end w:w="0" w:type="dxa"/>
            </w:tcMar>
          </w:tcPr>
          <w:p>
            <w:pPr>
              <w:autoSpaceDN w:val="0"/>
              <w:autoSpaceDE w:val="0"/>
              <w:widowControl/>
              <w:spacing w:line="270" w:lineRule="exact" w:before="34" w:after="0"/>
              <w:ind w:left="54" w:right="0" w:firstLine="0"/>
              <w:jc w:val="left"/>
            </w:pPr>
            <w:r>
              <w:rPr>
                <w:w w:val="97.95919145856585"/>
                <w:rFonts w:ascii="方正书宋_GBK" w:hAnsi="方正书宋_GBK" w:eastAsia="方正书宋_GBK"/>
                <w:b w:val="0"/>
                <w:i w:val="0"/>
                <w:color w:val="000000"/>
                <w:sz w:val="21"/>
              </w:rPr>
              <w:t>无直接影响</w:t>
            </w:r>
          </w:p>
        </w:tc>
        <w:tc>
          <w:tcPr>
            <w:tcW w:type="dxa" w:w="1768"/>
            <w:vMerge/>
            <w:tcBorders/>
          </w:tcPr>
          <w:p/>
        </w:tc>
      </w:tr>
    </w:tbl>
    <w:p>
      <w:pPr>
        <w:autoSpaceDN w:val="0"/>
        <w:autoSpaceDE w:val="0"/>
        <w:widowControl/>
        <w:spacing w:line="280" w:lineRule="exact" w:before="0" w:after="0"/>
        <w:ind w:left="942" w:right="0" w:firstLine="0"/>
        <w:jc w:val="left"/>
      </w:pPr>
      <w:r>
        <w:rPr>
          <w:w w:val="97.95919145856585"/>
          <w:rFonts w:ascii="方正书宋_GBK" w:hAnsi="方正书宋_GBK" w:eastAsia="方正书宋_GBK"/>
          <w:b w:val="0"/>
          <w:i w:val="0"/>
          <w:color w:val="000000"/>
          <w:sz w:val="21"/>
        </w:rPr>
        <w:t>第二步: 运用布尔逻辑运算，计算得到邻接矩阵</w:t>
      </w:r>
      <w:r>
        <w:rPr>
          <w:w w:val="97.95919145856585"/>
          <w:rFonts w:ascii="ZDfDxb" w:hAnsi="ZDfDxb" w:eastAsia="ZDfDxb"/>
          <w:b w:val="0"/>
          <w:i w:val="0"/>
          <w:color w:val="000000"/>
          <w:sz w:val="21"/>
        </w:rPr>
        <w:t>A</w:t>
      </w:r>
    </w:p>
    <w:tbl>
      <w:tblPr>
        <w:tblW w:type="auto" w:w="0"/>
        <w:tblLayout w:type="fixed"/>
        <w:tblLook w:firstColumn="1" w:firstRow="1" w:lastColumn="0" w:lastRow="0" w:noHBand="0" w:noVBand="1" w:val="04A0"/>
        <w:tblInd w:w="260.0" w:type="dxa"/>
      </w:tblPr>
      <w:tblGrid>
        <w:gridCol w:w="1768"/>
        <w:gridCol w:w="1768"/>
        <w:gridCol w:w="1768"/>
        <w:gridCol w:w="1768"/>
        <w:gridCol w:w="1768"/>
        <w:gridCol w:w="1768"/>
      </w:tblGrid>
      <w:tr>
        <w:trPr>
          <w:trHeight w:hRule="exact" w:val="324"/>
        </w:trPr>
        <w:tc>
          <w:tcPr>
            <w:tcW w:type="dxa" w:w="44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40" w:after="0"/>
              <w:ind w:left="262" w:right="0" w:firstLine="0"/>
              <w:jc w:val="left"/>
            </w:pPr>
            <w:r>
              <w:rPr>
                <w:w w:val="97.95919145856585"/>
                <w:rFonts w:ascii="方正书宋_GBK" w:hAnsi="方正书宋_GBK" w:eastAsia="方正书宋_GBK"/>
                <w:b w:val="0"/>
                <w:i w:val="0"/>
                <w:color w:val="000000"/>
                <w:sz w:val="21"/>
              </w:rPr>
              <w:t>的可达矩阵</w:t>
            </w:r>
            <w:r>
              <w:rPr>
                <w:w w:val="97.95919145856585"/>
                <w:rFonts w:ascii="ZDfDxb" w:hAnsi="ZDfDxb" w:eastAsia="ZDfDxb"/>
                <w:b w:val="0"/>
                <w:i w:val="0"/>
                <w:color w:val="000000"/>
                <w:sz w:val="21"/>
              </w:rPr>
              <w:t>Ｒ</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r</w:t>
            </w:r>
            <w:r>
              <w:rPr>
                <w:w w:val="98.65228335062662"/>
                <w:rFonts w:ascii="ZDfDxE" w:hAnsi="ZDfDxE" w:eastAsia="ZDfDxE"/>
                <w:b w:val="0"/>
                <w:i w:val="0"/>
                <w:color w:val="000000"/>
                <w:sz w:val="12"/>
              </w:rPr>
              <w:t>ij</w:t>
            </w:r>
            <w:r>
              <w:rPr>
                <w:w w:val="97.95919145856585"/>
                <w:rFonts w:ascii="方正书宋_GBK" w:hAnsi="方正书宋_GBK" w:eastAsia="方正书宋_GBK"/>
                <w:b w:val="0"/>
                <w:i w:val="0"/>
                <w:color w:val="000000"/>
                <w:sz w:val="21"/>
              </w:rPr>
              <w:t>］</w:t>
            </w:r>
            <w:r>
              <w:rPr>
                <w:w w:val="98.65228335062662"/>
                <w:rFonts w:ascii="ZDfDxE" w:hAnsi="ZDfDxE" w:eastAsia="ZDfDxE"/>
                <w:b w:val="0"/>
                <w:i w:val="0"/>
                <w:color w:val="000000"/>
                <w:sz w:val="12"/>
              </w:rPr>
              <w:t>n</w:t>
            </w:r>
            <w:r>
              <w:rPr>
                <w:w w:val="98.65228335062662"/>
                <w:rFonts w:ascii="ZDfDxE" w:hAnsi="ZDfDxE" w:eastAsia="ZDfDxE"/>
                <w:b w:val="0"/>
                <w:i w:val="0"/>
                <w:color w:val="000000"/>
                <w:sz w:val="12"/>
              </w:rPr>
              <w:t xml:space="preserve"> ×</w:t>
            </w:r>
            <w:r>
              <w:rPr>
                <w:w w:val="98.65228335062662"/>
                <w:rFonts w:ascii="ZDfDxE" w:hAnsi="ZDfDxE" w:eastAsia="ZDfDxE"/>
                <w:b w:val="0"/>
                <w:i w:val="0"/>
                <w:color w:val="000000"/>
                <w:sz w:val="12"/>
              </w:rPr>
              <w:t xml:space="preserve"> n</w:t>
            </w:r>
            <w:r>
              <w:rPr>
                <w:w w:val="97.95919145856585"/>
                <w:rFonts w:ascii="方正书宋_GBK" w:hAnsi="方正书宋_GBK" w:eastAsia="方正书宋_GBK"/>
                <w:b w:val="0"/>
                <w:i w:val="0"/>
                <w:color w:val="000000"/>
                <w:sz w:val="21"/>
              </w:rPr>
              <w:t>，其中</w:t>
            </w:r>
          </w:p>
        </w:tc>
        <w:tc>
          <w:tcPr>
            <w:tcW w:type="dxa" w:w="720"/>
            <w:vMerge w:val="restart"/>
            <w:tcBorders/>
            <w:tcMar>
              <w:start w:w="0" w:type="dxa"/>
              <w:end w:w="0" w:type="dxa"/>
            </w:tcMar>
            <w:tcMar>
              <w:start w:w="0" w:type="dxa"/>
              <w:end w:w="0" w:type="dxa"/>
            </w:tcMar>
            <w:tcMar>
              <w:start w:w="0" w:type="dxa"/>
              <w:end w:w="0" w:type="dxa"/>
            </w:tcMar>
          </w:tcPr>
          <w:p>
            <w:pPr>
              <w:autoSpaceDN w:val="0"/>
              <w:autoSpaceDE w:val="0"/>
              <w:widowControl/>
              <w:spacing w:line="270" w:lineRule="exact" w:before="524" w:after="0"/>
              <w:ind w:left="0" w:right="140" w:firstLine="0"/>
              <w:jc w:val="righ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2</w:t>
            </w:r>
            <w:r>
              <w:rPr>
                <w:w w:val="97.95919145856585"/>
                <w:rFonts w:ascii="方正书宋_GBK" w:hAnsi="方正书宋_GBK" w:eastAsia="方正书宋_GBK"/>
                <w:b w:val="0"/>
                <w:i w:val="0"/>
                <w:color w:val="000000"/>
                <w:sz w:val="21"/>
              </w:rPr>
              <w:t>)</w:t>
            </w:r>
          </w:p>
        </w:tc>
      </w:tr>
      <w:tr>
        <w:trPr>
          <w:trHeight w:hRule="exact" w:val="380"/>
        </w:trPr>
        <w:tc>
          <w:tcPr>
            <w:tcW w:type="dxa" w:w="1580"/>
            <w:vMerge w:val="restart"/>
            <w:tcBorders/>
            <w:tcMar>
              <w:start w:w="0" w:type="dxa"/>
              <w:end w:w="0" w:type="dxa"/>
            </w:tcMar>
            <w:tcMar>
              <w:start w:w="0" w:type="dxa"/>
              <w:end w:w="0" w:type="dxa"/>
            </w:tcMar>
          </w:tcPr>
          <w:p>
            <w:pPr>
              <w:autoSpaceDN w:val="0"/>
              <w:autoSpaceDE w:val="0"/>
              <w:widowControl/>
              <w:spacing w:line="252" w:lineRule="exact" w:before="250" w:after="0"/>
              <w:ind w:left="0" w:right="36" w:firstLine="0"/>
              <w:jc w:val="right"/>
            </w:pPr>
            <w:r>
              <w:rPr>
                <w:w w:val="97.95919145856585"/>
                <w:rFonts w:ascii="ZDfDxE" w:hAnsi="ZDfDxE" w:eastAsia="ZDfDxE"/>
                <w:b w:val="0"/>
                <w:i w:val="0"/>
                <w:color w:val="000000"/>
                <w:sz w:val="21"/>
              </w:rPr>
              <w:t>r</w:t>
            </w:r>
            <w:r>
              <w:rPr>
                <w:w w:val="98.65228335062662"/>
                <w:rFonts w:ascii="ZDfDxE" w:hAnsi="ZDfDxE" w:eastAsia="ZDfDxE"/>
                <w:b w:val="0"/>
                <w:i w:val="0"/>
                <w:color w:val="000000"/>
                <w:sz w:val="12"/>
              </w:rPr>
              <w:t>ij</w:t>
            </w:r>
            <w:r>
              <w:rPr>
                <w:w w:val="97.95919145856585"/>
                <w:rFonts w:ascii="ZDfDxE" w:hAnsi="ZDfDxE" w:eastAsia="ZDfDxE"/>
                <w:b w:val="0"/>
                <w:i w:val="0"/>
                <w:color w:val="000000"/>
                <w:sz w:val="21"/>
              </w:rPr>
              <w:t xml:space="preserve"> =</w:t>
            </w:r>
          </w:p>
        </w:tc>
        <w:tc>
          <w:tcPr>
            <w:tcW w:type="dxa" w:w="160"/>
            <w:vMerge w:val="restart"/>
            <w:tcBorders/>
            <w:tcMar>
              <w:start w:w="0" w:type="dxa"/>
              <w:end w:w="0" w:type="dxa"/>
            </w:tcMar>
            <w:tcMar>
              <w:start w:w="0" w:type="dxa"/>
              <w:end w:w="0" w:type="dxa"/>
            </w:tcMar>
          </w:tcPr>
          <w:p>
            <w:pPr>
              <w:autoSpaceDN w:val="0"/>
              <w:autoSpaceDE w:val="0"/>
              <w:widowControl/>
              <w:spacing w:line="652" w:lineRule="exact" w:before="0" w:after="0"/>
              <w:ind w:left="0" w:right="0" w:firstLine="0"/>
              <w:jc w:val="right"/>
            </w:pPr>
            <w:r>
              <w:rPr>
                <w:rFonts w:ascii="Symbol" w:hAnsi="Symbol" w:eastAsia="Symbol"/>
                <w:b w:val="0"/>
                <w:i w:val="0"/>
                <w:color w:val="000000"/>
                <w:sz w:val="32"/>
              </w:rPr>
              <w:t>{</w:t>
            </w:r>
          </w:p>
        </w:tc>
        <w:tc>
          <w:tcPr>
            <w:tcW w:type="dxa" w:w="340"/>
            <w:tcBorders/>
            <w:tcMar>
              <w:start w:w="0" w:type="dxa"/>
              <w:end w:w="0" w:type="dxa"/>
            </w:tcMar>
          </w:tcPr>
          <w:p>
            <w:pPr>
              <w:autoSpaceDN w:val="0"/>
              <w:autoSpaceDE w:val="0"/>
              <w:widowControl/>
              <w:spacing w:line="206" w:lineRule="exact" w:before="102" w:after="0"/>
              <w:ind w:left="12" w:right="0" w:firstLine="0"/>
              <w:jc w:val="left"/>
            </w:pPr>
            <w:r>
              <w:rPr>
                <w:w w:val="97.95919145856585"/>
                <w:rFonts w:ascii="ZDfDxE" w:hAnsi="ZDfDxE" w:eastAsia="ZDfDxE"/>
                <w:b w:val="0"/>
                <w:i w:val="0"/>
                <w:color w:val="000000"/>
                <w:sz w:val="21"/>
              </w:rPr>
              <w:t>1</w:t>
            </w:r>
          </w:p>
        </w:tc>
        <w:tc>
          <w:tcPr>
            <w:tcW w:type="dxa" w:w="2360"/>
            <w:gridSpan w:val="2"/>
            <w:tcBorders/>
            <w:tcMar>
              <w:start w:w="0" w:type="dxa"/>
              <w:end w:w="0" w:type="dxa"/>
            </w:tcMar>
            <w:tcMar>
              <w:start w:w="0" w:type="dxa"/>
              <w:end w:w="0" w:type="dxa"/>
            </w:tcMar>
          </w:tcPr>
          <w:p>
            <w:pPr>
              <w:autoSpaceDN w:val="0"/>
              <w:autoSpaceDE w:val="0"/>
              <w:widowControl/>
              <w:spacing w:line="306" w:lineRule="exact" w:before="62" w:after="0"/>
              <w:ind w:left="0" w:right="0" w:firstLine="0"/>
              <w:jc w:val="center"/>
            </w:pPr>
            <w:r>
              <w:rPr>
                <w:w w:val="97.95919145856585"/>
                <w:rFonts w:ascii="方正书宋_GBK" w:hAnsi="方正书宋_GBK" w:eastAsia="方正书宋_GBK"/>
                <w:b w:val="0"/>
                <w:i w:val="0"/>
                <w:color w:val="000000"/>
                <w:sz w:val="21"/>
              </w:rPr>
              <w:t>表示</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 xml:space="preserve"> 对</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j</w:t>
            </w:r>
            <w:r>
              <w:rPr>
                <w:w w:val="97.95919145856585"/>
                <w:rFonts w:ascii="方正书宋_GBK" w:hAnsi="方正书宋_GBK" w:eastAsia="方正书宋_GBK"/>
                <w:b w:val="0"/>
                <w:i w:val="0"/>
                <w:color w:val="000000"/>
                <w:sz w:val="21"/>
              </w:rPr>
              <w:t xml:space="preserve"> 有影响</w:t>
            </w:r>
          </w:p>
        </w:tc>
        <w:tc>
          <w:tcPr>
            <w:tcW w:type="dxa" w:w="1768"/>
            <w:vMerge/>
            <w:tcBorders/>
          </w:tcPr>
          <w:p/>
        </w:tc>
      </w:tr>
      <w:tr>
        <w:trPr>
          <w:trHeight w:hRule="exact" w:val="396"/>
        </w:trPr>
        <w:tc>
          <w:tcPr>
            <w:tcW w:type="dxa" w:w="1768"/>
            <w:vMerge/>
            <w:tcBorders/>
          </w:tcPr>
          <w:p/>
        </w:tc>
        <w:tc>
          <w:tcPr>
            <w:tcW w:type="dxa" w:w="1768"/>
            <w:vMerge/>
            <w:tcBorders/>
          </w:tcPr>
          <w:p/>
        </w:tc>
        <w:tc>
          <w:tcPr>
            <w:tcW w:type="dxa" w:w="340"/>
            <w:tcBorders/>
            <w:tcMar>
              <w:start w:w="0" w:type="dxa"/>
              <w:end w:w="0" w:type="dxa"/>
            </w:tcMar>
          </w:tcPr>
          <w:p>
            <w:pPr>
              <w:autoSpaceDN w:val="0"/>
              <w:autoSpaceDE w:val="0"/>
              <w:widowControl/>
              <w:spacing w:line="206" w:lineRule="exact" w:before="70" w:after="0"/>
              <w:ind w:left="12" w:right="0" w:firstLine="0"/>
              <w:jc w:val="left"/>
            </w:pPr>
            <w:r>
              <w:rPr>
                <w:w w:val="97.95919145856585"/>
                <w:rFonts w:ascii="ZDfDxE" w:hAnsi="ZDfDxE" w:eastAsia="ZDfDxE"/>
                <w:b w:val="0"/>
                <w:i w:val="0"/>
                <w:color w:val="000000"/>
                <w:sz w:val="21"/>
              </w:rPr>
              <w:t>0</w:t>
            </w:r>
          </w:p>
        </w:tc>
        <w:tc>
          <w:tcPr>
            <w:tcW w:type="dxa" w:w="1420"/>
            <w:tcBorders/>
            <w:tcMar>
              <w:start w:w="0" w:type="dxa"/>
              <w:end w:w="0" w:type="dxa"/>
            </w:tcMar>
          </w:tcPr>
          <w:p>
            <w:pPr>
              <w:autoSpaceDN w:val="0"/>
              <w:autoSpaceDE w:val="0"/>
              <w:widowControl/>
              <w:spacing w:line="306" w:lineRule="exact" w:before="30" w:after="0"/>
              <w:ind w:left="258" w:right="0" w:firstLine="0"/>
              <w:jc w:val="left"/>
            </w:pPr>
            <w:r>
              <w:rPr>
                <w:w w:val="97.95919145856585"/>
                <w:rFonts w:ascii="方正书宋_GBK" w:hAnsi="方正书宋_GBK" w:eastAsia="方正书宋_GBK"/>
                <w:b w:val="0"/>
                <w:i w:val="0"/>
                <w:color w:val="000000"/>
                <w:sz w:val="21"/>
              </w:rPr>
              <w:t>表示</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 xml:space="preserve"> 对</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j</w:t>
            </w:r>
          </w:p>
        </w:tc>
        <w:tc>
          <w:tcPr>
            <w:tcW w:type="dxa" w:w="940"/>
            <w:tcBorders/>
            <w:tcMar>
              <w:start w:w="0" w:type="dxa"/>
              <w:end w:w="0" w:type="dxa"/>
            </w:tcMar>
          </w:tcPr>
          <w:p>
            <w:pPr>
              <w:autoSpaceDN w:val="0"/>
              <w:autoSpaceDE w:val="0"/>
              <w:widowControl/>
              <w:spacing w:line="270" w:lineRule="exact" w:before="30" w:after="0"/>
              <w:ind w:left="46" w:right="0" w:firstLine="0"/>
              <w:jc w:val="left"/>
            </w:pPr>
            <w:r>
              <w:rPr>
                <w:w w:val="97.95919145856585"/>
                <w:rFonts w:ascii="方正书宋_GBK" w:hAnsi="方正书宋_GBK" w:eastAsia="方正书宋_GBK"/>
                <w:b w:val="0"/>
                <w:i w:val="0"/>
                <w:color w:val="000000"/>
                <w:sz w:val="21"/>
              </w:rPr>
              <w:t>无影响</w:t>
            </w:r>
          </w:p>
        </w:tc>
        <w:tc>
          <w:tcPr>
            <w:tcW w:type="dxa" w:w="1768"/>
            <w:vMerge/>
            <w:tcBorders/>
          </w:tcPr>
          <w:p/>
        </w:tc>
      </w:tr>
    </w:tbl>
    <w:p>
      <w:pPr>
        <w:autoSpaceDN w:val="0"/>
        <w:autoSpaceDE w:val="0"/>
        <w:widowControl/>
        <w:spacing w:line="270" w:lineRule="exact" w:before="0" w:after="0"/>
        <w:ind w:left="942" w:right="0" w:firstLine="0"/>
        <w:jc w:val="left"/>
      </w:pPr>
      <w:r>
        <w:rPr>
          <w:w w:val="97.95919145856585"/>
          <w:rFonts w:ascii="方正书宋_GBK" w:hAnsi="方正书宋_GBK" w:eastAsia="方正书宋_GBK"/>
          <w:b w:val="0"/>
          <w:i w:val="0"/>
          <w:color w:val="000000"/>
          <w:sz w:val="21"/>
        </w:rPr>
        <w:t>布尔逻辑运算公式为</w:t>
      </w:r>
    </w:p>
    <w:tbl>
      <w:tblPr>
        <w:tblW w:type="auto" w:w="0"/>
        <w:tblLayout w:type="fixed"/>
        <w:tblLook w:firstColumn="1" w:firstRow="1" w:lastColumn="0" w:lastRow="0" w:noHBand="0" w:noVBand="1" w:val="04A0"/>
        <w:tblInd w:w="1120.0" w:type="dxa"/>
      </w:tblPr>
      <w:tblGrid>
        <w:gridCol w:w="3536"/>
        <w:gridCol w:w="3536"/>
        <w:gridCol w:w="3536"/>
      </w:tblGrid>
      <w:tr>
        <w:trPr>
          <w:trHeight w:hRule="exact" w:val="390"/>
        </w:trPr>
        <w:tc>
          <w:tcPr>
            <w:tcW w:type="dxa" w:w="2360"/>
            <w:tcBorders/>
            <w:tcMar>
              <w:start w:w="0" w:type="dxa"/>
              <w:end w:w="0" w:type="dxa"/>
            </w:tcMar>
          </w:tcPr>
          <w:p>
            <w:pPr>
              <w:autoSpaceDN w:val="0"/>
              <w:autoSpaceDE w:val="0"/>
              <w:widowControl/>
              <w:spacing w:line="270" w:lineRule="exact" w:before="60" w:after="0"/>
              <w:ind w:left="0" w:right="30" w:firstLine="0"/>
              <w:jc w:val="right"/>
            </w:pPr>
            <w:r>
              <w:rPr>
                <w:w w:val="97.95919145856585"/>
                <w:rFonts w:ascii="ZDfDxb" w:hAnsi="ZDfDxb" w:eastAsia="ZDfDxb"/>
                <w:b w:val="0"/>
                <w:i w:val="0"/>
                <w:color w:val="000000"/>
                <w:sz w:val="21"/>
              </w:rPr>
              <w:t>Ｒ</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 xml:space="preserve"> (</w:t>
            </w:r>
            <w:r>
              <w:rPr>
                <w:w w:val="97.95919145856585"/>
                <w:rFonts w:ascii="ZDfDxb" w:hAnsi="ZDfDxb" w:eastAsia="ZDfDxb"/>
                <w:b w:val="0"/>
                <w:i w:val="0"/>
                <w:color w:val="000000"/>
                <w:sz w:val="21"/>
              </w:rPr>
              <w:t xml:space="preserve"> I</w:t>
            </w:r>
            <w:r>
              <w:rPr>
                <w:w w:val="97.95919145856585"/>
                <w:rFonts w:ascii="ZDfDxE" w:hAnsi="ZDfDxE" w:eastAsia="ZDfDxE"/>
                <w:b w:val="0"/>
                <w:i w:val="0"/>
                <w:color w:val="000000"/>
                <w:sz w:val="21"/>
              </w:rPr>
              <w:t xml:space="preserve"> ∪</w:t>
            </w:r>
            <w:r>
              <w:rPr>
                <w:w w:val="97.95919145856585"/>
                <w:rFonts w:ascii="ZDfDxb" w:hAnsi="ZDfDxb" w:eastAsia="ZDfDxb"/>
                <w:b w:val="0"/>
                <w:i w:val="0"/>
                <w:color w:val="000000"/>
                <w:sz w:val="21"/>
              </w:rPr>
              <w:t>A</w:t>
            </w:r>
            <w:r>
              <w:rPr>
                <w:w w:val="97.95919145856585"/>
                <w:rFonts w:ascii="方正书宋_GBK" w:hAnsi="方正书宋_GBK" w:eastAsia="方正书宋_GBK"/>
                <w:b w:val="0"/>
                <w:i w:val="0"/>
                <w:color w:val="000000"/>
                <w:sz w:val="21"/>
              </w:rPr>
              <w:t>)</w:t>
            </w:r>
          </w:p>
        </w:tc>
        <w:tc>
          <w:tcPr>
            <w:tcW w:type="dxa" w:w="800"/>
            <w:tcBorders/>
            <w:tcMar>
              <w:start w:w="0" w:type="dxa"/>
              <w:end w:w="0" w:type="dxa"/>
            </w:tcMar>
          </w:tcPr>
          <w:p>
            <w:pPr>
              <w:autoSpaceDN w:val="0"/>
              <w:autoSpaceDE w:val="0"/>
              <w:widowControl/>
              <w:spacing w:line="120" w:lineRule="exact" w:before="84" w:after="0"/>
              <w:ind w:left="36" w:right="0" w:firstLine="0"/>
              <w:jc w:val="left"/>
            </w:pPr>
            <w:r>
              <w:rPr>
                <w:w w:val="98.65228335062662"/>
                <w:rFonts w:ascii="ZDfDxE" w:hAnsi="ZDfDxE" w:eastAsia="ZDfDxE"/>
                <w:b w:val="0"/>
                <w:i w:val="0"/>
                <w:color w:val="000000"/>
                <w:sz w:val="12"/>
              </w:rPr>
              <w:t>n</w:t>
            </w:r>
          </w:p>
        </w:tc>
        <w:tc>
          <w:tcPr>
            <w:tcW w:type="dxa" w:w="1140"/>
            <w:tcBorders/>
            <w:tcMar>
              <w:start w:w="0" w:type="dxa"/>
              <w:end w:w="0" w:type="dxa"/>
            </w:tcMar>
          </w:tcPr>
          <w:p>
            <w:pPr>
              <w:autoSpaceDN w:val="0"/>
              <w:autoSpaceDE w:val="0"/>
              <w:widowControl/>
              <w:spacing w:line="270" w:lineRule="exact" w:before="60" w:after="0"/>
              <w:ind w:left="0" w:right="140" w:firstLine="0"/>
              <w:jc w:val="righ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3</w:t>
            </w:r>
            <w:r>
              <w:rPr>
                <w:w w:val="97.95919145856585"/>
                <w:rFonts w:ascii="方正书宋_GBK" w:hAnsi="方正书宋_GBK" w:eastAsia="方正书宋_GBK"/>
                <w:b w:val="0"/>
                <w:i w:val="0"/>
                <w:color w:val="000000"/>
                <w:sz w:val="21"/>
              </w:rPr>
              <w:t>)</w:t>
            </w:r>
          </w:p>
        </w:tc>
      </w:tr>
    </w:tbl>
    <w:p>
      <w:pPr>
        <w:autoSpaceDN w:val="0"/>
        <w:autoSpaceDE w:val="0"/>
        <w:widowControl/>
        <w:spacing w:line="280" w:lineRule="exact" w:before="0" w:after="0"/>
        <w:ind w:left="942" w:right="0" w:firstLine="0"/>
        <w:jc w:val="left"/>
      </w:pPr>
      <w:r>
        <w:rPr>
          <w:w w:val="97.95919145856585"/>
          <w:rFonts w:ascii="方正书宋_GBK" w:hAnsi="方正书宋_GBK" w:eastAsia="方正书宋_GBK"/>
          <w:b w:val="0"/>
          <w:i w:val="0"/>
          <w:color w:val="000000"/>
          <w:sz w:val="21"/>
        </w:rPr>
        <w:t>其中</w:t>
      </w:r>
      <w:r>
        <w:rPr>
          <w:w w:val="97.95919145856585"/>
          <w:rFonts w:ascii="ZDfDxb" w:hAnsi="ZDfDxb" w:eastAsia="ZDfDxb"/>
          <w:b w:val="0"/>
          <w:i w:val="0"/>
          <w:color w:val="000000"/>
          <w:sz w:val="21"/>
        </w:rPr>
        <w:t>I</w:t>
      </w:r>
      <w:r>
        <w:rPr>
          <w:w w:val="97.95919145856585"/>
          <w:rFonts w:ascii="方正书宋_GBK" w:hAnsi="方正书宋_GBK" w:eastAsia="方正书宋_GBK"/>
          <w:b w:val="0"/>
          <w:i w:val="0"/>
          <w:color w:val="000000"/>
          <w:sz w:val="21"/>
        </w:rPr>
        <w:t xml:space="preserve"> 为</w:t>
      </w:r>
      <w:r>
        <w:rPr>
          <w:w w:val="97.95919145856585"/>
          <w:rFonts w:ascii="ZDfDxE" w:hAnsi="ZDfDxE" w:eastAsia="ZDfDxE"/>
          <w:b w:val="0"/>
          <w:i w:val="0"/>
          <w:color w:val="000000"/>
          <w:sz w:val="21"/>
        </w:rPr>
        <w:t>n</w:t>
      </w:r>
      <w:r>
        <w:rPr>
          <w:w w:val="97.95919145856585"/>
          <w:rFonts w:ascii="方正书宋_GBK" w:hAnsi="方正书宋_GBK" w:eastAsia="方正书宋_GBK"/>
          <w:b w:val="0"/>
          <w:i w:val="0"/>
          <w:color w:val="000000"/>
          <w:sz w:val="21"/>
        </w:rPr>
        <w:t xml:space="preserve"> 阶的单位方阵</w:t>
      </w:r>
      <w:r>
        <w:rPr>
          <w:w w:val="97.95919145856585"/>
          <w:rFonts w:ascii="ZDfDxE" w:hAnsi="ZDfDxE" w:eastAsia="ZDfDxE"/>
          <w:b w:val="0"/>
          <w:i w:val="0"/>
          <w:color w:val="000000"/>
          <w:sz w:val="21"/>
        </w:rPr>
        <w:t>。</w:t>
      </w:r>
    </w:p>
    <w:p>
      <w:pPr>
        <w:autoSpaceDN w:val="0"/>
        <w:tabs>
          <w:tab w:pos="942" w:val="left"/>
        </w:tabs>
        <w:autoSpaceDE w:val="0"/>
        <w:widowControl/>
        <w:spacing w:line="318" w:lineRule="exact" w:before="4" w:after="0"/>
        <w:ind w:left="522" w:right="144" w:firstLine="0"/>
        <w:jc w:val="left"/>
      </w:pPr>
      <w:r>
        <w:rPr>
          <w:w w:val="97.95919145856585"/>
          <w:rFonts w:ascii="方正书宋_GBK" w:hAnsi="方正书宋_GBK" w:eastAsia="方正书宋_GBK"/>
          <w:b w:val="0"/>
          <w:i w:val="0"/>
          <w:color w:val="000000"/>
          <w:sz w:val="21"/>
        </w:rPr>
        <w:t>第三步: 根据可达矩阵</w:t>
      </w:r>
      <w:r>
        <w:rPr>
          <w:w w:val="97.95919145856585"/>
          <w:rFonts w:ascii="ZDfDxb" w:hAnsi="ZDfDxb" w:eastAsia="ZDfDxb"/>
          <w:b w:val="0"/>
          <w:i w:val="0"/>
          <w:color w:val="000000"/>
          <w:sz w:val="21"/>
        </w:rPr>
        <w:t>Ｒ</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r</w:t>
      </w:r>
      <w:r>
        <w:rPr>
          <w:w w:val="98.65228335062662"/>
          <w:rFonts w:ascii="ZDfDxE" w:hAnsi="ZDfDxE" w:eastAsia="ZDfDxE"/>
          <w:b w:val="0"/>
          <w:i w:val="0"/>
          <w:color w:val="000000"/>
          <w:sz w:val="12"/>
        </w:rPr>
        <w:t>ij</w:t>
      </w:r>
      <w:r>
        <w:rPr>
          <w:w w:val="97.95919145856585"/>
          <w:rFonts w:ascii="方正书宋_GBK" w:hAnsi="方正书宋_GBK" w:eastAsia="方正书宋_GBK"/>
          <w:b w:val="0"/>
          <w:i w:val="0"/>
          <w:color w:val="000000"/>
          <w:sz w:val="21"/>
        </w:rPr>
        <w:t>］</w:t>
      </w:r>
      <w:r>
        <w:rPr>
          <w:w w:val="98.65228335062662"/>
          <w:rFonts w:ascii="ZDfDxE" w:hAnsi="ZDfDxE" w:eastAsia="ZDfDxE"/>
          <w:b w:val="0"/>
          <w:i w:val="0"/>
          <w:color w:val="000000"/>
          <w:sz w:val="12"/>
        </w:rPr>
        <w:t>n</w:t>
      </w:r>
      <w:r>
        <w:rPr>
          <w:w w:val="98.65228335062662"/>
          <w:rFonts w:ascii="ZDfDxE" w:hAnsi="ZDfDxE" w:eastAsia="ZDfDxE"/>
          <w:b w:val="0"/>
          <w:i w:val="0"/>
          <w:color w:val="000000"/>
          <w:sz w:val="12"/>
        </w:rPr>
        <w:t xml:space="preserve"> ×</w:t>
      </w:r>
      <w:r>
        <w:rPr>
          <w:w w:val="98.65228335062662"/>
          <w:rFonts w:ascii="ZDfDxE" w:hAnsi="ZDfDxE" w:eastAsia="ZDfDxE"/>
          <w:b w:val="0"/>
          <w:i w:val="0"/>
          <w:color w:val="000000"/>
          <w:sz w:val="12"/>
        </w:rPr>
        <w:t xml:space="preserve"> n</w:t>
      </w:r>
      <w:r>
        <w:rPr>
          <w:w w:val="97.95919145856585"/>
          <w:rFonts w:ascii="方正书宋_GBK" w:hAnsi="方正书宋_GBK" w:eastAsia="方正书宋_GBK"/>
          <w:b w:val="0"/>
          <w:i w:val="0"/>
          <w:color w:val="000000"/>
          <w:sz w:val="21"/>
        </w:rPr>
        <w:t>，求可达集</w:t>
      </w:r>
      <w:r>
        <w:rPr>
          <w:w w:val="97.95919145856585"/>
          <w:rFonts w:ascii="ZDfDxE" w:hAnsi="ZDfDxE" w:eastAsia="ZDfDxE"/>
          <w:b w:val="0"/>
          <w:i w:val="0"/>
          <w:color w:val="000000"/>
          <w:sz w:val="21"/>
        </w:rPr>
        <w:t>Ｒ</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w:t>
      </w:r>
      <w:r>
        <w:rPr>
          <w:w w:val="97.95919145856585"/>
          <w:rFonts w:ascii="ZDfDxF" w:hAnsi="ZDfDxF" w:eastAsia="ZDfDxF"/>
          <w:b w:val="0"/>
          <w:i w:val="0"/>
          <w:color w:val="000000"/>
          <w:sz w:val="21"/>
        </w:rPr>
        <w:t xml:space="preserve"> 、</w:t>
      </w:r>
      <w:r>
        <w:rPr>
          <w:w w:val="97.95919145856585"/>
          <w:rFonts w:ascii="方正书宋_GBK" w:hAnsi="方正书宋_GBK" w:eastAsia="方正书宋_GBK"/>
          <w:b w:val="0"/>
          <w:i w:val="0"/>
          <w:color w:val="000000"/>
          <w:sz w:val="21"/>
        </w:rPr>
        <w:t>前因集</w:t>
      </w:r>
      <w:r>
        <w:rPr>
          <w:w w:val="97.95919145856585"/>
          <w:rFonts w:ascii="ZDfDxE" w:hAnsi="ZDfDxE" w:eastAsia="ZDfDxE"/>
          <w:b w:val="0"/>
          <w:i w:val="0"/>
          <w:color w:val="000000"/>
          <w:sz w:val="21"/>
        </w:rPr>
        <w:t>A</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 ，和最高集</w:t>
      </w:r>
      <w:r>
        <w:rPr>
          <w:w w:val="97.95919145856585"/>
          <w:rFonts w:ascii="ZDfDxE" w:hAnsi="ZDfDxE" w:eastAsia="ZDfDxE"/>
          <w:b w:val="0"/>
          <w:i w:val="0"/>
          <w:color w:val="000000"/>
          <w:sz w:val="21"/>
        </w:rPr>
        <w:t>T</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w:t>
      </w:r>
      <w:r>
        <w:rPr>
          <w:w w:val="97.95919145856585"/>
          <w:rFonts w:ascii="ZDfDxF" w:hAnsi="ZDfDxF" w:eastAsia="ZDfDxF"/>
          <w:b w:val="0"/>
          <w:i w:val="0"/>
          <w:color w:val="000000"/>
          <w:sz w:val="21"/>
        </w:rPr>
        <w:t xml:space="preserve"> 。</w:t>
      </w:r>
    </w:p>
    <w:p>
      <w:pPr>
        <w:autoSpaceDN w:val="0"/>
        <w:autoSpaceDE w:val="0"/>
        <w:widowControl/>
        <w:spacing w:line="316" w:lineRule="exact" w:before="32" w:after="0"/>
        <w:ind w:left="942" w:right="0" w:firstLine="0"/>
        <w:jc w:val="lef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1</w:t>
      </w:r>
      <w:r>
        <w:rPr>
          <w:w w:val="97.95919145856585"/>
          <w:rFonts w:ascii="方正书宋_GBK" w:hAnsi="方正书宋_GBK" w:eastAsia="方正书宋_GBK"/>
          <w:b w:val="0"/>
          <w:i w:val="0"/>
          <w:color w:val="000000"/>
          <w:sz w:val="21"/>
        </w:rPr>
        <w:t>) 可达集</w:t>
      </w:r>
      <w:r>
        <w:rPr>
          <w:w w:val="97.95919145856585"/>
          <w:rFonts w:ascii="ZDfDxE" w:hAnsi="ZDfDxE" w:eastAsia="ZDfDxE"/>
          <w:b w:val="0"/>
          <w:i w:val="0"/>
          <w:color w:val="000000"/>
          <w:sz w:val="21"/>
        </w:rPr>
        <w:t>Ｒ</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 : 对于每一个因素</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，把</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 xml:space="preserve"> 可</w:t>
      </w:r>
    </w:p>
    <w:p>
      <w:pPr>
        <w:sectPr>
          <w:type w:val="continuous"/>
          <w:pgSz w:w="11904" w:h="16836"/>
          <w:pgMar w:top="420" w:right="896" w:bottom="168" w:left="400" w:header="720" w:footer="720" w:gutter="0"/>
          <w:cols w:num="2" w:equalWidth="0">
            <w:col w:w="5596" w:space="0"/>
            <w:col w:w="5011" w:space="0"/>
          </w:cols>
          <w:docGrid w:linePitch="360"/>
        </w:sectPr>
      </w:pPr>
    </w:p>
    <w:p>
      <w:pPr>
        <w:autoSpaceDN w:val="0"/>
        <w:tabs>
          <w:tab w:pos="584" w:val="left"/>
        </w:tabs>
        <w:autoSpaceDE w:val="0"/>
        <w:widowControl/>
        <w:spacing w:line="296" w:lineRule="exact" w:before="0" w:after="0"/>
        <w:ind w:left="166" w:right="0" w:firstLine="0"/>
        <w:jc w:val="left"/>
      </w:pPr>
      <w:r>
        <w:rPr>
          <w:w w:val="97.95919145856585"/>
          <w:rFonts w:ascii="方正书宋_GBK" w:hAnsi="方正书宋_GBK" w:eastAsia="方正书宋_GBK"/>
          <w:b w:val="0"/>
          <w:i w:val="0"/>
          <w:color w:val="000000"/>
          <w:sz w:val="21"/>
        </w:rPr>
        <w:t>第五步: 根据层级划分和因素间关系确定各层级</w:t>
      </w:r>
      <w:r>
        <w:rPr>
          <w:w w:val="97.95919145856585"/>
          <w:rFonts w:ascii="方正书宋_GBK" w:hAnsi="方正书宋_GBK" w:eastAsia="方正书宋_GBK"/>
          <w:b w:val="0"/>
          <w:i w:val="0"/>
          <w:color w:val="000000"/>
          <w:sz w:val="21"/>
        </w:rPr>
        <w:t>因素间的关系，结构模型构建完成</w:t>
      </w:r>
      <w:r>
        <w:rPr>
          <w:w w:val="97.95919145856585"/>
          <w:rFonts w:ascii="ZDfDxE" w:hAnsi="ZDfDxE" w:eastAsia="ZDfDxE"/>
          <w:b w:val="0"/>
          <w:i w:val="0"/>
          <w:color w:val="000000"/>
          <w:sz w:val="21"/>
        </w:rPr>
        <w:t>。</w:t>
      </w:r>
    </w:p>
    <w:p>
      <w:pPr>
        <w:autoSpaceDN w:val="0"/>
        <w:tabs>
          <w:tab w:pos="524" w:val="left"/>
        </w:tabs>
        <w:autoSpaceDE w:val="0"/>
        <w:widowControl/>
        <w:spacing w:line="310" w:lineRule="exact" w:before="110" w:after="0"/>
        <w:ind w:left="152" w:right="0" w:firstLine="0"/>
        <w:jc w:val="left"/>
      </w:pPr>
      <w:r>
        <w:rPr>
          <w:w w:val="98.6522912979126"/>
          <w:rFonts w:ascii="ZDfDxE" w:hAnsi="ZDfDxE" w:eastAsia="ZDfDxE"/>
          <w:b w:val="0"/>
          <w:i w:val="0"/>
          <w:color w:val="000000"/>
          <w:sz w:val="24"/>
        </w:rPr>
        <w:t>2</w:t>
      </w:r>
      <w:r>
        <w:tab/>
      </w:r>
      <w:r>
        <w:rPr>
          <w:w w:val="98.6522912979126"/>
          <w:rFonts w:ascii="方正书宋_GBK" w:hAnsi="方正书宋_GBK" w:eastAsia="方正书宋_GBK"/>
          <w:b w:val="0"/>
          <w:i w:val="0"/>
          <w:color w:val="000000"/>
          <w:sz w:val="24"/>
        </w:rPr>
        <w:t>模糊集理论</w:t>
      </w:r>
    </w:p>
    <w:p>
      <w:pPr>
        <w:autoSpaceDN w:val="0"/>
        <w:tabs>
          <w:tab w:pos="764" w:val="left"/>
        </w:tabs>
        <w:autoSpaceDE w:val="0"/>
        <w:widowControl/>
        <w:spacing w:line="310" w:lineRule="exact" w:before="148" w:after="0"/>
        <w:ind w:left="152" w:right="0" w:firstLine="0"/>
        <w:jc w:val="left"/>
      </w:pPr>
      <w:r>
        <w:rPr>
          <w:w w:val="98.6522912979126"/>
          <w:rFonts w:ascii="ZDfDxE" w:hAnsi="ZDfDxE" w:eastAsia="ZDfDxE"/>
          <w:b w:val="0"/>
          <w:i w:val="0"/>
          <w:color w:val="000000"/>
          <w:sz w:val="24"/>
        </w:rPr>
        <w:t>2</w:t>
      </w:r>
      <w:r>
        <w:rPr>
          <w:w w:val="98.6522912979126"/>
          <w:rFonts w:ascii="ZDfDxE" w:hAnsi="ZDfDxE" w:eastAsia="ZDfDxE"/>
          <w:b w:val="0"/>
          <w:i w:val="0"/>
          <w:color w:val="000000"/>
          <w:sz w:val="24"/>
        </w:rPr>
        <w:t>．</w:t>
      </w:r>
      <w:r>
        <w:rPr>
          <w:w w:val="98.6522912979126"/>
          <w:rFonts w:ascii="ZDfDxE" w:hAnsi="ZDfDxE" w:eastAsia="ZDfDxE"/>
          <w:b w:val="0"/>
          <w:i w:val="0"/>
          <w:color w:val="000000"/>
          <w:sz w:val="24"/>
        </w:rPr>
        <w:t>1</w:t>
      </w:r>
      <w:r>
        <w:tab/>
      </w:r>
      <w:r>
        <w:rPr>
          <w:w w:val="98.6522912979126"/>
          <w:rFonts w:ascii="方正黑体_GBK" w:hAnsi="方正黑体_GBK" w:eastAsia="方正黑体_GBK"/>
          <w:b w:val="0"/>
          <w:i w:val="0"/>
          <w:color w:val="000000"/>
          <w:sz w:val="24"/>
        </w:rPr>
        <w:t>原理介绍</w:t>
      </w:r>
    </w:p>
    <w:p>
      <w:pPr>
        <w:autoSpaceDN w:val="0"/>
        <w:autoSpaceDE w:val="0"/>
        <w:widowControl/>
        <w:spacing w:line="316" w:lineRule="exact" w:before="30" w:after="18"/>
        <w:ind w:left="166" w:right="30" w:firstLine="418"/>
        <w:jc w:val="both"/>
      </w:pPr>
      <w:r>
        <w:rPr>
          <w:w w:val="97.95919145856585"/>
          <w:rFonts w:ascii="方正书宋_GBK" w:hAnsi="方正书宋_GBK" w:eastAsia="方正书宋_GBK"/>
          <w:b w:val="0"/>
          <w:i w:val="0"/>
          <w:color w:val="000000"/>
          <w:sz w:val="21"/>
        </w:rPr>
        <w:t>模糊集理论于</w:t>
      </w:r>
      <w:r>
        <w:rPr>
          <w:w w:val="97.95919145856585"/>
          <w:rFonts w:ascii="ZDfDxE" w:hAnsi="ZDfDxE" w:eastAsia="ZDfDxE"/>
          <w:b w:val="0"/>
          <w:i w:val="0"/>
          <w:color w:val="000000"/>
          <w:sz w:val="21"/>
        </w:rPr>
        <w:t>1965</w:t>
      </w:r>
      <w:r>
        <w:rPr>
          <w:w w:val="97.95919145856585"/>
          <w:rFonts w:ascii="方正书宋_GBK" w:hAnsi="方正书宋_GBK" w:eastAsia="方正书宋_GBK"/>
          <w:b w:val="0"/>
          <w:i w:val="0"/>
          <w:color w:val="000000"/>
          <w:sz w:val="21"/>
        </w:rPr>
        <w:t xml:space="preserve"> 年由美国控制论专家</w:t>
      </w:r>
      <w:r>
        <w:rPr>
          <w:w w:val="97.95919145856585"/>
          <w:rFonts w:ascii="ZDfDxE" w:hAnsi="ZDfDxE" w:eastAsia="ZDfDxE"/>
          <w:b w:val="0"/>
          <w:i w:val="0"/>
          <w:color w:val="000000"/>
          <w:sz w:val="21"/>
        </w:rPr>
        <w:t>Zadeh</w:t>
      </w:r>
      <w:r>
        <w:rPr>
          <w:w w:val="97.95919145856585"/>
          <w:rFonts w:ascii="方正书宋_GBK" w:hAnsi="方正书宋_GBK" w:eastAsia="方正书宋_GBK"/>
          <w:b w:val="0"/>
          <w:i w:val="0"/>
          <w:color w:val="000000"/>
          <w:sz w:val="21"/>
        </w:rPr>
        <w:t>提出，是模糊性数学的分支</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模糊集是指用于表示界</w:t>
      </w:r>
      <w:r>
        <w:rPr>
          <w:w w:val="97.95919145856585"/>
          <w:rFonts w:ascii="方正书宋_GBK" w:hAnsi="方正书宋_GBK" w:eastAsia="方正书宋_GBK"/>
          <w:b w:val="0"/>
          <w:i w:val="0"/>
          <w:color w:val="000000"/>
          <w:sz w:val="21"/>
        </w:rPr>
        <w:t>线不清晰的具有特定性质事物的集合，基本思想就是</w:t>
      </w:r>
      <w:r>
        <w:rPr>
          <w:w w:val="97.95919145856585"/>
          <w:rFonts w:ascii="方正书宋_GBK" w:hAnsi="方正书宋_GBK" w:eastAsia="方正书宋_GBK"/>
          <w:b w:val="0"/>
          <w:i w:val="0"/>
          <w:color w:val="000000"/>
          <w:sz w:val="21"/>
        </w:rPr>
        <w:t>把以往集合中绝对隶属关系模糊化，即集合间不再存</w:t>
      </w:r>
      <w:r>
        <w:rPr>
          <w:w w:val="97.95919145856585"/>
          <w:rFonts w:ascii="方正书宋_GBK" w:hAnsi="方正书宋_GBK" w:eastAsia="方正书宋_GBK"/>
          <w:b w:val="0"/>
          <w:i w:val="0"/>
          <w:color w:val="000000"/>
          <w:sz w:val="21"/>
        </w:rPr>
        <w:t>在明确界线</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因素对集合的隶属关系不再局限于取</w:t>
      </w:r>
      <w:r>
        <w:rPr>
          <w:w w:val="97.95919145856585"/>
          <w:rFonts w:ascii="ZDfDxE" w:hAnsi="ZDfDxE" w:eastAsia="ZDfDxE"/>
          <w:b w:val="0"/>
          <w:i w:val="0"/>
          <w:color w:val="000000"/>
          <w:sz w:val="21"/>
        </w:rPr>
        <w:t>0</w:t>
      </w:r>
      <w:r>
        <w:rPr>
          <w:w w:val="97.95919145856585"/>
          <w:rFonts w:ascii="方正书宋_GBK" w:hAnsi="方正书宋_GBK" w:eastAsia="方正书宋_GBK"/>
          <w:b w:val="0"/>
          <w:i w:val="0"/>
          <w:color w:val="000000"/>
          <w:sz w:val="21"/>
        </w:rPr>
        <w:t>或</w:t>
      </w:r>
      <w:r>
        <w:rPr>
          <w:w w:val="97.95919145856585"/>
          <w:rFonts w:ascii="ZDfDxE" w:hAnsi="ZDfDxE" w:eastAsia="ZDfDxE"/>
          <w:b w:val="0"/>
          <w:i w:val="0"/>
          <w:color w:val="000000"/>
          <w:sz w:val="21"/>
        </w:rPr>
        <w:t>1</w:t>
      </w:r>
      <w:r>
        <w:rPr>
          <w:w w:val="97.95919145856585"/>
          <w:rFonts w:ascii="方正书宋_GBK" w:hAnsi="方正书宋_GBK" w:eastAsia="方正书宋_GBK"/>
          <w:b w:val="0"/>
          <w:i w:val="0"/>
          <w:color w:val="000000"/>
          <w:sz w:val="21"/>
        </w:rPr>
        <w:t xml:space="preserve"> 值，而是</w:t>
      </w:r>
      <w:r>
        <w:rPr>
          <w:w w:val="97.95919145856585"/>
          <w:rFonts w:ascii="ZDfDxE" w:hAnsi="ZDfDxE" w:eastAsia="ZDfDxE"/>
          <w:b w:val="0"/>
          <w:i w:val="0"/>
          <w:color w:val="000000"/>
          <w:sz w:val="21"/>
        </w:rPr>
        <w:t>0 ～1</w:t>
      </w:r>
      <w:r>
        <w:rPr>
          <w:w w:val="97.95919145856585"/>
          <w:rFonts w:ascii="方正书宋_GBK" w:hAnsi="方正书宋_GBK" w:eastAsia="方正书宋_GBK"/>
          <w:b w:val="0"/>
          <w:i w:val="0"/>
          <w:color w:val="000000"/>
          <w:sz w:val="21"/>
        </w:rPr>
        <w:t xml:space="preserve"> 间任意一个数值</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目前最常用的是</w:t>
      </w:r>
      <w:r>
        <w:rPr>
          <w:w w:val="97.95919145856585"/>
          <w:rFonts w:ascii="方正书宋_GBK" w:hAnsi="方正书宋_GBK" w:eastAsia="方正书宋_GBK"/>
          <w:b w:val="0"/>
          <w:i w:val="0"/>
          <w:color w:val="000000"/>
          <w:sz w:val="21"/>
        </w:rPr>
        <w:t>三角模糊数和梯形模糊数</w:t>
      </w:r>
      <w:r>
        <w:rPr>
          <w:w w:val="97.95919145856585"/>
          <w:rFonts w:ascii="ZDfDxE" w:hAnsi="ZDfDxE" w:eastAsia="ZDfDxE"/>
          <w:b w:val="0"/>
          <w:i w:val="0"/>
          <w:color w:val="000000"/>
          <w:sz w:val="21"/>
        </w:rPr>
        <w:t>。</w:t>
      </w:r>
    </w:p>
    <w:tbl>
      <w:tblPr>
        <w:tblW w:type="auto" w:w="0"/>
        <w:tblLayout w:type="fixed"/>
        <w:tblLook w:firstColumn="1" w:firstRow="1" w:lastColumn="0" w:lastRow="0" w:noHBand="0" w:noVBand="1" w:val="04A0"/>
        <w:tblInd w:w="156.00000000000023" w:type="dxa"/>
      </w:tblPr>
      <w:tblGrid>
        <w:gridCol w:w="5304"/>
        <w:gridCol w:w="5304"/>
      </w:tblGrid>
      <w:tr>
        <w:trPr>
          <w:trHeight w:hRule="exact" w:val="1932"/>
        </w:trPr>
        <w:tc>
          <w:tcPr>
            <w:tcW w:type="dxa" w:w="468"/>
            <w:tcBorders>
              <w:bottom w:sz="6.113207817077637" w:val="single" w:color="#000000"/>
            </w:tcBorders>
            <w:tcMar>
              <w:start w:w="0" w:type="dxa"/>
              <w:end w:w="0" w:type="dxa"/>
            </w:tcMar>
          </w:tcPr>
          <w:p>
            <w:pPr>
              <w:autoSpaceDN w:val="0"/>
              <w:tabs>
                <w:tab w:pos="432" w:val="left"/>
              </w:tabs>
              <w:autoSpaceDE w:val="0"/>
              <w:widowControl/>
              <w:spacing w:line="336" w:lineRule="exact" w:before="8" w:after="0"/>
              <w:ind w:left="0" w:right="0" w:firstLine="0"/>
              <w:jc w:val="left"/>
            </w:pPr>
            <w:r>
              <w:rPr>
                <w:w w:val="98.6522912979126"/>
                <w:rFonts w:ascii="ZDfDxE" w:hAnsi="ZDfDxE" w:eastAsia="ZDfDxE"/>
                <w:b w:val="0"/>
                <w:i w:val="0"/>
                <w:color w:val="000000"/>
                <w:sz w:val="24"/>
              </w:rPr>
              <w:t>2</w:t>
            </w:r>
            <w:r>
              <w:rPr>
                <w:w w:val="98.6522912979126"/>
                <w:rFonts w:ascii="ZDfDxE" w:hAnsi="ZDfDxE" w:eastAsia="ZDfDxE"/>
                <w:b w:val="0"/>
                <w:i w:val="0"/>
                <w:color w:val="000000"/>
                <w:sz w:val="24"/>
              </w:rPr>
              <w:t>．</w:t>
            </w:r>
            <w:r>
              <w:rPr>
                <w:w w:val="98.6522912979126"/>
                <w:rFonts w:ascii="ZDfDxE" w:hAnsi="ZDfDxE" w:eastAsia="ZDfDxE"/>
                <w:b w:val="0"/>
                <w:i w:val="0"/>
                <w:color w:val="000000"/>
                <w:sz w:val="24"/>
              </w:rPr>
              <w:t xml:space="preserve">2 </w:t>
            </w:r>
            <w:r>
              <w:br/>
            </w:r>
            <w:r>
              <w:tab/>
            </w:r>
            <w:r>
              <w:rPr>
                <w:w w:val="97.95919145856585"/>
                <w:rFonts w:ascii="方正书宋_GBK" w:hAnsi="方正书宋_GBK" w:eastAsia="方正书宋_GBK"/>
                <w:b w:val="0"/>
                <w:i w:val="0"/>
                <w:color w:val="000000"/>
                <w:sz w:val="21"/>
              </w:rPr>
              <w:t>(</w:t>
            </w:r>
            <w:r>
              <w:rPr>
                <w:w w:val="97.95919145856585"/>
                <w:rFonts w:ascii="方正书宋_GBK" w:hAnsi="方正书宋_GBK" w:eastAsia="方正书宋_GBK"/>
                <w:b w:val="0"/>
                <w:i w:val="0"/>
                <w:color w:val="000000"/>
                <w:sz w:val="21"/>
              </w:rPr>
              <w:t>非常</w:t>
            </w:r>
            <w:r>
              <w:br/>
            </w:r>
            <w:r>
              <w:rPr>
                <w:w w:val="97.95919145856585"/>
                <w:rFonts w:ascii="方正书宋_GBK" w:hAnsi="方正书宋_GBK" w:eastAsia="方正书宋_GBK"/>
                <w:b w:val="0"/>
                <w:i w:val="0"/>
                <w:color w:val="000000"/>
                <w:sz w:val="21"/>
              </w:rPr>
              <w:t>应表</w:t>
            </w:r>
          </w:p>
        </w:tc>
        <w:tc>
          <w:tcPr>
            <w:tcW w:type="dxa" w:w="4368"/>
            <w:tcBorders>
              <w:bottom w:sz="6.113207817077637" w:val="single" w:color="#000000"/>
            </w:tcBorders>
            <w:tcMar>
              <w:start w:w="0" w:type="dxa"/>
              <w:end w:w="0" w:type="dxa"/>
            </w:tcMar>
          </w:tcPr>
          <w:p>
            <w:pPr>
              <w:autoSpaceDN w:val="0"/>
              <w:tabs>
                <w:tab w:pos="416" w:val="left"/>
                <w:tab w:pos="480" w:val="left"/>
                <w:tab w:pos="598" w:val="left"/>
                <w:tab w:pos="2512" w:val="left"/>
              </w:tabs>
              <w:autoSpaceDE w:val="0"/>
              <w:widowControl/>
              <w:spacing w:line="326" w:lineRule="exact" w:before="44" w:after="0"/>
              <w:ind w:left="0" w:right="0" w:firstLine="0"/>
              <w:jc w:val="left"/>
            </w:pPr>
            <w:r>
              <w:tab/>
            </w:r>
            <w:r>
              <w:tab/>
            </w:r>
            <w:r>
              <w:rPr>
                <w:w w:val="98.6522912979126"/>
                <w:rFonts w:ascii="方正黑体_GBK" w:hAnsi="方正黑体_GBK" w:eastAsia="方正黑体_GBK"/>
                <w:b w:val="0"/>
                <w:i w:val="0"/>
                <w:color w:val="000000"/>
                <w:sz w:val="24"/>
              </w:rPr>
              <w:t>应用步骤</w:t>
            </w:r>
            <w:r>
              <w:br/>
            </w:r>
            <w:r>
              <w:tab/>
            </w:r>
            <w:r>
              <w:tab/>
            </w:r>
            <w:r>
              <w:rPr>
                <w:w w:val="97.95919145856585"/>
                <w:rFonts w:ascii="ZDfDxE" w:hAnsi="ZDfDxE" w:eastAsia="ZDfDxE"/>
                <w:b w:val="0"/>
                <w:i w:val="0"/>
                <w:color w:val="000000"/>
                <w:sz w:val="21"/>
              </w:rPr>
              <w:t xml:space="preserve"> 1</w:t>
            </w:r>
            <w:r>
              <w:rPr>
                <w:w w:val="97.95919145856585"/>
                <w:rFonts w:ascii="方正书宋_GBK" w:hAnsi="方正书宋_GBK" w:eastAsia="方正书宋_GBK"/>
                <w:b w:val="0"/>
                <w:i w:val="0"/>
                <w:color w:val="000000"/>
                <w:sz w:val="21"/>
              </w:rPr>
              <w:t>) 采用三角模糊数，将风险因素发生概率分为</w:t>
            </w:r>
            <w:r>
              <w:rPr>
                <w:w w:val="97.95919145856585"/>
                <w:rFonts w:ascii="方正书宋_GBK" w:hAnsi="方正书宋_GBK" w:eastAsia="方正书宋_GBK"/>
                <w:b w:val="0"/>
                <w:i w:val="0"/>
                <w:color w:val="000000"/>
                <w:sz w:val="21"/>
              </w:rPr>
              <w:t>低</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低</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偏低</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中等</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偏高</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高和很高</w:t>
            </w:r>
            <w:r>
              <w:rPr>
                <w:w w:val="97.95919145856585"/>
                <w:rFonts w:ascii="ZDfDxE" w:hAnsi="ZDfDxE" w:eastAsia="ZDfDxE"/>
                <w:b w:val="0"/>
                <w:i w:val="0"/>
                <w:color w:val="000000"/>
                <w:sz w:val="21"/>
              </w:rPr>
              <w:t>7</w:t>
            </w:r>
            <w:r>
              <w:rPr>
                <w:w w:val="97.95919145856585"/>
                <w:rFonts w:ascii="方正书宋_GBK" w:hAnsi="方正书宋_GBK" w:eastAsia="方正书宋_GBK"/>
                <w:b w:val="0"/>
                <w:i w:val="0"/>
                <w:color w:val="000000"/>
                <w:sz w:val="21"/>
              </w:rPr>
              <w:t xml:space="preserve"> 个语义值，对</w:t>
            </w:r>
            <w:r>
              <w:rPr>
                <w:w w:val="97.95919145856585"/>
                <w:rFonts w:ascii="方正书宋_GBK" w:hAnsi="方正书宋_GBK" w:eastAsia="方正书宋_GBK"/>
                <w:b w:val="0"/>
                <w:i w:val="0"/>
                <w:color w:val="000000"/>
                <w:sz w:val="21"/>
              </w:rPr>
              <w:t>应表</w:t>
            </w:r>
            <w:r>
              <w:rPr>
                <w:w w:val="97.95919145856585"/>
                <w:rFonts w:ascii="ZDfDxE" w:hAnsi="ZDfDxE" w:eastAsia="ZDfDxE"/>
                <w:b w:val="0"/>
                <w:i w:val="0"/>
                <w:color w:val="000000"/>
                <w:sz w:val="21"/>
              </w:rPr>
              <w:t>1</w:t>
            </w:r>
            <w:r>
              <w:rPr>
                <w:w w:val="97.95919145856585"/>
                <w:rFonts w:ascii="方正书宋_GBK" w:hAnsi="方正书宋_GBK" w:eastAsia="方正书宋_GBK"/>
                <w:b w:val="0"/>
                <w:i w:val="0"/>
                <w:color w:val="000000"/>
                <w:sz w:val="21"/>
              </w:rPr>
              <w:t xml:space="preserve"> 中的模糊数和</w:t>
            </w:r>
            <w:r>
              <w:rPr>
                <w:w w:val="97.95919145856585"/>
                <w:rFonts w:ascii="ZDfDxF" w:hAnsi="ZDfDxF" w:eastAsia="ZDfDxF"/>
                <w:b w:val="0"/>
                <w:i w:val="0"/>
                <w:color w:val="000000"/>
                <w:sz w:val="21"/>
              </w:rPr>
              <w:t>λ</w:t>
            </w:r>
            <w:r>
              <w:rPr>
                <w:w w:val="97.95919145856585"/>
                <w:rFonts w:ascii="方正书宋_GBK" w:hAnsi="方正书宋_GBK" w:eastAsia="方正书宋_GBK"/>
                <w:b w:val="0"/>
                <w:i w:val="0"/>
                <w:color w:val="000000"/>
                <w:sz w:val="21"/>
              </w:rPr>
              <w:t xml:space="preserve"> 截集</w:t>
            </w:r>
            <w:r>
              <w:rPr>
                <w:w w:val="98.65228335062662"/>
                <w:rFonts w:ascii="方正书宋_GBK" w:hAnsi="方正书宋_GBK" w:eastAsia="方正书宋_GBK"/>
                <w:b w:val="0"/>
                <w:i w:val="0"/>
                <w:color w:val="000000"/>
                <w:sz w:val="12"/>
              </w:rPr>
              <w:t>［</w:t>
            </w:r>
            <w:r>
              <w:rPr>
                <w:w w:val="98.65228335062662"/>
                <w:rFonts w:ascii="ZDfDxE" w:hAnsi="ZDfDxE" w:eastAsia="ZDfDxE"/>
                <w:b w:val="0"/>
                <w:i w:val="0"/>
                <w:color w:val="000000"/>
                <w:sz w:val="12"/>
              </w:rPr>
              <w:t>10</w:t>
            </w:r>
            <w:r>
              <w:rPr>
                <w:w w:val="98.65228335062662"/>
                <w:rFonts w:ascii="方正书宋_GBK" w:hAnsi="方正书宋_GBK" w:eastAsia="方正书宋_GBK"/>
                <w:b w:val="0"/>
                <w:i w:val="0"/>
                <w:color w:val="000000"/>
                <w:sz w:val="12"/>
              </w:rPr>
              <w:t>］</w:t>
            </w:r>
            <w:r>
              <w:rPr>
                <w:w w:val="97.95919145856585"/>
                <w:rFonts w:ascii="ZDfDxE" w:hAnsi="ZDfDxE" w:eastAsia="ZDfDxE"/>
                <w:b w:val="0"/>
                <w:i w:val="0"/>
                <w:color w:val="000000"/>
                <w:sz w:val="21"/>
              </w:rPr>
              <w:t>。</w:t>
            </w:r>
          </w:p>
          <w:p>
            <w:pPr>
              <w:autoSpaceDN w:val="0"/>
              <w:tabs>
                <w:tab w:pos="716" w:val="left"/>
                <w:tab w:pos="884" w:val="left"/>
                <w:tab w:pos="1378" w:val="left"/>
              </w:tabs>
              <w:autoSpaceDE w:val="0"/>
              <w:widowControl/>
              <w:spacing w:line="242" w:lineRule="exact" w:before="42" w:after="0"/>
              <w:ind w:left="92" w:right="432" w:firstLine="0"/>
              <w:jc w:val="left"/>
            </w:pPr>
            <w:r>
              <w:tab/>
            </w:r>
            <w:r>
              <w:rPr>
                <w:w w:val="98.1132083468967"/>
                <w:rFonts w:ascii="方正黑体_GBK" w:hAnsi="方正黑体_GBK" w:eastAsia="方正黑体_GBK"/>
                <w:b w:val="0"/>
                <w:i w:val="0"/>
                <w:color w:val="000000"/>
                <w:sz w:val="18"/>
              </w:rPr>
              <w:t>表</w:t>
            </w:r>
            <w:r>
              <w:rPr>
                <w:w w:val="98.1132083468967"/>
                <w:rFonts w:ascii="ZDfDxE" w:hAnsi="ZDfDxE" w:eastAsia="ZDfDxE"/>
                <w:b w:val="0"/>
                <w:i w:val="0"/>
                <w:color w:val="000000"/>
                <w:sz w:val="18"/>
              </w:rPr>
              <w:t>1</w:t>
            </w:r>
            <w:r>
              <w:rPr>
                <w:w w:val="98.1132083468967"/>
                <w:rFonts w:ascii="方正黑体_GBK" w:hAnsi="方正黑体_GBK" w:eastAsia="方正黑体_GBK"/>
                <w:b w:val="0"/>
                <w:i w:val="0"/>
                <w:color w:val="000000"/>
                <w:sz w:val="18"/>
              </w:rPr>
              <w:t>模糊数形式和</w:t>
            </w:r>
            <w:r>
              <w:rPr>
                <w:w w:val="98.1132083468967"/>
                <w:rFonts w:ascii="ZDfDxF" w:hAnsi="ZDfDxF" w:eastAsia="ZDfDxF"/>
                <w:b w:val="0"/>
                <w:i w:val="0"/>
                <w:color w:val="000000"/>
                <w:sz w:val="18"/>
              </w:rPr>
              <w:t>λ</w:t>
            </w:r>
            <w:r>
              <w:rPr>
                <w:w w:val="98.1132083468967"/>
                <w:rFonts w:ascii="方正黑体_GBK" w:hAnsi="方正黑体_GBK" w:eastAsia="方正黑体_GBK"/>
                <w:b w:val="0"/>
                <w:i w:val="0"/>
                <w:color w:val="000000"/>
                <w:sz w:val="18"/>
              </w:rPr>
              <w:t xml:space="preserve"> 截集</w:t>
            </w:r>
            <w:r>
              <w:br/>
            </w:r>
            <w:r>
              <w:rPr>
                <w:w w:val="98.1132083468967"/>
                <w:rFonts w:ascii="ZDfDxE" w:hAnsi="ZDfDxE" w:eastAsia="ZDfDxE"/>
                <w:b w:val="0"/>
                <w:i w:val="0"/>
                <w:color w:val="000000"/>
                <w:sz w:val="18"/>
              </w:rPr>
              <w:t>The form of fuzzy number and</w:t>
            </w:r>
            <w:r>
              <w:rPr>
                <w:w w:val="98.1132083468967"/>
                <w:rFonts w:ascii="ZDfDxF" w:hAnsi="ZDfDxF" w:eastAsia="ZDfDxF"/>
                <w:b w:val="0"/>
                <w:i w:val="0"/>
                <w:color w:val="000000"/>
                <w:sz w:val="18"/>
              </w:rPr>
              <w:t xml:space="preserve"> λ</w:t>
            </w:r>
            <w:r>
              <w:rPr>
                <w:w w:val="98.1132083468967"/>
                <w:rFonts w:ascii="ZDfDxE" w:hAnsi="ZDfDxE" w:eastAsia="ZDfDxE"/>
                <w:b w:val="0"/>
                <w:i w:val="0"/>
                <w:color w:val="000000"/>
                <w:sz w:val="18"/>
              </w:rPr>
              <w:t xml:space="preserve"> －</w:t>
            </w:r>
            <w:r>
              <w:rPr>
                <w:w w:val="98.1132083468967"/>
                <w:rFonts w:ascii="ZDfDxE" w:hAnsi="ZDfDxE" w:eastAsia="ZDfDxE"/>
                <w:b w:val="0"/>
                <w:i w:val="0"/>
                <w:color w:val="000000"/>
                <w:sz w:val="18"/>
              </w:rPr>
              <w:t>cut</w:t>
            </w:r>
            <w:r>
              <w:rPr>
                <w:w w:val="98.1132083468967"/>
                <w:rFonts w:ascii="ZDfDxE" w:hAnsi="ZDfDxE" w:eastAsia="ZDfDxE"/>
                <w:b w:val="0"/>
                <w:i w:val="0"/>
                <w:color w:val="000000"/>
                <w:sz w:val="18"/>
              </w:rPr>
              <w:t xml:space="preserve"> －</w:t>
            </w:r>
            <w:r>
              <w:rPr>
                <w:w w:val="98.1132083468967"/>
                <w:rFonts w:ascii="ZDfDxE" w:hAnsi="ZDfDxE" w:eastAsia="ZDfDxE"/>
                <w:b w:val="0"/>
                <w:i w:val="0"/>
                <w:color w:val="000000"/>
                <w:sz w:val="18"/>
              </w:rPr>
              <w:t xml:space="preserve">set </w:t>
            </w:r>
            <w:r>
              <w:rPr>
                <w:w w:val="98.1132083468967"/>
                <w:rFonts w:ascii="ZDfDxE" w:hAnsi="ZDfDxE" w:eastAsia="ZDfDxE"/>
                <w:b w:val="0"/>
                <w:i w:val="0"/>
                <w:color w:val="000000"/>
                <w:sz w:val="18"/>
              </w:rPr>
              <w:t>Tab．</w:t>
            </w:r>
            <w:r>
              <w:rPr>
                <w:w w:val="98.1132083468967"/>
                <w:rFonts w:ascii="ZDfDxE" w:hAnsi="ZDfDxE" w:eastAsia="ZDfDxE"/>
                <w:b w:val="0"/>
                <w:i w:val="0"/>
                <w:color w:val="000000"/>
                <w:sz w:val="18"/>
              </w:rPr>
              <w:t>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60.0" w:type="dxa"/>
      </w:tblPr>
      <w:tblGrid>
        <w:gridCol w:w="2122"/>
        <w:gridCol w:w="2122"/>
        <w:gridCol w:w="2122"/>
        <w:gridCol w:w="2122"/>
        <w:gridCol w:w="2122"/>
      </w:tblGrid>
      <w:tr>
        <w:trPr>
          <w:trHeight w:hRule="exact" w:val="312"/>
        </w:trPr>
        <w:tc>
          <w:tcPr>
            <w:tcW w:type="dxa" w:w="482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300"/>
        </w:trPr>
        <w:tc>
          <w:tcPr>
            <w:tcW w:type="dxa" w:w="1744"/>
            <w:gridSpan w:val="3"/>
            <w:tcBorders/>
            <w:tcMar>
              <w:start w:w="0" w:type="dxa"/>
              <w:end w:w="0" w:type="dxa"/>
            </w:tcMar>
            <w:tcMar>
              <w:start w:w="0" w:type="dxa"/>
              <w:end w:w="0" w:type="dxa"/>
            </w:tcMar>
            <w:tcMar>
              <w:start w:w="0" w:type="dxa"/>
              <w:end w:w="0" w:type="dxa"/>
            </w:tcMar>
          </w:tcPr>
          <w:p/>
        </w:tc>
        <w:tc>
          <w:tcPr>
            <w:tcW w:type="dxa" w:w="3084"/>
            <w:gridSpan w:val="2"/>
            <w:tcBorders/>
            <w:tcMar>
              <w:start w:w="0" w:type="dxa"/>
              <w:end w:w="0" w:type="dxa"/>
            </w:tcMar>
            <w:tcMar>
              <w:start w:w="0" w:type="dxa"/>
              <w:end w:w="0" w:type="dxa"/>
            </w:tcMar>
          </w:tcPr>
          <w:p/>
        </w:tc>
      </w:tr>
      <w:tr>
        <w:trPr>
          <w:trHeight w:hRule="exact" w:val="240"/>
        </w:trPr>
        <w:tc>
          <w:tcPr>
            <w:tcW w:type="dxa" w:w="1124"/>
            <w:gridSpan w:val="2"/>
            <w:tcBorders/>
            <w:tcMar>
              <w:start w:w="0" w:type="dxa"/>
              <w:end w:w="0" w:type="dxa"/>
            </w:tcMar>
            <w:tcMar>
              <w:start w:w="0" w:type="dxa"/>
              <w:end w:w="0" w:type="dxa"/>
            </w:tcMar>
          </w:tcPr>
          <w:p/>
        </w:tc>
        <w:tc>
          <w:tcPr>
            <w:tcW w:type="dxa" w:w="3704"/>
            <w:gridSpan w:val="3"/>
            <w:tcBorders/>
            <w:tcMar>
              <w:start w:w="0" w:type="dxa"/>
              <w:end w:w="0" w:type="dxa"/>
            </w:tcMar>
            <w:tcMar>
              <w:start w:w="0" w:type="dxa"/>
              <w:end w:w="0" w:type="dxa"/>
            </w:tcMar>
            <w:tcMar>
              <w:start w:w="0" w:type="dxa"/>
              <w:end w:w="0" w:type="dxa"/>
            </w:tcMar>
          </w:tcPr>
          <w:p/>
        </w:tc>
      </w:tr>
      <w:tr>
        <w:trPr>
          <w:trHeight w:hRule="exact" w:val="270"/>
        </w:trPr>
        <w:tc>
          <w:tcPr>
            <w:tcW w:type="dxa" w:w="704"/>
            <w:tcBorders>
              <w:bottom w:sz="2.6199440956115723" w:val="single" w:color="#000000"/>
            </w:tcBorders>
            <w:tcMar>
              <w:start w:w="0" w:type="dxa"/>
              <w:end w:w="0" w:type="dxa"/>
            </w:tcMar>
          </w:tcPr>
          <w:p>
            <w:pPr>
              <w:autoSpaceDN w:val="0"/>
              <w:autoSpaceDE w:val="0"/>
              <w:widowControl/>
              <w:spacing w:line="202" w:lineRule="exact" w:before="50" w:after="0"/>
              <w:ind w:left="0" w:right="0" w:firstLine="0"/>
              <w:jc w:val="center"/>
            </w:pPr>
            <w:r>
              <w:rPr>
                <w:w w:val="97.50828425089519"/>
                <w:rFonts w:ascii="方正书宋_GBK" w:hAnsi="方正书宋_GBK" w:eastAsia="方正书宋_GBK"/>
                <w:b w:val="0"/>
                <w:i w:val="0"/>
                <w:color w:val="000000"/>
                <w:sz w:val="15"/>
              </w:rPr>
              <w:t>语言描述</w:t>
            </w:r>
          </w:p>
        </w:tc>
        <w:tc>
          <w:tcPr>
            <w:tcW w:type="dxa" w:w="420"/>
            <w:tcBorders>
              <w:bottom w:sz="2.6199440956115723" w:val="single" w:color="#000000"/>
            </w:tcBorders>
            <w:tcMar>
              <w:start w:w="0" w:type="dxa"/>
              <w:end w:w="0" w:type="dxa"/>
            </w:tcMar>
          </w:tcPr>
          <w:p>
            <w:pPr>
              <w:autoSpaceDN w:val="0"/>
              <w:autoSpaceDE w:val="0"/>
              <w:widowControl/>
              <w:spacing w:line="202" w:lineRule="exact" w:before="50" w:after="0"/>
              <w:ind w:left="0" w:right="0" w:firstLine="0"/>
              <w:jc w:val="center"/>
            </w:pPr>
            <w:r>
              <w:rPr>
                <w:w w:val="97.50828425089519"/>
                <w:rFonts w:ascii="方正书宋_GBK" w:hAnsi="方正书宋_GBK" w:eastAsia="方正书宋_GBK"/>
                <w:b w:val="0"/>
                <w:i w:val="0"/>
                <w:color w:val="000000"/>
                <w:sz w:val="15"/>
              </w:rPr>
              <w:t>代号</w:t>
            </w:r>
          </w:p>
        </w:tc>
        <w:tc>
          <w:tcPr>
            <w:tcW w:type="dxa" w:w="1400"/>
            <w:gridSpan w:val="2"/>
            <w:tcBorders>
              <w:bottom w:sz="2.6199440956115723" w:val="single" w:color="#000000"/>
            </w:tcBorders>
            <w:tcMar>
              <w:start w:w="0" w:type="dxa"/>
              <w:end w:w="0" w:type="dxa"/>
            </w:tcMar>
            <w:tcMar>
              <w:start w:w="0" w:type="dxa"/>
              <w:end w:w="0" w:type="dxa"/>
            </w:tcMar>
          </w:tcPr>
          <w:p>
            <w:pPr>
              <w:autoSpaceDN w:val="0"/>
              <w:autoSpaceDE w:val="0"/>
              <w:widowControl/>
              <w:spacing w:line="202" w:lineRule="exact" w:before="50" w:after="0"/>
              <w:ind w:left="0" w:right="216" w:firstLine="0"/>
              <w:jc w:val="right"/>
            </w:pPr>
            <w:r>
              <w:rPr>
                <w:w w:val="97.50828425089519"/>
                <w:rFonts w:ascii="方正书宋_GBK" w:hAnsi="方正书宋_GBK" w:eastAsia="方正书宋_GBK"/>
                <w:b w:val="0"/>
                <w:i w:val="0"/>
                <w:color w:val="000000"/>
                <w:sz w:val="15"/>
              </w:rPr>
              <w:t>模糊数形式</w:t>
            </w:r>
          </w:p>
        </w:tc>
        <w:tc>
          <w:tcPr>
            <w:tcW w:type="dxa" w:w="2304"/>
            <w:tcBorders>
              <w:bottom w:sz="2.6199440956115723" w:val="single" w:color="#000000"/>
            </w:tcBorders>
            <w:tcMar>
              <w:start w:w="0" w:type="dxa"/>
              <w:end w:w="0" w:type="dxa"/>
            </w:tcMar>
          </w:tcPr>
          <w:p>
            <w:pPr>
              <w:autoSpaceDN w:val="0"/>
              <w:autoSpaceDE w:val="0"/>
              <w:widowControl/>
              <w:spacing w:line="202" w:lineRule="exact" w:before="50" w:after="0"/>
              <w:ind w:left="0" w:right="854" w:firstLine="0"/>
              <w:jc w:val="right"/>
            </w:pPr>
            <w:r>
              <w:rPr>
                <w:w w:val="97.50828425089519"/>
                <w:rFonts w:ascii="ZDfDxF" w:hAnsi="ZDfDxF" w:eastAsia="ZDfDxF"/>
                <w:b w:val="0"/>
                <w:i w:val="0"/>
                <w:color w:val="000000"/>
                <w:sz w:val="15"/>
              </w:rPr>
              <w:t>λ</w:t>
            </w:r>
            <w:r>
              <w:rPr>
                <w:w w:val="97.50828425089519"/>
                <w:rFonts w:ascii="方正书宋_GBK" w:hAnsi="方正书宋_GBK" w:eastAsia="方正书宋_GBK"/>
                <w:b w:val="0"/>
                <w:i w:val="0"/>
                <w:color w:val="000000"/>
                <w:sz w:val="15"/>
              </w:rPr>
              <w:t xml:space="preserve"> 截集</w:t>
            </w:r>
          </w:p>
        </w:tc>
      </w:tr>
      <w:tr>
        <w:trPr>
          <w:trHeight w:hRule="exact" w:val="230"/>
        </w:trPr>
        <w:tc>
          <w:tcPr>
            <w:tcW w:type="dxa" w:w="704"/>
            <w:tcBorders>
              <w:top w:sz="2.6199440956115723" w:val="single" w:color="#000000"/>
            </w:tcBorders>
            <w:tcMar>
              <w:start w:w="0" w:type="dxa"/>
              <w:end w:w="0" w:type="dxa"/>
            </w:tcMar>
          </w:tcPr>
          <w:p>
            <w:pPr>
              <w:autoSpaceDN w:val="0"/>
              <w:autoSpaceDE w:val="0"/>
              <w:widowControl/>
              <w:spacing w:line="204" w:lineRule="exact" w:before="14" w:after="0"/>
              <w:ind w:left="0" w:right="0" w:firstLine="0"/>
              <w:jc w:val="center"/>
            </w:pPr>
            <w:r>
              <w:rPr>
                <w:w w:val="97.50828425089519"/>
                <w:rFonts w:ascii="方正书宋_GBK" w:hAnsi="方正书宋_GBK" w:eastAsia="方正书宋_GBK"/>
                <w:b w:val="0"/>
                <w:i w:val="0"/>
                <w:color w:val="000000"/>
                <w:sz w:val="15"/>
              </w:rPr>
              <w:t>非常低</w:t>
            </w:r>
          </w:p>
        </w:tc>
        <w:tc>
          <w:tcPr>
            <w:tcW w:type="dxa" w:w="420"/>
            <w:tcBorders>
              <w:top w:sz="2.6199440956115723" w:val="single" w:color="#000000"/>
            </w:tcBorders>
            <w:tcMar>
              <w:start w:w="0" w:type="dxa"/>
              <w:end w:w="0" w:type="dxa"/>
            </w:tcMar>
          </w:tcPr>
          <w:p>
            <w:pPr>
              <w:autoSpaceDN w:val="0"/>
              <w:autoSpaceDE w:val="0"/>
              <w:widowControl/>
              <w:spacing w:line="156" w:lineRule="exact" w:before="44" w:after="0"/>
              <w:ind w:left="0" w:right="0" w:firstLine="0"/>
              <w:jc w:val="center"/>
            </w:pPr>
            <w:r>
              <w:rPr>
                <w:w w:val="97.50828425089519"/>
                <w:rFonts w:ascii="ZDfDxE" w:hAnsi="ZDfDxE" w:eastAsia="ZDfDxE"/>
                <w:b w:val="0"/>
                <w:i w:val="0"/>
                <w:color w:val="000000"/>
                <w:sz w:val="15"/>
              </w:rPr>
              <w:t>VL</w:t>
            </w:r>
          </w:p>
        </w:tc>
        <w:tc>
          <w:tcPr>
            <w:tcW w:type="dxa" w:w="1400"/>
            <w:gridSpan w:val="2"/>
            <w:tcBorders>
              <w:top w:sz="2.6199440956115723" w:val="single" w:color="#000000"/>
            </w:tcBorders>
            <w:tcMar>
              <w:start w:w="0" w:type="dxa"/>
              <w:end w:w="0" w:type="dxa"/>
            </w:tcMar>
            <w:tcMar>
              <w:start w:w="0" w:type="dxa"/>
              <w:end w:w="0" w:type="dxa"/>
            </w:tcMar>
          </w:tcPr>
          <w:p>
            <w:pPr>
              <w:autoSpaceDN w:val="0"/>
              <w:autoSpaceDE w:val="0"/>
              <w:widowControl/>
              <w:spacing w:line="230" w:lineRule="exact" w:before="0" w:after="0"/>
              <w:ind w:left="284" w:right="0" w:firstLine="0"/>
              <w:jc w:val="left"/>
            </w:pPr>
            <w:r>
              <w:rPr>
                <w:w w:val="97.50828425089519"/>
                <w:rFonts w:ascii="ZDfDxE" w:hAnsi="ZDfDxE" w:eastAsia="ZDfDxE"/>
                <w:b w:val="0"/>
                <w:i w:val="0"/>
                <w:color w:val="000000"/>
                <w:sz w:val="15"/>
              </w:rPr>
              <w:t>f</w:t>
            </w:r>
            <w:r>
              <w:rPr>
                <w:w w:val="102.8571605682373"/>
                <w:rFonts w:ascii="ZDfDxE" w:hAnsi="ZDfDxE" w:eastAsia="ZDfDxE"/>
                <w:b w:val="0"/>
                <w:i w:val="0"/>
                <w:color w:val="000000"/>
                <w:sz w:val="10"/>
              </w:rPr>
              <w:t>VL</w:t>
            </w:r>
            <w:r>
              <w:rPr>
                <w:w w:val="97.50828425089519"/>
                <w:rFonts w:ascii="ZDfDxE" w:hAnsi="ZDfDxE" w:eastAsia="ZDfDxE"/>
                <w:b w:val="0"/>
                <w:i w:val="0"/>
                <w:color w:val="000000"/>
                <w:sz w:val="15"/>
              </w:rPr>
              <w:t xml:space="preserve"> =</w:t>
            </w:r>
            <w:r>
              <w:rPr>
                <w:w w:val="97.50828425089519"/>
                <w:rFonts w:ascii="方正书宋_GBK" w:hAnsi="方正书宋_GBK" w:eastAsia="方正书宋_GBK"/>
                <w:b w:val="0"/>
                <w:i w:val="0"/>
                <w:color w:val="000000"/>
                <w:sz w:val="15"/>
              </w:rPr>
              <w:t xml:space="preserve"> (</w:t>
            </w:r>
            <w:r>
              <w:rPr>
                <w:w w:val="97.50828425089519"/>
                <w:rFonts w:ascii="ZDfDxE" w:hAnsi="ZDfDxE" w:eastAsia="ZDfDxE"/>
                <w:b w:val="0"/>
                <w:i w:val="0"/>
                <w:color w:val="000000"/>
                <w:sz w:val="15"/>
              </w:rPr>
              <w:t xml:space="preserve"> 0</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0．1</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0．2</w:t>
            </w:r>
            <w:r>
              <w:rPr>
                <w:w w:val="97.50828425089519"/>
                <w:rFonts w:ascii="方正书宋_GBK" w:hAnsi="方正书宋_GBK" w:eastAsia="方正书宋_GBK"/>
                <w:b w:val="0"/>
                <w:i w:val="0"/>
                <w:color w:val="000000"/>
                <w:sz w:val="15"/>
              </w:rPr>
              <w:t>)</w:t>
            </w:r>
          </w:p>
        </w:tc>
        <w:tc>
          <w:tcPr>
            <w:tcW w:type="dxa" w:w="2304"/>
            <w:tcBorders>
              <w:top w:sz="2.6199440956115723" w:val="single" w:color="#000000"/>
            </w:tcBorders>
            <w:tcMar>
              <w:start w:w="0" w:type="dxa"/>
              <w:end w:w="0" w:type="dxa"/>
            </w:tcMar>
          </w:tcPr>
          <w:p>
            <w:pPr>
              <w:autoSpaceDN w:val="0"/>
              <w:autoSpaceDE w:val="0"/>
              <w:widowControl/>
              <w:spacing w:line="230" w:lineRule="exact" w:before="0" w:after="0"/>
              <w:ind w:left="344" w:right="0" w:firstLine="0"/>
              <w:jc w:val="left"/>
            </w:pPr>
            <w:r>
              <w:rPr>
                <w:w w:val="97.50828425089519"/>
                <w:rFonts w:ascii="ZDfDxE" w:hAnsi="ZDfDxE" w:eastAsia="ZDfDxE"/>
                <w:b w:val="0"/>
                <w:i w:val="0"/>
                <w:color w:val="000000"/>
                <w:sz w:val="15"/>
              </w:rPr>
              <w:t>f</w:t>
            </w:r>
            <w:r>
              <w:rPr>
                <w:w w:val="102.8571605682373"/>
                <w:rFonts w:ascii="ZDfDxE" w:hAnsi="ZDfDxE" w:eastAsia="ZDfDxE"/>
                <w:b w:val="0"/>
                <w:i w:val="0"/>
                <w:color w:val="000000"/>
                <w:sz w:val="10"/>
              </w:rPr>
              <w:t>VL</w:t>
            </w:r>
            <w:r>
              <w:rPr>
                <w:w w:val="97.50828425089519"/>
                <w:rFonts w:ascii="ZDfDxE" w:hAnsi="ZDfDxE" w:eastAsia="ZDfDxE"/>
                <w:b w:val="0"/>
                <w:i w:val="0"/>
                <w:color w:val="000000"/>
                <w:sz w:val="15"/>
              </w:rPr>
              <w:t xml:space="preserve"> =</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0．1</w:t>
            </w:r>
            <w:r>
              <w:rPr>
                <w:w w:val="97.50828425089519"/>
                <w:rFonts w:ascii="ZDfDxE" w:hAnsi="ZDfDxE" w:eastAsia="ZDfDxE"/>
                <w:b w:val="0"/>
                <w:i w:val="0"/>
                <w:color w:val="000000"/>
                <w:sz w:val="15"/>
              </w:rPr>
              <w:t>λ</w:t>
            </w:r>
            <w:r>
              <w:rPr>
                <w:w w:val="97.50828425089519"/>
                <w:rFonts w:ascii="ZDfDxE" w:hAnsi="ZDfDxE" w:eastAsia="ZDfDxE"/>
                <w:b w:val="0"/>
                <w:i w:val="0"/>
                <w:color w:val="000000"/>
                <w:sz w:val="15"/>
              </w:rPr>
              <w:t xml:space="preserve"> +0</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－0．1</w:t>
            </w:r>
            <w:r>
              <w:rPr>
                <w:w w:val="97.50828425089519"/>
                <w:rFonts w:ascii="ZDfDxE" w:hAnsi="ZDfDxE" w:eastAsia="ZDfDxE"/>
                <w:b w:val="0"/>
                <w:i w:val="0"/>
                <w:color w:val="000000"/>
                <w:sz w:val="15"/>
              </w:rPr>
              <w:t>λ</w:t>
            </w:r>
            <w:r>
              <w:rPr>
                <w:w w:val="97.50828425089519"/>
                <w:rFonts w:ascii="ZDfDxE" w:hAnsi="ZDfDxE" w:eastAsia="ZDfDxE"/>
                <w:b w:val="0"/>
                <w:i w:val="0"/>
                <w:color w:val="000000"/>
                <w:sz w:val="15"/>
              </w:rPr>
              <w:t xml:space="preserve"> +0．2</w:t>
            </w:r>
            <w:r>
              <w:rPr>
                <w:w w:val="97.50828425089519"/>
                <w:rFonts w:ascii="方正书宋_GBK" w:hAnsi="方正书宋_GBK" w:eastAsia="方正书宋_GBK"/>
                <w:b w:val="0"/>
                <w:i w:val="0"/>
                <w:color w:val="000000"/>
                <w:sz w:val="15"/>
              </w:rPr>
              <w:t>］</w:t>
            </w:r>
          </w:p>
        </w:tc>
      </w:tr>
      <w:tr>
        <w:trPr>
          <w:trHeight w:hRule="exact" w:val="240"/>
        </w:trPr>
        <w:tc>
          <w:tcPr>
            <w:tcW w:type="dxa" w:w="704"/>
            <w:tcBorders/>
            <w:tcMar>
              <w:start w:w="0" w:type="dxa"/>
              <w:end w:w="0" w:type="dxa"/>
            </w:tcMar>
          </w:tcPr>
          <w:p>
            <w:pPr>
              <w:autoSpaceDN w:val="0"/>
              <w:autoSpaceDE w:val="0"/>
              <w:widowControl/>
              <w:spacing w:line="204" w:lineRule="exact" w:before="26" w:after="0"/>
              <w:ind w:left="108" w:right="0" w:firstLine="0"/>
              <w:jc w:val="left"/>
            </w:pPr>
            <w:r>
              <w:rPr>
                <w:w w:val="97.50828425089519"/>
                <w:rFonts w:ascii="方正书宋_GBK" w:hAnsi="方正书宋_GBK" w:eastAsia="方正书宋_GBK"/>
                <w:b w:val="0"/>
                <w:i w:val="0"/>
                <w:color w:val="000000"/>
                <w:sz w:val="15"/>
              </w:rPr>
              <w:t>低</w:t>
            </w:r>
          </w:p>
        </w:tc>
        <w:tc>
          <w:tcPr>
            <w:tcW w:type="dxa" w:w="420"/>
            <w:tcBorders/>
            <w:tcMar>
              <w:start w:w="0" w:type="dxa"/>
              <w:end w:w="0" w:type="dxa"/>
            </w:tcMar>
          </w:tcPr>
          <w:p>
            <w:pPr>
              <w:autoSpaceDN w:val="0"/>
              <w:autoSpaceDE w:val="0"/>
              <w:widowControl/>
              <w:spacing w:line="156" w:lineRule="exact" w:before="56" w:after="0"/>
              <w:ind w:left="0" w:right="0" w:firstLine="0"/>
              <w:jc w:val="center"/>
            </w:pPr>
            <w:r>
              <w:rPr>
                <w:w w:val="97.50828425089519"/>
                <w:rFonts w:ascii="ZDfDxE" w:hAnsi="ZDfDxE" w:eastAsia="ZDfDxE"/>
                <w:b w:val="0"/>
                <w:i w:val="0"/>
                <w:color w:val="000000"/>
                <w:sz w:val="15"/>
              </w:rPr>
              <w:t>L</w:t>
            </w:r>
          </w:p>
        </w:tc>
        <w:tc>
          <w:tcPr>
            <w:tcW w:type="dxa" w:w="1400"/>
            <w:gridSpan w:val="2"/>
            <w:tcBorders/>
            <w:tcMar>
              <w:start w:w="0" w:type="dxa"/>
              <w:end w:w="0" w:type="dxa"/>
            </w:tcMar>
            <w:tcMar>
              <w:start w:w="0" w:type="dxa"/>
              <w:end w:w="0" w:type="dxa"/>
            </w:tcMar>
          </w:tcPr>
          <w:p>
            <w:pPr>
              <w:autoSpaceDN w:val="0"/>
              <w:autoSpaceDE w:val="0"/>
              <w:widowControl/>
              <w:spacing w:line="230" w:lineRule="exact" w:before="6" w:after="0"/>
              <w:ind w:left="252" w:right="0" w:firstLine="0"/>
              <w:jc w:val="left"/>
            </w:pPr>
            <w:r>
              <w:rPr>
                <w:w w:val="97.50828425089519"/>
                <w:rFonts w:ascii="ZDfDxE" w:hAnsi="ZDfDxE" w:eastAsia="ZDfDxE"/>
                <w:b w:val="0"/>
                <w:i w:val="0"/>
                <w:color w:val="000000"/>
                <w:sz w:val="15"/>
              </w:rPr>
              <w:t>f</w:t>
            </w:r>
            <w:r>
              <w:rPr>
                <w:w w:val="102.8571605682373"/>
                <w:rFonts w:ascii="ZDfDxE" w:hAnsi="ZDfDxE" w:eastAsia="ZDfDxE"/>
                <w:b w:val="0"/>
                <w:i w:val="0"/>
                <w:color w:val="000000"/>
                <w:sz w:val="10"/>
              </w:rPr>
              <w:t>L</w:t>
            </w:r>
            <w:r>
              <w:rPr>
                <w:w w:val="97.50828425089519"/>
                <w:rFonts w:ascii="ZDfDxE" w:hAnsi="ZDfDxE" w:eastAsia="ZDfDxE"/>
                <w:b w:val="0"/>
                <w:i w:val="0"/>
                <w:color w:val="000000"/>
                <w:sz w:val="15"/>
              </w:rPr>
              <w:t xml:space="preserve"> =</w:t>
            </w:r>
            <w:r>
              <w:rPr>
                <w:w w:val="97.50828425089519"/>
                <w:rFonts w:ascii="方正书宋_GBK" w:hAnsi="方正书宋_GBK" w:eastAsia="方正书宋_GBK"/>
                <w:b w:val="0"/>
                <w:i w:val="0"/>
                <w:color w:val="000000"/>
                <w:sz w:val="15"/>
              </w:rPr>
              <w:t xml:space="preserve"> (</w:t>
            </w:r>
            <w:r>
              <w:rPr>
                <w:w w:val="97.50828425089519"/>
                <w:rFonts w:ascii="ZDfDxE" w:hAnsi="ZDfDxE" w:eastAsia="ZDfDxE"/>
                <w:b w:val="0"/>
                <w:i w:val="0"/>
                <w:color w:val="000000"/>
                <w:sz w:val="15"/>
              </w:rPr>
              <w:t xml:space="preserve"> 0．1</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0．2</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0．3</w:t>
            </w:r>
            <w:r>
              <w:rPr>
                <w:w w:val="97.50828425089519"/>
                <w:rFonts w:ascii="方正书宋_GBK" w:hAnsi="方正书宋_GBK" w:eastAsia="方正书宋_GBK"/>
                <w:b w:val="0"/>
                <w:i w:val="0"/>
                <w:color w:val="000000"/>
                <w:sz w:val="15"/>
              </w:rPr>
              <w:t>)</w:t>
            </w:r>
          </w:p>
        </w:tc>
        <w:tc>
          <w:tcPr>
            <w:tcW w:type="dxa" w:w="2304"/>
            <w:tcBorders/>
            <w:tcMar>
              <w:start w:w="0" w:type="dxa"/>
              <w:end w:w="0" w:type="dxa"/>
            </w:tcMar>
          </w:tcPr>
          <w:p>
            <w:pPr>
              <w:autoSpaceDN w:val="0"/>
              <w:autoSpaceDE w:val="0"/>
              <w:widowControl/>
              <w:spacing w:line="230" w:lineRule="exact" w:before="6" w:after="0"/>
              <w:ind w:left="312" w:right="0" w:firstLine="0"/>
              <w:jc w:val="left"/>
            </w:pPr>
            <w:r>
              <w:rPr>
                <w:w w:val="97.50828425089519"/>
                <w:rFonts w:ascii="ZDfDxE" w:hAnsi="ZDfDxE" w:eastAsia="ZDfDxE"/>
                <w:b w:val="0"/>
                <w:i w:val="0"/>
                <w:color w:val="000000"/>
                <w:sz w:val="15"/>
              </w:rPr>
              <w:t>f</w:t>
            </w:r>
            <w:r>
              <w:rPr>
                <w:w w:val="102.8571605682373"/>
                <w:rFonts w:ascii="ZDfDxE" w:hAnsi="ZDfDxE" w:eastAsia="ZDfDxE"/>
                <w:b w:val="0"/>
                <w:i w:val="0"/>
                <w:color w:val="000000"/>
                <w:sz w:val="10"/>
              </w:rPr>
              <w:t>L</w:t>
            </w:r>
            <w:r>
              <w:rPr>
                <w:w w:val="97.50828425089519"/>
                <w:rFonts w:ascii="ZDfDxE" w:hAnsi="ZDfDxE" w:eastAsia="ZDfDxE"/>
                <w:b w:val="0"/>
                <w:i w:val="0"/>
                <w:color w:val="000000"/>
                <w:sz w:val="15"/>
              </w:rPr>
              <w:t xml:space="preserve"> =</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0．1</w:t>
            </w:r>
            <w:r>
              <w:rPr>
                <w:w w:val="97.50828425089519"/>
                <w:rFonts w:ascii="ZDfDxE" w:hAnsi="ZDfDxE" w:eastAsia="ZDfDxE"/>
                <w:b w:val="0"/>
                <w:i w:val="0"/>
                <w:color w:val="000000"/>
                <w:sz w:val="15"/>
              </w:rPr>
              <w:t>λ</w:t>
            </w:r>
            <w:r>
              <w:rPr>
                <w:w w:val="97.50828425089519"/>
                <w:rFonts w:ascii="ZDfDxE" w:hAnsi="ZDfDxE" w:eastAsia="ZDfDxE"/>
                <w:b w:val="0"/>
                <w:i w:val="0"/>
                <w:color w:val="000000"/>
                <w:sz w:val="15"/>
              </w:rPr>
              <w:t xml:space="preserve"> +0．1</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－0．1</w:t>
            </w:r>
            <w:r>
              <w:rPr>
                <w:w w:val="97.50828425089519"/>
                <w:rFonts w:ascii="ZDfDxE" w:hAnsi="ZDfDxE" w:eastAsia="ZDfDxE"/>
                <w:b w:val="0"/>
                <w:i w:val="0"/>
                <w:color w:val="000000"/>
                <w:sz w:val="15"/>
              </w:rPr>
              <w:t>λ</w:t>
            </w:r>
            <w:r>
              <w:rPr>
                <w:w w:val="97.50828425089519"/>
                <w:rFonts w:ascii="ZDfDxE" w:hAnsi="ZDfDxE" w:eastAsia="ZDfDxE"/>
                <w:b w:val="0"/>
                <w:i w:val="0"/>
                <w:color w:val="000000"/>
                <w:sz w:val="15"/>
              </w:rPr>
              <w:t xml:space="preserve"> +0．3</w:t>
            </w:r>
            <w:r>
              <w:rPr>
                <w:w w:val="97.50828425089519"/>
                <w:rFonts w:ascii="方正书宋_GBK" w:hAnsi="方正书宋_GBK" w:eastAsia="方正书宋_GBK"/>
                <w:b w:val="0"/>
                <w:i w:val="0"/>
                <w:color w:val="000000"/>
                <w:sz w:val="15"/>
              </w:rPr>
              <w:t>］</w:t>
            </w:r>
          </w:p>
        </w:tc>
      </w:tr>
      <w:tr>
        <w:trPr>
          <w:trHeight w:hRule="exact" w:val="220"/>
        </w:trPr>
        <w:tc>
          <w:tcPr>
            <w:tcW w:type="dxa" w:w="704"/>
            <w:tcBorders/>
            <w:tcMar>
              <w:start w:w="0" w:type="dxa"/>
              <w:end w:w="0" w:type="dxa"/>
            </w:tcMar>
          </w:tcPr>
          <w:p>
            <w:pPr>
              <w:autoSpaceDN w:val="0"/>
              <w:autoSpaceDE w:val="0"/>
              <w:widowControl/>
              <w:spacing w:line="202" w:lineRule="exact" w:before="18" w:after="0"/>
              <w:ind w:left="108" w:right="0" w:firstLine="0"/>
              <w:jc w:val="left"/>
            </w:pPr>
            <w:r>
              <w:rPr>
                <w:w w:val="97.50828425089519"/>
                <w:rFonts w:ascii="方正书宋_GBK" w:hAnsi="方正书宋_GBK" w:eastAsia="方正书宋_GBK"/>
                <w:b w:val="0"/>
                <w:i w:val="0"/>
                <w:color w:val="000000"/>
                <w:sz w:val="15"/>
              </w:rPr>
              <w:t>偏低</w:t>
            </w:r>
          </w:p>
        </w:tc>
        <w:tc>
          <w:tcPr>
            <w:tcW w:type="dxa" w:w="420"/>
            <w:tcBorders/>
            <w:tcMar>
              <w:start w:w="0" w:type="dxa"/>
              <w:end w:w="0" w:type="dxa"/>
            </w:tcMar>
          </w:tcPr>
          <w:p>
            <w:pPr>
              <w:autoSpaceDN w:val="0"/>
              <w:autoSpaceDE w:val="0"/>
              <w:widowControl/>
              <w:spacing w:line="154" w:lineRule="exact" w:before="56" w:after="0"/>
              <w:ind w:left="0" w:right="0" w:firstLine="0"/>
              <w:jc w:val="center"/>
            </w:pPr>
            <w:r>
              <w:rPr>
                <w:w w:val="97.50828425089519"/>
                <w:rFonts w:ascii="ZDfDxE" w:hAnsi="ZDfDxE" w:eastAsia="ZDfDxE"/>
                <w:b w:val="0"/>
                <w:i w:val="0"/>
                <w:color w:val="000000"/>
                <w:sz w:val="15"/>
              </w:rPr>
              <w:t>FL</w:t>
            </w:r>
          </w:p>
        </w:tc>
        <w:tc>
          <w:tcPr>
            <w:tcW w:type="dxa" w:w="1400"/>
            <w:gridSpan w:val="2"/>
            <w:tcBorders/>
            <w:tcMar>
              <w:start w:w="0" w:type="dxa"/>
              <w:end w:w="0" w:type="dxa"/>
            </w:tcMar>
            <w:tcMar>
              <w:start w:w="0" w:type="dxa"/>
              <w:end w:w="0" w:type="dxa"/>
            </w:tcMar>
          </w:tcPr>
          <w:p>
            <w:pPr>
              <w:autoSpaceDN w:val="0"/>
              <w:autoSpaceDE w:val="0"/>
              <w:widowControl/>
              <w:spacing w:line="230" w:lineRule="exact" w:before="0" w:after="0"/>
              <w:ind w:left="222" w:right="0" w:firstLine="0"/>
              <w:jc w:val="left"/>
            </w:pPr>
            <w:r>
              <w:rPr>
                <w:w w:val="97.50828425089519"/>
                <w:rFonts w:ascii="ZDfDxE" w:hAnsi="ZDfDxE" w:eastAsia="ZDfDxE"/>
                <w:b w:val="0"/>
                <w:i w:val="0"/>
                <w:color w:val="000000"/>
                <w:sz w:val="15"/>
              </w:rPr>
              <w:t>f</w:t>
            </w:r>
            <w:r>
              <w:rPr>
                <w:w w:val="102.8571605682373"/>
                <w:rFonts w:ascii="ZDfDxE" w:hAnsi="ZDfDxE" w:eastAsia="ZDfDxE"/>
                <w:b w:val="0"/>
                <w:i w:val="0"/>
                <w:color w:val="000000"/>
                <w:sz w:val="10"/>
              </w:rPr>
              <w:t>FL</w:t>
            </w:r>
            <w:r>
              <w:rPr>
                <w:w w:val="97.50828425089519"/>
                <w:rFonts w:ascii="ZDfDxE" w:hAnsi="ZDfDxE" w:eastAsia="ZDfDxE"/>
                <w:b w:val="0"/>
                <w:i w:val="0"/>
                <w:color w:val="000000"/>
                <w:sz w:val="15"/>
              </w:rPr>
              <w:t xml:space="preserve"> =</w:t>
            </w:r>
            <w:r>
              <w:rPr>
                <w:w w:val="97.50828425089519"/>
                <w:rFonts w:ascii="方正书宋_GBK" w:hAnsi="方正书宋_GBK" w:eastAsia="方正书宋_GBK"/>
                <w:b w:val="0"/>
                <w:i w:val="0"/>
                <w:color w:val="000000"/>
                <w:sz w:val="15"/>
              </w:rPr>
              <w:t xml:space="preserve"> (</w:t>
            </w:r>
            <w:r>
              <w:rPr>
                <w:w w:val="97.50828425089519"/>
                <w:rFonts w:ascii="ZDfDxE" w:hAnsi="ZDfDxE" w:eastAsia="ZDfDxE"/>
                <w:b w:val="0"/>
                <w:i w:val="0"/>
                <w:color w:val="000000"/>
                <w:sz w:val="15"/>
              </w:rPr>
              <w:t xml:space="preserve"> 0．2</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0．3</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0．5</w:t>
            </w:r>
            <w:r>
              <w:rPr>
                <w:w w:val="97.50828425089519"/>
                <w:rFonts w:ascii="方正书宋_GBK" w:hAnsi="方正书宋_GBK" w:eastAsia="方正书宋_GBK"/>
                <w:b w:val="0"/>
                <w:i w:val="0"/>
                <w:color w:val="000000"/>
                <w:sz w:val="15"/>
              </w:rPr>
              <w:t>)</w:t>
            </w:r>
          </w:p>
        </w:tc>
        <w:tc>
          <w:tcPr>
            <w:tcW w:type="dxa" w:w="2304"/>
            <w:tcBorders/>
            <w:tcMar>
              <w:start w:w="0" w:type="dxa"/>
              <w:end w:w="0" w:type="dxa"/>
            </w:tcMar>
          </w:tcPr>
          <w:p>
            <w:pPr>
              <w:autoSpaceDN w:val="0"/>
              <w:autoSpaceDE w:val="0"/>
              <w:widowControl/>
              <w:spacing w:line="230" w:lineRule="exact" w:before="0" w:after="0"/>
              <w:ind w:left="282" w:right="0" w:firstLine="0"/>
              <w:jc w:val="left"/>
            </w:pPr>
            <w:r>
              <w:rPr>
                <w:w w:val="97.50828425089519"/>
                <w:rFonts w:ascii="ZDfDxE" w:hAnsi="ZDfDxE" w:eastAsia="ZDfDxE"/>
                <w:b w:val="0"/>
                <w:i w:val="0"/>
                <w:color w:val="000000"/>
                <w:sz w:val="15"/>
              </w:rPr>
              <w:t>f</w:t>
            </w:r>
            <w:r>
              <w:rPr>
                <w:w w:val="102.8571605682373"/>
                <w:rFonts w:ascii="ZDfDxE" w:hAnsi="ZDfDxE" w:eastAsia="ZDfDxE"/>
                <w:b w:val="0"/>
                <w:i w:val="0"/>
                <w:color w:val="000000"/>
                <w:sz w:val="10"/>
              </w:rPr>
              <w:t>FL</w:t>
            </w:r>
            <w:r>
              <w:rPr>
                <w:w w:val="97.50828425089519"/>
                <w:rFonts w:ascii="ZDfDxE" w:hAnsi="ZDfDxE" w:eastAsia="ZDfDxE"/>
                <w:b w:val="0"/>
                <w:i w:val="0"/>
                <w:color w:val="000000"/>
                <w:sz w:val="15"/>
              </w:rPr>
              <w:t xml:space="preserve"> =</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0．1</w:t>
            </w:r>
            <w:r>
              <w:rPr>
                <w:w w:val="97.50828425089519"/>
                <w:rFonts w:ascii="ZDfDxE" w:hAnsi="ZDfDxE" w:eastAsia="ZDfDxE"/>
                <w:b w:val="0"/>
                <w:i w:val="0"/>
                <w:color w:val="000000"/>
                <w:sz w:val="15"/>
              </w:rPr>
              <w:t>λ</w:t>
            </w:r>
            <w:r>
              <w:rPr>
                <w:w w:val="97.50828425089519"/>
                <w:rFonts w:ascii="ZDfDxE" w:hAnsi="ZDfDxE" w:eastAsia="ZDfDxE"/>
                <w:b w:val="0"/>
                <w:i w:val="0"/>
                <w:color w:val="000000"/>
                <w:sz w:val="15"/>
              </w:rPr>
              <w:t xml:space="preserve"> +0．2</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－0．1</w:t>
            </w:r>
            <w:r>
              <w:rPr>
                <w:w w:val="97.50828425089519"/>
                <w:rFonts w:ascii="ZDfDxE" w:hAnsi="ZDfDxE" w:eastAsia="ZDfDxE"/>
                <w:b w:val="0"/>
                <w:i w:val="0"/>
                <w:color w:val="000000"/>
                <w:sz w:val="15"/>
              </w:rPr>
              <w:t>λ</w:t>
            </w:r>
            <w:r>
              <w:rPr>
                <w:w w:val="97.50828425089519"/>
                <w:rFonts w:ascii="ZDfDxE" w:hAnsi="ZDfDxE" w:eastAsia="ZDfDxE"/>
                <w:b w:val="0"/>
                <w:i w:val="0"/>
                <w:color w:val="000000"/>
                <w:sz w:val="15"/>
              </w:rPr>
              <w:t xml:space="preserve"> +0．5</w:t>
            </w:r>
            <w:r>
              <w:rPr>
                <w:w w:val="97.50828425089519"/>
                <w:rFonts w:ascii="方正书宋_GBK" w:hAnsi="方正书宋_GBK" w:eastAsia="方正书宋_GBK"/>
                <w:b w:val="0"/>
                <w:i w:val="0"/>
                <w:color w:val="000000"/>
                <w:sz w:val="15"/>
              </w:rPr>
              <w:t>］</w:t>
            </w:r>
          </w:p>
        </w:tc>
      </w:tr>
      <w:tr>
        <w:trPr>
          <w:trHeight w:hRule="exact" w:val="240"/>
        </w:trPr>
        <w:tc>
          <w:tcPr>
            <w:tcW w:type="dxa" w:w="704"/>
            <w:tcBorders/>
            <w:tcMar>
              <w:start w:w="0" w:type="dxa"/>
              <w:end w:w="0" w:type="dxa"/>
            </w:tcMar>
          </w:tcPr>
          <w:p>
            <w:pPr>
              <w:autoSpaceDN w:val="0"/>
              <w:autoSpaceDE w:val="0"/>
              <w:widowControl/>
              <w:spacing w:line="204" w:lineRule="exact" w:before="36" w:after="0"/>
              <w:ind w:left="108" w:right="0" w:firstLine="0"/>
              <w:jc w:val="left"/>
            </w:pPr>
            <w:r>
              <w:rPr>
                <w:w w:val="97.50828425089519"/>
                <w:rFonts w:ascii="方正书宋_GBK" w:hAnsi="方正书宋_GBK" w:eastAsia="方正书宋_GBK"/>
                <w:b w:val="0"/>
                <w:i w:val="0"/>
                <w:color w:val="000000"/>
                <w:sz w:val="15"/>
              </w:rPr>
              <w:t>中等</w:t>
            </w:r>
          </w:p>
        </w:tc>
        <w:tc>
          <w:tcPr>
            <w:tcW w:type="dxa" w:w="420"/>
            <w:tcBorders/>
            <w:tcMar>
              <w:start w:w="0" w:type="dxa"/>
              <w:end w:w="0" w:type="dxa"/>
            </w:tcMar>
          </w:tcPr>
          <w:p>
            <w:pPr>
              <w:autoSpaceDN w:val="0"/>
              <w:autoSpaceDE w:val="0"/>
              <w:widowControl/>
              <w:spacing w:line="156" w:lineRule="exact" w:before="74" w:after="0"/>
              <w:ind w:left="0" w:right="0" w:firstLine="0"/>
              <w:jc w:val="center"/>
            </w:pPr>
            <w:r>
              <w:rPr>
                <w:w w:val="97.50828425089519"/>
                <w:rFonts w:ascii="ZDfDxE" w:hAnsi="ZDfDxE" w:eastAsia="ZDfDxE"/>
                <w:b w:val="0"/>
                <w:i w:val="0"/>
                <w:color w:val="000000"/>
                <w:sz w:val="15"/>
              </w:rPr>
              <w:t>M</w:t>
            </w:r>
          </w:p>
        </w:tc>
        <w:tc>
          <w:tcPr>
            <w:tcW w:type="dxa" w:w="1400"/>
            <w:gridSpan w:val="2"/>
            <w:tcBorders/>
            <w:tcMar>
              <w:start w:w="0" w:type="dxa"/>
              <w:end w:w="0" w:type="dxa"/>
            </w:tcMar>
            <w:tcMar>
              <w:start w:w="0" w:type="dxa"/>
              <w:end w:w="0" w:type="dxa"/>
            </w:tcMar>
          </w:tcPr>
          <w:p>
            <w:pPr>
              <w:autoSpaceDN w:val="0"/>
              <w:autoSpaceDE w:val="0"/>
              <w:widowControl/>
              <w:spacing w:line="230" w:lineRule="exact" w:before="10" w:after="0"/>
              <w:ind w:left="240" w:right="0" w:firstLine="0"/>
              <w:jc w:val="left"/>
            </w:pPr>
            <w:r>
              <w:rPr>
                <w:w w:val="97.50828425089519"/>
                <w:rFonts w:ascii="ZDfDxE" w:hAnsi="ZDfDxE" w:eastAsia="ZDfDxE"/>
                <w:b w:val="0"/>
                <w:i w:val="0"/>
                <w:color w:val="000000"/>
                <w:sz w:val="15"/>
              </w:rPr>
              <w:t>f</w:t>
            </w:r>
            <w:r>
              <w:rPr>
                <w:w w:val="102.8571605682373"/>
                <w:rFonts w:ascii="ZDfDxE" w:hAnsi="ZDfDxE" w:eastAsia="ZDfDxE"/>
                <w:b w:val="0"/>
                <w:i w:val="0"/>
                <w:color w:val="000000"/>
                <w:sz w:val="10"/>
              </w:rPr>
              <w:t>M</w:t>
            </w:r>
            <w:r>
              <w:rPr>
                <w:w w:val="97.50828425089519"/>
                <w:rFonts w:ascii="ZDfDxE" w:hAnsi="ZDfDxE" w:eastAsia="ZDfDxE"/>
                <w:b w:val="0"/>
                <w:i w:val="0"/>
                <w:color w:val="000000"/>
                <w:sz w:val="15"/>
              </w:rPr>
              <w:t xml:space="preserve"> =</w:t>
            </w:r>
            <w:r>
              <w:rPr>
                <w:w w:val="97.50828425089519"/>
                <w:rFonts w:ascii="方正书宋_GBK" w:hAnsi="方正书宋_GBK" w:eastAsia="方正书宋_GBK"/>
                <w:b w:val="0"/>
                <w:i w:val="0"/>
                <w:color w:val="000000"/>
                <w:sz w:val="15"/>
              </w:rPr>
              <w:t xml:space="preserve"> (</w:t>
            </w:r>
            <w:r>
              <w:rPr>
                <w:w w:val="97.50828425089519"/>
                <w:rFonts w:ascii="ZDfDxE" w:hAnsi="ZDfDxE" w:eastAsia="ZDfDxE"/>
                <w:b w:val="0"/>
                <w:i w:val="0"/>
                <w:color w:val="000000"/>
                <w:sz w:val="15"/>
              </w:rPr>
              <w:t xml:space="preserve"> 0．4</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0．5</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0．6</w:t>
            </w:r>
            <w:r>
              <w:rPr>
                <w:w w:val="97.50828425089519"/>
                <w:rFonts w:ascii="方正书宋_GBK" w:hAnsi="方正书宋_GBK" w:eastAsia="方正书宋_GBK"/>
                <w:b w:val="0"/>
                <w:i w:val="0"/>
                <w:color w:val="000000"/>
                <w:sz w:val="15"/>
              </w:rPr>
              <w:t>)</w:t>
            </w:r>
          </w:p>
        </w:tc>
        <w:tc>
          <w:tcPr>
            <w:tcW w:type="dxa" w:w="2304"/>
            <w:tcBorders/>
            <w:tcMar>
              <w:start w:w="0" w:type="dxa"/>
              <w:end w:w="0" w:type="dxa"/>
            </w:tcMar>
          </w:tcPr>
          <w:p>
            <w:pPr>
              <w:autoSpaceDN w:val="0"/>
              <w:autoSpaceDE w:val="0"/>
              <w:widowControl/>
              <w:spacing w:line="230" w:lineRule="exact" w:before="10" w:after="0"/>
              <w:ind w:left="300" w:right="0" w:firstLine="0"/>
              <w:jc w:val="left"/>
            </w:pPr>
            <w:r>
              <w:rPr>
                <w:w w:val="97.50828425089519"/>
                <w:rFonts w:ascii="ZDfDxE" w:hAnsi="ZDfDxE" w:eastAsia="ZDfDxE"/>
                <w:b w:val="0"/>
                <w:i w:val="0"/>
                <w:color w:val="000000"/>
                <w:sz w:val="15"/>
              </w:rPr>
              <w:t>f</w:t>
            </w:r>
            <w:r>
              <w:rPr>
                <w:w w:val="102.8571605682373"/>
                <w:rFonts w:ascii="ZDfDxE" w:hAnsi="ZDfDxE" w:eastAsia="ZDfDxE"/>
                <w:b w:val="0"/>
                <w:i w:val="0"/>
                <w:color w:val="000000"/>
                <w:sz w:val="10"/>
              </w:rPr>
              <w:t>M</w:t>
            </w:r>
            <w:r>
              <w:rPr>
                <w:w w:val="97.50828425089519"/>
                <w:rFonts w:ascii="ZDfDxE" w:hAnsi="ZDfDxE" w:eastAsia="ZDfDxE"/>
                <w:b w:val="0"/>
                <w:i w:val="0"/>
                <w:color w:val="000000"/>
                <w:sz w:val="15"/>
              </w:rPr>
              <w:t xml:space="preserve"> =</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0．1</w:t>
            </w:r>
            <w:r>
              <w:rPr>
                <w:w w:val="97.50828425089519"/>
                <w:rFonts w:ascii="ZDfDxE" w:hAnsi="ZDfDxE" w:eastAsia="ZDfDxE"/>
                <w:b w:val="0"/>
                <w:i w:val="0"/>
                <w:color w:val="000000"/>
                <w:sz w:val="15"/>
              </w:rPr>
              <w:t>λ</w:t>
            </w:r>
            <w:r>
              <w:rPr>
                <w:w w:val="97.50828425089519"/>
                <w:rFonts w:ascii="ZDfDxE" w:hAnsi="ZDfDxE" w:eastAsia="ZDfDxE"/>
                <w:b w:val="0"/>
                <w:i w:val="0"/>
                <w:color w:val="000000"/>
                <w:sz w:val="15"/>
              </w:rPr>
              <w:t xml:space="preserve"> +0．4</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－0．1</w:t>
            </w:r>
            <w:r>
              <w:rPr>
                <w:w w:val="97.50828425089519"/>
                <w:rFonts w:ascii="ZDfDxE" w:hAnsi="ZDfDxE" w:eastAsia="ZDfDxE"/>
                <w:b w:val="0"/>
                <w:i w:val="0"/>
                <w:color w:val="000000"/>
                <w:sz w:val="15"/>
              </w:rPr>
              <w:t>λ</w:t>
            </w:r>
            <w:r>
              <w:rPr>
                <w:w w:val="97.50828425089519"/>
                <w:rFonts w:ascii="ZDfDxE" w:hAnsi="ZDfDxE" w:eastAsia="ZDfDxE"/>
                <w:b w:val="0"/>
                <w:i w:val="0"/>
                <w:color w:val="000000"/>
                <w:sz w:val="15"/>
              </w:rPr>
              <w:t xml:space="preserve"> +0．6</w:t>
            </w:r>
            <w:r>
              <w:rPr>
                <w:w w:val="97.50828425089519"/>
                <w:rFonts w:ascii="方正书宋_GBK" w:hAnsi="方正书宋_GBK" w:eastAsia="方正书宋_GBK"/>
                <w:b w:val="0"/>
                <w:i w:val="0"/>
                <w:color w:val="000000"/>
                <w:sz w:val="15"/>
              </w:rPr>
              <w:t>］</w:t>
            </w:r>
          </w:p>
        </w:tc>
      </w:tr>
      <w:tr>
        <w:trPr>
          <w:trHeight w:hRule="exact" w:val="240"/>
        </w:trPr>
        <w:tc>
          <w:tcPr>
            <w:tcW w:type="dxa" w:w="704"/>
            <w:tcBorders/>
            <w:tcMar>
              <w:start w:w="0" w:type="dxa"/>
              <w:end w:w="0" w:type="dxa"/>
            </w:tcMar>
          </w:tcPr>
          <w:p>
            <w:pPr>
              <w:autoSpaceDN w:val="0"/>
              <w:autoSpaceDE w:val="0"/>
              <w:widowControl/>
              <w:spacing w:line="204" w:lineRule="exact" w:before="36" w:after="0"/>
              <w:ind w:left="108" w:right="0" w:firstLine="0"/>
              <w:jc w:val="left"/>
            </w:pPr>
            <w:r>
              <w:rPr>
                <w:w w:val="97.50828425089519"/>
                <w:rFonts w:ascii="方正书宋_GBK" w:hAnsi="方正书宋_GBK" w:eastAsia="方正书宋_GBK"/>
                <w:b w:val="0"/>
                <w:i w:val="0"/>
                <w:color w:val="000000"/>
                <w:sz w:val="15"/>
              </w:rPr>
              <w:t>偏高</w:t>
            </w:r>
          </w:p>
        </w:tc>
        <w:tc>
          <w:tcPr>
            <w:tcW w:type="dxa" w:w="420"/>
            <w:tcBorders/>
            <w:tcMar>
              <w:start w:w="0" w:type="dxa"/>
              <w:end w:w="0" w:type="dxa"/>
            </w:tcMar>
          </w:tcPr>
          <w:p>
            <w:pPr>
              <w:autoSpaceDN w:val="0"/>
              <w:autoSpaceDE w:val="0"/>
              <w:widowControl/>
              <w:spacing w:line="156" w:lineRule="exact" w:before="72" w:after="0"/>
              <w:ind w:left="0" w:right="0" w:firstLine="0"/>
              <w:jc w:val="center"/>
            </w:pPr>
            <w:r>
              <w:rPr>
                <w:w w:val="97.50828425089519"/>
                <w:rFonts w:ascii="ZDfDxE" w:hAnsi="ZDfDxE" w:eastAsia="ZDfDxE"/>
                <w:b w:val="0"/>
                <w:i w:val="0"/>
                <w:color w:val="000000"/>
                <w:sz w:val="15"/>
              </w:rPr>
              <w:t>FH</w:t>
            </w:r>
          </w:p>
        </w:tc>
        <w:tc>
          <w:tcPr>
            <w:tcW w:type="dxa" w:w="1400"/>
            <w:gridSpan w:val="2"/>
            <w:tcBorders/>
            <w:tcMar>
              <w:start w:w="0" w:type="dxa"/>
              <w:end w:w="0" w:type="dxa"/>
            </w:tcMar>
            <w:tcMar>
              <w:start w:w="0" w:type="dxa"/>
              <w:end w:w="0" w:type="dxa"/>
            </w:tcMar>
          </w:tcPr>
          <w:p>
            <w:pPr>
              <w:autoSpaceDN w:val="0"/>
              <w:autoSpaceDE w:val="0"/>
              <w:widowControl/>
              <w:spacing w:line="230" w:lineRule="exact" w:before="10" w:after="0"/>
              <w:ind w:left="214" w:right="0" w:firstLine="0"/>
              <w:jc w:val="left"/>
            </w:pPr>
            <w:r>
              <w:rPr>
                <w:w w:val="97.50828425089519"/>
                <w:rFonts w:ascii="ZDfDxE" w:hAnsi="ZDfDxE" w:eastAsia="ZDfDxE"/>
                <w:b w:val="0"/>
                <w:i w:val="0"/>
                <w:color w:val="000000"/>
                <w:sz w:val="15"/>
              </w:rPr>
              <w:t>f</w:t>
            </w:r>
            <w:r>
              <w:rPr>
                <w:w w:val="102.8571605682373"/>
                <w:rFonts w:ascii="ZDfDxE" w:hAnsi="ZDfDxE" w:eastAsia="ZDfDxE"/>
                <w:b w:val="0"/>
                <w:i w:val="0"/>
                <w:color w:val="000000"/>
                <w:sz w:val="10"/>
              </w:rPr>
              <w:t>FH</w:t>
            </w:r>
            <w:r>
              <w:rPr>
                <w:w w:val="97.50828425089519"/>
                <w:rFonts w:ascii="ZDfDxE" w:hAnsi="ZDfDxE" w:eastAsia="ZDfDxE"/>
                <w:b w:val="0"/>
                <w:i w:val="0"/>
                <w:color w:val="000000"/>
                <w:sz w:val="15"/>
              </w:rPr>
              <w:t xml:space="preserve"> =</w:t>
            </w:r>
            <w:r>
              <w:rPr>
                <w:w w:val="97.50828425089519"/>
                <w:rFonts w:ascii="方正书宋_GBK" w:hAnsi="方正书宋_GBK" w:eastAsia="方正书宋_GBK"/>
                <w:b w:val="0"/>
                <w:i w:val="0"/>
                <w:color w:val="000000"/>
                <w:sz w:val="15"/>
              </w:rPr>
              <w:t xml:space="preserve"> (</w:t>
            </w:r>
            <w:r>
              <w:rPr>
                <w:w w:val="97.50828425089519"/>
                <w:rFonts w:ascii="ZDfDxE" w:hAnsi="ZDfDxE" w:eastAsia="ZDfDxE"/>
                <w:b w:val="0"/>
                <w:i w:val="0"/>
                <w:color w:val="000000"/>
                <w:sz w:val="15"/>
              </w:rPr>
              <w:t xml:space="preserve"> 0．5</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0．6</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0．8</w:t>
            </w:r>
            <w:r>
              <w:rPr>
                <w:w w:val="97.50828425089519"/>
                <w:rFonts w:ascii="方正书宋_GBK" w:hAnsi="方正书宋_GBK" w:eastAsia="方正书宋_GBK"/>
                <w:b w:val="0"/>
                <w:i w:val="0"/>
                <w:color w:val="000000"/>
                <w:sz w:val="15"/>
              </w:rPr>
              <w:t>)</w:t>
            </w:r>
          </w:p>
        </w:tc>
        <w:tc>
          <w:tcPr>
            <w:tcW w:type="dxa" w:w="2304"/>
            <w:tcBorders/>
            <w:tcMar>
              <w:start w:w="0" w:type="dxa"/>
              <w:end w:w="0" w:type="dxa"/>
            </w:tcMar>
          </w:tcPr>
          <w:p>
            <w:pPr>
              <w:autoSpaceDN w:val="0"/>
              <w:autoSpaceDE w:val="0"/>
              <w:widowControl/>
              <w:spacing w:line="230" w:lineRule="exact" w:before="10" w:after="0"/>
              <w:ind w:left="272" w:right="0" w:firstLine="0"/>
              <w:jc w:val="left"/>
            </w:pPr>
            <w:r>
              <w:rPr>
                <w:w w:val="97.50828425089519"/>
                <w:rFonts w:ascii="ZDfDxE" w:hAnsi="ZDfDxE" w:eastAsia="ZDfDxE"/>
                <w:b w:val="0"/>
                <w:i w:val="0"/>
                <w:color w:val="000000"/>
                <w:sz w:val="15"/>
              </w:rPr>
              <w:t>f</w:t>
            </w:r>
            <w:r>
              <w:rPr>
                <w:w w:val="102.8571605682373"/>
                <w:rFonts w:ascii="ZDfDxE" w:hAnsi="ZDfDxE" w:eastAsia="ZDfDxE"/>
                <w:b w:val="0"/>
                <w:i w:val="0"/>
                <w:color w:val="000000"/>
                <w:sz w:val="10"/>
              </w:rPr>
              <w:t>FH</w:t>
            </w:r>
            <w:r>
              <w:rPr>
                <w:w w:val="97.50828425089519"/>
                <w:rFonts w:ascii="ZDfDxE" w:hAnsi="ZDfDxE" w:eastAsia="ZDfDxE"/>
                <w:b w:val="0"/>
                <w:i w:val="0"/>
                <w:color w:val="000000"/>
                <w:sz w:val="15"/>
              </w:rPr>
              <w:t xml:space="preserve"> =</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0．1</w:t>
            </w:r>
            <w:r>
              <w:rPr>
                <w:w w:val="97.50828425089519"/>
                <w:rFonts w:ascii="ZDfDxE" w:hAnsi="ZDfDxE" w:eastAsia="ZDfDxE"/>
                <w:b w:val="0"/>
                <w:i w:val="0"/>
                <w:color w:val="000000"/>
                <w:sz w:val="15"/>
              </w:rPr>
              <w:t>λ</w:t>
            </w:r>
            <w:r>
              <w:rPr>
                <w:w w:val="97.50828425089519"/>
                <w:rFonts w:ascii="ZDfDxE" w:hAnsi="ZDfDxE" w:eastAsia="ZDfDxE"/>
                <w:b w:val="0"/>
                <w:i w:val="0"/>
                <w:color w:val="000000"/>
                <w:sz w:val="15"/>
              </w:rPr>
              <w:t xml:space="preserve"> +0．5</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－0．1</w:t>
            </w:r>
            <w:r>
              <w:rPr>
                <w:w w:val="97.50828425089519"/>
                <w:rFonts w:ascii="ZDfDxE" w:hAnsi="ZDfDxE" w:eastAsia="ZDfDxE"/>
                <w:b w:val="0"/>
                <w:i w:val="0"/>
                <w:color w:val="000000"/>
                <w:sz w:val="15"/>
              </w:rPr>
              <w:t>λ</w:t>
            </w:r>
            <w:r>
              <w:rPr>
                <w:w w:val="97.50828425089519"/>
                <w:rFonts w:ascii="ZDfDxE" w:hAnsi="ZDfDxE" w:eastAsia="ZDfDxE"/>
                <w:b w:val="0"/>
                <w:i w:val="0"/>
                <w:color w:val="000000"/>
                <w:sz w:val="15"/>
              </w:rPr>
              <w:t xml:space="preserve"> +0．8</w:t>
            </w:r>
            <w:r>
              <w:rPr>
                <w:w w:val="97.50828425089519"/>
                <w:rFonts w:ascii="方正书宋_GBK" w:hAnsi="方正书宋_GBK" w:eastAsia="方正书宋_GBK"/>
                <w:b w:val="0"/>
                <w:i w:val="0"/>
                <w:color w:val="000000"/>
                <w:sz w:val="15"/>
              </w:rPr>
              <w:t>］</w:t>
            </w:r>
          </w:p>
        </w:tc>
      </w:tr>
      <w:tr>
        <w:trPr>
          <w:trHeight w:hRule="exact" w:val="240"/>
        </w:trPr>
        <w:tc>
          <w:tcPr>
            <w:tcW w:type="dxa" w:w="704"/>
            <w:tcBorders/>
            <w:tcMar>
              <w:start w:w="0" w:type="dxa"/>
              <w:end w:w="0" w:type="dxa"/>
            </w:tcMar>
          </w:tcPr>
          <w:p>
            <w:pPr>
              <w:autoSpaceDN w:val="0"/>
              <w:autoSpaceDE w:val="0"/>
              <w:widowControl/>
              <w:spacing w:line="202" w:lineRule="exact" w:before="38" w:after="0"/>
              <w:ind w:left="108" w:right="0" w:firstLine="0"/>
              <w:jc w:val="left"/>
            </w:pPr>
            <w:r>
              <w:rPr>
                <w:w w:val="97.50828425089519"/>
                <w:rFonts w:ascii="方正书宋_GBK" w:hAnsi="方正书宋_GBK" w:eastAsia="方正书宋_GBK"/>
                <w:b w:val="0"/>
                <w:i w:val="0"/>
                <w:color w:val="000000"/>
                <w:sz w:val="15"/>
              </w:rPr>
              <w:t>高</w:t>
            </w:r>
          </w:p>
        </w:tc>
        <w:tc>
          <w:tcPr>
            <w:tcW w:type="dxa" w:w="420"/>
            <w:tcBorders/>
            <w:tcMar>
              <w:start w:w="0" w:type="dxa"/>
              <w:end w:w="0" w:type="dxa"/>
            </w:tcMar>
          </w:tcPr>
          <w:p>
            <w:pPr>
              <w:autoSpaceDN w:val="0"/>
              <w:autoSpaceDE w:val="0"/>
              <w:widowControl/>
              <w:spacing w:line="154" w:lineRule="exact" w:before="72" w:after="0"/>
              <w:ind w:left="0" w:right="0" w:firstLine="0"/>
              <w:jc w:val="center"/>
            </w:pPr>
            <w:r>
              <w:rPr>
                <w:w w:val="97.50828425089519"/>
                <w:rFonts w:ascii="ZDfDxE" w:hAnsi="ZDfDxE" w:eastAsia="ZDfDxE"/>
                <w:b w:val="0"/>
                <w:i w:val="0"/>
                <w:color w:val="000000"/>
                <w:sz w:val="15"/>
              </w:rPr>
              <w:t>H</w:t>
            </w:r>
          </w:p>
        </w:tc>
        <w:tc>
          <w:tcPr>
            <w:tcW w:type="dxa" w:w="1400"/>
            <w:gridSpan w:val="2"/>
            <w:tcBorders/>
            <w:tcMar>
              <w:start w:w="0" w:type="dxa"/>
              <w:end w:w="0" w:type="dxa"/>
            </w:tcMar>
            <w:tcMar>
              <w:start w:w="0" w:type="dxa"/>
              <w:end w:w="0" w:type="dxa"/>
            </w:tcMar>
          </w:tcPr>
          <w:p>
            <w:pPr>
              <w:autoSpaceDN w:val="0"/>
              <w:autoSpaceDE w:val="0"/>
              <w:widowControl/>
              <w:spacing w:line="230" w:lineRule="exact" w:before="10" w:after="0"/>
              <w:ind w:left="242" w:right="0" w:firstLine="0"/>
              <w:jc w:val="left"/>
            </w:pPr>
            <w:r>
              <w:rPr>
                <w:w w:val="97.50828425089519"/>
                <w:rFonts w:ascii="ZDfDxE" w:hAnsi="ZDfDxE" w:eastAsia="ZDfDxE"/>
                <w:b w:val="0"/>
                <w:i w:val="0"/>
                <w:color w:val="000000"/>
                <w:sz w:val="15"/>
              </w:rPr>
              <w:t>f</w:t>
            </w:r>
            <w:r>
              <w:rPr>
                <w:w w:val="102.8571605682373"/>
                <w:rFonts w:ascii="ZDfDxE" w:hAnsi="ZDfDxE" w:eastAsia="ZDfDxE"/>
                <w:b w:val="0"/>
                <w:i w:val="0"/>
                <w:color w:val="000000"/>
                <w:sz w:val="10"/>
              </w:rPr>
              <w:t>H</w:t>
            </w:r>
            <w:r>
              <w:rPr>
                <w:w w:val="97.50828425089519"/>
                <w:rFonts w:ascii="ZDfDxE" w:hAnsi="ZDfDxE" w:eastAsia="ZDfDxE"/>
                <w:b w:val="0"/>
                <w:i w:val="0"/>
                <w:color w:val="000000"/>
                <w:sz w:val="15"/>
              </w:rPr>
              <w:t xml:space="preserve"> =</w:t>
            </w:r>
            <w:r>
              <w:rPr>
                <w:w w:val="97.50828425089519"/>
                <w:rFonts w:ascii="方正书宋_GBK" w:hAnsi="方正书宋_GBK" w:eastAsia="方正书宋_GBK"/>
                <w:b w:val="0"/>
                <w:i w:val="0"/>
                <w:color w:val="000000"/>
                <w:sz w:val="15"/>
              </w:rPr>
              <w:t xml:space="preserve"> (</w:t>
            </w:r>
            <w:r>
              <w:rPr>
                <w:w w:val="97.50828425089519"/>
                <w:rFonts w:ascii="ZDfDxE" w:hAnsi="ZDfDxE" w:eastAsia="ZDfDxE"/>
                <w:b w:val="0"/>
                <w:i w:val="0"/>
                <w:color w:val="000000"/>
                <w:sz w:val="15"/>
              </w:rPr>
              <w:t xml:space="preserve"> 0．7</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0．8</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0．9</w:t>
            </w:r>
            <w:r>
              <w:rPr>
                <w:w w:val="97.50828425089519"/>
                <w:rFonts w:ascii="方正书宋_GBK" w:hAnsi="方正书宋_GBK" w:eastAsia="方正书宋_GBK"/>
                <w:b w:val="0"/>
                <w:i w:val="0"/>
                <w:color w:val="000000"/>
                <w:sz w:val="15"/>
              </w:rPr>
              <w:t>)</w:t>
            </w:r>
          </w:p>
        </w:tc>
        <w:tc>
          <w:tcPr>
            <w:tcW w:type="dxa" w:w="2304"/>
            <w:tcBorders/>
            <w:tcMar>
              <w:start w:w="0" w:type="dxa"/>
              <w:end w:w="0" w:type="dxa"/>
            </w:tcMar>
          </w:tcPr>
          <w:p>
            <w:pPr>
              <w:autoSpaceDN w:val="0"/>
              <w:autoSpaceDE w:val="0"/>
              <w:widowControl/>
              <w:spacing w:line="230" w:lineRule="exact" w:before="10" w:after="0"/>
              <w:ind w:left="302" w:right="0" w:firstLine="0"/>
              <w:jc w:val="left"/>
            </w:pPr>
            <w:r>
              <w:rPr>
                <w:w w:val="97.50828425089519"/>
                <w:rFonts w:ascii="ZDfDxE" w:hAnsi="ZDfDxE" w:eastAsia="ZDfDxE"/>
                <w:b w:val="0"/>
                <w:i w:val="0"/>
                <w:color w:val="000000"/>
                <w:sz w:val="15"/>
              </w:rPr>
              <w:t>f</w:t>
            </w:r>
            <w:r>
              <w:rPr>
                <w:w w:val="102.8571605682373"/>
                <w:rFonts w:ascii="ZDfDxE" w:hAnsi="ZDfDxE" w:eastAsia="ZDfDxE"/>
                <w:b w:val="0"/>
                <w:i w:val="0"/>
                <w:color w:val="000000"/>
                <w:sz w:val="10"/>
              </w:rPr>
              <w:t>H</w:t>
            </w:r>
            <w:r>
              <w:rPr>
                <w:w w:val="97.50828425089519"/>
                <w:rFonts w:ascii="ZDfDxE" w:hAnsi="ZDfDxE" w:eastAsia="ZDfDxE"/>
                <w:b w:val="0"/>
                <w:i w:val="0"/>
                <w:color w:val="000000"/>
                <w:sz w:val="15"/>
              </w:rPr>
              <w:t xml:space="preserve"> =</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0．1</w:t>
            </w:r>
            <w:r>
              <w:rPr>
                <w:w w:val="97.50828425089519"/>
                <w:rFonts w:ascii="ZDfDxE" w:hAnsi="ZDfDxE" w:eastAsia="ZDfDxE"/>
                <w:b w:val="0"/>
                <w:i w:val="0"/>
                <w:color w:val="000000"/>
                <w:sz w:val="15"/>
              </w:rPr>
              <w:t>λ</w:t>
            </w:r>
            <w:r>
              <w:rPr>
                <w:w w:val="97.50828425089519"/>
                <w:rFonts w:ascii="ZDfDxE" w:hAnsi="ZDfDxE" w:eastAsia="ZDfDxE"/>
                <w:b w:val="0"/>
                <w:i w:val="0"/>
                <w:color w:val="000000"/>
                <w:sz w:val="15"/>
              </w:rPr>
              <w:t xml:space="preserve"> +0．7</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－0．1</w:t>
            </w:r>
            <w:r>
              <w:rPr>
                <w:w w:val="97.50828425089519"/>
                <w:rFonts w:ascii="ZDfDxE" w:hAnsi="ZDfDxE" w:eastAsia="ZDfDxE"/>
                <w:b w:val="0"/>
                <w:i w:val="0"/>
                <w:color w:val="000000"/>
                <w:sz w:val="15"/>
              </w:rPr>
              <w:t>λ</w:t>
            </w:r>
            <w:r>
              <w:rPr>
                <w:w w:val="97.50828425089519"/>
                <w:rFonts w:ascii="ZDfDxE" w:hAnsi="ZDfDxE" w:eastAsia="ZDfDxE"/>
                <w:b w:val="0"/>
                <w:i w:val="0"/>
                <w:color w:val="000000"/>
                <w:sz w:val="15"/>
              </w:rPr>
              <w:t xml:space="preserve"> +0．9</w:t>
            </w:r>
            <w:r>
              <w:rPr>
                <w:w w:val="97.50828425089519"/>
                <w:rFonts w:ascii="方正书宋_GBK" w:hAnsi="方正书宋_GBK" w:eastAsia="方正书宋_GBK"/>
                <w:b w:val="0"/>
                <w:i w:val="0"/>
                <w:color w:val="000000"/>
                <w:sz w:val="15"/>
              </w:rPr>
              <w:t>］</w:t>
            </w:r>
          </w:p>
        </w:tc>
      </w:tr>
      <w:tr>
        <w:trPr>
          <w:trHeight w:hRule="exact" w:val="240"/>
        </w:trPr>
        <w:tc>
          <w:tcPr>
            <w:tcW w:type="dxa" w:w="704"/>
            <w:tcBorders>
              <w:bottom w:sz="6.113207817077637" w:val="single" w:color="#000000"/>
            </w:tcBorders>
            <w:tcMar>
              <w:start w:w="0" w:type="dxa"/>
              <w:end w:w="0" w:type="dxa"/>
            </w:tcMar>
          </w:tcPr>
          <w:p>
            <w:pPr>
              <w:autoSpaceDN w:val="0"/>
              <w:autoSpaceDE w:val="0"/>
              <w:widowControl/>
              <w:spacing w:line="204" w:lineRule="exact" w:before="40" w:after="0"/>
              <w:ind w:left="108" w:right="0" w:firstLine="0"/>
              <w:jc w:val="left"/>
            </w:pPr>
            <w:r>
              <w:rPr>
                <w:w w:val="97.50828425089519"/>
                <w:rFonts w:ascii="方正书宋_GBK" w:hAnsi="方正书宋_GBK" w:eastAsia="方正书宋_GBK"/>
                <w:b w:val="0"/>
                <w:i w:val="0"/>
                <w:color w:val="000000"/>
                <w:sz w:val="15"/>
              </w:rPr>
              <w:t>很高</w:t>
            </w:r>
          </w:p>
        </w:tc>
        <w:tc>
          <w:tcPr>
            <w:tcW w:type="dxa" w:w="420"/>
            <w:tcBorders>
              <w:bottom w:sz="6.113207817077637" w:val="single" w:color="#000000"/>
            </w:tcBorders>
            <w:tcMar>
              <w:start w:w="0" w:type="dxa"/>
              <w:end w:w="0" w:type="dxa"/>
            </w:tcMar>
          </w:tcPr>
          <w:p>
            <w:pPr>
              <w:autoSpaceDN w:val="0"/>
              <w:autoSpaceDE w:val="0"/>
              <w:widowControl/>
              <w:spacing w:line="156" w:lineRule="exact" w:before="70" w:after="0"/>
              <w:ind w:left="0" w:right="0" w:firstLine="0"/>
              <w:jc w:val="center"/>
            </w:pPr>
            <w:r>
              <w:rPr>
                <w:w w:val="97.50828425089519"/>
                <w:rFonts w:ascii="ZDfDxE" w:hAnsi="ZDfDxE" w:eastAsia="ZDfDxE"/>
                <w:b w:val="0"/>
                <w:i w:val="0"/>
                <w:color w:val="000000"/>
                <w:sz w:val="15"/>
              </w:rPr>
              <w:t>VH</w:t>
            </w:r>
          </w:p>
        </w:tc>
        <w:tc>
          <w:tcPr>
            <w:tcW w:type="dxa" w:w="1400"/>
            <w:gridSpan w:val="2"/>
            <w:tcBorders>
              <w:bottom w:sz="6.113207817077637" w:val="single" w:color="#000000"/>
            </w:tcBorders>
            <w:tcMar>
              <w:start w:w="0" w:type="dxa"/>
              <w:end w:w="0" w:type="dxa"/>
            </w:tcMar>
            <w:tcMar>
              <w:start w:w="0" w:type="dxa"/>
              <w:end w:w="0" w:type="dxa"/>
            </w:tcMar>
          </w:tcPr>
          <w:p>
            <w:pPr>
              <w:autoSpaceDN w:val="0"/>
              <w:autoSpaceDE w:val="0"/>
              <w:widowControl/>
              <w:spacing w:line="230" w:lineRule="exact" w:before="18" w:after="0"/>
              <w:ind w:left="208" w:right="0" w:firstLine="0"/>
              <w:jc w:val="left"/>
            </w:pPr>
            <w:r>
              <w:rPr>
                <w:w w:val="97.50828425089519"/>
                <w:rFonts w:ascii="ZDfDxE" w:hAnsi="ZDfDxE" w:eastAsia="ZDfDxE"/>
                <w:b w:val="0"/>
                <w:i w:val="0"/>
                <w:color w:val="000000"/>
                <w:sz w:val="15"/>
              </w:rPr>
              <w:t>f</w:t>
            </w:r>
            <w:r>
              <w:rPr>
                <w:w w:val="102.8571605682373"/>
                <w:rFonts w:ascii="ZDfDxE" w:hAnsi="ZDfDxE" w:eastAsia="ZDfDxE"/>
                <w:b w:val="0"/>
                <w:i w:val="0"/>
                <w:color w:val="000000"/>
                <w:sz w:val="10"/>
              </w:rPr>
              <w:t>VH</w:t>
            </w:r>
            <w:r>
              <w:rPr>
                <w:w w:val="97.50828425089519"/>
                <w:rFonts w:ascii="ZDfDxE" w:hAnsi="ZDfDxE" w:eastAsia="ZDfDxE"/>
                <w:b w:val="0"/>
                <w:i w:val="0"/>
                <w:color w:val="000000"/>
                <w:sz w:val="15"/>
              </w:rPr>
              <w:t xml:space="preserve"> =</w:t>
            </w:r>
            <w:r>
              <w:rPr>
                <w:w w:val="97.50828425089519"/>
                <w:rFonts w:ascii="方正书宋_GBK" w:hAnsi="方正书宋_GBK" w:eastAsia="方正书宋_GBK"/>
                <w:b w:val="0"/>
                <w:i w:val="0"/>
                <w:color w:val="000000"/>
                <w:sz w:val="15"/>
              </w:rPr>
              <w:t xml:space="preserve"> (</w:t>
            </w:r>
            <w:r>
              <w:rPr>
                <w:w w:val="97.50828425089519"/>
                <w:rFonts w:ascii="ZDfDxE" w:hAnsi="ZDfDxE" w:eastAsia="ZDfDxE"/>
                <w:b w:val="0"/>
                <w:i w:val="0"/>
                <w:color w:val="000000"/>
                <w:sz w:val="15"/>
              </w:rPr>
              <w:t xml:space="preserve"> 0．8</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0．9</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1．0</w:t>
            </w:r>
            <w:r>
              <w:rPr>
                <w:w w:val="97.50828425089519"/>
                <w:rFonts w:ascii="方正书宋_GBK" w:hAnsi="方正书宋_GBK" w:eastAsia="方正书宋_GBK"/>
                <w:b w:val="0"/>
                <w:i w:val="0"/>
                <w:color w:val="000000"/>
                <w:sz w:val="15"/>
              </w:rPr>
              <w:t>)</w:t>
            </w:r>
          </w:p>
        </w:tc>
        <w:tc>
          <w:tcPr>
            <w:tcW w:type="dxa" w:w="2304"/>
            <w:tcBorders>
              <w:bottom w:sz="6.113207817077637" w:val="single" w:color="#000000"/>
            </w:tcBorders>
            <w:tcMar>
              <w:start w:w="0" w:type="dxa"/>
              <w:end w:w="0" w:type="dxa"/>
            </w:tcMar>
          </w:tcPr>
          <w:p>
            <w:pPr>
              <w:autoSpaceDN w:val="0"/>
              <w:autoSpaceDE w:val="0"/>
              <w:widowControl/>
              <w:spacing w:line="230" w:lineRule="exact" w:before="18" w:after="0"/>
              <w:ind w:left="266" w:right="0" w:firstLine="0"/>
              <w:jc w:val="left"/>
            </w:pPr>
            <w:r>
              <w:rPr>
                <w:w w:val="97.50828425089519"/>
                <w:rFonts w:ascii="ZDfDxE" w:hAnsi="ZDfDxE" w:eastAsia="ZDfDxE"/>
                <w:b w:val="0"/>
                <w:i w:val="0"/>
                <w:color w:val="000000"/>
                <w:sz w:val="15"/>
              </w:rPr>
              <w:t>f</w:t>
            </w:r>
            <w:r>
              <w:rPr>
                <w:w w:val="102.8571605682373"/>
                <w:rFonts w:ascii="ZDfDxE" w:hAnsi="ZDfDxE" w:eastAsia="ZDfDxE"/>
                <w:b w:val="0"/>
                <w:i w:val="0"/>
                <w:color w:val="000000"/>
                <w:sz w:val="10"/>
              </w:rPr>
              <w:t>VH</w:t>
            </w:r>
            <w:r>
              <w:rPr>
                <w:w w:val="97.50828425089519"/>
                <w:rFonts w:ascii="ZDfDxE" w:hAnsi="ZDfDxE" w:eastAsia="ZDfDxE"/>
                <w:b w:val="0"/>
                <w:i w:val="0"/>
                <w:color w:val="000000"/>
                <w:sz w:val="15"/>
              </w:rPr>
              <w:t xml:space="preserve"> =</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0．1</w:t>
            </w:r>
            <w:r>
              <w:rPr>
                <w:w w:val="97.50828425089519"/>
                <w:rFonts w:ascii="ZDfDxE" w:hAnsi="ZDfDxE" w:eastAsia="ZDfDxE"/>
                <w:b w:val="0"/>
                <w:i w:val="0"/>
                <w:color w:val="000000"/>
                <w:sz w:val="15"/>
              </w:rPr>
              <w:t>λ</w:t>
            </w:r>
            <w:r>
              <w:rPr>
                <w:w w:val="97.50828425089519"/>
                <w:rFonts w:ascii="ZDfDxE" w:hAnsi="ZDfDxE" w:eastAsia="ZDfDxE"/>
                <w:b w:val="0"/>
                <w:i w:val="0"/>
                <w:color w:val="000000"/>
                <w:sz w:val="15"/>
              </w:rPr>
              <w:t xml:space="preserve"> +0．8</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－0．1</w:t>
            </w:r>
            <w:r>
              <w:rPr>
                <w:w w:val="97.50828425089519"/>
                <w:rFonts w:ascii="ZDfDxE" w:hAnsi="ZDfDxE" w:eastAsia="ZDfDxE"/>
                <w:b w:val="0"/>
                <w:i w:val="0"/>
                <w:color w:val="000000"/>
                <w:sz w:val="15"/>
              </w:rPr>
              <w:t>λ</w:t>
            </w:r>
            <w:r>
              <w:rPr>
                <w:w w:val="97.50828425089519"/>
                <w:rFonts w:ascii="ZDfDxE" w:hAnsi="ZDfDxE" w:eastAsia="ZDfDxE"/>
                <w:b w:val="0"/>
                <w:i w:val="0"/>
                <w:color w:val="000000"/>
                <w:sz w:val="15"/>
              </w:rPr>
              <w:t xml:space="preserve"> +1．0</w:t>
            </w:r>
            <w:r>
              <w:rPr>
                <w:w w:val="97.50828425089519"/>
                <w:rFonts w:ascii="方正书宋_GBK" w:hAnsi="方正书宋_GBK" w:eastAsia="方正书宋_GBK"/>
                <w:b w:val="0"/>
                <w:i w:val="0"/>
                <w:color w:val="000000"/>
                <w:sz w:val="15"/>
              </w:rPr>
              <w:t>］</w:t>
            </w:r>
          </w:p>
        </w:tc>
      </w:tr>
    </w:tbl>
    <w:p>
      <w:pPr>
        <w:autoSpaceDN w:val="0"/>
        <w:autoSpaceDE w:val="0"/>
        <w:widowControl/>
        <w:spacing w:line="14" w:lineRule="exact" w:before="0" w:after="0"/>
        <w:ind w:left="0" w:right="0"/>
      </w:pPr>
    </w:p>
    <w:p>
      <w:pPr>
        <w:autoSpaceDN w:val="0"/>
        <w:autoSpaceDE w:val="0"/>
        <w:widowControl/>
        <w:spacing w:line="14" w:lineRule="exact" w:before="0" w:after="832"/>
        <w:ind w:left="0" w:right="0"/>
      </w:pPr>
    </w:p>
    <w:p>
      <w:pPr>
        <w:sectPr>
          <w:type w:val="nextColumn"/>
          <w:pgSz w:w="11904" w:h="16836"/>
          <w:pgMar w:top="420" w:right="896" w:bottom="168" w:left="400" w:header="720" w:footer="720" w:gutter="0"/>
          <w:cols w:num="2" w:equalWidth="0">
            <w:col w:w="5596" w:space="0"/>
            <w:col w:w="5011"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4" w:h="16836"/>
          <w:pgMar w:top="420" w:right="896" w:bottom="168" w:left="400" w:header="720" w:footer="720" w:gutter="0"/>
          <w:cols/>
          <w:docGrid w:linePitch="360"/>
        </w:sectPr>
      </w:pPr>
    </w:p>
    <w:p>
      <w:pPr>
        <w:autoSpaceDN w:val="0"/>
        <w:autoSpaceDE w:val="0"/>
        <w:widowControl/>
        <w:spacing w:line="220" w:lineRule="exact" w:before="0" w:after="1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3986529</wp:posOffset>
            </wp:positionH>
            <wp:positionV relativeFrom="page">
              <wp:posOffset>2485390</wp:posOffset>
            </wp:positionV>
            <wp:extent cx="2910840" cy="1445907"/>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910840" cy="144590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6692900</wp:posOffset>
            </wp:positionH>
            <wp:positionV relativeFrom="page">
              <wp:posOffset>3733800</wp:posOffset>
            </wp:positionV>
            <wp:extent cx="38100" cy="381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6375400</wp:posOffset>
            </wp:positionH>
            <wp:positionV relativeFrom="page">
              <wp:posOffset>3200400</wp:posOffset>
            </wp:positionV>
            <wp:extent cx="38100" cy="381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3365500</wp:posOffset>
            </wp:positionV>
            <wp:extent cx="38100" cy="381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3340100</wp:posOffset>
            </wp:positionV>
            <wp:extent cx="38100" cy="381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3048000</wp:posOffset>
            </wp:positionV>
            <wp:extent cx="38100" cy="381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2857500</wp:posOffset>
            </wp:positionV>
            <wp:extent cx="38100" cy="381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2819400</wp:posOffset>
            </wp:positionV>
            <wp:extent cx="50800" cy="508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2895600</wp:posOffset>
            </wp:positionV>
            <wp:extent cx="38100" cy="381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2616200</wp:posOffset>
            </wp:positionV>
            <wp:extent cx="38100" cy="381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2527300</wp:posOffset>
            </wp:positionV>
            <wp:extent cx="38100" cy="381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3733800</wp:posOffset>
            </wp:positionV>
            <wp:extent cx="304800" cy="889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04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3733800</wp:posOffset>
            </wp:positionV>
            <wp:extent cx="215900" cy="889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3733800</wp:posOffset>
            </wp:positionV>
            <wp:extent cx="88900" cy="889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3225800</wp:posOffset>
            </wp:positionV>
            <wp:extent cx="304800" cy="889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04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3225800</wp:posOffset>
            </wp:positionV>
            <wp:extent cx="304800" cy="889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04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2794000</wp:posOffset>
            </wp:positionV>
            <wp:extent cx="393700" cy="889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93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2692400</wp:posOffset>
            </wp:positionV>
            <wp:extent cx="304800" cy="889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04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6642100</wp:posOffset>
            </wp:positionH>
            <wp:positionV relativeFrom="page">
              <wp:posOffset>2933700</wp:posOffset>
            </wp:positionV>
            <wp:extent cx="50800" cy="254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6642100</wp:posOffset>
            </wp:positionH>
            <wp:positionV relativeFrom="page">
              <wp:posOffset>2717800</wp:posOffset>
            </wp:positionV>
            <wp:extent cx="50800" cy="254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0800" cy="25400"/>
                    </a:xfrm>
                    <a:prstGeom prst="rect"/>
                  </pic:spPr>
                </pic:pic>
              </a:graphicData>
            </a:graphic>
          </wp:anchor>
        </w:drawing>
      </w:r>
    </w:p>
    <w:tbl>
      <w:tblPr>
        <w:tblW w:type="auto" w:w="0"/>
        <w:tblLayout w:type="fixed"/>
        <w:tblLook w:firstColumn="1" w:firstRow="1" w:lastColumn="0" w:lastRow="0" w:noHBand="0" w:noVBand="1" w:val="04A0"/>
        <w:tblInd w:w="516.0" w:type="dxa"/>
      </w:tblPr>
      <w:tblGrid>
        <w:gridCol w:w="1784"/>
        <w:gridCol w:w="1784"/>
        <w:gridCol w:w="1784"/>
        <w:gridCol w:w="1784"/>
        <w:gridCol w:w="1784"/>
        <w:gridCol w:w="1784"/>
      </w:tblGrid>
      <w:tr>
        <w:trPr>
          <w:trHeight w:hRule="exact" w:val="300"/>
        </w:trPr>
        <w:tc>
          <w:tcPr>
            <w:tcW w:type="dxa" w:w="1744"/>
            <w:tcBorders>
              <w:bottom w:sz="2.6199440956115723" w:val="single" w:color="#000000"/>
            </w:tcBorders>
            <w:tcMar>
              <w:start w:w="0" w:type="dxa"/>
              <w:end w:w="0" w:type="dxa"/>
            </w:tcMar>
          </w:tcPr>
          <w:p>
            <w:pPr>
              <w:autoSpaceDN w:val="0"/>
              <w:autoSpaceDE w:val="0"/>
              <w:widowControl/>
              <w:spacing w:line="240" w:lineRule="exact" w:before="0" w:after="0"/>
              <w:ind w:left="186" w:right="0" w:firstLine="0"/>
              <w:jc w:val="left"/>
            </w:pPr>
            <w:r>
              <w:rPr>
                <w:w w:val="98.1132083468967"/>
                <w:rFonts w:ascii="方正仿宋_GBK" w:hAnsi="方正仿宋_GBK" w:eastAsia="方正仿宋_GBK"/>
                <w:b w:val="0"/>
                <w:i w:val="0"/>
                <w:color w:val="000000"/>
                <w:sz w:val="18"/>
              </w:rPr>
              <w:t>第</w:t>
            </w:r>
            <w:r>
              <w:rPr>
                <w:w w:val="98.1132083468967"/>
                <w:rFonts w:ascii="ZDfDxE" w:hAnsi="ZDfDxE" w:eastAsia="ZDfDxE"/>
                <w:b w:val="0"/>
                <w:i w:val="0"/>
                <w:color w:val="000000"/>
                <w:sz w:val="18"/>
              </w:rPr>
              <w:t>3</w:t>
            </w:r>
            <w:r>
              <w:rPr>
                <w:w w:val="98.1132083468967"/>
                <w:rFonts w:ascii="方正仿宋_GBK" w:hAnsi="方正仿宋_GBK" w:eastAsia="方正仿宋_GBK"/>
                <w:b w:val="0"/>
                <w:i w:val="0"/>
                <w:color w:val="000000"/>
                <w:sz w:val="18"/>
              </w:rPr>
              <w:t xml:space="preserve"> 期</w:t>
            </w:r>
          </w:p>
        </w:tc>
        <w:tc>
          <w:tcPr>
            <w:tcW w:type="dxa" w:w="1320"/>
            <w:tcBorders>
              <w:bottom w:sz="2.6199440956115723" w:val="single" w:color="#000000"/>
            </w:tcBorders>
            <w:tcMar>
              <w:start w:w="0" w:type="dxa"/>
              <w:end w:w="0" w:type="dxa"/>
            </w:tcMar>
          </w:tcPr>
          <w:p>
            <w:pPr>
              <w:autoSpaceDN w:val="0"/>
              <w:autoSpaceDE w:val="0"/>
              <w:widowControl/>
              <w:spacing w:line="232" w:lineRule="exact" w:before="8" w:after="0"/>
              <w:ind w:left="0" w:right="84" w:firstLine="0"/>
              <w:jc w:val="right"/>
            </w:pPr>
            <w:r>
              <w:rPr>
                <w:w w:val="98.1132083468967"/>
                <w:rFonts w:ascii="方正仿宋_GBK" w:hAnsi="方正仿宋_GBK" w:eastAsia="方正仿宋_GBK"/>
                <w:b w:val="0"/>
                <w:i w:val="0"/>
                <w:color w:val="000000"/>
                <w:sz w:val="18"/>
              </w:rPr>
              <w:t>孟</w:t>
            </w:r>
          </w:p>
        </w:tc>
        <w:tc>
          <w:tcPr>
            <w:tcW w:type="dxa" w:w="5480"/>
            <w:tcBorders>
              <w:bottom w:sz="2.6199440956115723" w:val="single" w:color="#000000"/>
            </w:tcBorders>
            <w:tcMar>
              <w:start w:w="0" w:type="dxa"/>
              <w:end w:w="0" w:type="dxa"/>
            </w:tcMar>
          </w:tcPr>
          <w:p>
            <w:pPr>
              <w:autoSpaceDN w:val="0"/>
              <w:autoSpaceDE w:val="0"/>
              <w:widowControl/>
              <w:spacing w:line="240" w:lineRule="exact" w:before="0" w:after="0"/>
              <w:ind w:left="102" w:right="0" w:firstLine="0"/>
              <w:jc w:val="left"/>
            </w:pPr>
            <w:r>
              <w:rPr>
                <w:w w:val="98.1132083468967"/>
                <w:rFonts w:ascii="方正仿宋_GBK" w:hAnsi="方正仿宋_GBK" w:eastAsia="方正仿宋_GBK"/>
                <w:b w:val="0"/>
                <w:i w:val="0"/>
                <w:color w:val="000000"/>
                <w:sz w:val="18"/>
              </w:rPr>
              <w:t>康，等: 基于</w:t>
            </w:r>
            <w:r>
              <w:rPr>
                <w:w w:val="98.1132083468967"/>
                <w:rFonts w:ascii="ZDfDxE" w:hAnsi="ZDfDxE" w:eastAsia="ZDfDxE"/>
                <w:b w:val="0"/>
                <w:i w:val="0"/>
                <w:color w:val="000000"/>
                <w:sz w:val="18"/>
              </w:rPr>
              <w:t>ISM －FT －BN</w:t>
            </w:r>
            <w:r>
              <w:rPr>
                <w:w w:val="98.1132083468967"/>
                <w:rFonts w:ascii="方正仿宋_GBK" w:hAnsi="方正仿宋_GBK" w:eastAsia="方正仿宋_GBK"/>
                <w:b w:val="0"/>
                <w:i w:val="0"/>
                <w:color w:val="000000"/>
                <w:sz w:val="18"/>
              </w:rPr>
              <w:t xml:space="preserve"> 的海底隧道盾构施工风险分析</w:t>
            </w:r>
          </w:p>
        </w:tc>
        <w:tc>
          <w:tcPr>
            <w:tcW w:type="dxa" w:w="1100"/>
            <w:tcBorders>
              <w:bottom w:sz="2.6199440956115723" w:val="single" w:color="#000000"/>
            </w:tcBorders>
            <w:tcMar>
              <w:start w:w="0" w:type="dxa"/>
              <w:end w:w="0" w:type="dxa"/>
            </w:tcMar>
          </w:tcPr>
          <w:p>
            <w:pPr>
              <w:autoSpaceDN w:val="0"/>
              <w:autoSpaceDE w:val="0"/>
              <w:widowControl/>
              <w:spacing w:line="206" w:lineRule="exact" w:before="20" w:after="0"/>
              <w:ind w:left="0" w:right="0" w:firstLine="0"/>
              <w:jc w:val="right"/>
            </w:pPr>
            <w:r>
              <w:rPr>
                <w:w w:val="97.95919145856585"/>
                <w:rFonts w:ascii="ZDfDxE" w:hAnsi="ZDfDxE" w:eastAsia="ZDfDxE"/>
                <w:b w:val="0"/>
                <w:i w:val="0"/>
                <w:color w:val="000000"/>
                <w:sz w:val="21"/>
              </w:rPr>
              <w:t>1</w:t>
            </w:r>
          </w:p>
        </w:tc>
        <w:tc>
          <w:tcPr>
            <w:tcW w:type="dxa" w:w="100"/>
            <w:tcBorders>
              <w:bottom w:sz="2.6199440956115723" w:val="single" w:color="#000000"/>
            </w:tcBorders>
            <w:tcMar>
              <w:start w:w="0" w:type="dxa"/>
              <w:end w:w="0" w:type="dxa"/>
            </w:tcMar>
          </w:tcPr>
          <w:p>
            <w:pPr>
              <w:autoSpaceDN w:val="0"/>
              <w:autoSpaceDE w:val="0"/>
              <w:widowControl/>
              <w:spacing w:line="206" w:lineRule="exact" w:before="20" w:after="0"/>
              <w:ind w:left="0" w:right="0" w:firstLine="0"/>
              <w:jc w:val="center"/>
            </w:pPr>
            <w:r>
              <w:rPr>
                <w:w w:val="97.95919145856585"/>
                <w:rFonts w:ascii="ZDfDxE" w:hAnsi="ZDfDxE" w:eastAsia="ZDfDxE"/>
                <w:b w:val="0"/>
                <w:i w:val="0"/>
                <w:color w:val="000000"/>
                <w:sz w:val="21"/>
              </w:rPr>
              <w:t>5</w:t>
            </w:r>
          </w:p>
        </w:tc>
        <w:tc>
          <w:tcPr>
            <w:tcW w:type="dxa" w:w="324"/>
            <w:tcBorders>
              <w:bottom w:sz="2.6199440956115723" w:val="single" w:color="#000000"/>
            </w:tcBorders>
            <w:tcMar>
              <w:start w:w="0" w:type="dxa"/>
              <w:end w:w="0" w:type="dxa"/>
            </w:tcMar>
          </w:tcPr>
          <w:p>
            <w:pPr>
              <w:autoSpaceDN w:val="0"/>
              <w:autoSpaceDE w:val="0"/>
              <w:widowControl/>
              <w:spacing w:line="206" w:lineRule="exact" w:before="20" w:after="0"/>
              <w:ind w:left="6" w:right="0" w:firstLine="0"/>
              <w:jc w:val="left"/>
            </w:pPr>
            <w:r>
              <w:rPr>
                <w:w w:val="97.95919145856585"/>
                <w:rFonts w:ascii="ZDfDxE" w:hAnsi="ZDfDxE" w:eastAsia="ZDfDxE"/>
                <w:b w:val="0"/>
                <w:i w:val="0"/>
                <w:color w:val="000000"/>
                <w:sz w:val="21"/>
              </w:rPr>
              <w:t>3</w:t>
            </w:r>
          </w:p>
        </w:tc>
      </w:tr>
    </w:tbl>
    <w:p>
      <w:pPr>
        <w:autoSpaceDN w:val="0"/>
        <w:autoSpaceDE w:val="0"/>
        <w:widowControl/>
        <w:spacing w:line="14" w:lineRule="exact" w:before="0" w:after="200"/>
        <w:ind w:left="0" w:right="0"/>
      </w:pPr>
    </w:p>
    <w:p>
      <w:pPr>
        <w:sectPr>
          <w:pgSz w:w="11904" w:h="16836"/>
          <w:pgMar w:top="420" w:right="800" w:bottom="168" w:left="400" w:header="720" w:footer="720" w:gutter="0"/>
          <w:cols/>
          <w:docGrid w:linePitch="360"/>
        </w:sectPr>
      </w:pPr>
    </w:p>
    <w:p>
      <w:pPr>
        <w:autoSpaceDN w:val="0"/>
        <w:autoSpaceDE w:val="0"/>
        <w:widowControl/>
        <w:spacing w:line="302" w:lineRule="exact" w:before="0" w:after="16"/>
        <w:ind w:left="522" w:right="204" w:firstLine="420"/>
        <w:jc w:val="both"/>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2</w:t>
      </w:r>
      <w:r>
        <w:rPr>
          <w:w w:val="97.95919145856585"/>
          <w:rFonts w:ascii="方正书宋_GBK" w:hAnsi="方正书宋_GBK" w:eastAsia="方正书宋_GBK"/>
          <w:b w:val="0"/>
          <w:i w:val="0"/>
          <w:color w:val="000000"/>
          <w:sz w:val="21"/>
        </w:rPr>
        <w:t>) 运用德尔菲方法，邀请</w:t>
      </w:r>
      <w:r>
        <w:rPr>
          <w:w w:val="97.95919145856585"/>
          <w:rFonts w:ascii="ZDfDxE" w:hAnsi="ZDfDxE" w:eastAsia="ZDfDxE"/>
          <w:b w:val="0"/>
          <w:i w:val="0"/>
          <w:color w:val="000000"/>
          <w:sz w:val="21"/>
        </w:rPr>
        <w:t>m</w:t>
      </w:r>
      <w:r>
        <w:rPr>
          <w:w w:val="97.95919145856585"/>
          <w:rFonts w:ascii="方正书宋_GBK" w:hAnsi="方正书宋_GBK" w:eastAsia="方正书宋_GBK"/>
          <w:b w:val="0"/>
          <w:i w:val="0"/>
          <w:color w:val="000000"/>
          <w:sz w:val="21"/>
        </w:rPr>
        <w:t xml:space="preserve"> 位专家对风险因素</w:t>
      </w:r>
      <w:r>
        <w:rPr>
          <w:w w:val="97.95919145856585"/>
          <w:rFonts w:ascii="方正书宋_GBK" w:hAnsi="方正书宋_GBK" w:eastAsia="方正书宋_GBK"/>
          <w:b w:val="0"/>
          <w:i w:val="0"/>
          <w:color w:val="000000"/>
          <w:sz w:val="21"/>
        </w:rPr>
        <w:t>发生概率进行评判</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本文采用算术平均法综合</w:t>
      </w:r>
      <w:r>
        <w:rPr>
          <w:w w:val="97.95919145856585"/>
          <w:rFonts w:ascii="ZDfDxE" w:hAnsi="ZDfDxE" w:eastAsia="ZDfDxE"/>
          <w:b w:val="0"/>
          <w:i w:val="0"/>
          <w:color w:val="000000"/>
          <w:sz w:val="21"/>
        </w:rPr>
        <w:t>m</w:t>
      </w:r>
      <w:r>
        <w:rPr>
          <w:w w:val="97.95919145856585"/>
          <w:rFonts w:ascii="方正书宋_GBK" w:hAnsi="方正书宋_GBK" w:eastAsia="方正书宋_GBK"/>
          <w:b w:val="0"/>
          <w:i w:val="0"/>
          <w:color w:val="000000"/>
          <w:sz w:val="21"/>
        </w:rPr>
        <w:t xml:space="preserve"> 位</w:t>
      </w:r>
      <w:r>
        <w:rPr>
          <w:w w:val="97.95919145856585"/>
          <w:rFonts w:ascii="方正书宋_GBK" w:hAnsi="方正书宋_GBK" w:eastAsia="方正书宋_GBK"/>
          <w:b w:val="0"/>
          <w:i w:val="0"/>
          <w:color w:val="000000"/>
          <w:sz w:val="21"/>
        </w:rPr>
        <w:t>专家的评判结果，即</w:t>
      </w:r>
    </w:p>
    <w:tbl>
      <w:tblPr>
        <w:tblW w:type="auto" w:w="0"/>
        <w:tblLayout w:type="fixed"/>
        <w:tblLook w:firstColumn="1" w:firstRow="1" w:lastColumn="0" w:lastRow="0" w:noHBand="0" w:noVBand="1" w:val="04A0"/>
        <w:tblInd w:w="740.0" w:type="dxa"/>
      </w:tblPr>
      <w:tblGrid>
        <w:gridCol w:w="2676"/>
        <w:gridCol w:w="2676"/>
        <w:gridCol w:w="2676"/>
        <w:gridCol w:w="2676"/>
      </w:tblGrid>
      <w:tr>
        <w:trPr>
          <w:trHeight w:hRule="exact" w:val="608"/>
        </w:trPr>
        <w:tc>
          <w:tcPr>
            <w:tcW w:type="dxa" w:w="1780"/>
            <w:tcBorders/>
            <w:tcMar>
              <w:start w:w="0" w:type="dxa"/>
              <w:end w:w="0" w:type="dxa"/>
            </w:tcMar>
          </w:tcPr>
          <w:p>
            <w:pPr>
              <w:autoSpaceDN w:val="0"/>
              <w:tabs>
                <w:tab w:pos="1356" w:val="left"/>
                <w:tab w:pos="1568" w:val="left"/>
                <w:tab w:pos="1628" w:val="left"/>
              </w:tabs>
              <w:autoSpaceDE w:val="0"/>
              <w:widowControl/>
              <w:spacing w:line="274" w:lineRule="exact" w:before="0" w:after="0"/>
              <w:ind w:left="776" w:right="0" w:firstLine="0"/>
              <w:jc w:val="left"/>
            </w:pPr>
            <w:r>
              <w:tab/>
            </w:r>
            <w:r>
              <w:tab/>
            </w:r>
            <w:r>
              <w:tab/>
            </w:r>
            <w:r>
              <w:rPr>
                <w:w w:val="98.65228335062662"/>
                <w:rFonts w:ascii="ZDfDxE" w:hAnsi="ZDfDxE" w:eastAsia="ZDfDxE"/>
                <w:b w:val="0"/>
                <w:i w:val="0"/>
                <w:color w:val="000000"/>
                <w:sz w:val="12"/>
              </w:rPr>
              <w:t>m</w:t>
            </w:r>
            <w:r>
              <w:rPr>
                <w:w w:val="101.45268440246582"/>
                <w:rFonts w:ascii="ZDfDxF" w:hAnsi="ZDfDxF" w:eastAsia="ZDfDxF"/>
                <w:b w:val="0"/>
                <w:i w:val="0"/>
                <w:color w:val="000000"/>
                <w:sz w:val="16"/>
              </w:rPr>
              <w:t>槇</w:t>
            </w:r>
            <w:r>
              <w:rPr>
                <w:w w:val="97.95919145856585"/>
                <w:rFonts w:ascii="ZDfDxE" w:hAnsi="ZDfDxE" w:eastAsia="ZDfDxE"/>
                <w:b w:val="0"/>
                <w:i w:val="0"/>
                <w:color w:val="000000"/>
                <w:sz w:val="21"/>
              </w:rPr>
              <w:t>P</w:t>
            </w:r>
            <w:r>
              <w:rPr>
                <w:w w:val="98.65228335062662"/>
                <w:rFonts w:ascii="ZDfDxE" w:hAnsi="ZDfDxE" w:eastAsia="ZDfDxE"/>
                <w:b w:val="0"/>
                <w:i w:val="0"/>
                <w:color w:val="000000"/>
                <w:sz w:val="12"/>
              </w:rPr>
              <w:t>ij</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1 </w:t>
            </w:r>
            <w:r>
              <w:rPr>
                <w:w w:val="97.95919145856585"/>
                <w:rFonts w:ascii="ZDfDxE" w:hAnsi="ZDfDxE" w:eastAsia="ZDfDxE"/>
                <w:b w:val="0"/>
                <w:i w:val="0"/>
                <w:color w:val="000000"/>
                <w:sz w:val="21"/>
              </w:rPr>
              <w:t>n</w:t>
            </w:r>
            <w:r>
              <w:rPr>
                <w:w w:val="101.71949452367322"/>
                <w:rFonts w:ascii="ZDfDxE" w:hAnsi="ZDfDxE" w:eastAsia="ZDfDxE"/>
                <w:b w:val="0"/>
                <w:i w:val="0"/>
                <w:color w:val="000000"/>
                <w:sz w:val="29"/>
              </w:rPr>
              <w:t>Σ</w:t>
            </w:r>
            <w:r>
              <w:rPr>
                <w:w w:val="98.65228335062662"/>
                <w:rFonts w:ascii="ZDfDxE" w:hAnsi="ZDfDxE" w:eastAsia="ZDfDxE"/>
                <w:b w:val="0"/>
                <w:i w:val="0"/>
                <w:color w:val="000000"/>
                <w:sz w:val="12"/>
              </w:rPr>
              <w:t>j =</w:t>
            </w:r>
            <w:r>
              <w:rPr>
                <w:w w:val="98.65228335062662"/>
                <w:rFonts w:ascii="ZDfDxE" w:hAnsi="ZDfDxE" w:eastAsia="ZDfDxE"/>
                <w:b w:val="0"/>
                <w:i w:val="0"/>
                <w:color w:val="000000"/>
                <w:sz w:val="12"/>
              </w:rPr>
              <w:t xml:space="preserve"> 1</w:t>
            </w:r>
          </w:p>
        </w:tc>
        <w:tc>
          <w:tcPr>
            <w:tcW w:type="dxa" w:w="280"/>
            <w:tcBorders/>
            <w:tcMar>
              <w:start w:w="0" w:type="dxa"/>
              <w:end w:w="0" w:type="dxa"/>
            </w:tcMar>
          </w:tcPr>
          <w:p>
            <w:pPr>
              <w:autoSpaceDN w:val="0"/>
              <w:autoSpaceDE w:val="0"/>
              <w:widowControl/>
              <w:spacing w:line="234" w:lineRule="exact" w:before="186" w:after="0"/>
              <w:ind w:left="0" w:right="0" w:firstLine="0"/>
              <w:jc w:val="center"/>
            </w:pPr>
            <w:r>
              <w:rPr>
                <w:w w:val="97.95919145856585"/>
                <w:rFonts w:ascii="ZDfDxE" w:hAnsi="ZDfDxE" w:eastAsia="ZDfDxE"/>
                <w:b w:val="0"/>
                <w:i w:val="0"/>
                <w:color w:val="000000"/>
                <w:sz w:val="21"/>
              </w:rPr>
              <w:t>f</w:t>
            </w:r>
            <w:r>
              <w:rPr>
                <w:w w:val="98.65228335062662"/>
                <w:rFonts w:ascii="ZDfDxE" w:hAnsi="ZDfDxE" w:eastAsia="ZDfDxE"/>
                <w:b w:val="0"/>
                <w:i w:val="0"/>
                <w:color w:val="000000"/>
                <w:sz w:val="12"/>
              </w:rPr>
              <w:t>ij</w:t>
            </w:r>
          </w:p>
        </w:tc>
        <w:tc>
          <w:tcPr>
            <w:tcW w:type="dxa" w:w="1860"/>
            <w:tcBorders/>
            <w:tcMar>
              <w:start w:w="0" w:type="dxa"/>
              <w:end w:w="0" w:type="dxa"/>
            </w:tcMar>
          </w:tcPr>
          <w:p>
            <w:pPr>
              <w:autoSpaceDN w:val="0"/>
              <w:autoSpaceDE w:val="0"/>
              <w:widowControl/>
              <w:spacing w:line="268" w:lineRule="exact" w:before="136" w:after="0"/>
              <w:ind w:left="124" w:right="0" w:firstLine="0"/>
              <w:jc w:val="left"/>
            </w:pPr>
            <w:r>
              <w:rPr>
                <w:w w:val="97.95919145856585"/>
                <w:rFonts w:ascii="ZDfDxE" w:hAnsi="ZDfDxE" w:eastAsia="ZDfDxE"/>
                <w:b w:val="0"/>
                <w:i w:val="0"/>
                <w:color w:val="000000"/>
                <w:sz w:val="21"/>
              </w:rPr>
              <w:t>i =</w:t>
            </w:r>
            <w:r>
              <w:rPr>
                <w:w w:val="97.95919145856585"/>
                <w:rFonts w:ascii="ZDfDxE" w:hAnsi="ZDfDxE" w:eastAsia="ZDfDxE"/>
                <w:b w:val="0"/>
                <w:i w:val="0"/>
                <w:color w:val="000000"/>
                <w:sz w:val="21"/>
              </w:rPr>
              <w:t xml:space="preserve"> 1</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2</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3</w:t>
            </w:r>
            <w:r>
              <w:rPr>
                <w:w w:val="97.95919145856585"/>
                <w:rFonts w:ascii="方正书宋_GBK" w:hAnsi="方正书宋_GBK" w:eastAsia="方正书宋_GBK"/>
                <w:b w:val="0"/>
                <w:i w:val="0"/>
                <w:color w:val="000000"/>
                <w:sz w:val="21"/>
              </w:rPr>
              <w:t>，</w:t>
            </w:r>
            <w:r>
              <w:rPr>
                <w:w w:val="97.95919145856585"/>
                <w:rFonts w:ascii="ZDfDxF" w:hAnsi="ZDfDxF" w:eastAsia="ZDfDxF"/>
                <w:b w:val="0"/>
                <w:i w:val="0"/>
                <w:color w:val="000000"/>
                <w:sz w:val="21"/>
              </w:rPr>
              <w:t>…</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n</w:t>
            </w:r>
          </w:p>
        </w:tc>
        <w:tc>
          <w:tcPr>
            <w:tcW w:type="dxa" w:w="740"/>
            <w:tcBorders/>
            <w:tcMar>
              <w:start w:w="0" w:type="dxa"/>
              <w:end w:w="0" w:type="dxa"/>
            </w:tcMar>
          </w:tcPr>
          <w:p>
            <w:pPr>
              <w:autoSpaceDN w:val="0"/>
              <w:autoSpaceDE w:val="0"/>
              <w:widowControl/>
              <w:spacing w:line="268" w:lineRule="exact" w:before="136" w:after="0"/>
              <w:ind w:left="0" w:right="120" w:firstLine="0"/>
              <w:jc w:val="righ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7</w:t>
            </w:r>
            <w:r>
              <w:rPr>
                <w:w w:val="97.95919145856585"/>
                <w:rFonts w:ascii="方正书宋_GBK" w:hAnsi="方正书宋_GBK" w:eastAsia="方正书宋_GBK"/>
                <w:b w:val="0"/>
                <w:i w:val="0"/>
                <w:color w:val="000000"/>
                <w:sz w:val="21"/>
              </w:rPr>
              <w:t>)</w:t>
            </w:r>
          </w:p>
        </w:tc>
      </w:tr>
    </w:tbl>
    <w:p>
      <w:pPr>
        <w:autoSpaceDN w:val="0"/>
        <w:autoSpaceDE w:val="0"/>
        <w:widowControl/>
        <w:spacing w:line="312" w:lineRule="exact" w:before="52" w:after="0"/>
        <w:ind w:left="522" w:right="204" w:firstLine="0"/>
        <w:jc w:val="both"/>
      </w:pPr>
      <w:r>
        <w:rPr>
          <w:w w:val="97.95919145856585"/>
          <w:rFonts w:ascii="方正书宋_GBK" w:hAnsi="方正书宋_GBK" w:eastAsia="方正书宋_GBK"/>
          <w:b w:val="0"/>
          <w:i w:val="0"/>
          <w:color w:val="000000"/>
          <w:sz w:val="21"/>
        </w:rPr>
        <w:t>式中:</w:t>
      </w:r>
      <w:r>
        <w:rPr>
          <w:w w:val="101.45268440246582"/>
          <w:rFonts w:ascii="ZDfDxF" w:hAnsi="ZDfDxF" w:eastAsia="ZDfDxF"/>
          <w:b w:val="0"/>
          <w:i w:val="0"/>
          <w:color w:val="000000"/>
          <w:sz w:val="16"/>
        </w:rPr>
        <w:t>槇</w:t>
      </w:r>
      <w:r>
        <w:rPr>
          <w:w w:val="97.95919145856585"/>
          <w:rFonts w:ascii="ZDfDxE" w:hAnsi="ZDfDxE" w:eastAsia="ZDfDxE"/>
          <w:b w:val="0"/>
          <w:i w:val="0"/>
          <w:color w:val="000000"/>
          <w:sz w:val="21"/>
        </w:rPr>
        <w:t>P</w:t>
      </w:r>
      <w:r>
        <w:rPr>
          <w:w w:val="98.65228335062662"/>
          <w:rFonts w:ascii="ZDfDxE" w:hAnsi="ZDfDxE" w:eastAsia="ZDfDxE"/>
          <w:b w:val="0"/>
          <w:i w:val="0"/>
          <w:color w:val="000000"/>
          <w:sz w:val="12"/>
        </w:rPr>
        <w:t>ij</w:t>
      </w:r>
      <w:r>
        <w:rPr>
          <w:w w:val="97.95919145856585"/>
          <w:rFonts w:ascii="方正书宋_GBK" w:hAnsi="方正书宋_GBK" w:eastAsia="方正书宋_GBK"/>
          <w:b w:val="0"/>
          <w:i w:val="0"/>
          <w:color w:val="000000"/>
          <w:sz w:val="21"/>
        </w:rPr>
        <w:t>表示第</w:t>
      </w:r>
      <w:r>
        <w:rPr>
          <w:w w:val="97.95919145856585"/>
          <w:rFonts w:ascii="ZDfDxE" w:hAnsi="ZDfDxE" w:eastAsia="ZDfDxE"/>
          <w:b w:val="0"/>
          <w:i w:val="0"/>
          <w:color w:val="000000"/>
          <w:sz w:val="21"/>
        </w:rPr>
        <w:t>i</w:t>
      </w:r>
      <w:r>
        <w:rPr>
          <w:w w:val="97.95919145856585"/>
          <w:rFonts w:ascii="方正书宋_GBK" w:hAnsi="方正书宋_GBK" w:eastAsia="方正书宋_GBK"/>
          <w:b w:val="0"/>
          <w:i w:val="0"/>
          <w:color w:val="000000"/>
          <w:sz w:val="21"/>
        </w:rPr>
        <w:t xml:space="preserve"> 个风险因素的模糊发生概率，</w:t>
      </w:r>
      <w:r>
        <w:rPr>
          <w:w w:val="97.95919145856585"/>
          <w:rFonts w:ascii="ZDfDxE" w:hAnsi="ZDfDxE" w:eastAsia="ZDfDxE"/>
          <w:b w:val="0"/>
          <w:i w:val="0"/>
          <w:color w:val="000000"/>
          <w:sz w:val="21"/>
        </w:rPr>
        <w:t>f</w:t>
      </w:r>
      <w:r>
        <w:rPr>
          <w:w w:val="98.65228335062662"/>
          <w:rFonts w:ascii="ZDfDxE" w:hAnsi="ZDfDxE" w:eastAsia="ZDfDxE"/>
          <w:b w:val="0"/>
          <w:i w:val="0"/>
          <w:color w:val="000000"/>
          <w:sz w:val="12"/>
        </w:rPr>
        <w:t>ij</w:t>
      </w:r>
      <w:r>
        <w:rPr>
          <w:w w:val="97.95919145856585"/>
          <w:rFonts w:ascii="方正书宋_GBK" w:hAnsi="方正书宋_GBK" w:eastAsia="方正书宋_GBK"/>
          <w:b w:val="0"/>
          <w:i w:val="0"/>
          <w:color w:val="000000"/>
          <w:sz w:val="21"/>
        </w:rPr>
        <w:t>表示</w:t>
      </w:r>
      <w:r>
        <w:rPr>
          <w:w w:val="97.95919145856585"/>
          <w:rFonts w:ascii="方正书宋_GBK" w:hAnsi="方正书宋_GBK" w:eastAsia="方正书宋_GBK"/>
          <w:b w:val="0"/>
          <w:i w:val="0"/>
          <w:color w:val="000000"/>
          <w:sz w:val="21"/>
        </w:rPr>
        <w:t>第</w:t>
      </w:r>
      <w:r>
        <w:rPr>
          <w:w w:val="97.95919145856585"/>
          <w:rFonts w:ascii="ZDfDxE" w:hAnsi="ZDfDxE" w:eastAsia="ZDfDxE"/>
          <w:b w:val="0"/>
          <w:i w:val="0"/>
          <w:color w:val="000000"/>
          <w:sz w:val="21"/>
        </w:rPr>
        <w:t>j</w:t>
      </w:r>
      <w:r>
        <w:rPr>
          <w:w w:val="97.95919145856585"/>
          <w:rFonts w:ascii="方正书宋_GBK" w:hAnsi="方正书宋_GBK" w:eastAsia="方正书宋_GBK"/>
          <w:b w:val="0"/>
          <w:i w:val="0"/>
          <w:color w:val="000000"/>
          <w:sz w:val="21"/>
        </w:rPr>
        <w:t xml:space="preserve"> 个专家对第</w:t>
      </w:r>
      <w:r>
        <w:rPr>
          <w:w w:val="97.95919145856585"/>
          <w:rFonts w:ascii="ZDfDxE" w:hAnsi="ZDfDxE" w:eastAsia="ZDfDxE"/>
          <w:b w:val="0"/>
          <w:i w:val="0"/>
          <w:color w:val="000000"/>
          <w:sz w:val="21"/>
        </w:rPr>
        <w:t>i</w:t>
      </w:r>
      <w:r>
        <w:rPr>
          <w:w w:val="97.95919145856585"/>
          <w:rFonts w:ascii="方正书宋_GBK" w:hAnsi="方正书宋_GBK" w:eastAsia="方正书宋_GBK"/>
          <w:b w:val="0"/>
          <w:i w:val="0"/>
          <w:color w:val="000000"/>
          <w:sz w:val="21"/>
        </w:rPr>
        <w:t xml:space="preserve"> 个风险因素进行评判的模糊值，</w:t>
      </w:r>
      <w:r>
        <w:rPr>
          <w:w w:val="97.95919145856585"/>
          <w:rFonts w:ascii="ZDfDxE" w:hAnsi="ZDfDxE" w:eastAsia="ZDfDxE"/>
          <w:b w:val="0"/>
          <w:i w:val="0"/>
          <w:color w:val="000000"/>
          <w:sz w:val="21"/>
        </w:rPr>
        <w:t>n</w:t>
      </w:r>
      <w:r>
        <w:rPr>
          <w:w w:val="97.95919145856585"/>
          <w:rFonts w:ascii="方正书宋_GBK" w:hAnsi="方正书宋_GBK" w:eastAsia="方正书宋_GBK"/>
          <w:b w:val="0"/>
          <w:i w:val="0"/>
          <w:color w:val="000000"/>
          <w:sz w:val="21"/>
        </w:rPr>
        <w:t xml:space="preserve"> 为</w:t>
      </w:r>
      <w:r>
        <w:rPr>
          <w:w w:val="97.95919145856585"/>
          <w:rFonts w:ascii="方正书宋_GBK" w:hAnsi="方正书宋_GBK" w:eastAsia="方正书宋_GBK"/>
          <w:b w:val="0"/>
          <w:i w:val="0"/>
          <w:color w:val="000000"/>
          <w:sz w:val="21"/>
        </w:rPr>
        <w:t>风险因素的个数</w:t>
      </w:r>
      <w:r>
        <w:rPr>
          <w:w w:val="97.95919145856585"/>
          <w:rFonts w:ascii="ZDfDxE" w:hAnsi="ZDfDxE" w:eastAsia="ZDfDxE"/>
          <w:b w:val="0"/>
          <w:i w:val="0"/>
          <w:color w:val="000000"/>
          <w:sz w:val="21"/>
        </w:rPr>
        <w:t>。</w:t>
      </w:r>
    </w:p>
    <w:p>
      <w:pPr>
        <w:autoSpaceDN w:val="0"/>
        <w:tabs>
          <w:tab w:pos="942" w:val="left"/>
        </w:tabs>
        <w:autoSpaceDE w:val="0"/>
        <w:widowControl/>
        <w:spacing w:line="316" w:lineRule="exact" w:before="0" w:after="0"/>
        <w:ind w:left="522" w:right="144" w:firstLine="0"/>
        <w:jc w:val="lef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3</w:t>
      </w:r>
      <w:r>
        <w:rPr>
          <w:w w:val="97.95919145856585"/>
          <w:rFonts w:ascii="方正书宋_GBK" w:hAnsi="方正书宋_GBK" w:eastAsia="方正书宋_GBK"/>
          <w:b w:val="0"/>
          <w:i w:val="0"/>
          <w:color w:val="000000"/>
          <w:sz w:val="21"/>
        </w:rPr>
        <w:t>) 解模糊数，在本文中采用积分值法对模糊数</w:t>
      </w:r>
      <w:r>
        <w:rPr>
          <w:w w:val="97.95919145856585"/>
          <w:rFonts w:ascii="方正书宋_GBK" w:hAnsi="方正书宋_GBK" w:eastAsia="方正书宋_GBK"/>
          <w:b w:val="0"/>
          <w:i w:val="0"/>
          <w:color w:val="000000"/>
          <w:sz w:val="21"/>
        </w:rPr>
        <w:t>进行处理</w:t>
      </w:r>
      <w:r>
        <w:rPr>
          <w:w w:val="97.95919145856585"/>
          <w:rFonts w:ascii="ZDfDxE" w:hAnsi="ZDfDxE" w:eastAsia="ZDfDxE"/>
          <w:b w:val="0"/>
          <w:i w:val="0"/>
          <w:color w:val="000000"/>
          <w:sz w:val="21"/>
        </w:rPr>
        <w:t>。</w:t>
      </w:r>
    </w:p>
    <w:p>
      <w:pPr>
        <w:autoSpaceDN w:val="0"/>
        <w:autoSpaceDE w:val="0"/>
        <w:widowControl/>
        <w:spacing w:line="290" w:lineRule="exact" w:before="128" w:after="68"/>
        <w:ind w:left="942" w:right="0" w:firstLine="0"/>
        <w:jc w:val="left"/>
      </w:pPr>
      <w:r>
        <w:rPr>
          <w:w w:val="97.95919145856585"/>
          <w:rFonts w:ascii="方正书宋_GBK" w:hAnsi="方正书宋_GBK" w:eastAsia="方正书宋_GBK"/>
          <w:b w:val="0"/>
          <w:i w:val="0"/>
          <w:color w:val="000000"/>
          <w:sz w:val="21"/>
        </w:rPr>
        <w:t>求</w:t>
      </w:r>
      <w:r>
        <w:rPr>
          <w:w w:val="101.45268440246582"/>
          <w:rFonts w:ascii="ZDfDxF" w:hAnsi="ZDfDxF" w:eastAsia="ZDfDxF"/>
          <w:b w:val="0"/>
          <w:i w:val="0"/>
          <w:color w:val="000000"/>
          <w:sz w:val="16"/>
        </w:rPr>
        <w:t>槇</w:t>
      </w:r>
      <w:r>
        <w:rPr>
          <w:w w:val="97.95919145856585"/>
          <w:rFonts w:ascii="ZDfDxE" w:hAnsi="ZDfDxE" w:eastAsia="ZDfDxE"/>
          <w:b w:val="0"/>
          <w:i w:val="0"/>
          <w:color w:val="000000"/>
          <w:sz w:val="21"/>
        </w:rPr>
        <w:t>P</w:t>
      </w:r>
      <w:r>
        <w:rPr>
          <w:w w:val="97.95919145856585"/>
          <w:rFonts w:ascii="方正书宋_GBK" w:hAnsi="方正书宋_GBK" w:eastAsia="方正书宋_GBK"/>
          <w:b w:val="0"/>
          <w:i w:val="0"/>
          <w:color w:val="000000"/>
          <w:sz w:val="21"/>
        </w:rPr>
        <w:t>的解模糊化值的代表值</w:t>
      </w:r>
      <w:r>
        <w:rPr>
          <w:w w:val="97.95919145856585"/>
          <w:rFonts w:ascii="ZDfDxE" w:hAnsi="ZDfDxE" w:eastAsia="ZDfDxE"/>
          <w:b w:val="0"/>
          <w:i w:val="0"/>
          <w:color w:val="000000"/>
          <w:sz w:val="21"/>
        </w:rPr>
        <w:t>I</w:t>
      </w:r>
      <w:r>
        <w:rPr>
          <w:w w:val="97.95919145856585"/>
          <w:rFonts w:ascii="方正书宋_GBK" w:hAnsi="方正书宋_GBK" w:eastAsia="方正书宋_GBK"/>
          <w:b w:val="0"/>
          <w:i w:val="0"/>
          <w:color w:val="000000"/>
          <w:sz w:val="21"/>
        </w:rPr>
        <w:t>(</w:t>
      </w:r>
      <w:r>
        <w:rPr>
          <w:w w:val="101.45268440246582"/>
          <w:rFonts w:ascii="ZDfDxF" w:hAnsi="ZDfDxF" w:eastAsia="ZDfDxF"/>
          <w:b w:val="0"/>
          <w:i w:val="0"/>
          <w:color w:val="000000"/>
          <w:sz w:val="16"/>
        </w:rPr>
        <w:t>槇</w:t>
      </w:r>
      <w:r>
        <w:rPr>
          <w:w w:val="97.95919145856585"/>
          <w:rFonts w:ascii="ZDfDxE" w:hAnsi="ZDfDxE" w:eastAsia="ZDfDxE"/>
          <w:b w:val="0"/>
          <w:i w:val="0"/>
          <w:color w:val="000000"/>
          <w:sz w:val="21"/>
        </w:rPr>
        <w:t>P</w:t>
      </w:r>
      <w:r>
        <w:rPr>
          <w:w w:val="97.95919145856585"/>
          <w:rFonts w:ascii="方正书宋_GBK" w:hAnsi="方正书宋_GBK" w:eastAsia="方正书宋_GBK"/>
          <w:b w:val="0"/>
          <w:i w:val="0"/>
          <w:color w:val="000000"/>
          <w:sz w:val="21"/>
        </w:rPr>
        <w:t>) :</w:t>
      </w:r>
    </w:p>
    <w:tbl>
      <w:tblPr>
        <w:tblW w:type="auto" w:w="0"/>
        <w:tblLayout w:type="fixed"/>
        <w:tblLook w:firstColumn="1" w:firstRow="1" w:lastColumn="0" w:lastRow="0" w:noHBand="0" w:noVBand="1" w:val="04A0"/>
        <w:tblInd w:w="700.0" w:type="dxa"/>
      </w:tblPr>
      <w:tblGrid>
        <w:gridCol w:w="3568"/>
        <w:gridCol w:w="3568"/>
        <w:gridCol w:w="3568"/>
      </w:tblGrid>
      <w:tr>
        <w:trPr>
          <w:trHeight w:hRule="exact" w:val="416"/>
        </w:trPr>
        <w:tc>
          <w:tcPr>
            <w:tcW w:type="dxa" w:w="1180"/>
            <w:tcBorders/>
            <w:tcMar>
              <w:start w:w="0" w:type="dxa"/>
              <w:end w:w="0" w:type="dxa"/>
            </w:tcMar>
          </w:tcPr>
          <w:p>
            <w:pPr>
              <w:autoSpaceDN w:val="0"/>
              <w:autoSpaceDE w:val="0"/>
              <w:widowControl/>
              <w:spacing w:line="282" w:lineRule="exact" w:before="60" w:after="0"/>
              <w:ind w:left="0" w:right="74" w:firstLine="0"/>
              <w:jc w:val="right"/>
            </w:pPr>
            <w:r>
              <w:rPr>
                <w:w w:val="97.95919145856585"/>
                <w:rFonts w:ascii="ZDfDxE" w:hAnsi="ZDfDxE" w:eastAsia="ZDfDxE"/>
                <w:b w:val="0"/>
                <w:i w:val="0"/>
                <w:color w:val="000000"/>
                <w:sz w:val="21"/>
              </w:rPr>
              <w:t>I</w:t>
            </w:r>
            <w:r>
              <w:rPr>
                <w:w w:val="97.95919145856585"/>
                <w:rFonts w:ascii="方正书宋_GBK" w:hAnsi="方正书宋_GBK" w:eastAsia="方正书宋_GBK"/>
                <w:b w:val="0"/>
                <w:i w:val="0"/>
                <w:color w:val="000000"/>
                <w:sz w:val="21"/>
              </w:rPr>
              <w:t>(</w:t>
            </w:r>
            <w:r>
              <w:rPr>
                <w:w w:val="101.45268440246582"/>
                <w:rFonts w:ascii="ZDfDxF" w:hAnsi="ZDfDxF" w:eastAsia="ZDfDxF"/>
                <w:b w:val="0"/>
                <w:i w:val="0"/>
                <w:color w:val="000000"/>
                <w:sz w:val="16"/>
              </w:rPr>
              <w:t>槇</w:t>
            </w:r>
            <w:r>
              <w:rPr>
                <w:w w:val="97.95919145856585"/>
                <w:rFonts w:ascii="ZDfDxE" w:hAnsi="ZDfDxE" w:eastAsia="ZDfDxE"/>
                <w:b w:val="0"/>
                <w:i w:val="0"/>
                <w:color w:val="000000"/>
                <w:sz w:val="21"/>
              </w:rPr>
              <w:t>P</w:t>
            </w:r>
            <w:r>
              <w:rPr>
                <w:w w:val="97.95919145856585"/>
                <w:rFonts w:ascii="方正书宋_GBK" w:hAnsi="方正书宋_GBK" w:eastAsia="方正书宋_GBK"/>
                <w:b w:val="0"/>
                <w:i w:val="0"/>
                <w:color w:val="000000"/>
                <w:sz w:val="21"/>
              </w:rPr>
              <w:t>)</w:t>
            </w:r>
          </w:p>
        </w:tc>
        <w:tc>
          <w:tcPr>
            <w:tcW w:type="dxa" w:w="2800"/>
            <w:tcBorders/>
            <w:tcMar>
              <w:start w:w="0" w:type="dxa"/>
              <w:end w:w="0" w:type="dxa"/>
            </w:tcMar>
          </w:tcPr>
          <w:p>
            <w:pPr>
              <w:autoSpaceDN w:val="0"/>
              <w:autoSpaceDE w:val="0"/>
              <w:widowControl/>
              <w:spacing w:line="296" w:lineRule="exact" w:before="60" w:after="0"/>
              <w:ind w:left="94" w:right="0" w:firstLine="0"/>
              <w:jc w:val="left"/>
            </w:pP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 xml:space="preserve"> (</w:t>
            </w:r>
            <w:r>
              <w:rPr>
                <w:w w:val="97.95919145856585"/>
                <w:rFonts w:ascii="ZDfDxE" w:hAnsi="ZDfDxE" w:eastAsia="ZDfDxE"/>
                <w:b w:val="0"/>
                <w:i w:val="0"/>
                <w:color w:val="000000"/>
                <w:sz w:val="21"/>
              </w:rPr>
              <w:t xml:space="preserve"> 1</w:t>
            </w:r>
            <w:r>
              <w:rPr>
                <w:w w:val="97.95919145856585"/>
                <w:rFonts w:ascii="ZDfDxE" w:hAnsi="ZDfDxE" w:eastAsia="ZDfDxE"/>
                <w:b w:val="0"/>
                <w:i w:val="0"/>
                <w:color w:val="000000"/>
                <w:sz w:val="21"/>
              </w:rPr>
              <w:t xml:space="preserve"> －</w:t>
            </w:r>
            <w:r>
              <w:rPr>
                <w:w w:val="97.95919145856585"/>
                <w:rFonts w:ascii="ZDfDxF" w:hAnsi="ZDfDxF" w:eastAsia="ZDfDxF"/>
                <w:b w:val="0"/>
                <w:i w:val="0"/>
                <w:color w:val="000000"/>
                <w:sz w:val="21"/>
              </w:rPr>
              <w:t>ε</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I</w:t>
            </w:r>
            <w:r>
              <w:rPr>
                <w:w w:val="98.65228335062662"/>
                <w:rFonts w:ascii="ZDfDxE" w:hAnsi="ZDfDxE" w:eastAsia="ZDfDxE"/>
                <w:b w:val="0"/>
                <w:i w:val="0"/>
                <w:color w:val="000000"/>
                <w:sz w:val="12"/>
              </w:rPr>
              <w:t>Ｒ</w:t>
            </w:r>
            <w:r>
              <w:rPr>
                <w:w w:val="97.95919145856585"/>
                <w:rFonts w:ascii="方正书宋_GBK" w:hAnsi="方正书宋_GBK" w:eastAsia="方正书宋_GBK"/>
                <w:b w:val="0"/>
                <w:i w:val="0"/>
                <w:color w:val="000000"/>
                <w:sz w:val="21"/>
              </w:rPr>
              <w:t>(</w:t>
            </w:r>
            <w:r>
              <w:rPr>
                <w:w w:val="101.45268440246582"/>
                <w:rFonts w:ascii="ZDfDxF" w:hAnsi="ZDfDxF" w:eastAsia="ZDfDxF"/>
                <w:b w:val="0"/>
                <w:i w:val="0"/>
                <w:color w:val="000000"/>
                <w:sz w:val="16"/>
              </w:rPr>
              <w:t>槇</w:t>
            </w:r>
            <w:r>
              <w:rPr>
                <w:w w:val="97.95919145856585"/>
                <w:rFonts w:ascii="ZDfDxE" w:hAnsi="ZDfDxE" w:eastAsia="ZDfDxE"/>
                <w:b w:val="0"/>
                <w:i w:val="0"/>
                <w:color w:val="000000"/>
                <w:sz w:val="21"/>
              </w:rPr>
              <w:t>P</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w:t>
            </w:r>
            <w:r>
              <w:rPr>
                <w:w w:val="97.95919145856585"/>
                <w:rFonts w:ascii="ZDfDxF" w:hAnsi="ZDfDxF" w:eastAsia="ZDfDxF"/>
                <w:b w:val="0"/>
                <w:i w:val="0"/>
                <w:color w:val="000000"/>
                <w:sz w:val="21"/>
              </w:rPr>
              <w:t xml:space="preserve"> ε</w:t>
            </w:r>
            <w:r>
              <w:rPr>
                <w:w w:val="97.95919145856585"/>
                <w:rFonts w:ascii="ZDfDxE" w:hAnsi="ZDfDxE" w:eastAsia="ZDfDxE"/>
                <w:b w:val="0"/>
                <w:i w:val="0"/>
                <w:color w:val="000000"/>
                <w:sz w:val="21"/>
              </w:rPr>
              <w:t xml:space="preserve"> I</w:t>
            </w:r>
            <w:r>
              <w:rPr>
                <w:w w:val="98.65228335062662"/>
                <w:rFonts w:ascii="ZDfDxE" w:hAnsi="ZDfDxE" w:eastAsia="ZDfDxE"/>
                <w:b w:val="0"/>
                <w:i w:val="0"/>
                <w:color w:val="000000"/>
                <w:sz w:val="12"/>
              </w:rPr>
              <w:t>L</w:t>
            </w:r>
            <w:r>
              <w:rPr>
                <w:w w:val="97.95919145856585"/>
                <w:rFonts w:ascii="方正书宋_GBK" w:hAnsi="方正书宋_GBK" w:eastAsia="方正书宋_GBK"/>
                <w:b w:val="0"/>
                <w:i w:val="0"/>
                <w:color w:val="000000"/>
                <w:sz w:val="21"/>
              </w:rPr>
              <w:t>(</w:t>
            </w:r>
            <w:r>
              <w:rPr>
                <w:w w:val="101.45268440246582"/>
                <w:rFonts w:ascii="ZDfDxF" w:hAnsi="ZDfDxF" w:eastAsia="ZDfDxF"/>
                <w:b w:val="0"/>
                <w:i w:val="0"/>
                <w:color w:val="000000"/>
                <w:sz w:val="16"/>
              </w:rPr>
              <w:t>槇</w:t>
            </w:r>
            <w:r>
              <w:rPr>
                <w:w w:val="97.95919145856585"/>
                <w:rFonts w:ascii="ZDfDxE" w:hAnsi="ZDfDxE" w:eastAsia="ZDfDxE"/>
                <w:b w:val="0"/>
                <w:i w:val="0"/>
                <w:color w:val="000000"/>
                <w:sz w:val="21"/>
              </w:rPr>
              <w:t>P</w:t>
            </w:r>
            <w:r>
              <w:rPr>
                <w:w w:val="97.95919145856585"/>
                <w:rFonts w:ascii="方正书宋_GBK" w:hAnsi="方正书宋_GBK" w:eastAsia="方正书宋_GBK"/>
                <w:b w:val="0"/>
                <w:i w:val="0"/>
                <w:color w:val="000000"/>
                <w:sz w:val="21"/>
              </w:rPr>
              <w:t>)</w:t>
            </w:r>
          </w:p>
        </w:tc>
        <w:tc>
          <w:tcPr>
            <w:tcW w:type="dxa" w:w="720"/>
            <w:tcBorders/>
            <w:tcMar>
              <w:start w:w="0" w:type="dxa"/>
              <w:end w:w="0" w:type="dxa"/>
            </w:tcMar>
          </w:tcPr>
          <w:p>
            <w:pPr>
              <w:autoSpaceDN w:val="0"/>
              <w:autoSpaceDE w:val="0"/>
              <w:widowControl/>
              <w:spacing w:line="270" w:lineRule="exact" w:before="72" w:after="0"/>
              <w:ind w:left="0" w:right="120" w:firstLine="0"/>
              <w:jc w:val="righ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8</w:t>
            </w:r>
            <w:r>
              <w:rPr>
                <w:w w:val="97.95919145856585"/>
                <w:rFonts w:ascii="方正书宋_GBK" w:hAnsi="方正书宋_GBK" w:eastAsia="方正书宋_GBK"/>
                <w:b w:val="0"/>
                <w:i w:val="0"/>
                <w:color w:val="000000"/>
                <w:sz w:val="21"/>
              </w:rPr>
              <w:t>)</w:t>
            </w:r>
          </w:p>
        </w:tc>
      </w:tr>
    </w:tbl>
    <w:p>
      <w:pPr>
        <w:autoSpaceDN w:val="0"/>
        <w:autoSpaceDE w:val="0"/>
        <w:widowControl/>
        <w:spacing w:line="290" w:lineRule="exact" w:before="64" w:after="0"/>
        <w:ind w:left="522" w:right="0" w:firstLine="0"/>
        <w:jc w:val="left"/>
      </w:pPr>
      <w:r>
        <w:rPr>
          <w:w w:val="97.95919145856585"/>
          <w:rFonts w:ascii="方正书宋_GBK" w:hAnsi="方正书宋_GBK" w:eastAsia="方正书宋_GBK"/>
          <w:b w:val="0"/>
          <w:i w:val="0"/>
          <w:color w:val="000000"/>
          <w:sz w:val="21"/>
        </w:rPr>
        <w:t>式中:</w:t>
      </w:r>
      <w:r>
        <w:rPr>
          <w:w w:val="97.95919145856585"/>
          <w:rFonts w:ascii="ZDfDxF" w:hAnsi="ZDfDxF" w:eastAsia="ZDfDxF"/>
          <w:b w:val="0"/>
          <w:i w:val="0"/>
          <w:color w:val="000000"/>
          <w:sz w:val="21"/>
        </w:rPr>
        <w:t xml:space="preserve"> ε</w:t>
      </w:r>
      <w:r>
        <w:rPr>
          <w:w w:val="97.95919145856585"/>
          <w:rFonts w:ascii="方正书宋_GBK" w:hAnsi="方正书宋_GBK" w:eastAsia="方正书宋_GBK"/>
          <w:b w:val="0"/>
          <w:i w:val="0"/>
          <w:color w:val="000000"/>
          <w:sz w:val="21"/>
        </w:rPr>
        <w:t xml:space="preserve"> 为乐观系数，</w:t>
      </w:r>
      <w:r>
        <w:rPr>
          <w:w w:val="97.95919145856585"/>
          <w:rFonts w:ascii="ZDfDxF" w:hAnsi="ZDfDxF" w:eastAsia="ZDfDxF"/>
          <w:b w:val="0"/>
          <w:i w:val="0"/>
          <w:color w:val="000000"/>
          <w:sz w:val="21"/>
        </w:rPr>
        <w:t>ε</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0</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1</w:t>
      </w:r>
      <w:r>
        <w:rPr>
          <w:w w:val="97.95919145856585"/>
          <w:rFonts w:ascii="方正书宋_GBK" w:hAnsi="方正书宋_GBK" w:eastAsia="方正书宋_GBK"/>
          <w:b w:val="0"/>
          <w:i w:val="0"/>
          <w:color w:val="000000"/>
          <w:sz w:val="21"/>
        </w:rPr>
        <w:t>］，当</w:t>
      </w:r>
      <w:r>
        <w:rPr>
          <w:w w:val="97.95919145856585"/>
          <w:rFonts w:ascii="ZDfDxF" w:hAnsi="ZDfDxF" w:eastAsia="ZDfDxF"/>
          <w:b w:val="0"/>
          <w:i w:val="0"/>
          <w:color w:val="000000"/>
          <w:sz w:val="21"/>
        </w:rPr>
        <w:t>ε</w:t>
      </w:r>
      <w:r>
        <w:rPr>
          <w:w w:val="97.95919145856585"/>
          <w:rFonts w:ascii="方正书宋_GBK" w:hAnsi="方正书宋_GBK" w:eastAsia="方正书宋_GBK"/>
          <w:b w:val="0"/>
          <w:i w:val="0"/>
          <w:color w:val="000000"/>
          <w:sz w:val="21"/>
        </w:rPr>
        <w:t xml:space="preserve"> 取</w:t>
      </w:r>
      <w:r>
        <w:rPr>
          <w:w w:val="97.95919145856585"/>
          <w:rFonts w:ascii="ZDfDxE" w:hAnsi="ZDfDxE" w:eastAsia="ZDfDxE"/>
          <w:b w:val="0"/>
          <w:i w:val="0"/>
          <w:color w:val="000000"/>
          <w:sz w:val="21"/>
        </w:rPr>
        <w:t>0．5</w:t>
      </w:r>
      <w:r>
        <w:rPr>
          <w:w w:val="97.95919145856585"/>
          <w:rFonts w:ascii="方正书宋_GBK" w:hAnsi="方正书宋_GBK" w:eastAsia="方正书宋_GBK"/>
          <w:b w:val="0"/>
          <w:i w:val="0"/>
          <w:color w:val="000000"/>
          <w:sz w:val="21"/>
        </w:rPr>
        <w:t xml:space="preserve"> 时，</w:t>
      </w:r>
      <w:r>
        <w:rPr>
          <w:w w:val="97.95919145856585"/>
          <w:rFonts w:ascii="ZDfDxE" w:hAnsi="ZDfDxE" w:eastAsia="ZDfDxE"/>
          <w:b w:val="0"/>
          <w:i w:val="0"/>
          <w:color w:val="000000"/>
          <w:sz w:val="21"/>
        </w:rPr>
        <w:t>I</w:t>
      </w:r>
      <w:r>
        <w:rPr>
          <w:w w:val="97.95919145856585"/>
          <w:rFonts w:ascii="方正书宋_GBK" w:hAnsi="方正书宋_GBK" w:eastAsia="方正书宋_GBK"/>
          <w:b w:val="0"/>
          <w:i w:val="0"/>
          <w:color w:val="000000"/>
          <w:sz w:val="21"/>
        </w:rPr>
        <w:t>(</w:t>
      </w:r>
      <w:r>
        <w:rPr>
          <w:w w:val="101.45268440246582"/>
          <w:rFonts w:ascii="ZDfDxF" w:hAnsi="ZDfDxF" w:eastAsia="ZDfDxF"/>
          <w:b w:val="0"/>
          <w:i w:val="0"/>
          <w:color w:val="000000"/>
          <w:sz w:val="16"/>
        </w:rPr>
        <w:t>槇</w:t>
      </w:r>
      <w:r>
        <w:rPr>
          <w:w w:val="97.95919145856585"/>
          <w:rFonts w:ascii="ZDfDxE" w:hAnsi="ZDfDxE" w:eastAsia="ZDfDxE"/>
          <w:b w:val="0"/>
          <w:i w:val="0"/>
          <w:color w:val="000000"/>
          <w:sz w:val="21"/>
        </w:rPr>
        <w:t>P</w:t>
      </w:r>
      <w:r>
        <w:rPr>
          <w:w w:val="97.95919145856585"/>
          <w:rFonts w:ascii="方正书宋_GBK" w:hAnsi="方正书宋_GBK" w:eastAsia="方正书宋_GBK"/>
          <w:b w:val="0"/>
          <w:i w:val="0"/>
          <w:color w:val="000000"/>
          <w:sz w:val="21"/>
        </w:rPr>
        <w:t>)</w:t>
      </w:r>
    </w:p>
    <w:p>
      <w:pPr>
        <w:sectPr>
          <w:type w:val="continuous"/>
          <w:pgSz w:w="11904" w:h="16836"/>
          <w:pgMar w:top="420" w:right="800" w:bottom="168" w:left="400" w:header="720" w:footer="720" w:gutter="0"/>
          <w:cols w:num="2" w:equalWidth="0">
            <w:col w:w="5542" w:space="0"/>
            <w:col w:w="5162" w:space="0"/>
          </w:cols>
          <w:docGrid w:linePitch="360"/>
        </w:sectPr>
      </w:pPr>
    </w:p>
    <w:p>
      <w:pPr>
        <w:autoSpaceDN w:val="0"/>
        <w:autoSpaceDE w:val="0"/>
        <w:widowControl/>
        <w:spacing w:line="298" w:lineRule="exact" w:before="0" w:after="0"/>
        <w:ind w:left="220" w:right="0" w:firstLine="0"/>
        <w:jc w:val="left"/>
      </w:pPr>
      <w:r>
        <w:rPr>
          <w:w w:val="97.95919145856585"/>
          <w:rFonts w:ascii="方正书宋_GBK" w:hAnsi="方正书宋_GBK" w:eastAsia="方正书宋_GBK"/>
          <w:b w:val="0"/>
          <w:i w:val="0"/>
          <w:color w:val="000000"/>
          <w:sz w:val="21"/>
        </w:rPr>
        <w:t>事件的风险分析，如目标事件事前风险评估</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事中敏感</w:t>
      </w:r>
      <w:r>
        <w:rPr>
          <w:w w:val="97.95919145856585"/>
          <w:rFonts w:ascii="方正书宋_GBK" w:hAnsi="方正书宋_GBK" w:eastAsia="方正书宋_GBK"/>
          <w:b w:val="0"/>
          <w:i w:val="0"/>
          <w:color w:val="000000"/>
          <w:sz w:val="21"/>
        </w:rPr>
        <w:t>性因素识别和事后致因诊断</w:t>
      </w:r>
      <w:r>
        <w:rPr>
          <w:w w:val="97.95919145856585"/>
          <w:rFonts w:ascii="ZDfDxE" w:hAnsi="ZDfDxE" w:eastAsia="ZDfDxE"/>
          <w:b w:val="0"/>
          <w:i w:val="0"/>
          <w:color w:val="000000"/>
          <w:sz w:val="21"/>
        </w:rPr>
        <w:t>。</w:t>
      </w:r>
    </w:p>
    <w:p>
      <w:pPr>
        <w:autoSpaceDN w:val="0"/>
        <w:tabs>
          <w:tab w:pos="818" w:val="left"/>
        </w:tabs>
        <w:autoSpaceDE w:val="0"/>
        <w:widowControl/>
        <w:spacing w:line="308" w:lineRule="exact" w:before="8" w:after="0"/>
        <w:ind w:left="206" w:right="0" w:firstLine="0"/>
        <w:jc w:val="left"/>
      </w:pPr>
      <w:r>
        <w:rPr>
          <w:w w:val="98.6522912979126"/>
          <w:rFonts w:ascii="ZDfDxE" w:hAnsi="ZDfDxE" w:eastAsia="ZDfDxE"/>
          <w:b w:val="0"/>
          <w:i w:val="0"/>
          <w:color w:val="000000"/>
          <w:sz w:val="24"/>
        </w:rPr>
        <w:t>3</w:t>
      </w:r>
      <w:r>
        <w:rPr>
          <w:w w:val="98.6522912979126"/>
          <w:rFonts w:ascii="ZDfDxE" w:hAnsi="ZDfDxE" w:eastAsia="ZDfDxE"/>
          <w:b w:val="0"/>
          <w:i w:val="0"/>
          <w:color w:val="000000"/>
          <w:sz w:val="24"/>
        </w:rPr>
        <w:t>．</w:t>
      </w:r>
      <w:r>
        <w:rPr>
          <w:w w:val="98.6522912979126"/>
          <w:rFonts w:ascii="ZDfDxE" w:hAnsi="ZDfDxE" w:eastAsia="ZDfDxE"/>
          <w:b w:val="0"/>
          <w:i w:val="0"/>
          <w:color w:val="000000"/>
          <w:sz w:val="24"/>
        </w:rPr>
        <w:t>2</w:t>
      </w:r>
      <w:r>
        <w:tab/>
      </w:r>
      <w:r>
        <w:rPr>
          <w:w w:val="98.6522912979126"/>
          <w:rFonts w:ascii="方正黑体_GBK" w:hAnsi="方正黑体_GBK" w:eastAsia="方正黑体_GBK"/>
          <w:b w:val="0"/>
          <w:i w:val="0"/>
          <w:color w:val="000000"/>
          <w:sz w:val="24"/>
        </w:rPr>
        <w:t>应用步骤</w:t>
      </w:r>
    </w:p>
    <w:p>
      <w:pPr>
        <w:autoSpaceDN w:val="0"/>
        <w:autoSpaceDE w:val="0"/>
        <w:widowControl/>
        <w:spacing w:line="314" w:lineRule="exact" w:before="32" w:after="2266"/>
        <w:ind w:left="220" w:right="126" w:firstLine="418"/>
        <w:jc w:val="both"/>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1</w:t>
      </w:r>
      <w:r>
        <w:rPr>
          <w:w w:val="97.95919145856585"/>
          <w:rFonts w:ascii="方正书宋_GBK" w:hAnsi="方正书宋_GBK" w:eastAsia="方正书宋_GBK"/>
          <w:b w:val="0"/>
          <w:i w:val="0"/>
          <w:color w:val="000000"/>
          <w:sz w:val="21"/>
        </w:rPr>
        <w:t>) 构建贝叶斯网络</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应用模糊集理论计算结构</w:t>
      </w:r>
      <w:r>
        <w:rPr>
          <w:w w:val="97.95919145856585"/>
          <w:rFonts w:ascii="方正书宋_GBK" w:hAnsi="方正书宋_GBK" w:eastAsia="方正书宋_GBK"/>
          <w:b w:val="0"/>
          <w:i w:val="0"/>
          <w:color w:val="000000"/>
          <w:sz w:val="21"/>
        </w:rPr>
        <w:t>模型中节点概率，构成贝叶斯网络，并将其输入贝叶斯</w:t>
      </w:r>
      <w:r>
        <w:rPr>
          <w:w w:val="97.95919145856585"/>
          <w:rFonts w:ascii="方正书宋_GBK" w:hAnsi="方正书宋_GBK" w:eastAsia="方正书宋_GBK"/>
          <w:b w:val="0"/>
          <w:i w:val="0"/>
          <w:color w:val="000000"/>
          <w:sz w:val="21"/>
        </w:rPr>
        <w:t>网络分析软件，如图</w:t>
      </w:r>
      <w:r>
        <w:rPr>
          <w:w w:val="97.95919145856585"/>
          <w:rFonts w:ascii="ZDfDxE" w:hAnsi="ZDfDxE" w:eastAsia="ZDfDxE"/>
          <w:b w:val="0"/>
          <w:i w:val="0"/>
          <w:color w:val="000000"/>
          <w:sz w:val="21"/>
        </w:rPr>
        <w:t>2</w:t>
      </w:r>
      <w:r>
        <w:rPr>
          <w:w w:val="97.95919145856585"/>
          <w:rFonts w:ascii="方正书宋_GBK" w:hAnsi="方正书宋_GBK" w:eastAsia="方正书宋_GBK"/>
          <w:b w:val="0"/>
          <w:i w:val="0"/>
          <w:color w:val="000000"/>
          <w:sz w:val="21"/>
        </w:rPr>
        <w:t xml:space="preserve"> 所示</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本文选择</w:t>
      </w:r>
      <w:r>
        <w:rPr>
          <w:w w:val="97.95919145856585"/>
          <w:rFonts w:ascii="ZDfDxE" w:hAnsi="ZDfDxE" w:eastAsia="ZDfDxE"/>
          <w:b w:val="0"/>
          <w:i w:val="0"/>
          <w:color w:val="000000"/>
          <w:sz w:val="21"/>
        </w:rPr>
        <w:t>Netica</w:t>
      </w:r>
      <w:r>
        <w:rPr>
          <w:w w:val="97.95919145856585"/>
          <w:rFonts w:ascii="方正书宋_GBK" w:hAnsi="方正书宋_GBK" w:eastAsia="方正书宋_GBK"/>
          <w:b w:val="0"/>
          <w:i w:val="0"/>
          <w:color w:val="000000"/>
          <w:sz w:val="21"/>
        </w:rPr>
        <w:t xml:space="preserve"> 作为工</w:t>
      </w:r>
      <w:r>
        <w:rPr>
          <w:w w:val="97.95919145856585"/>
          <w:rFonts w:ascii="方正书宋_GBK" w:hAnsi="方正书宋_GBK" w:eastAsia="方正书宋_GBK"/>
          <w:b w:val="0"/>
          <w:i w:val="0"/>
          <w:color w:val="000000"/>
          <w:sz w:val="21"/>
        </w:rPr>
        <w:t>具进行推理</w:t>
      </w:r>
      <w:r>
        <w:rPr>
          <w:w w:val="97.95919145856585"/>
          <w:rFonts w:ascii="ZDfDxE" w:hAnsi="ZDfDxE" w:eastAsia="ZDfDxE"/>
          <w:b w:val="0"/>
          <w:i w:val="0"/>
          <w:color w:val="000000"/>
          <w:sz w:val="21"/>
        </w:rPr>
        <w:t>。</w:t>
      </w:r>
    </w:p>
    <w:p>
      <w:pPr>
        <w:sectPr>
          <w:type w:val="nextColumn"/>
          <w:pgSz w:w="11904" w:h="16836"/>
          <w:pgMar w:top="420" w:right="800" w:bottom="168" w:left="400" w:header="720" w:footer="720" w:gutter="0"/>
          <w:cols w:num="2" w:equalWidth="0">
            <w:col w:w="5542" w:space="0"/>
            <w:col w:w="5162" w:space="0"/>
          </w:cols>
          <w:docGrid w:linePitch="360"/>
        </w:sectPr>
      </w:pPr>
    </w:p>
    <w:tbl>
      <w:tblPr>
        <w:tblW w:type="auto" w:w="0"/>
        <w:tblLayout w:type="fixed"/>
        <w:tblLook w:firstColumn="1" w:firstRow="1" w:lastColumn="0" w:lastRow="0" w:noHBand="0" w:noVBand="1" w:val="04A0"/>
        <w:tblInd w:w="260.0" w:type="dxa"/>
      </w:tblPr>
      <w:tblGrid>
        <w:gridCol w:w="973"/>
        <w:gridCol w:w="973"/>
        <w:gridCol w:w="973"/>
        <w:gridCol w:w="973"/>
        <w:gridCol w:w="973"/>
        <w:gridCol w:w="973"/>
        <w:gridCol w:w="973"/>
        <w:gridCol w:w="973"/>
        <w:gridCol w:w="973"/>
        <w:gridCol w:w="973"/>
        <w:gridCol w:w="973"/>
      </w:tblGrid>
      <w:tr>
        <w:trPr>
          <w:trHeight w:hRule="exact" w:val="342"/>
        </w:trPr>
        <w:tc>
          <w:tcPr>
            <w:tcW w:type="dxa" w:w="5280"/>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exact" w:before="0" w:after="0"/>
              <w:ind w:left="262" w:right="202" w:firstLine="0"/>
              <w:jc w:val="both"/>
            </w:pPr>
            <w:r>
              <w:rPr>
                <w:w w:val="97.95919145856585"/>
                <w:rFonts w:ascii="方正书宋_GBK" w:hAnsi="方正书宋_GBK" w:eastAsia="方正书宋_GBK"/>
                <w:b w:val="0"/>
                <w:i w:val="0"/>
                <w:color w:val="000000"/>
                <w:sz w:val="21"/>
              </w:rPr>
              <w:t>为</w:t>
            </w:r>
            <w:r>
              <w:rPr>
                <w:w w:val="101.45268440246582"/>
                <w:rFonts w:ascii="ZDfDxF" w:hAnsi="ZDfDxF" w:eastAsia="ZDfDxF"/>
                <w:b w:val="0"/>
                <w:i w:val="0"/>
                <w:color w:val="000000"/>
                <w:sz w:val="16"/>
              </w:rPr>
              <w:t>槇</w:t>
            </w:r>
            <w:r>
              <w:rPr>
                <w:w w:val="97.95919145856585"/>
                <w:rFonts w:ascii="ZDfDxE" w:hAnsi="ZDfDxE" w:eastAsia="ZDfDxE"/>
                <w:b w:val="0"/>
                <w:i w:val="0"/>
                <w:color w:val="000000"/>
                <w:sz w:val="21"/>
              </w:rPr>
              <w:t>P</w:t>
            </w:r>
            <w:r>
              <w:rPr>
                <w:w w:val="97.95919145856585"/>
                <w:rFonts w:ascii="方正书宋_GBK" w:hAnsi="方正书宋_GBK" w:eastAsia="方正书宋_GBK"/>
                <w:b w:val="0"/>
                <w:i w:val="0"/>
                <w:color w:val="000000"/>
                <w:sz w:val="21"/>
              </w:rPr>
              <w:t>的解模糊化值的代表值</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I</w:t>
            </w:r>
            <w:r>
              <w:rPr>
                <w:w w:val="98.65228335062662"/>
                <w:rFonts w:ascii="ZDfDxE" w:hAnsi="ZDfDxE" w:eastAsia="ZDfDxE"/>
                <w:b w:val="0"/>
                <w:i w:val="0"/>
                <w:color w:val="000000"/>
                <w:sz w:val="12"/>
              </w:rPr>
              <w:t>Ｒ</w:t>
            </w:r>
            <w:r>
              <w:rPr>
                <w:w w:val="97.95919145856585"/>
                <w:rFonts w:ascii="方正书宋_GBK" w:hAnsi="方正书宋_GBK" w:eastAsia="方正书宋_GBK"/>
                <w:b w:val="0"/>
                <w:i w:val="0"/>
                <w:color w:val="000000"/>
                <w:sz w:val="21"/>
              </w:rPr>
              <w:t>(</w:t>
            </w:r>
            <w:r>
              <w:rPr>
                <w:w w:val="101.45268440246582"/>
                <w:rFonts w:ascii="ZDfDxF" w:hAnsi="ZDfDxF" w:eastAsia="ZDfDxF"/>
                <w:b w:val="0"/>
                <w:i w:val="0"/>
                <w:color w:val="000000"/>
                <w:sz w:val="16"/>
              </w:rPr>
              <w:t>槇</w:t>
            </w:r>
            <w:r>
              <w:rPr>
                <w:w w:val="97.95919145856585"/>
                <w:rFonts w:ascii="ZDfDxE" w:hAnsi="ZDfDxE" w:eastAsia="ZDfDxE"/>
                <w:b w:val="0"/>
                <w:i w:val="0"/>
                <w:color w:val="000000"/>
                <w:sz w:val="21"/>
              </w:rPr>
              <w:t>P</w:t>
            </w:r>
            <w:r>
              <w:rPr>
                <w:w w:val="97.95919145856585"/>
                <w:rFonts w:ascii="方正书宋_GBK" w:hAnsi="方正书宋_GBK" w:eastAsia="方正书宋_GBK"/>
                <w:b w:val="0"/>
                <w:i w:val="0"/>
                <w:color w:val="000000"/>
                <w:sz w:val="21"/>
              </w:rPr>
              <w:t>) 和</w:t>
            </w:r>
            <w:r>
              <w:rPr>
                <w:w w:val="97.95919145856585"/>
                <w:rFonts w:ascii="ZDfDxE" w:hAnsi="ZDfDxE" w:eastAsia="ZDfDxE"/>
                <w:b w:val="0"/>
                <w:i w:val="0"/>
                <w:color w:val="000000"/>
                <w:sz w:val="21"/>
              </w:rPr>
              <w:t>I</w:t>
            </w:r>
            <w:r>
              <w:rPr>
                <w:w w:val="98.65228335062662"/>
                <w:rFonts w:ascii="ZDfDxE" w:hAnsi="ZDfDxE" w:eastAsia="ZDfDxE"/>
                <w:b w:val="0"/>
                <w:i w:val="0"/>
                <w:color w:val="000000"/>
                <w:sz w:val="12"/>
              </w:rPr>
              <w:t>L</w:t>
            </w:r>
            <w:r>
              <w:rPr>
                <w:w w:val="97.95919145856585"/>
                <w:rFonts w:ascii="方正书宋_GBK" w:hAnsi="方正书宋_GBK" w:eastAsia="方正书宋_GBK"/>
                <w:b w:val="0"/>
                <w:i w:val="0"/>
                <w:color w:val="000000"/>
                <w:sz w:val="21"/>
              </w:rPr>
              <w:t>(</w:t>
            </w:r>
            <w:r>
              <w:rPr>
                <w:w w:val="101.45268440246582"/>
                <w:rFonts w:ascii="ZDfDxF" w:hAnsi="ZDfDxF" w:eastAsia="ZDfDxF"/>
                <w:b w:val="0"/>
                <w:i w:val="0"/>
                <w:color w:val="000000"/>
                <w:sz w:val="16"/>
              </w:rPr>
              <w:t>槇</w:t>
            </w:r>
            <w:r>
              <w:rPr>
                <w:w w:val="97.95919145856585"/>
                <w:rFonts w:ascii="ZDfDxE" w:hAnsi="ZDfDxE" w:eastAsia="ZDfDxE"/>
                <w:b w:val="0"/>
                <w:i w:val="0"/>
                <w:color w:val="000000"/>
                <w:sz w:val="21"/>
              </w:rPr>
              <w:t>P</w:t>
            </w:r>
            <w:r>
              <w:rPr>
                <w:w w:val="97.95919145856585"/>
                <w:rFonts w:ascii="方正书宋_GBK" w:hAnsi="方正书宋_GBK" w:eastAsia="方正书宋_GBK"/>
                <w:b w:val="0"/>
                <w:i w:val="0"/>
                <w:color w:val="000000"/>
                <w:sz w:val="21"/>
              </w:rPr>
              <w:t>) 分别代表</w:t>
            </w:r>
            <w:r>
              <w:rPr>
                <w:w w:val="97.95919145856585"/>
                <w:rFonts w:ascii="方正书宋_GBK" w:hAnsi="方正书宋_GBK" w:eastAsia="方正书宋_GBK"/>
                <w:b w:val="0"/>
                <w:i w:val="0"/>
                <w:color w:val="000000"/>
                <w:sz w:val="21"/>
              </w:rPr>
              <w:t>模糊数左右隶属函数反函数的积分值，其计算方法见</w:t>
            </w:r>
            <w:r>
              <w:rPr>
                <w:w w:val="97.95919145856585"/>
                <w:rFonts w:ascii="方正书宋_GBK" w:hAnsi="方正书宋_GBK" w:eastAsia="方正书宋_GBK"/>
                <w:b w:val="0"/>
                <w:i w:val="0"/>
                <w:color w:val="000000"/>
                <w:sz w:val="21"/>
              </w:rPr>
              <w:t>式(</w:t>
            </w:r>
            <w:r>
              <w:rPr>
                <w:w w:val="97.95919145856585"/>
                <w:rFonts w:ascii="ZDfDxE" w:hAnsi="ZDfDxE" w:eastAsia="ZDfDxE"/>
                <w:b w:val="0"/>
                <w:i w:val="0"/>
                <w:color w:val="000000"/>
                <w:sz w:val="21"/>
              </w:rPr>
              <w:t xml:space="preserve"> 9</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10</w:t>
            </w:r>
            <w:r>
              <w:rPr>
                <w:w w:val="97.95919145856585"/>
                <w:rFonts w:ascii="方正书宋_GBK" w:hAnsi="方正书宋_GBK" w:eastAsia="方正书宋_GBK"/>
                <w:b w:val="0"/>
                <w:i w:val="0"/>
                <w:color w:val="000000"/>
                <w:sz w:val="21"/>
              </w:rPr>
              <w:t>)</w:t>
            </w:r>
            <w:r>
              <w:rPr>
                <w:w w:val="97.95919145856585"/>
                <w:rFonts w:ascii="ZDfDxF" w:hAnsi="ZDfDxF" w:eastAsia="ZDfDxF"/>
                <w:b w:val="0"/>
                <w:i w:val="0"/>
                <w:color w:val="000000"/>
                <w:sz w:val="21"/>
              </w:rPr>
              <w:t xml:space="preserve"> 。</w:t>
            </w:r>
          </w:p>
        </w:tc>
        <w:tc>
          <w:tcPr>
            <w:tcW w:type="dxa" w:w="2260"/>
            <w:tcBorders/>
            <w:tcMar>
              <w:start w:w="0" w:type="dxa"/>
              <w:end w:w="0" w:type="dxa"/>
            </w:tcMar>
          </w:tcPr>
          <w:p>
            <w:pPr>
              <w:autoSpaceDN w:val="0"/>
              <w:autoSpaceDE w:val="0"/>
              <w:widowControl/>
              <w:spacing w:line="240" w:lineRule="auto" w:before="142" w:after="0"/>
              <w:ind w:left="540" w:right="0" w:firstLine="0"/>
              <w:jc w:val="left"/>
            </w:pPr>
            <w:r>
              <w:drawing>
                <wp:inline xmlns:a="http://schemas.openxmlformats.org/drawingml/2006/main" xmlns:pic="http://schemas.openxmlformats.org/drawingml/2006/picture">
                  <wp:extent cx="63500" cy="50800"/>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3500" cy="50800"/>
                          </a:xfrm>
                          <a:prstGeom prst="rect"/>
                        </pic:spPr>
                      </pic:pic>
                    </a:graphicData>
                  </a:graphic>
                </wp:inline>
              </w:drawing>
            </w:r>
          </w:p>
        </w:tc>
        <w:tc>
          <w:tcPr>
            <w:tcW w:type="dxa" w:w="2880"/>
            <w:tcBorders/>
            <w:tcMar>
              <w:start w:w="0" w:type="dxa"/>
              <w:end w:w="0" w:type="dxa"/>
            </w:tcMar>
          </w:tcPr>
          <w:p>
            <w:pPr>
              <w:autoSpaceDN w:val="0"/>
              <w:autoSpaceDE w:val="0"/>
              <w:widowControl/>
              <w:spacing w:line="240" w:lineRule="auto" w:before="202" w:after="0"/>
              <w:ind w:left="0" w:right="480" w:firstLine="0"/>
              <w:jc w:val="right"/>
            </w:pPr>
            <w:r>
              <w:drawing>
                <wp:inline xmlns:a="http://schemas.openxmlformats.org/drawingml/2006/main" xmlns:pic="http://schemas.openxmlformats.org/drawingml/2006/picture">
                  <wp:extent cx="50800" cy="25400"/>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800" cy="25400"/>
                          </a:xfrm>
                          <a:prstGeom prst="rect"/>
                        </pic:spPr>
                      </pic:pic>
                    </a:graphicData>
                  </a:graphic>
                </wp:inline>
              </w:drawing>
            </w:r>
          </w:p>
        </w:tc>
      </w:tr>
      <w:tr>
        <w:trPr>
          <w:trHeight w:hRule="exact" w:val="400"/>
        </w:trPr>
        <w:tc>
          <w:tcPr>
            <w:tcW w:type="dxa" w:w="8757"/>
            <w:gridSpan w:val="9"/>
            <w:vMerge/>
            <w:tcBorders/>
          </w:tcPr>
          <w:p/>
        </w:tc>
        <w:tc>
          <w:tcPr>
            <w:tcW w:type="dxa" w:w="2260"/>
            <w:tcBorders/>
            <w:tcMar>
              <w:start w:w="0" w:type="dxa"/>
              <w:end w:w="0" w:type="dxa"/>
            </w:tcMar>
          </w:tcPr>
          <w:p>
            <w:pPr>
              <w:autoSpaceDN w:val="0"/>
              <w:autoSpaceDE w:val="0"/>
              <w:widowControl/>
              <w:spacing w:line="230" w:lineRule="exact" w:before="136" w:after="0"/>
              <w:ind w:left="0" w:right="22" w:firstLine="0"/>
              <w:jc w:val="right"/>
            </w:pPr>
            <w:r>
              <w:rPr>
                <w:w w:val="98.1132083468967"/>
                <w:rFonts w:ascii="方正黑体_GBK" w:hAnsi="方正黑体_GBK" w:eastAsia="方正黑体_GBK"/>
                <w:b w:val="0"/>
                <w:i w:val="0"/>
                <w:color w:val="000000"/>
                <w:sz w:val="18"/>
              </w:rPr>
              <w:t>图</w:t>
            </w:r>
            <w:r>
              <w:rPr>
                <w:w w:val="98.1132083468967"/>
                <w:rFonts w:ascii="ZDfDxE" w:hAnsi="ZDfDxE" w:eastAsia="ZDfDxE"/>
                <w:b w:val="0"/>
                <w:i w:val="0"/>
                <w:color w:val="000000"/>
                <w:sz w:val="18"/>
              </w:rPr>
              <w:t>2</w:t>
            </w:r>
          </w:p>
        </w:tc>
        <w:tc>
          <w:tcPr>
            <w:tcW w:type="dxa" w:w="2880"/>
            <w:tcBorders/>
            <w:tcMar>
              <w:start w:w="0" w:type="dxa"/>
              <w:end w:w="0" w:type="dxa"/>
            </w:tcMar>
          </w:tcPr>
          <w:p>
            <w:pPr>
              <w:autoSpaceDN w:val="0"/>
              <w:autoSpaceDE w:val="0"/>
              <w:widowControl/>
              <w:spacing w:line="230" w:lineRule="exact" w:before="136" w:after="0"/>
              <w:ind w:left="166" w:right="0" w:firstLine="0"/>
              <w:jc w:val="left"/>
            </w:pPr>
            <w:r>
              <w:rPr>
                <w:w w:val="98.1132083468967"/>
                <w:rFonts w:ascii="方正黑体_GBK" w:hAnsi="方正黑体_GBK" w:eastAsia="方正黑体_GBK"/>
                <w:b w:val="0"/>
                <w:i w:val="0"/>
                <w:color w:val="000000"/>
                <w:sz w:val="18"/>
              </w:rPr>
              <w:t>贝叶斯网络</w:t>
            </w:r>
          </w:p>
        </w:tc>
      </w:tr>
      <w:tr>
        <w:trPr>
          <w:trHeight w:hRule="exact" w:val="220"/>
        </w:trPr>
        <w:tc>
          <w:tcPr>
            <w:tcW w:type="dxa" w:w="8757"/>
            <w:gridSpan w:val="9"/>
            <w:vMerge/>
            <w:tcBorders/>
          </w:tcPr>
          <w:p/>
        </w:tc>
        <w:tc>
          <w:tcPr>
            <w:tcW w:type="dxa" w:w="2260"/>
            <w:tcBorders/>
            <w:tcMar>
              <w:start w:w="0" w:type="dxa"/>
              <w:end w:w="0" w:type="dxa"/>
            </w:tcMar>
          </w:tcPr>
          <w:p>
            <w:pPr>
              <w:autoSpaceDN w:val="0"/>
              <w:autoSpaceDE w:val="0"/>
              <w:widowControl/>
              <w:spacing w:line="178" w:lineRule="exact" w:before="42" w:after="0"/>
              <w:ind w:left="0" w:right="142" w:firstLine="0"/>
              <w:jc w:val="right"/>
            </w:pPr>
            <w:r>
              <w:rPr>
                <w:w w:val="98.1132083468967"/>
                <w:rFonts w:ascii="ZDfDxE" w:hAnsi="ZDfDxE" w:eastAsia="ZDfDxE"/>
                <w:b w:val="0"/>
                <w:i w:val="0"/>
                <w:color w:val="000000"/>
                <w:sz w:val="18"/>
              </w:rPr>
              <w:t>Fig．</w:t>
            </w:r>
            <w:r>
              <w:rPr>
                <w:w w:val="98.1132083468967"/>
                <w:rFonts w:ascii="ZDfDxE" w:hAnsi="ZDfDxE" w:eastAsia="ZDfDxE"/>
                <w:b w:val="0"/>
                <w:i w:val="0"/>
                <w:color w:val="000000"/>
                <w:sz w:val="18"/>
              </w:rPr>
              <w:t>2</w:t>
            </w:r>
          </w:p>
        </w:tc>
        <w:tc>
          <w:tcPr>
            <w:tcW w:type="dxa" w:w="2880"/>
            <w:tcBorders/>
            <w:tcMar>
              <w:start w:w="0" w:type="dxa"/>
              <w:end w:w="0" w:type="dxa"/>
            </w:tcMar>
          </w:tcPr>
          <w:p>
            <w:pPr>
              <w:autoSpaceDN w:val="0"/>
              <w:autoSpaceDE w:val="0"/>
              <w:widowControl/>
              <w:spacing w:line="178" w:lineRule="exact" w:before="42" w:after="0"/>
              <w:ind w:left="48" w:right="0" w:firstLine="0"/>
              <w:jc w:val="left"/>
            </w:pPr>
            <w:r>
              <w:rPr>
                <w:w w:val="98.1132083468967"/>
                <w:rFonts w:ascii="ZDfDxE" w:hAnsi="ZDfDxE" w:eastAsia="ZDfDxE"/>
                <w:b w:val="0"/>
                <w:i w:val="0"/>
                <w:color w:val="000000"/>
                <w:sz w:val="18"/>
              </w:rPr>
              <w:t>Bayesian network</w:t>
            </w:r>
          </w:p>
        </w:tc>
      </w:tr>
      <w:tr>
        <w:trPr>
          <w:trHeight w:hRule="exact" w:val="540"/>
        </w:trPr>
        <w:tc>
          <w:tcPr>
            <w:tcW w:type="dxa" w:w="880"/>
            <w:tcBorders/>
            <w:tcMar>
              <w:start w:w="0" w:type="dxa"/>
              <w:end w:w="0" w:type="dxa"/>
            </w:tcMar>
          </w:tcPr>
          <w:p>
            <w:pPr>
              <w:autoSpaceDN w:val="0"/>
              <w:autoSpaceDE w:val="0"/>
              <w:widowControl/>
              <w:spacing w:line="234" w:lineRule="exact" w:before="158" w:after="0"/>
              <w:ind w:left="0" w:right="6" w:firstLine="0"/>
              <w:jc w:val="right"/>
            </w:pPr>
            <w:r>
              <w:rPr>
                <w:w w:val="97.95919145856585"/>
                <w:rFonts w:ascii="ZDfDxE" w:hAnsi="ZDfDxE" w:eastAsia="ZDfDxE"/>
                <w:b w:val="0"/>
                <w:i w:val="0"/>
                <w:color w:val="000000"/>
                <w:sz w:val="21"/>
              </w:rPr>
              <w:t>I</w:t>
            </w:r>
            <w:r>
              <w:rPr>
                <w:w w:val="98.65228335062662"/>
                <w:rFonts w:ascii="ZDfDxE" w:hAnsi="ZDfDxE" w:eastAsia="ZDfDxE"/>
                <w:b w:val="0"/>
                <w:i w:val="0"/>
                <w:color w:val="000000"/>
                <w:sz w:val="12"/>
              </w:rPr>
              <w:t>Ｒ</w:t>
            </w:r>
          </w:p>
        </w:tc>
        <w:tc>
          <w:tcPr>
            <w:tcW w:type="dxa" w:w="100"/>
            <w:tcBorders/>
            <w:tcMar>
              <w:start w:w="0" w:type="dxa"/>
              <w:end w:w="0" w:type="dxa"/>
            </w:tcMar>
          </w:tcPr>
          <w:p>
            <w:pPr>
              <w:autoSpaceDN w:val="0"/>
              <w:autoSpaceDE w:val="0"/>
              <w:widowControl/>
              <w:spacing w:line="202" w:lineRule="exact" w:before="150" w:after="0"/>
              <w:ind w:left="0" w:right="0" w:firstLine="0"/>
              <w:jc w:val="center"/>
            </w:pPr>
            <w:r>
              <w:rPr>
                <w:rFonts w:ascii="Symbol" w:hAnsi="Symbol" w:eastAsia="Symbol"/>
                <w:b w:val="0"/>
                <w:i w:val="0"/>
                <w:color w:val="000000"/>
                <w:sz w:val="18"/>
              </w:rPr>
              <w:t>(</w:t>
            </w:r>
          </w:p>
        </w:tc>
        <w:tc>
          <w:tcPr>
            <w:tcW w:type="dxa" w:w="1460"/>
            <w:tcBorders/>
            <w:tcMar>
              <w:start w:w="0" w:type="dxa"/>
              <w:end w:w="0" w:type="dxa"/>
            </w:tcMar>
          </w:tcPr>
          <w:p>
            <w:pPr>
              <w:autoSpaceDN w:val="0"/>
              <w:tabs>
                <w:tab w:pos="576" w:val="left"/>
                <w:tab w:pos="756" w:val="left"/>
                <w:tab w:pos="868" w:val="left"/>
                <w:tab w:pos="1016" w:val="left"/>
              </w:tabs>
              <w:autoSpaceDE w:val="0"/>
              <w:widowControl/>
              <w:spacing w:line="270" w:lineRule="exact" w:before="0" w:after="0"/>
              <w:ind w:left="36" w:right="0" w:firstLine="0"/>
              <w:jc w:val="left"/>
            </w:pPr>
            <w:r>
              <w:tab/>
            </w:r>
            <w:r>
              <w:tab/>
            </w:r>
            <w:r>
              <w:tab/>
            </w:r>
            <w:r>
              <w:tab/>
            </w:r>
            <w:r>
              <w:rPr>
                <w:w w:val="98.65228335062662"/>
                <w:rFonts w:ascii="ZDfDxE" w:hAnsi="ZDfDxE" w:eastAsia="ZDfDxE"/>
                <w:b w:val="0"/>
                <w:i w:val="0"/>
                <w:color w:val="000000"/>
                <w:sz w:val="12"/>
              </w:rPr>
              <w:t xml:space="preserve">1 </w:t>
            </w:r>
            <w:r>
              <w:br/>
            </w:r>
            <w:r>
              <w:rPr>
                <w:w w:val="97.95919145856585"/>
                <w:rFonts w:ascii="ZDfDxE" w:hAnsi="ZDfDxE" w:eastAsia="ZDfDxE"/>
                <w:b w:val="0"/>
                <w:i w:val="0"/>
                <w:color w:val="000000"/>
                <w:sz w:val="21"/>
              </w:rPr>
              <w:t xml:space="preserve">P </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 xml:space="preserve"> 1 </w:t>
            </w:r>
            <w:r>
              <w:rPr>
                <w:w w:val="97.95919145856585"/>
                <w:rFonts w:ascii="ZDfDxE" w:hAnsi="ZDfDxE" w:eastAsia="ZDfDxE"/>
                <w:b w:val="0"/>
                <w:i w:val="0"/>
                <w:color w:val="000000"/>
                <w:sz w:val="21"/>
              </w:rPr>
              <w:t>2</w:t>
            </w:r>
            <w:r>
              <w:rPr>
                <w:w w:val="101.71949452367322"/>
                <w:rFonts w:ascii="ZDfDxE" w:hAnsi="ZDfDxE" w:eastAsia="ZDfDxE"/>
                <w:b w:val="0"/>
                <w:i w:val="0"/>
                <w:color w:val="000000"/>
                <w:sz w:val="29"/>
              </w:rPr>
              <w:t>Σ</w:t>
            </w:r>
            <w:r>
              <w:rPr>
                <w:rFonts w:ascii="Symbol" w:hAnsi="Symbol" w:eastAsia="Symbol"/>
                <w:b w:val="0"/>
                <w:i w:val="0"/>
                <w:color w:val="000000"/>
                <w:sz w:val="23"/>
              </w:rPr>
              <w:t>[</w:t>
            </w:r>
            <w:r>
              <w:rPr>
                <w:w w:val="98.65228335062662"/>
                <w:rFonts w:ascii="ZDfDxF" w:hAnsi="ZDfDxF" w:eastAsia="ZDfDxF"/>
                <w:b w:val="0"/>
                <w:i w:val="0"/>
                <w:color w:val="000000"/>
                <w:sz w:val="12"/>
              </w:rPr>
              <w:t>λ</w:t>
            </w:r>
            <w:r>
              <w:rPr>
                <w:w w:val="98.65228335062662"/>
                <w:rFonts w:ascii="ZDfDxE" w:hAnsi="ZDfDxE" w:eastAsia="ZDfDxE"/>
                <w:b w:val="0"/>
                <w:i w:val="0"/>
                <w:color w:val="000000"/>
                <w:sz w:val="12"/>
              </w:rPr>
              <w:t xml:space="preserve"> =</w:t>
            </w:r>
            <w:r>
              <w:rPr>
                <w:w w:val="98.65228335062662"/>
                <w:rFonts w:ascii="ZDfDxE" w:hAnsi="ZDfDxE" w:eastAsia="ZDfDxE"/>
                <w:b w:val="0"/>
                <w:i w:val="0"/>
                <w:color w:val="000000"/>
                <w:sz w:val="12"/>
              </w:rPr>
              <w:t xml:space="preserve"> 0</w:t>
            </w:r>
            <w:r>
              <w:rPr>
                <w:w w:val="98.65228335062662"/>
                <w:rFonts w:ascii="ZDfDxE" w:hAnsi="ZDfDxE" w:eastAsia="ZDfDxE"/>
                <w:b w:val="0"/>
                <w:i w:val="0"/>
                <w:color w:val="000000"/>
                <w:sz w:val="12"/>
              </w:rPr>
              <w:t>．</w:t>
            </w:r>
            <w:r>
              <w:rPr>
                <w:w w:val="98.65228335062662"/>
                <w:rFonts w:ascii="ZDfDxE" w:hAnsi="ZDfDxE" w:eastAsia="ZDfDxE"/>
                <w:b w:val="0"/>
                <w:i w:val="0"/>
                <w:color w:val="000000"/>
                <w:sz w:val="12"/>
              </w:rPr>
              <w:t>1</w:t>
            </w:r>
            <w:r>
              <w:rPr>
                <w:w w:val="97.95919145856585"/>
                <w:rFonts w:ascii="ZDfDxF" w:hAnsi="ZDfDxF" w:eastAsia="ZDfDxF"/>
                <w:b w:val="0"/>
                <w:i w:val="0"/>
                <w:color w:val="000000"/>
                <w:sz w:val="21"/>
              </w:rPr>
              <w:t>λ</w:t>
            </w:r>
            <w:r>
              <w:rPr>
                <w:w w:val="98.65228335062662"/>
                <w:rFonts w:ascii="ZDfDxE" w:hAnsi="ZDfDxE" w:eastAsia="ZDfDxE"/>
                <w:b w:val="0"/>
                <w:i w:val="0"/>
                <w:color w:val="000000"/>
                <w:sz w:val="12"/>
              </w:rPr>
              <w:t>Ｒ</w:t>
            </w:r>
          </w:p>
        </w:tc>
        <w:tc>
          <w:tcPr>
            <w:tcW w:type="dxa" w:w="100"/>
            <w:tcBorders/>
            <w:tcMar>
              <w:start w:w="0" w:type="dxa"/>
              <w:end w:w="0" w:type="dxa"/>
            </w:tcMar>
          </w:tcPr>
          <w:p>
            <w:pPr>
              <w:autoSpaceDN w:val="0"/>
              <w:autoSpaceDE w:val="0"/>
              <w:widowControl/>
              <w:spacing w:line="202" w:lineRule="exact" w:before="176" w:after="0"/>
              <w:ind w:left="0" w:right="0" w:firstLine="0"/>
              <w:jc w:val="center"/>
            </w:pPr>
            <w:r>
              <w:rPr>
                <w:rFonts w:ascii="Symbol" w:hAnsi="Symbol" w:eastAsia="Symbol"/>
                <w:b w:val="0"/>
                <w:i w:val="0"/>
                <w:color w:val="000000"/>
                <w:sz w:val="18"/>
              </w:rPr>
              <w:t>(</w:t>
            </w:r>
          </w:p>
        </w:tc>
        <w:tc>
          <w:tcPr>
            <w:tcW w:type="dxa" w:w="1340"/>
            <w:tcBorders/>
            <w:tcMar>
              <w:start w:w="0" w:type="dxa"/>
              <w:end w:w="0" w:type="dxa"/>
            </w:tcMar>
          </w:tcPr>
          <w:p>
            <w:pPr>
              <w:autoSpaceDN w:val="0"/>
              <w:tabs>
                <w:tab w:pos="832" w:val="left"/>
                <w:tab w:pos="864" w:val="left"/>
              </w:tabs>
              <w:autoSpaceDE w:val="0"/>
              <w:widowControl/>
              <w:spacing w:line="270" w:lineRule="exact" w:before="0" w:after="0"/>
              <w:ind w:left="34" w:right="0" w:firstLine="0"/>
              <w:jc w:val="left"/>
            </w:pPr>
            <w:r>
              <w:tab/>
            </w:r>
            <w:r>
              <w:tab/>
            </w:r>
            <w:r>
              <w:rPr>
                <w:w w:val="98.65228335062662"/>
                <w:rFonts w:ascii="ZDfDxE" w:hAnsi="ZDfDxE" w:eastAsia="ZDfDxE"/>
                <w:b w:val="0"/>
                <w:i w:val="0"/>
                <w:color w:val="000000"/>
                <w:sz w:val="12"/>
              </w:rPr>
              <w:t>0</w:t>
            </w:r>
            <w:r>
              <w:rPr>
                <w:w w:val="98.65228335062662"/>
                <w:rFonts w:ascii="ZDfDxE" w:hAnsi="ZDfDxE" w:eastAsia="ZDfDxE"/>
                <w:b w:val="0"/>
                <w:i w:val="0"/>
                <w:color w:val="000000"/>
                <w:sz w:val="12"/>
              </w:rPr>
              <w:t>．</w:t>
            </w:r>
            <w:r>
              <w:rPr>
                <w:w w:val="98.65228335062662"/>
                <w:rFonts w:ascii="ZDfDxE" w:hAnsi="ZDfDxE" w:eastAsia="ZDfDxE"/>
                <w:b w:val="0"/>
                <w:i w:val="0"/>
                <w:color w:val="000000"/>
                <w:sz w:val="12"/>
              </w:rPr>
              <w:t xml:space="preserve">9 </w:t>
            </w:r>
            <w:r>
              <w:br/>
            </w:r>
            <w:r>
              <w:rPr>
                <w:w w:val="97.95919145856585"/>
                <w:rFonts w:ascii="ZDfDxE" w:hAnsi="ZDfDxE" w:eastAsia="ZDfDxE"/>
                <w:b w:val="0"/>
                <w:i w:val="0"/>
                <w:color w:val="000000"/>
                <w:sz w:val="21"/>
              </w:rPr>
              <w:t>P</w:t>
            </w:r>
            <w:r>
              <w:rPr>
                <w:w w:val="97.95919145856585"/>
                <w:rFonts w:ascii="ZDfDxE" w:hAnsi="ZDfDxE" w:eastAsia="ZDfDxE"/>
                <w:b w:val="0"/>
                <w:i w:val="0"/>
                <w:color w:val="000000"/>
                <w:sz w:val="21"/>
              </w:rPr>
              <w:t xml:space="preserve"> Δ</w:t>
            </w:r>
            <w:r>
              <w:rPr>
                <w:w w:val="97.95919145856585"/>
                <w:rFonts w:ascii="ZDfDxF" w:hAnsi="ZDfDxF" w:eastAsia="ZDfDxF"/>
                <w:b w:val="0"/>
                <w:i w:val="0"/>
                <w:color w:val="000000"/>
                <w:sz w:val="21"/>
              </w:rPr>
              <w:t>λ</w:t>
            </w:r>
            <w:r>
              <w:rPr>
                <w:w w:val="97.95919145856585"/>
                <w:rFonts w:ascii="ZDfDxE" w:hAnsi="ZDfDxE" w:eastAsia="ZDfDxE"/>
                <w:b w:val="0"/>
                <w:i w:val="0"/>
                <w:color w:val="000000"/>
                <w:sz w:val="21"/>
              </w:rPr>
              <w:t>+</w:t>
            </w:r>
            <w:r>
              <w:rPr>
                <w:w w:val="101.71949452367322"/>
                <w:rFonts w:ascii="ZDfDxE" w:hAnsi="ZDfDxE" w:eastAsia="ZDfDxE"/>
                <w:b w:val="0"/>
                <w:i w:val="0"/>
                <w:color w:val="000000"/>
                <w:sz w:val="29"/>
              </w:rPr>
              <w:t xml:space="preserve"> Σ</w:t>
            </w:r>
            <w:r>
              <w:rPr>
                <w:w w:val="98.65228335062662"/>
                <w:rFonts w:ascii="ZDfDxF" w:hAnsi="ZDfDxF" w:eastAsia="ZDfDxF"/>
                <w:b w:val="0"/>
                <w:i w:val="0"/>
                <w:color w:val="000000"/>
                <w:sz w:val="12"/>
              </w:rPr>
              <w:t>λ</w:t>
            </w:r>
            <w:r>
              <w:rPr>
                <w:w w:val="98.65228335062662"/>
                <w:rFonts w:ascii="ZDfDxE" w:hAnsi="ZDfDxE" w:eastAsia="ZDfDxE"/>
                <w:b w:val="0"/>
                <w:i w:val="0"/>
                <w:color w:val="000000"/>
                <w:sz w:val="12"/>
              </w:rPr>
              <w:t xml:space="preserve"> =</w:t>
            </w:r>
            <w:r>
              <w:rPr>
                <w:w w:val="98.65228335062662"/>
                <w:rFonts w:ascii="ZDfDxE" w:hAnsi="ZDfDxE" w:eastAsia="ZDfDxE"/>
                <w:b w:val="0"/>
                <w:i w:val="0"/>
                <w:color w:val="000000"/>
                <w:sz w:val="12"/>
              </w:rPr>
              <w:t xml:space="preserve"> 0</w:t>
            </w:r>
            <w:r>
              <w:rPr>
                <w:w w:val="97.95919145856585"/>
                <w:rFonts w:ascii="ZDfDxF" w:hAnsi="ZDfDxF" w:eastAsia="ZDfDxF"/>
                <w:b w:val="0"/>
                <w:i w:val="0"/>
                <w:color w:val="000000"/>
                <w:sz w:val="21"/>
              </w:rPr>
              <w:t>λ</w:t>
            </w:r>
            <w:r>
              <w:rPr>
                <w:w w:val="98.65228335062662"/>
                <w:rFonts w:ascii="ZDfDxE" w:hAnsi="ZDfDxE" w:eastAsia="ZDfDxE"/>
                <w:b w:val="0"/>
                <w:i w:val="0"/>
                <w:color w:val="000000"/>
                <w:sz w:val="12"/>
              </w:rPr>
              <w:t>Ｒ</w:t>
            </w:r>
          </w:p>
        </w:tc>
        <w:tc>
          <w:tcPr>
            <w:tcW w:type="dxa" w:w="100"/>
            <w:tcBorders/>
            <w:tcMar>
              <w:start w:w="0" w:type="dxa"/>
              <w:end w:w="0" w:type="dxa"/>
            </w:tcMar>
          </w:tcPr>
          <w:p>
            <w:pPr>
              <w:autoSpaceDN w:val="0"/>
              <w:autoSpaceDE w:val="0"/>
              <w:widowControl/>
              <w:spacing w:line="202" w:lineRule="exact" w:before="176" w:after="0"/>
              <w:ind w:left="0" w:right="0" w:firstLine="0"/>
              <w:jc w:val="center"/>
            </w:pPr>
            <w:r>
              <w:rPr>
                <w:rFonts w:ascii="Symbol" w:hAnsi="Symbol" w:eastAsia="Symbol"/>
                <w:b w:val="0"/>
                <w:i w:val="0"/>
                <w:color w:val="000000"/>
                <w:sz w:val="18"/>
              </w:rPr>
              <w:t>(</w:t>
            </w:r>
          </w:p>
        </w:tc>
        <w:tc>
          <w:tcPr>
            <w:tcW w:type="dxa" w:w="400"/>
            <w:tcBorders/>
            <w:tcMar>
              <w:start w:w="0" w:type="dxa"/>
              <w:end w:w="0" w:type="dxa"/>
            </w:tcMar>
          </w:tcPr>
          <w:p>
            <w:pPr>
              <w:autoSpaceDN w:val="0"/>
              <w:autoSpaceDE w:val="0"/>
              <w:widowControl/>
              <w:spacing w:line="266" w:lineRule="exact" w:before="102" w:after="0"/>
              <w:ind w:left="0" w:right="0" w:firstLine="0"/>
              <w:jc w:val="center"/>
            </w:pPr>
            <w:r>
              <w:rPr>
                <w:w w:val="97.95919145856585"/>
                <w:rFonts w:ascii="ZDfDxE" w:hAnsi="ZDfDxE" w:eastAsia="ZDfDxE"/>
                <w:b w:val="0"/>
                <w:i w:val="0"/>
                <w:color w:val="000000"/>
                <w:sz w:val="21"/>
              </w:rPr>
              <w:t>P</w:t>
            </w:r>
            <w:r>
              <w:rPr>
                <w:w w:val="97.95919145856585"/>
                <w:rFonts w:ascii="ZDfDxE" w:hAnsi="ZDfDxE" w:eastAsia="ZDfDxE"/>
                <w:b w:val="0"/>
                <w:i w:val="0"/>
                <w:color w:val="000000"/>
                <w:sz w:val="21"/>
              </w:rPr>
              <w:t xml:space="preserve"> Δ</w:t>
            </w:r>
            <w:r>
              <w:rPr>
                <w:w w:val="101.45268440246582"/>
                <w:rFonts w:ascii="ZDfDxF" w:hAnsi="ZDfDxF" w:eastAsia="ZDfDxF"/>
                <w:b w:val="0"/>
                <w:i w:val="0"/>
                <w:color w:val="000000"/>
                <w:sz w:val="16"/>
              </w:rPr>
              <w:t>槇</w:t>
            </w:r>
          </w:p>
        </w:tc>
        <w:tc>
          <w:tcPr>
            <w:tcW w:type="dxa" w:w="140"/>
            <w:tcBorders/>
            <w:tcMar>
              <w:start w:w="0" w:type="dxa"/>
              <w:end w:w="0" w:type="dxa"/>
            </w:tcMar>
          </w:tcPr>
          <w:p>
            <w:pPr>
              <w:autoSpaceDN w:val="0"/>
              <w:autoSpaceDE w:val="0"/>
              <w:widowControl/>
              <w:spacing w:line="206" w:lineRule="exact" w:before="194" w:after="0"/>
              <w:ind w:left="0" w:right="0" w:firstLine="0"/>
              <w:jc w:val="center"/>
            </w:pPr>
            <w:r>
              <w:rPr>
                <w:w w:val="97.95919145856585"/>
                <w:rFonts w:ascii="ZDfDxF" w:hAnsi="ZDfDxF" w:eastAsia="ZDfDxF"/>
                <w:b w:val="0"/>
                <w:i w:val="0"/>
                <w:color w:val="000000"/>
                <w:sz w:val="21"/>
              </w:rPr>
              <w:t>λ</w:t>
            </w:r>
          </w:p>
        </w:tc>
        <w:tc>
          <w:tcPr>
            <w:tcW w:type="dxa" w:w="760"/>
            <w:tcBorders/>
            <w:tcMar>
              <w:start w:w="0" w:type="dxa"/>
              <w:end w:w="0" w:type="dxa"/>
            </w:tcMar>
          </w:tcPr>
          <w:p>
            <w:pPr>
              <w:autoSpaceDN w:val="0"/>
              <w:autoSpaceDE w:val="0"/>
              <w:widowControl/>
              <w:spacing w:line="340" w:lineRule="exact" w:before="76" w:after="0"/>
              <w:ind w:left="14" w:right="0" w:firstLine="0"/>
              <w:jc w:val="left"/>
            </w:pPr>
            <w:r>
              <w:rPr>
                <w:rFonts w:ascii="Symbol" w:hAnsi="Symbol" w:eastAsia="Symbol"/>
                <w:b w:val="0"/>
                <w:i w:val="0"/>
                <w:color w:val="000000"/>
                <w:sz w:val="23"/>
              </w:rPr>
              <w:t>]</w:t>
            </w:r>
          </w:p>
        </w:tc>
        <w:tc>
          <w:tcPr>
            <w:tcW w:type="dxa" w:w="5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640" w:val="left"/>
              </w:tabs>
              <w:autoSpaceDE w:val="0"/>
              <w:widowControl/>
              <w:spacing w:line="314" w:lineRule="exact" w:before="180" w:after="0"/>
              <w:ind w:left="222" w:right="0" w:firstLine="0"/>
              <w:jc w:val="lef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2</w:t>
            </w:r>
            <w:r>
              <w:rPr>
                <w:w w:val="97.95919145856585"/>
                <w:rFonts w:ascii="方正书宋_GBK" w:hAnsi="方正书宋_GBK" w:eastAsia="方正书宋_GBK"/>
                <w:b w:val="0"/>
                <w:i w:val="0"/>
                <w:color w:val="000000"/>
                <w:sz w:val="21"/>
              </w:rPr>
              <w:t>) 事前风险评估</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根据先验概率和条件概率，</w:t>
            </w:r>
            <w:r>
              <w:rPr>
                <w:w w:val="97.95919145856585"/>
                <w:rFonts w:ascii="方正书宋_GBK" w:hAnsi="方正书宋_GBK" w:eastAsia="方正书宋_GBK"/>
                <w:b w:val="0"/>
                <w:i w:val="0"/>
                <w:color w:val="000000"/>
                <w:sz w:val="21"/>
              </w:rPr>
              <w:t>由式(</w:t>
            </w:r>
            <w:r>
              <w:rPr>
                <w:w w:val="97.95919145856585"/>
                <w:rFonts w:ascii="ZDfDxE" w:hAnsi="ZDfDxE" w:eastAsia="ZDfDxE"/>
                <w:b w:val="0"/>
                <w:i w:val="0"/>
                <w:color w:val="000000"/>
                <w:sz w:val="21"/>
              </w:rPr>
              <w:t xml:space="preserve"> 11</w:t>
            </w:r>
            <w:r>
              <w:rPr>
                <w:w w:val="97.95919145856585"/>
                <w:rFonts w:ascii="方正书宋_GBK" w:hAnsi="方正书宋_GBK" w:eastAsia="方正书宋_GBK"/>
                <w:b w:val="0"/>
                <w:i w:val="0"/>
                <w:color w:val="000000"/>
                <w:sz w:val="21"/>
              </w:rPr>
              <w:t>) 全概率公式通过贝叶斯网络正向推理，得到</w:t>
            </w:r>
          </w:p>
        </w:tc>
      </w:tr>
      <w:tr>
        <w:trPr>
          <w:trHeight w:hRule="exact" w:val="266"/>
        </w:trPr>
        <w:tc>
          <w:tcPr>
            <w:tcW w:type="dxa" w:w="52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6" w:after="0"/>
              <w:ind w:left="0" w:right="260" w:firstLine="0"/>
              <w:jc w:val="righ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9</w:t>
            </w:r>
            <w:r>
              <w:rPr>
                <w:w w:val="97.95919145856585"/>
                <w:rFonts w:ascii="方正书宋_GBK" w:hAnsi="方正书宋_GBK" w:eastAsia="方正书宋_GBK"/>
                <w:b w:val="0"/>
                <w:i w:val="0"/>
                <w:color w:val="000000"/>
                <w:sz w:val="21"/>
              </w:rPr>
              <w:t>)</w:t>
            </w:r>
          </w:p>
        </w:tc>
        <w:tc>
          <w:tcPr>
            <w:tcW w:type="dxa" w:w="1946"/>
            <w:gridSpan w:val="2"/>
            <w:vMerge/>
            <w:tcBorders/>
          </w:tcPr>
          <w:p/>
        </w:tc>
      </w:tr>
    </w:tbl>
    <w:p>
      <w:pPr>
        <w:autoSpaceDN w:val="0"/>
        <w:autoSpaceDE w:val="0"/>
        <w:widowControl/>
        <w:spacing w:line="14" w:lineRule="exact" w:before="0" w:after="70"/>
        <w:ind w:left="0" w:right="0"/>
      </w:pPr>
    </w:p>
    <w:p>
      <w:pPr>
        <w:sectPr>
          <w:type w:val="continuous"/>
          <w:pgSz w:w="11904" w:h="16836"/>
          <w:pgMar w:top="420" w:right="800" w:bottom="168" w:left="400" w:header="720" w:footer="720" w:gutter="0"/>
          <w:cols/>
          <w:docGrid w:linePitch="360"/>
        </w:sectPr>
      </w:pPr>
    </w:p>
    <w:tbl>
      <w:tblPr>
        <w:tblW w:type="auto" w:w="0"/>
        <w:tblLayout w:type="fixed"/>
        <w:tblLook w:firstColumn="1" w:firstRow="1" w:lastColumn="0" w:lastRow="0" w:noHBand="0" w:noVBand="1" w:val="04A0"/>
        <w:tblInd w:w="480.0" w:type="dxa"/>
      </w:tblPr>
      <w:tblGrid>
        <w:gridCol w:w="1189"/>
        <w:gridCol w:w="1189"/>
        <w:gridCol w:w="1189"/>
        <w:gridCol w:w="1189"/>
        <w:gridCol w:w="1189"/>
        <w:gridCol w:w="1189"/>
        <w:gridCol w:w="1189"/>
        <w:gridCol w:w="1189"/>
        <w:gridCol w:w="1189"/>
      </w:tblGrid>
      <w:tr>
        <w:trPr>
          <w:trHeight w:hRule="exact" w:val="536"/>
        </w:trPr>
        <w:tc>
          <w:tcPr>
            <w:tcW w:type="dxa" w:w="660"/>
            <w:tcBorders/>
            <w:tcMar>
              <w:start w:w="0" w:type="dxa"/>
              <w:end w:w="0" w:type="dxa"/>
            </w:tcMar>
          </w:tcPr>
          <w:p>
            <w:pPr>
              <w:autoSpaceDN w:val="0"/>
              <w:autoSpaceDE w:val="0"/>
              <w:widowControl/>
              <w:spacing w:line="234" w:lineRule="exact" w:before="142" w:after="0"/>
              <w:ind w:left="0" w:right="0" w:firstLine="0"/>
              <w:jc w:val="right"/>
            </w:pPr>
            <w:r>
              <w:rPr>
                <w:w w:val="97.95919145856585"/>
                <w:rFonts w:ascii="ZDfDxE" w:hAnsi="ZDfDxE" w:eastAsia="ZDfDxE"/>
                <w:b w:val="0"/>
                <w:i w:val="0"/>
                <w:color w:val="000000"/>
                <w:sz w:val="21"/>
              </w:rPr>
              <w:t>I</w:t>
            </w:r>
            <w:r>
              <w:rPr>
                <w:w w:val="98.65228335062662"/>
                <w:rFonts w:ascii="ZDfDxE" w:hAnsi="ZDfDxE" w:eastAsia="ZDfDxE"/>
                <w:b w:val="0"/>
                <w:i w:val="0"/>
                <w:color w:val="000000"/>
                <w:sz w:val="12"/>
              </w:rPr>
              <w:t>L</w:t>
            </w:r>
          </w:p>
        </w:tc>
        <w:tc>
          <w:tcPr>
            <w:tcW w:type="dxa" w:w="120"/>
            <w:tcBorders/>
            <w:tcMar>
              <w:start w:w="0" w:type="dxa"/>
              <w:end w:w="0" w:type="dxa"/>
            </w:tcMar>
          </w:tcPr>
          <w:p>
            <w:pPr>
              <w:autoSpaceDN w:val="0"/>
              <w:autoSpaceDE w:val="0"/>
              <w:widowControl/>
              <w:spacing w:line="202" w:lineRule="exact" w:before="134" w:after="0"/>
              <w:ind w:left="0" w:right="0" w:firstLine="0"/>
              <w:jc w:val="center"/>
            </w:pPr>
            <w:r>
              <w:rPr>
                <w:rFonts w:ascii="Symbol" w:hAnsi="Symbol" w:eastAsia="Symbol"/>
                <w:b w:val="0"/>
                <w:i w:val="0"/>
                <w:color w:val="000000"/>
                <w:sz w:val="18"/>
              </w:rPr>
              <w:t>(</w:t>
            </w:r>
          </w:p>
        </w:tc>
        <w:tc>
          <w:tcPr>
            <w:tcW w:type="dxa" w:w="1420"/>
            <w:tcBorders/>
            <w:tcMar>
              <w:start w:w="0" w:type="dxa"/>
              <w:end w:w="0" w:type="dxa"/>
            </w:tcMar>
          </w:tcPr>
          <w:p>
            <w:pPr>
              <w:autoSpaceDN w:val="0"/>
              <w:tabs>
                <w:tab w:pos="562" w:val="left"/>
                <w:tab w:pos="742" w:val="left"/>
                <w:tab w:pos="854" w:val="left"/>
                <w:tab w:pos="1002" w:val="left"/>
              </w:tabs>
              <w:autoSpaceDE w:val="0"/>
              <w:widowControl/>
              <w:spacing w:line="266" w:lineRule="exact" w:before="0" w:after="0"/>
              <w:ind w:left="22" w:right="0" w:firstLine="0"/>
              <w:jc w:val="left"/>
            </w:pPr>
            <w:r>
              <w:tab/>
            </w:r>
            <w:r>
              <w:tab/>
            </w:r>
            <w:r>
              <w:tab/>
            </w:r>
            <w:r>
              <w:tab/>
            </w:r>
            <w:r>
              <w:rPr>
                <w:w w:val="98.65228335062662"/>
                <w:rFonts w:ascii="ZDfDxE" w:hAnsi="ZDfDxE" w:eastAsia="ZDfDxE"/>
                <w:b w:val="0"/>
                <w:i w:val="0"/>
                <w:color w:val="000000"/>
                <w:sz w:val="12"/>
              </w:rPr>
              <w:t xml:space="preserve">1 </w:t>
            </w:r>
            <w:r>
              <w:br/>
            </w:r>
            <w:r>
              <w:rPr>
                <w:w w:val="97.95919145856585"/>
                <w:rFonts w:ascii="ZDfDxE" w:hAnsi="ZDfDxE" w:eastAsia="ZDfDxE"/>
                <w:b w:val="0"/>
                <w:i w:val="0"/>
                <w:color w:val="000000"/>
                <w:sz w:val="21"/>
              </w:rPr>
              <w:t xml:space="preserve">P </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 xml:space="preserve"> 1 </w:t>
            </w:r>
            <w:r>
              <w:rPr>
                <w:w w:val="97.95919145856585"/>
                <w:rFonts w:ascii="ZDfDxE" w:hAnsi="ZDfDxE" w:eastAsia="ZDfDxE"/>
                <w:b w:val="0"/>
                <w:i w:val="0"/>
                <w:color w:val="000000"/>
                <w:sz w:val="21"/>
              </w:rPr>
              <w:t>2</w:t>
            </w:r>
            <w:r>
              <w:rPr>
                <w:w w:val="101.71949452367322"/>
                <w:rFonts w:ascii="ZDfDxE" w:hAnsi="ZDfDxE" w:eastAsia="ZDfDxE"/>
                <w:b w:val="0"/>
                <w:i w:val="0"/>
                <w:color w:val="000000"/>
                <w:sz w:val="29"/>
              </w:rPr>
              <w:t>Σ</w:t>
            </w:r>
            <w:r>
              <w:rPr>
                <w:rFonts w:ascii="Symbol" w:hAnsi="Symbol" w:eastAsia="Symbol"/>
                <w:b w:val="0"/>
                <w:i w:val="0"/>
                <w:color w:val="000000"/>
                <w:sz w:val="23"/>
              </w:rPr>
              <w:t>[</w:t>
            </w:r>
            <w:r>
              <w:rPr>
                <w:w w:val="98.65228335062662"/>
                <w:rFonts w:ascii="ZDfDxF" w:hAnsi="ZDfDxF" w:eastAsia="ZDfDxF"/>
                <w:b w:val="0"/>
                <w:i w:val="0"/>
                <w:color w:val="000000"/>
                <w:sz w:val="12"/>
              </w:rPr>
              <w:t>λ</w:t>
            </w:r>
            <w:r>
              <w:rPr>
                <w:w w:val="98.65228335062662"/>
                <w:rFonts w:ascii="ZDfDxE" w:hAnsi="ZDfDxE" w:eastAsia="ZDfDxE"/>
                <w:b w:val="0"/>
                <w:i w:val="0"/>
                <w:color w:val="000000"/>
                <w:sz w:val="12"/>
              </w:rPr>
              <w:t xml:space="preserve"> =</w:t>
            </w:r>
            <w:r>
              <w:rPr>
                <w:w w:val="98.65228335062662"/>
                <w:rFonts w:ascii="ZDfDxE" w:hAnsi="ZDfDxE" w:eastAsia="ZDfDxE"/>
                <w:b w:val="0"/>
                <w:i w:val="0"/>
                <w:color w:val="000000"/>
                <w:sz w:val="12"/>
              </w:rPr>
              <w:t xml:space="preserve"> 0</w:t>
            </w:r>
            <w:r>
              <w:rPr>
                <w:w w:val="98.65228335062662"/>
                <w:rFonts w:ascii="ZDfDxE" w:hAnsi="ZDfDxE" w:eastAsia="ZDfDxE"/>
                <w:b w:val="0"/>
                <w:i w:val="0"/>
                <w:color w:val="000000"/>
                <w:sz w:val="12"/>
              </w:rPr>
              <w:t>．</w:t>
            </w:r>
            <w:r>
              <w:rPr>
                <w:w w:val="98.65228335062662"/>
                <w:rFonts w:ascii="ZDfDxE" w:hAnsi="ZDfDxE" w:eastAsia="ZDfDxE"/>
                <w:b w:val="0"/>
                <w:i w:val="0"/>
                <w:color w:val="000000"/>
                <w:sz w:val="12"/>
              </w:rPr>
              <w:t>1</w:t>
            </w:r>
            <w:r>
              <w:rPr>
                <w:w w:val="97.95919145856585"/>
                <w:rFonts w:ascii="ZDfDxF" w:hAnsi="ZDfDxF" w:eastAsia="ZDfDxF"/>
                <w:b w:val="0"/>
                <w:i w:val="0"/>
                <w:color w:val="000000"/>
                <w:sz w:val="21"/>
              </w:rPr>
              <w:t>λ</w:t>
            </w:r>
            <w:r>
              <w:rPr>
                <w:w w:val="98.65228335062662"/>
                <w:rFonts w:ascii="ZDfDxE" w:hAnsi="ZDfDxE" w:eastAsia="ZDfDxE"/>
                <w:b w:val="0"/>
                <w:i w:val="0"/>
                <w:color w:val="000000"/>
                <w:sz w:val="12"/>
              </w:rPr>
              <w:t>L</w:t>
            </w:r>
          </w:p>
        </w:tc>
        <w:tc>
          <w:tcPr>
            <w:tcW w:type="dxa" w:w="120"/>
            <w:tcBorders/>
            <w:tcMar>
              <w:start w:w="0" w:type="dxa"/>
              <w:end w:w="0" w:type="dxa"/>
            </w:tcMar>
          </w:tcPr>
          <w:p>
            <w:pPr>
              <w:autoSpaceDN w:val="0"/>
              <w:autoSpaceDE w:val="0"/>
              <w:widowControl/>
              <w:spacing w:line="202" w:lineRule="exact" w:before="158" w:after="0"/>
              <w:ind w:left="0" w:right="0" w:firstLine="0"/>
              <w:jc w:val="center"/>
            </w:pPr>
            <w:r>
              <w:rPr>
                <w:rFonts w:ascii="Symbol" w:hAnsi="Symbol" w:eastAsia="Symbol"/>
                <w:b w:val="0"/>
                <w:i w:val="0"/>
                <w:color w:val="000000"/>
                <w:sz w:val="18"/>
              </w:rPr>
              <w:t>(</w:t>
            </w:r>
          </w:p>
        </w:tc>
        <w:tc>
          <w:tcPr>
            <w:tcW w:type="dxa" w:w="1320"/>
            <w:tcBorders/>
            <w:tcMar>
              <w:start w:w="0" w:type="dxa"/>
              <w:end w:w="0" w:type="dxa"/>
            </w:tcMar>
          </w:tcPr>
          <w:p>
            <w:pPr>
              <w:autoSpaceDN w:val="0"/>
              <w:tabs>
                <w:tab w:pos="826" w:val="left"/>
                <w:tab w:pos="856" w:val="left"/>
              </w:tabs>
              <w:autoSpaceDE w:val="0"/>
              <w:widowControl/>
              <w:spacing w:line="266" w:lineRule="exact" w:before="0" w:after="0"/>
              <w:ind w:left="26" w:right="0" w:firstLine="0"/>
              <w:jc w:val="left"/>
            </w:pPr>
            <w:r>
              <w:tab/>
            </w:r>
            <w:r>
              <w:tab/>
            </w:r>
            <w:r>
              <w:rPr>
                <w:w w:val="98.65228335062662"/>
                <w:rFonts w:ascii="ZDfDxE" w:hAnsi="ZDfDxE" w:eastAsia="ZDfDxE"/>
                <w:b w:val="0"/>
                <w:i w:val="0"/>
                <w:color w:val="000000"/>
                <w:sz w:val="12"/>
              </w:rPr>
              <w:t>0</w:t>
            </w:r>
            <w:r>
              <w:rPr>
                <w:w w:val="98.65228335062662"/>
                <w:rFonts w:ascii="ZDfDxE" w:hAnsi="ZDfDxE" w:eastAsia="ZDfDxE"/>
                <w:b w:val="0"/>
                <w:i w:val="0"/>
                <w:color w:val="000000"/>
                <w:sz w:val="12"/>
              </w:rPr>
              <w:t>．</w:t>
            </w:r>
            <w:r>
              <w:rPr>
                <w:w w:val="98.65228335062662"/>
                <w:rFonts w:ascii="ZDfDxE" w:hAnsi="ZDfDxE" w:eastAsia="ZDfDxE"/>
                <w:b w:val="0"/>
                <w:i w:val="0"/>
                <w:color w:val="000000"/>
                <w:sz w:val="12"/>
              </w:rPr>
              <w:t xml:space="preserve">9 </w:t>
            </w:r>
            <w:r>
              <w:br/>
            </w:r>
            <w:r>
              <w:rPr>
                <w:w w:val="97.95919145856585"/>
                <w:rFonts w:ascii="ZDfDxE" w:hAnsi="ZDfDxE" w:eastAsia="ZDfDxE"/>
                <w:b w:val="0"/>
                <w:i w:val="0"/>
                <w:color w:val="000000"/>
                <w:sz w:val="21"/>
              </w:rPr>
              <w:t>P</w:t>
            </w:r>
            <w:r>
              <w:rPr>
                <w:w w:val="97.95919145856585"/>
                <w:rFonts w:ascii="ZDfDxE" w:hAnsi="ZDfDxE" w:eastAsia="ZDfDxE"/>
                <w:b w:val="0"/>
                <w:i w:val="0"/>
                <w:color w:val="000000"/>
                <w:sz w:val="21"/>
              </w:rPr>
              <w:t xml:space="preserve"> Δ</w:t>
            </w:r>
            <w:r>
              <w:rPr>
                <w:w w:val="97.95919145856585"/>
                <w:rFonts w:ascii="ZDfDxF" w:hAnsi="ZDfDxF" w:eastAsia="ZDfDxF"/>
                <w:b w:val="0"/>
                <w:i w:val="0"/>
                <w:color w:val="000000"/>
                <w:sz w:val="21"/>
              </w:rPr>
              <w:t>λ</w:t>
            </w:r>
            <w:r>
              <w:rPr>
                <w:w w:val="97.95919145856585"/>
                <w:rFonts w:ascii="ZDfDxE" w:hAnsi="ZDfDxE" w:eastAsia="ZDfDxE"/>
                <w:b w:val="0"/>
                <w:i w:val="0"/>
                <w:color w:val="000000"/>
                <w:sz w:val="21"/>
              </w:rPr>
              <w:t>+</w:t>
            </w:r>
            <w:r>
              <w:rPr>
                <w:w w:val="101.71949452367322"/>
                <w:rFonts w:ascii="ZDfDxE" w:hAnsi="ZDfDxE" w:eastAsia="ZDfDxE"/>
                <w:b w:val="0"/>
                <w:i w:val="0"/>
                <w:color w:val="000000"/>
                <w:sz w:val="29"/>
              </w:rPr>
              <w:t xml:space="preserve"> Σ</w:t>
            </w:r>
            <w:r>
              <w:rPr>
                <w:w w:val="98.65228335062662"/>
                <w:rFonts w:ascii="ZDfDxF" w:hAnsi="ZDfDxF" w:eastAsia="ZDfDxF"/>
                <w:b w:val="0"/>
                <w:i w:val="0"/>
                <w:color w:val="000000"/>
                <w:sz w:val="12"/>
              </w:rPr>
              <w:t>λ</w:t>
            </w:r>
            <w:r>
              <w:rPr>
                <w:w w:val="98.65228335062662"/>
                <w:rFonts w:ascii="ZDfDxE" w:hAnsi="ZDfDxE" w:eastAsia="ZDfDxE"/>
                <w:b w:val="0"/>
                <w:i w:val="0"/>
                <w:color w:val="000000"/>
                <w:sz w:val="12"/>
              </w:rPr>
              <w:t xml:space="preserve"> =</w:t>
            </w:r>
            <w:r>
              <w:rPr>
                <w:w w:val="98.65228335062662"/>
                <w:rFonts w:ascii="ZDfDxE" w:hAnsi="ZDfDxE" w:eastAsia="ZDfDxE"/>
                <w:b w:val="0"/>
                <w:i w:val="0"/>
                <w:color w:val="000000"/>
                <w:sz w:val="12"/>
              </w:rPr>
              <w:t xml:space="preserve"> 0</w:t>
            </w:r>
            <w:r>
              <w:rPr>
                <w:w w:val="97.95919145856585"/>
                <w:rFonts w:ascii="ZDfDxF" w:hAnsi="ZDfDxF" w:eastAsia="ZDfDxF"/>
                <w:b w:val="0"/>
                <w:i w:val="0"/>
                <w:color w:val="000000"/>
                <w:sz w:val="21"/>
              </w:rPr>
              <w:t>λ</w:t>
            </w:r>
            <w:r>
              <w:rPr>
                <w:w w:val="98.65228335062662"/>
                <w:rFonts w:ascii="ZDfDxE" w:hAnsi="ZDfDxE" w:eastAsia="ZDfDxE"/>
                <w:b w:val="0"/>
                <w:i w:val="0"/>
                <w:color w:val="000000"/>
                <w:sz w:val="12"/>
              </w:rPr>
              <w:t>L</w:t>
            </w:r>
          </w:p>
        </w:tc>
        <w:tc>
          <w:tcPr>
            <w:tcW w:type="dxa" w:w="100"/>
            <w:tcBorders/>
            <w:tcMar>
              <w:start w:w="0" w:type="dxa"/>
              <w:end w:w="0" w:type="dxa"/>
            </w:tcMar>
          </w:tcPr>
          <w:p>
            <w:pPr>
              <w:autoSpaceDN w:val="0"/>
              <w:autoSpaceDE w:val="0"/>
              <w:widowControl/>
              <w:spacing w:line="202" w:lineRule="exact" w:before="158" w:after="0"/>
              <w:ind w:left="0" w:right="0" w:firstLine="0"/>
              <w:jc w:val="center"/>
            </w:pPr>
            <w:r>
              <w:rPr>
                <w:rFonts w:ascii="Symbol" w:hAnsi="Symbol" w:eastAsia="Symbol"/>
                <w:b w:val="0"/>
                <w:i w:val="0"/>
                <w:color w:val="000000"/>
                <w:sz w:val="18"/>
              </w:rPr>
              <w:t>(</w:t>
            </w:r>
          </w:p>
        </w:tc>
        <w:tc>
          <w:tcPr>
            <w:tcW w:type="dxa" w:w="400"/>
            <w:tcBorders/>
            <w:tcMar>
              <w:start w:w="0" w:type="dxa"/>
              <w:end w:w="0" w:type="dxa"/>
            </w:tcMar>
          </w:tcPr>
          <w:p>
            <w:pPr>
              <w:autoSpaceDN w:val="0"/>
              <w:autoSpaceDE w:val="0"/>
              <w:widowControl/>
              <w:spacing w:line="268" w:lineRule="exact" w:before="84" w:after="0"/>
              <w:ind w:left="0" w:right="0" w:firstLine="0"/>
              <w:jc w:val="center"/>
            </w:pPr>
            <w:r>
              <w:rPr>
                <w:w w:val="97.95919145856585"/>
                <w:rFonts w:ascii="ZDfDxE" w:hAnsi="ZDfDxE" w:eastAsia="ZDfDxE"/>
                <w:b w:val="0"/>
                <w:i w:val="0"/>
                <w:color w:val="000000"/>
                <w:sz w:val="21"/>
              </w:rPr>
              <w:t>P</w:t>
            </w:r>
            <w:r>
              <w:rPr>
                <w:w w:val="97.95919145856585"/>
                <w:rFonts w:ascii="ZDfDxE" w:hAnsi="ZDfDxE" w:eastAsia="ZDfDxE"/>
                <w:b w:val="0"/>
                <w:i w:val="0"/>
                <w:color w:val="000000"/>
                <w:sz w:val="21"/>
              </w:rPr>
              <w:t xml:space="preserve"> Δ</w:t>
            </w:r>
            <w:r>
              <w:rPr>
                <w:w w:val="101.45268440246582"/>
                <w:rFonts w:ascii="ZDfDxF" w:hAnsi="ZDfDxF" w:eastAsia="ZDfDxF"/>
                <w:b w:val="0"/>
                <w:i w:val="0"/>
                <w:color w:val="000000"/>
                <w:sz w:val="16"/>
              </w:rPr>
              <w:t>槇</w:t>
            </w:r>
          </w:p>
        </w:tc>
        <w:tc>
          <w:tcPr>
            <w:tcW w:type="dxa" w:w="140"/>
            <w:tcBorders/>
            <w:tcMar>
              <w:start w:w="0" w:type="dxa"/>
              <w:end w:w="0" w:type="dxa"/>
            </w:tcMar>
          </w:tcPr>
          <w:p>
            <w:pPr>
              <w:autoSpaceDN w:val="0"/>
              <w:autoSpaceDE w:val="0"/>
              <w:widowControl/>
              <w:spacing w:line="206" w:lineRule="exact" w:before="176" w:after="0"/>
              <w:ind w:left="0" w:right="0" w:firstLine="0"/>
              <w:jc w:val="center"/>
            </w:pPr>
            <w:r>
              <w:rPr>
                <w:w w:val="97.95919145856585"/>
                <w:rFonts w:ascii="ZDfDxF" w:hAnsi="ZDfDxF" w:eastAsia="ZDfDxF"/>
                <w:b w:val="0"/>
                <w:i w:val="0"/>
                <w:color w:val="000000"/>
                <w:sz w:val="21"/>
              </w:rPr>
              <w:t>λ</w:t>
            </w:r>
          </w:p>
        </w:tc>
        <w:tc>
          <w:tcPr>
            <w:tcW w:type="dxa" w:w="420"/>
            <w:tcBorders/>
            <w:tcMar>
              <w:start w:w="0" w:type="dxa"/>
              <w:end w:w="0" w:type="dxa"/>
            </w:tcMar>
          </w:tcPr>
          <w:p>
            <w:pPr>
              <w:autoSpaceDN w:val="0"/>
              <w:autoSpaceDE w:val="0"/>
              <w:widowControl/>
              <w:spacing w:line="338" w:lineRule="exact" w:before="60" w:after="0"/>
              <w:ind w:left="12" w:right="0" w:firstLine="0"/>
              <w:jc w:val="left"/>
            </w:pPr>
            <w:r>
              <w:rPr>
                <w:rFonts w:ascii="Symbol" w:hAnsi="Symbol" w:eastAsia="Symbol"/>
                <w:b w:val="0"/>
                <w:i w:val="0"/>
                <w:color w:val="000000"/>
                <w:sz w:val="23"/>
              </w:rPr>
              <w:t>]</w:t>
            </w:r>
          </w:p>
        </w:tc>
      </w:tr>
    </w:tbl>
    <w:p>
      <w:pPr>
        <w:autoSpaceDN w:val="0"/>
        <w:autoSpaceDE w:val="0"/>
        <w:widowControl/>
        <w:spacing w:line="268" w:lineRule="exact" w:before="4" w:after="0"/>
        <w:ind w:left="0" w:right="270" w:firstLine="0"/>
        <w:jc w:val="righ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10</w:t>
      </w:r>
      <w:r>
        <w:rPr>
          <w:w w:val="97.95919145856585"/>
          <w:rFonts w:ascii="方正书宋_GBK" w:hAnsi="方正书宋_GBK" w:eastAsia="方正书宋_GBK"/>
          <w:b w:val="0"/>
          <w:i w:val="0"/>
          <w:color w:val="000000"/>
          <w:sz w:val="21"/>
        </w:rPr>
        <w:t>)</w:t>
      </w:r>
    </w:p>
    <w:p>
      <w:pPr>
        <w:autoSpaceDN w:val="0"/>
        <w:autoSpaceDE w:val="0"/>
        <w:widowControl/>
        <w:spacing w:line="296" w:lineRule="exact" w:before="140" w:after="0"/>
        <w:ind w:left="522" w:right="0" w:firstLine="0"/>
        <w:jc w:val="left"/>
      </w:pPr>
      <w:r>
        <w:rPr>
          <w:w w:val="97.95919145856585"/>
          <w:rFonts w:ascii="方正书宋_GBK" w:hAnsi="方正书宋_GBK" w:eastAsia="方正书宋_GBK"/>
          <w:b w:val="0"/>
          <w:i w:val="0"/>
          <w:color w:val="000000"/>
          <w:sz w:val="21"/>
        </w:rPr>
        <w:t>式中:</w:t>
      </w:r>
      <w:r>
        <w:rPr>
          <w:w w:val="97.95919145856585"/>
          <w:rFonts w:ascii="ZDfDxF" w:hAnsi="ZDfDxF" w:eastAsia="ZDfDxF"/>
          <w:b w:val="0"/>
          <w:i w:val="0"/>
          <w:color w:val="000000"/>
          <w:sz w:val="21"/>
        </w:rPr>
        <w:t xml:space="preserve"> λ</w:t>
      </w:r>
      <w:r>
        <w:rPr>
          <w:w w:val="98.65228335062662"/>
          <w:rFonts w:ascii="ZDfDxE" w:hAnsi="ZDfDxE" w:eastAsia="ZDfDxE"/>
          <w:b w:val="0"/>
          <w:i w:val="0"/>
          <w:color w:val="000000"/>
          <w:sz w:val="12"/>
        </w:rPr>
        <w:t>Ｒ</w:t>
      </w:r>
      <w:r>
        <w:rPr>
          <w:w w:val="97.95919145856585"/>
          <w:rFonts w:ascii="方正书宋_GBK" w:hAnsi="方正书宋_GBK" w:eastAsia="方正书宋_GBK"/>
          <w:b w:val="0"/>
          <w:i w:val="0"/>
          <w:color w:val="000000"/>
          <w:sz w:val="21"/>
        </w:rPr>
        <w:t>(</w:t>
      </w:r>
      <w:r>
        <w:rPr>
          <w:w w:val="101.45268440246582"/>
          <w:rFonts w:ascii="ZDfDxF" w:hAnsi="ZDfDxF" w:eastAsia="ZDfDxF"/>
          <w:b w:val="0"/>
          <w:i w:val="0"/>
          <w:color w:val="000000"/>
          <w:sz w:val="16"/>
        </w:rPr>
        <w:t>槇</w:t>
      </w:r>
      <w:r>
        <w:rPr>
          <w:w w:val="97.95919145856585"/>
          <w:rFonts w:ascii="ZDfDxE" w:hAnsi="ZDfDxE" w:eastAsia="ZDfDxE"/>
          <w:b w:val="0"/>
          <w:i w:val="0"/>
          <w:color w:val="000000"/>
          <w:sz w:val="21"/>
        </w:rPr>
        <w:t>P</w:t>
      </w:r>
      <w:r>
        <w:rPr>
          <w:w w:val="97.95919145856585"/>
          <w:rFonts w:ascii="方正书宋_GBK" w:hAnsi="方正书宋_GBK" w:eastAsia="方正书宋_GBK"/>
          <w:b w:val="0"/>
          <w:i w:val="0"/>
          <w:color w:val="000000"/>
          <w:sz w:val="21"/>
        </w:rPr>
        <w:t>) 和</w:t>
      </w:r>
      <w:r>
        <w:rPr>
          <w:w w:val="97.95919145856585"/>
          <w:rFonts w:ascii="ZDfDxF" w:hAnsi="ZDfDxF" w:eastAsia="ZDfDxF"/>
          <w:b w:val="0"/>
          <w:i w:val="0"/>
          <w:color w:val="000000"/>
          <w:sz w:val="21"/>
        </w:rPr>
        <w:t>λ</w:t>
      </w:r>
      <w:r>
        <w:rPr>
          <w:w w:val="98.65228335062662"/>
          <w:rFonts w:ascii="ZDfDxE" w:hAnsi="ZDfDxE" w:eastAsia="ZDfDxE"/>
          <w:b w:val="0"/>
          <w:i w:val="0"/>
          <w:color w:val="000000"/>
          <w:sz w:val="12"/>
        </w:rPr>
        <w:t>L</w:t>
      </w:r>
      <w:r>
        <w:rPr>
          <w:w w:val="97.95919145856585"/>
          <w:rFonts w:ascii="方正书宋_GBK" w:hAnsi="方正书宋_GBK" w:eastAsia="方正书宋_GBK"/>
          <w:b w:val="0"/>
          <w:i w:val="0"/>
          <w:color w:val="000000"/>
          <w:sz w:val="21"/>
        </w:rPr>
        <w:t>(</w:t>
      </w:r>
      <w:r>
        <w:rPr>
          <w:w w:val="101.45268440246582"/>
          <w:rFonts w:ascii="ZDfDxF" w:hAnsi="ZDfDxF" w:eastAsia="ZDfDxF"/>
          <w:b w:val="0"/>
          <w:i w:val="0"/>
          <w:color w:val="000000"/>
          <w:sz w:val="16"/>
        </w:rPr>
        <w:t>槇</w:t>
      </w:r>
      <w:r>
        <w:rPr>
          <w:w w:val="97.95919145856585"/>
          <w:rFonts w:ascii="ZDfDxE" w:hAnsi="ZDfDxE" w:eastAsia="ZDfDxE"/>
          <w:b w:val="0"/>
          <w:i w:val="0"/>
          <w:color w:val="000000"/>
          <w:sz w:val="21"/>
        </w:rPr>
        <w:t>P</w:t>
      </w:r>
      <w:r>
        <w:rPr>
          <w:w w:val="97.95919145856585"/>
          <w:rFonts w:ascii="方正书宋_GBK" w:hAnsi="方正书宋_GBK" w:eastAsia="方正书宋_GBK"/>
          <w:b w:val="0"/>
          <w:i w:val="0"/>
          <w:color w:val="000000"/>
          <w:sz w:val="21"/>
        </w:rPr>
        <w:t>) 分别为</w:t>
      </w:r>
      <w:r>
        <w:rPr>
          <w:w w:val="101.45268440246582"/>
          <w:rFonts w:ascii="ZDfDxF" w:hAnsi="ZDfDxF" w:eastAsia="ZDfDxF"/>
          <w:b w:val="0"/>
          <w:i w:val="0"/>
          <w:color w:val="000000"/>
          <w:sz w:val="16"/>
        </w:rPr>
        <w:t>槇</w:t>
      </w:r>
      <w:r>
        <w:rPr>
          <w:w w:val="97.95919145856585"/>
          <w:rFonts w:ascii="ZDfDxE" w:hAnsi="ZDfDxE" w:eastAsia="ZDfDxE"/>
          <w:b w:val="0"/>
          <w:i w:val="0"/>
          <w:color w:val="000000"/>
          <w:sz w:val="21"/>
        </w:rPr>
        <w:t>P</w:t>
      </w:r>
      <w:r>
        <w:rPr>
          <w:w w:val="97.95919145856585"/>
          <w:rFonts w:ascii="方正书宋_GBK" w:hAnsi="方正书宋_GBK" w:eastAsia="方正书宋_GBK"/>
          <w:b w:val="0"/>
          <w:i w:val="0"/>
          <w:color w:val="000000"/>
          <w:sz w:val="21"/>
        </w:rPr>
        <w:t>的</w:t>
      </w:r>
      <w:r>
        <w:rPr>
          <w:w w:val="97.95919145856585"/>
          <w:rFonts w:ascii="ZDfDxF" w:hAnsi="ZDfDxF" w:eastAsia="ZDfDxF"/>
          <w:b w:val="0"/>
          <w:i w:val="0"/>
          <w:color w:val="000000"/>
          <w:sz w:val="21"/>
        </w:rPr>
        <w:t>λ</w:t>
      </w:r>
      <w:r>
        <w:rPr>
          <w:w w:val="97.95919145856585"/>
          <w:rFonts w:ascii="方正书宋_GBK" w:hAnsi="方正书宋_GBK" w:eastAsia="方正书宋_GBK"/>
          <w:b w:val="0"/>
          <w:i w:val="0"/>
          <w:color w:val="000000"/>
          <w:sz w:val="21"/>
        </w:rPr>
        <w:t xml:space="preserve"> 截集的上界和下</w:t>
      </w:r>
    </w:p>
    <w:p>
      <w:pPr>
        <w:autoSpaceDN w:val="0"/>
        <w:autoSpaceDE w:val="0"/>
        <w:widowControl/>
        <w:spacing w:line="278" w:lineRule="exact" w:before="30" w:after="0"/>
        <w:ind w:left="522" w:right="0" w:firstLine="0"/>
        <w:jc w:val="left"/>
      </w:pPr>
      <w:r>
        <w:rPr>
          <w:w w:val="97.95919145856585"/>
          <w:rFonts w:ascii="方正书宋_GBK" w:hAnsi="方正书宋_GBK" w:eastAsia="方正书宋_GBK"/>
          <w:b w:val="0"/>
          <w:i w:val="0"/>
          <w:color w:val="000000"/>
          <w:sz w:val="21"/>
        </w:rPr>
        <w:t>界，</w:t>
      </w:r>
      <w:r>
        <w:rPr>
          <w:w w:val="97.95919145856585"/>
          <w:rFonts w:ascii="ZDfDxF" w:hAnsi="ZDfDxF" w:eastAsia="ZDfDxF"/>
          <w:b w:val="0"/>
          <w:i w:val="0"/>
          <w:color w:val="000000"/>
          <w:sz w:val="21"/>
        </w:rPr>
        <w:t>λ</w:t>
      </w:r>
      <w:r>
        <w:rPr>
          <w:w w:val="97.95919145856585"/>
          <w:rFonts w:ascii="ZDfDxE" w:hAnsi="ZDfDxE" w:eastAsia="ZDfDxE"/>
          <w:b w:val="0"/>
          <w:i w:val="0"/>
          <w:color w:val="000000"/>
          <w:sz w:val="21"/>
        </w:rPr>
        <w:t xml:space="preserve"> = 0</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0．1</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0．2</w:t>
      </w:r>
      <w:r>
        <w:rPr>
          <w:w w:val="97.95919145856585"/>
          <w:rFonts w:ascii="方正书宋_GBK" w:hAnsi="方正书宋_GBK" w:eastAsia="方正书宋_GBK"/>
          <w:b w:val="0"/>
          <w:i w:val="0"/>
          <w:color w:val="000000"/>
          <w:sz w:val="21"/>
        </w:rPr>
        <w:t>，</w:t>
      </w:r>
      <w:r>
        <w:rPr>
          <w:w w:val="97.95919145856585"/>
          <w:rFonts w:ascii="ZDfDxF" w:hAnsi="ZDfDxF" w:eastAsia="ZDfDxF"/>
          <w:b w:val="0"/>
          <w:i w:val="0"/>
          <w:color w:val="000000"/>
          <w:sz w:val="21"/>
        </w:rPr>
        <w:t>…</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1</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Δ</w:t>
      </w:r>
      <w:r>
        <w:rPr>
          <w:w w:val="97.95919145856585"/>
          <w:rFonts w:ascii="ZDfDxF" w:hAnsi="ZDfDxF" w:eastAsia="ZDfDxF"/>
          <w:b w:val="0"/>
          <w:i w:val="0"/>
          <w:color w:val="000000"/>
          <w:sz w:val="21"/>
        </w:rPr>
        <w:t>λ</w:t>
      </w:r>
      <w:r>
        <w:rPr>
          <w:w w:val="97.95919145856585"/>
          <w:rFonts w:ascii="ZDfDxE" w:hAnsi="ZDfDxE" w:eastAsia="ZDfDxE"/>
          <w:b w:val="0"/>
          <w:i w:val="0"/>
          <w:color w:val="000000"/>
          <w:sz w:val="21"/>
        </w:rPr>
        <w:t xml:space="preserve"> = 0．1</w:t>
      </w:r>
      <w:r>
        <w:rPr>
          <w:w w:val="97.95919145856585"/>
          <w:rFonts w:ascii="ZDfDxE" w:hAnsi="ZDfDxE" w:eastAsia="ZDfDxE"/>
          <w:b w:val="0"/>
          <w:i w:val="0"/>
          <w:color w:val="000000"/>
          <w:sz w:val="21"/>
        </w:rPr>
        <w:t>。</w:t>
      </w:r>
    </w:p>
    <w:p>
      <w:pPr>
        <w:sectPr>
          <w:type w:val="continuous"/>
          <w:pgSz w:w="11904" w:h="16836"/>
          <w:pgMar w:top="420" w:right="800" w:bottom="168" w:left="400" w:header="720" w:footer="720" w:gutter="0"/>
          <w:cols w:num="2" w:equalWidth="0">
            <w:col w:w="5550" w:space="0"/>
            <w:col w:w="5154" w:space="0"/>
          </w:cols>
          <w:docGrid w:linePitch="360"/>
        </w:sectPr>
      </w:pPr>
    </w:p>
    <w:p>
      <w:pPr>
        <w:autoSpaceDN w:val="0"/>
        <w:autoSpaceDE w:val="0"/>
        <w:widowControl/>
        <w:spacing w:line="280" w:lineRule="exact" w:before="0" w:after="14"/>
        <w:ind w:left="212" w:right="0" w:firstLine="0"/>
        <w:jc w:val="left"/>
      </w:pPr>
      <w:r>
        <w:rPr>
          <w:w w:val="97.95919145856585"/>
          <w:rFonts w:ascii="方正书宋_GBK" w:hAnsi="方正书宋_GBK" w:eastAsia="方正书宋_GBK"/>
          <w:b w:val="0"/>
          <w:i w:val="0"/>
          <w:color w:val="000000"/>
          <w:sz w:val="21"/>
        </w:rPr>
        <w:t>目标事件的概率，从而对目标事件的风险发生概率进</w:t>
      </w:r>
    </w:p>
    <w:tbl>
      <w:tblPr>
        <w:tblW w:type="auto" w:w="0"/>
        <w:tblLayout w:type="fixed"/>
        <w:tblLook w:firstColumn="1" w:firstRow="1" w:lastColumn="0" w:lastRow="0" w:noHBand="0" w:noVBand="1" w:val="04A0"/>
        <w:tblInd w:w="90.0" w:type="dxa"/>
      </w:tblPr>
      <w:tblGrid>
        <w:gridCol w:w="1338"/>
        <w:gridCol w:w="1338"/>
        <w:gridCol w:w="1338"/>
        <w:gridCol w:w="1338"/>
        <w:gridCol w:w="1338"/>
        <w:gridCol w:w="1338"/>
        <w:gridCol w:w="1338"/>
        <w:gridCol w:w="1338"/>
      </w:tblGrid>
      <w:tr>
        <w:trPr>
          <w:trHeight w:hRule="exact" w:val="804"/>
        </w:trPr>
        <w:tc>
          <w:tcPr>
            <w:tcW w:type="dxa" w:w="1240"/>
            <w:tcBorders/>
            <w:tcMar>
              <w:start w:w="0" w:type="dxa"/>
              <w:end w:w="0" w:type="dxa"/>
            </w:tcMar>
          </w:tcPr>
          <w:p>
            <w:pPr>
              <w:autoSpaceDN w:val="0"/>
              <w:autoSpaceDE w:val="0"/>
              <w:widowControl/>
              <w:spacing w:line="284" w:lineRule="exact" w:before="2" w:after="0"/>
              <w:ind w:left="122" w:right="0" w:firstLine="0"/>
              <w:jc w:val="left"/>
            </w:pPr>
            <w:r>
              <w:rPr>
                <w:w w:val="97.95919145856585"/>
                <w:rFonts w:ascii="方正书宋_GBK" w:hAnsi="方正书宋_GBK" w:eastAsia="方正书宋_GBK"/>
                <w:b w:val="0"/>
                <w:i w:val="0"/>
                <w:color w:val="000000"/>
                <w:sz w:val="21"/>
              </w:rPr>
              <w:t>行预测</w:t>
            </w:r>
            <w:r>
              <w:rPr>
                <w:w w:val="98.65228335062662"/>
                <w:rFonts w:ascii="方正书宋_GBK" w:hAnsi="方正书宋_GBK" w:eastAsia="方正书宋_GBK"/>
                <w:b w:val="0"/>
                <w:i w:val="0"/>
                <w:color w:val="000000"/>
                <w:sz w:val="12"/>
              </w:rPr>
              <w:t>［</w:t>
            </w:r>
            <w:r>
              <w:rPr>
                <w:w w:val="98.65228335062662"/>
                <w:rFonts w:ascii="ZDfDxE" w:hAnsi="ZDfDxE" w:eastAsia="ZDfDxE"/>
                <w:b w:val="0"/>
                <w:i w:val="0"/>
                <w:color w:val="000000"/>
                <w:sz w:val="12"/>
              </w:rPr>
              <w:t>12</w:t>
            </w:r>
            <w:r>
              <w:rPr>
                <w:w w:val="98.65228335062662"/>
                <w:rFonts w:ascii="方正书宋_GBK" w:hAnsi="方正书宋_GBK" w:eastAsia="方正书宋_GBK"/>
                <w:b w:val="0"/>
                <w:i w:val="0"/>
                <w:color w:val="000000"/>
                <w:sz w:val="12"/>
              </w:rPr>
              <w:t>］</w:t>
            </w:r>
            <w:r>
              <w:rPr>
                <w:w w:val="97.95919145856585"/>
                <w:rFonts w:ascii="ZDfDxE" w:hAnsi="ZDfDxE" w:eastAsia="ZDfDxE"/>
                <w:b w:val="0"/>
                <w:i w:val="0"/>
                <w:color w:val="000000"/>
                <w:sz w:val="21"/>
              </w:rPr>
              <w:t>。</w:t>
            </w:r>
          </w:p>
        </w:tc>
        <w:tc>
          <w:tcPr>
            <w:tcW w:type="dxa" w:w="260"/>
            <w:tcBorders/>
            <w:tcMar>
              <w:start w:w="0" w:type="dxa"/>
              <w:end w:w="0" w:type="dxa"/>
            </w:tcMar>
          </w:tcPr>
          <w:p>
            <w:pPr>
              <w:autoSpaceDN w:val="0"/>
              <w:autoSpaceDE w:val="0"/>
              <w:widowControl/>
              <w:spacing w:line="214" w:lineRule="exact" w:before="428" w:after="0"/>
              <w:ind w:left="0" w:right="0" w:firstLine="0"/>
              <w:jc w:val="center"/>
            </w:pPr>
            <w:r>
              <w:rPr>
                <w:w w:val="97.95919145856585"/>
                <w:rFonts w:ascii="ZDfDxE" w:hAnsi="ZDfDxE" w:eastAsia="ZDfDxE"/>
                <w:b w:val="0"/>
                <w:i w:val="0"/>
                <w:color w:val="000000"/>
                <w:sz w:val="21"/>
              </w:rPr>
              <w:t>P</w:t>
            </w:r>
            <w:r>
              <w:rPr>
                <w:rFonts w:ascii="Symbol" w:hAnsi="Symbol" w:eastAsia="Symbol"/>
                <w:b w:val="0"/>
                <w:i w:val="0"/>
                <w:color w:val="000000"/>
                <w:sz w:val="18"/>
              </w:rPr>
              <w:t>(</w:t>
            </w:r>
          </w:p>
        </w:tc>
        <w:tc>
          <w:tcPr>
            <w:tcW w:type="dxa" w:w="760"/>
            <w:tcBorders/>
            <w:tcMar>
              <w:start w:w="0" w:type="dxa"/>
              <w:end w:w="0" w:type="dxa"/>
            </w:tcMar>
          </w:tcPr>
          <w:p>
            <w:pPr>
              <w:autoSpaceDN w:val="0"/>
              <w:tabs>
                <w:tab w:pos="660" w:val="left"/>
              </w:tabs>
              <w:autoSpaceDE w:val="0"/>
              <w:widowControl/>
              <w:spacing w:line="108" w:lineRule="exact" w:before="584" w:after="0"/>
              <w:ind w:left="22" w:right="0" w:firstLine="0"/>
              <w:jc w:val="left"/>
            </w:pPr>
            <w:r>
              <w:rPr>
                <w:w w:val="97.95919145856585"/>
                <w:rFonts w:ascii="ZDfDxE" w:hAnsi="ZDfDxE" w:eastAsia="ZDfDxE"/>
                <w:b w:val="0"/>
                <w:i w:val="0"/>
                <w:color w:val="000000"/>
                <w:sz w:val="21"/>
              </w:rPr>
              <w:t xml:space="preserve">Z </w:t>
            </w:r>
            <w:r>
              <w:rPr>
                <w:w w:val="97.95919145856585"/>
                <w:rFonts w:ascii="ZDfDxE" w:hAnsi="ZDfDxE" w:eastAsia="ZDfDxE"/>
                <w:b w:val="0"/>
                <w:i w:val="0"/>
                <w:color w:val="000000"/>
                <w:sz w:val="21"/>
              </w:rPr>
              <w:t>=</w:t>
            </w:r>
            <w:r>
              <w:rPr>
                <w:w w:val="101.71949452367322"/>
                <w:rFonts w:ascii="ZDfDxE" w:hAnsi="ZDfDxE" w:eastAsia="ZDfDxE"/>
                <w:b w:val="0"/>
                <w:i w:val="0"/>
                <w:color w:val="000000"/>
                <w:sz w:val="29"/>
              </w:rPr>
              <w:t xml:space="preserve"> Σ</w:t>
            </w:r>
            <w:r>
              <w:rPr>
                <w:w w:val="98.65228335062662"/>
                <w:rFonts w:ascii="ZDfDxE" w:hAnsi="ZDfDxE" w:eastAsia="ZDfDxE"/>
                <w:b w:val="0"/>
                <w:i w:val="0"/>
                <w:color w:val="000000"/>
                <w:sz w:val="12"/>
              </w:rPr>
              <w:t>i</w:t>
            </w:r>
          </w:p>
        </w:tc>
        <w:tc>
          <w:tcPr>
            <w:tcW w:type="dxa" w:w="460"/>
            <w:tcBorders/>
            <w:tcMar>
              <w:start w:w="0" w:type="dxa"/>
              <w:end w:w="0" w:type="dxa"/>
            </w:tcMar>
          </w:tcPr>
          <w:p>
            <w:pPr>
              <w:autoSpaceDN w:val="0"/>
              <w:autoSpaceDE w:val="0"/>
              <w:widowControl/>
              <w:spacing w:line="232" w:lineRule="exact" w:before="436" w:after="0"/>
              <w:ind w:left="76" w:right="0" w:firstLine="0"/>
              <w:jc w:val="left"/>
            </w:pPr>
            <w:r>
              <w:rPr>
                <w:w w:val="97.95919145856585"/>
                <w:rFonts w:ascii="ZDfDxE" w:hAnsi="ZDfDxE" w:eastAsia="ZDfDxE"/>
                <w:b w:val="0"/>
                <w:i w:val="0"/>
                <w:color w:val="000000"/>
                <w:sz w:val="21"/>
              </w:rPr>
              <w:t>P U</w:t>
            </w:r>
          </w:p>
        </w:tc>
        <w:tc>
          <w:tcPr>
            <w:tcW w:type="dxa" w:w="920"/>
            <w:tcBorders/>
            <w:tcMar>
              <w:start w:w="0" w:type="dxa"/>
              <w:end w:w="0" w:type="dxa"/>
            </w:tcMar>
          </w:tcPr>
          <w:p>
            <w:pPr>
              <w:autoSpaceDN w:val="0"/>
              <w:autoSpaceDE w:val="0"/>
              <w:widowControl/>
              <w:spacing w:line="260" w:lineRule="exact" w:before="436" w:after="0"/>
              <w:ind w:left="0" w:right="0" w:firstLine="0"/>
              <w:jc w:val="center"/>
            </w:pPr>
            <w:r>
              <w:rPr>
                <w:w w:val="98.65228335062662"/>
                <w:rFonts w:ascii="ZDfDxE" w:hAnsi="ZDfDxE" w:eastAsia="ZDfDxE"/>
                <w:b w:val="0"/>
                <w:i w:val="0"/>
                <w:color w:val="000000"/>
                <w:sz w:val="12"/>
              </w:rPr>
              <w:t>i</w:t>
            </w:r>
            <w:r>
              <w:rPr>
                <w:w w:val="97.95919145856585"/>
                <w:rFonts w:ascii="ZDfDxE" w:hAnsi="ZDfDxE" w:eastAsia="ZDfDxE"/>
                <w:b w:val="0"/>
                <w:i w:val="0"/>
                <w:color w:val="000000"/>
                <w:sz w:val="21"/>
              </w:rPr>
              <w:t>P Z | U</w:t>
            </w:r>
          </w:p>
        </w:tc>
        <w:tc>
          <w:tcPr>
            <w:tcW w:type="dxa" w:w="48"/>
            <w:tcBorders/>
            <w:tcMar>
              <w:start w:w="0" w:type="dxa"/>
              <w:end w:w="0" w:type="dxa"/>
            </w:tcMar>
          </w:tcPr>
          <w:p>
            <w:pPr>
              <w:autoSpaceDN w:val="0"/>
              <w:autoSpaceDE w:val="0"/>
              <w:widowControl/>
              <w:spacing w:line="118" w:lineRule="exact" w:before="578" w:after="0"/>
              <w:ind w:left="0" w:right="0" w:firstLine="0"/>
              <w:jc w:val="center"/>
            </w:pPr>
            <w:r>
              <w:rPr>
                <w:w w:val="98.65228335062662"/>
                <w:rFonts w:ascii="ZDfDxE" w:hAnsi="ZDfDxE" w:eastAsia="ZDfDxE"/>
                <w:b w:val="0"/>
                <w:i w:val="0"/>
                <w:color w:val="000000"/>
                <w:sz w:val="12"/>
              </w:rPr>
              <w:t>i</w:t>
            </w:r>
          </w:p>
        </w:tc>
        <w:tc>
          <w:tcPr>
            <w:tcW w:type="dxa" w:w="432"/>
            <w:tcBorders/>
            <w:tcMar>
              <w:start w:w="0" w:type="dxa"/>
              <w:end w:w="0" w:type="dxa"/>
            </w:tcMar>
          </w:tcPr>
          <w:p>
            <w:pPr>
              <w:autoSpaceDN w:val="0"/>
              <w:autoSpaceDE w:val="0"/>
              <w:widowControl/>
              <w:spacing w:line="204" w:lineRule="exact" w:before="428" w:after="0"/>
              <w:ind w:left="14" w:right="0" w:firstLine="0"/>
              <w:jc w:val="left"/>
            </w:pPr>
            <w:r>
              <w:rPr>
                <w:rFonts w:ascii="Symbol" w:hAnsi="Symbol" w:eastAsia="Symbol"/>
                <w:b w:val="0"/>
                <w:i w:val="0"/>
                <w:color w:val="000000"/>
                <w:sz w:val="18"/>
              </w:rPr>
              <w:t>)</w:t>
            </w:r>
          </w:p>
        </w:tc>
        <w:tc>
          <w:tcPr>
            <w:tcW w:type="dxa" w:w="840"/>
            <w:tcBorders/>
            <w:tcMar>
              <w:start w:w="0" w:type="dxa"/>
              <w:end w:w="0" w:type="dxa"/>
            </w:tcMar>
          </w:tcPr>
          <w:p>
            <w:pPr>
              <w:autoSpaceDN w:val="0"/>
              <w:autoSpaceDE w:val="0"/>
              <w:widowControl/>
              <w:spacing w:line="270" w:lineRule="exact" w:before="386" w:after="0"/>
              <w:ind w:left="0" w:right="80" w:firstLine="0"/>
              <w:jc w:val="righ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11</w:t>
            </w:r>
            <w:r>
              <w:rPr>
                <w:w w:val="97.95919145856585"/>
                <w:rFonts w:ascii="方正书宋_GBK" w:hAnsi="方正书宋_GBK" w:eastAsia="方正书宋_GBK"/>
                <w:b w:val="0"/>
                <w:i w:val="0"/>
                <w:color w:val="000000"/>
                <w:sz w:val="21"/>
              </w:rPr>
              <w:t>)</w:t>
            </w:r>
          </w:p>
        </w:tc>
      </w:tr>
    </w:tbl>
    <w:p>
      <w:pPr>
        <w:autoSpaceDN w:val="0"/>
        <w:autoSpaceDE w:val="0"/>
        <w:widowControl/>
        <w:spacing w:line="284" w:lineRule="exact" w:before="6" w:after="0"/>
        <w:ind w:left="212" w:right="0" w:firstLine="0"/>
        <w:jc w:val="left"/>
      </w:pPr>
      <w:r>
        <w:rPr>
          <w:w w:val="97.95919145856585"/>
          <w:rFonts w:ascii="方正书宋_GBK" w:hAnsi="方正书宋_GBK" w:eastAsia="方正书宋_GBK"/>
          <w:b w:val="0"/>
          <w:i w:val="0"/>
          <w:color w:val="000000"/>
          <w:sz w:val="21"/>
        </w:rPr>
        <w:t>式中:</w:t>
      </w:r>
      <w:r>
        <w:rPr>
          <w:w w:val="97.95919145856585"/>
          <w:rFonts w:ascii="ZDfDxE" w:hAnsi="ZDfDxE" w:eastAsia="ZDfDxE"/>
          <w:b w:val="0"/>
          <w:i w:val="0"/>
          <w:color w:val="000000"/>
          <w:sz w:val="21"/>
        </w:rPr>
        <w:t xml:space="preserve"> U</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为事件</w:t>
      </w:r>
      <w:r>
        <w:rPr>
          <w:w w:val="97.95919145856585"/>
          <w:rFonts w:ascii="ZDfDxE" w:hAnsi="ZDfDxE" w:eastAsia="ZDfDxE"/>
          <w:b w:val="0"/>
          <w:i w:val="0"/>
          <w:color w:val="000000"/>
          <w:sz w:val="21"/>
        </w:rPr>
        <w:t>Z</w:t>
      </w:r>
      <w:r>
        <w:rPr>
          <w:w w:val="97.95919145856585"/>
          <w:rFonts w:ascii="方正书宋_GBK" w:hAnsi="方正书宋_GBK" w:eastAsia="方正书宋_GBK"/>
          <w:b w:val="0"/>
          <w:i w:val="0"/>
          <w:color w:val="000000"/>
          <w:sz w:val="21"/>
        </w:rPr>
        <w:t xml:space="preserve"> 的前因事件的集合</w:t>
      </w:r>
      <w:r>
        <w:rPr>
          <w:w w:val="97.95919145856585"/>
          <w:rFonts w:ascii="ZDfDxE" w:hAnsi="ZDfDxE" w:eastAsia="ZDfDxE"/>
          <w:b w:val="0"/>
          <w:i w:val="0"/>
          <w:color w:val="000000"/>
          <w:sz w:val="21"/>
        </w:rPr>
        <w:t>。</w:t>
      </w:r>
    </w:p>
    <w:p>
      <w:pPr>
        <w:autoSpaceDN w:val="0"/>
        <w:autoSpaceDE w:val="0"/>
        <w:widowControl/>
        <w:spacing w:line="280" w:lineRule="exact" w:before="30" w:after="34"/>
        <w:ind w:left="630" w:right="0" w:firstLine="0"/>
        <w:jc w:val="lef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3</w:t>
      </w:r>
      <w:r>
        <w:rPr>
          <w:w w:val="97.95919145856585"/>
          <w:rFonts w:ascii="方正书宋_GBK" w:hAnsi="方正书宋_GBK" w:eastAsia="方正书宋_GBK"/>
          <w:b w:val="0"/>
          <w:i w:val="0"/>
          <w:color w:val="000000"/>
          <w:sz w:val="21"/>
        </w:rPr>
        <w:t>) 事中敏感性因素识别</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各风险因素状态的变</w:t>
      </w:r>
    </w:p>
    <w:p>
      <w:pPr>
        <w:sectPr>
          <w:type w:val="nextColumn"/>
          <w:pgSz w:w="11904" w:h="16836"/>
          <w:pgMar w:top="420" w:right="800" w:bottom="168" w:left="400" w:header="720" w:footer="720" w:gutter="0"/>
          <w:cols w:num="2" w:equalWidth="0">
            <w:col w:w="5550" w:space="0"/>
            <w:col w:w="5154" w:space="0"/>
          </w:cols>
          <w:docGrid w:linePitch="360"/>
        </w:sectPr>
      </w:pPr>
    </w:p>
    <w:tbl>
      <w:tblPr>
        <w:tblW w:type="auto" w:w="0"/>
        <w:tblLayout w:type="fixed"/>
        <w:tblLook w:firstColumn="1" w:firstRow="1" w:lastColumn="0" w:lastRow="0" w:noHBand="0" w:noVBand="1" w:val="04A0"/>
        <w:tblInd w:w="240.0" w:type="dxa"/>
      </w:tblPr>
      <w:tblGrid>
        <w:gridCol w:w="3568"/>
        <w:gridCol w:w="3568"/>
        <w:gridCol w:w="3568"/>
      </w:tblGrid>
      <w:tr>
        <w:trPr>
          <w:trHeight w:hRule="exact" w:val="284"/>
        </w:trPr>
        <w:tc>
          <w:tcPr>
            <w:tcW w:type="dxa" w:w="620"/>
            <w:vMerge w:val="restart"/>
            <w:tcBorders/>
            <w:tcMar>
              <w:start w:w="0" w:type="dxa"/>
              <w:end w:w="0" w:type="dxa"/>
            </w:tcMar>
            <w:tcMar>
              <w:start w:w="0" w:type="dxa"/>
              <w:end w:w="0" w:type="dxa"/>
            </w:tcMar>
          </w:tcPr>
          <w:p>
            <w:pPr>
              <w:autoSpaceDN w:val="0"/>
              <w:autoSpaceDE w:val="0"/>
              <w:widowControl/>
              <w:spacing w:line="238" w:lineRule="exact" w:before="100" w:after="0"/>
              <w:ind w:left="0" w:right="0" w:firstLine="0"/>
              <w:jc w:val="center"/>
            </w:pPr>
            <w:r>
              <w:rPr>
                <w:w w:val="98.6522912979126"/>
                <w:rFonts w:ascii="ZDfDxE" w:hAnsi="ZDfDxE" w:eastAsia="ZDfDxE"/>
                <w:b w:val="0"/>
                <w:i w:val="0"/>
                <w:color w:val="000000"/>
                <w:sz w:val="24"/>
              </w:rPr>
              <w:t>3</w:t>
            </w:r>
          </w:p>
        </w:tc>
        <w:tc>
          <w:tcPr>
            <w:tcW w:type="dxa" w:w="3060"/>
            <w:vMerge w:val="restart"/>
            <w:tcBorders/>
            <w:tcMar>
              <w:start w:w="0" w:type="dxa"/>
              <w:end w:w="0" w:type="dxa"/>
            </w:tcMar>
            <w:tcMar>
              <w:start w:w="0" w:type="dxa"/>
              <w:end w:w="0" w:type="dxa"/>
            </w:tcMar>
          </w:tcPr>
          <w:p>
            <w:pPr>
              <w:autoSpaceDN w:val="0"/>
              <w:autoSpaceDE w:val="0"/>
              <w:widowControl/>
              <w:spacing w:line="308" w:lineRule="exact" w:before="56" w:after="0"/>
              <w:ind w:left="20" w:right="0" w:firstLine="0"/>
              <w:jc w:val="left"/>
            </w:pPr>
            <w:r>
              <w:rPr>
                <w:w w:val="98.6522912979126"/>
                <w:rFonts w:ascii="方正书宋_GBK" w:hAnsi="方正书宋_GBK" w:eastAsia="方正书宋_GBK"/>
                <w:b w:val="0"/>
                <w:i w:val="0"/>
                <w:color w:val="000000"/>
                <w:sz w:val="24"/>
              </w:rPr>
              <w:t>贝叶斯网络</w:t>
            </w:r>
          </w:p>
        </w:tc>
        <w:tc>
          <w:tcPr>
            <w:tcW w:type="dxa" w:w="6720"/>
            <w:tcBorders/>
            <w:tcMar>
              <w:start w:w="0" w:type="dxa"/>
              <w:end w:w="0" w:type="dxa"/>
            </w:tcMar>
          </w:tcPr>
          <w:p>
            <w:pPr>
              <w:autoSpaceDN w:val="0"/>
              <w:autoSpaceDE w:val="0"/>
              <w:widowControl/>
              <w:spacing w:line="280" w:lineRule="exact" w:before="0" w:after="0"/>
              <w:ind w:left="0" w:right="62" w:firstLine="0"/>
              <w:jc w:val="right"/>
            </w:pPr>
            <w:r>
              <w:rPr>
                <w:w w:val="97.95919145856585"/>
                <w:rFonts w:ascii="方正书宋_GBK" w:hAnsi="方正书宋_GBK" w:eastAsia="方正书宋_GBK"/>
                <w:b w:val="0"/>
                <w:i w:val="0"/>
                <w:color w:val="000000"/>
                <w:sz w:val="21"/>
              </w:rPr>
              <w:t>化对目标事件状态变化的影响程度平均值，用敏感度</w:t>
            </w:r>
          </w:p>
        </w:tc>
      </w:tr>
      <w:tr>
        <w:trPr>
          <w:trHeight w:hRule="exact" w:val="300"/>
        </w:trPr>
        <w:tc>
          <w:tcPr>
            <w:tcW w:type="dxa" w:w="3568"/>
            <w:vMerge/>
            <w:tcBorders/>
          </w:tcPr>
          <w:p/>
        </w:tc>
        <w:tc>
          <w:tcPr>
            <w:tcW w:type="dxa" w:w="3568"/>
            <w:vMerge/>
            <w:tcBorders/>
          </w:tcPr>
          <w:p/>
        </w:tc>
        <w:tc>
          <w:tcPr>
            <w:tcW w:type="dxa" w:w="6720"/>
            <w:tcBorders/>
            <w:tcMar>
              <w:start w:w="0" w:type="dxa"/>
              <w:end w:w="0" w:type="dxa"/>
            </w:tcMar>
          </w:tcPr>
          <w:p>
            <w:pPr>
              <w:autoSpaceDN w:val="0"/>
              <w:autoSpaceDE w:val="0"/>
              <w:widowControl/>
              <w:spacing w:line="268" w:lineRule="exact" w:before="32" w:after="0"/>
              <w:ind w:left="0" w:right="64" w:firstLine="0"/>
              <w:jc w:val="right"/>
            </w:pPr>
            <w:r>
              <w:rPr>
                <w:w w:val="97.95919145856585"/>
                <w:rFonts w:ascii="方正书宋_GBK" w:hAnsi="方正书宋_GBK" w:eastAsia="方正书宋_GBK"/>
                <w:b w:val="0"/>
                <w:i w:val="0"/>
                <w:color w:val="000000"/>
                <w:sz w:val="21"/>
              </w:rPr>
              <w:t>衡量</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风险因素节点敏感度大表现为其对目标事件节</w:t>
            </w:r>
          </w:p>
        </w:tc>
      </w:tr>
      <w:tr>
        <w:trPr>
          <w:trHeight w:hRule="exact" w:val="306"/>
        </w:trPr>
        <w:tc>
          <w:tcPr>
            <w:tcW w:type="dxa" w:w="620"/>
            <w:tcBorders/>
            <w:tcMar>
              <w:start w:w="0" w:type="dxa"/>
              <w:end w:w="0" w:type="dxa"/>
            </w:tcMar>
          </w:tcPr>
          <w:p>
            <w:pPr>
              <w:autoSpaceDN w:val="0"/>
              <w:autoSpaceDE w:val="0"/>
              <w:widowControl/>
              <w:spacing w:line="238" w:lineRule="exact" w:before="40" w:after="0"/>
              <w:ind w:left="0" w:right="0" w:firstLine="0"/>
              <w:jc w:val="right"/>
            </w:pPr>
            <w:r>
              <w:rPr>
                <w:w w:val="98.6522912979126"/>
                <w:rFonts w:ascii="ZDfDxE" w:hAnsi="ZDfDxE" w:eastAsia="ZDfDxE"/>
                <w:b w:val="0"/>
                <w:i w:val="0"/>
                <w:color w:val="000000"/>
                <w:sz w:val="24"/>
              </w:rPr>
              <w:t>3</w:t>
            </w:r>
            <w:r>
              <w:rPr>
                <w:w w:val="98.6522912979126"/>
                <w:rFonts w:ascii="ZDfDxE" w:hAnsi="ZDfDxE" w:eastAsia="ZDfDxE"/>
                <w:b w:val="0"/>
                <w:i w:val="0"/>
                <w:color w:val="000000"/>
                <w:sz w:val="24"/>
              </w:rPr>
              <w:t>．</w:t>
            </w:r>
            <w:r>
              <w:rPr>
                <w:w w:val="98.6522912979126"/>
                <w:rFonts w:ascii="ZDfDxE" w:hAnsi="ZDfDxE" w:eastAsia="ZDfDxE"/>
                <w:b w:val="0"/>
                <w:i w:val="0"/>
                <w:color w:val="000000"/>
                <w:sz w:val="24"/>
              </w:rPr>
              <w:t>1</w:t>
            </w:r>
          </w:p>
        </w:tc>
        <w:tc>
          <w:tcPr>
            <w:tcW w:type="dxa" w:w="3060"/>
            <w:tcBorders/>
            <w:tcMar>
              <w:start w:w="0" w:type="dxa"/>
              <w:end w:w="0" w:type="dxa"/>
            </w:tcMar>
          </w:tcPr>
          <w:p>
            <w:pPr>
              <w:autoSpaceDN w:val="0"/>
              <w:autoSpaceDE w:val="0"/>
              <w:widowControl/>
              <w:spacing w:line="308" w:lineRule="exact" w:before="0" w:after="0"/>
              <w:ind w:left="260" w:right="0" w:firstLine="0"/>
              <w:jc w:val="left"/>
            </w:pPr>
            <w:r>
              <w:rPr>
                <w:w w:val="98.6522912979126"/>
                <w:rFonts w:ascii="方正黑体_GBK" w:hAnsi="方正黑体_GBK" w:eastAsia="方正黑体_GBK"/>
                <w:b w:val="0"/>
                <w:i w:val="0"/>
                <w:color w:val="000000"/>
                <w:sz w:val="24"/>
              </w:rPr>
              <w:t>原理介绍</w:t>
            </w:r>
          </w:p>
        </w:tc>
        <w:tc>
          <w:tcPr>
            <w:tcW w:type="dxa" w:w="6720"/>
            <w:tcBorders/>
            <w:tcMar>
              <w:start w:w="0" w:type="dxa"/>
              <w:end w:w="0" w:type="dxa"/>
            </w:tcMar>
          </w:tcPr>
          <w:p>
            <w:pPr>
              <w:autoSpaceDN w:val="0"/>
              <w:autoSpaceDE w:val="0"/>
              <w:widowControl/>
              <w:spacing w:line="280" w:lineRule="exact" w:before="46" w:after="0"/>
              <w:ind w:left="0" w:right="64" w:firstLine="0"/>
              <w:jc w:val="right"/>
            </w:pPr>
            <w:r>
              <w:rPr>
                <w:w w:val="97.95919145856585"/>
                <w:rFonts w:ascii="方正书宋_GBK" w:hAnsi="方正书宋_GBK" w:eastAsia="方正书宋_GBK"/>
                <w:b w:val="0"/>
                <w:i w:val="0"/>
                <w:color w:val="000000"/>
                <w:sz w:val="21"/>
              </w:rPr>
              <w:t>点的影响显著，即某风险因素产生微小变化会引起目</w:t>
            </w:r>
          </w:p>
        </w:tc>
      </w:tr>
    </w:tbl>
    <w:p>
      <w:pPr>
        <w:autoSpaceDN w:val="0"/>
        <w:autoSpaceDE w:val="0"/>
        <w:widowControl/>
        <w:spacing w:line="14" w:lineRule="exact" w:before="0" w:after="46"/>
        <w:ind w:left="0" w:right="0"/>
      </w:pPr>
    </w:p>
    <w:p>
      <w:pPr>
        <w:sectPr>
          <w:type w:val="continuous"/>
          <w:pgSz w:w="11904" w:h="16836"/>
          <w:pgMar w:top="420" w:right="800" w:bottom="168" w:left="400" w:header="720" w:footer="720" w:gutter="0"/>
          <w:cols/>
          <w:docGrid w:linePitch="360"/>
        </w:sectPr>
      </w:pPr>
    </w:p>
    <w:p>
      <w:pPr>
        <w:autoSpaceDN w:val="0"/>
        <w:autoSpaceDE w:val="0"/>
        <w:widowControl/>
        <w:spacing w:line="302" w:lineRule="exact" w:before="0" w:after="0"/>
        <w:ind w:left="522" w:right="212" w:firstLine="420"/>
        <w:jc w:val="both"/>
      </w:pPr>
      <w:r>
        <w:rPr>
          <w:w w:val="97.95919145856585"/>
          <w:rFonts w:ascii="方正书宋_GBK" w:hAnsi="方正书宋_GBK" w:eastAsia="方正书宋_GBK"/>
          <w:b w:val="0"/>
          <w:i w:val="0"/>
          <w:color w:val="000000"/>
          <w:sz w:val="21"/>
        </w:rPr>
        <w:t>贝叶斯网络由美国</w:t>
      </w:r>
      <w:r>
        <w:rPr>
          <w:w w:val="97.95919145856585"/>
          <w:rFonts w:ascii="ZDfDxE" w:hAnsi="ZDfDxE" w:eastAsia="ZDfDxE"/>
          <w:b w:val="0"/>
          <w:i w:val="0"/>
          <w:color w:val="000000"/>
          <w:sz w:val="21"/>
        </w:rPr>
        <w:t>Pearl</w:t>
      </w:r>
      <w:r>
        <w:rPr>
          <w:w w:val="97.95919145856585"/>
          <w:rFonts w:ascii="方正书宋_GBK" w:hAnsi="方正书宋_GBK" w:eastAsia="方正书宋_GBK"/>
          <w:b w:val="0"/>
          <w:i w:val="0"/>
          <w:color w:val="000000"/>
          <w:sz w:val="21"/>
        </w:rPr>
        <w:t xml:space="preserve"> 教授于</w:t>
      </w:r>
      <w:r>
        <w:rPr>
          <w:w w:val="97.95919145856585"/>
          <w:rFonts w:ascii="ZDfDxE" w:hAnsi="ZDfDxE" w:eastAsia="ZDfDxE"/>
          <w:b w:val="0"/>
          <w:i w:val="0"/>
          <w:color w:val="000000"/>
          <w:sz w:val="21"/>
        </w:rPr>
        <w:t>1986</w:t>
      </w:r>
      <w:r>
        <w:rPr>
          <w:w w:val="97.95919145856585"/>
          <w:rFonts w:ascii="方正书宋_GBK" w:hAnsi="方正书宋_GBK" w:eastAsia="方正书宋_GBK"/>
          <w:b w:val="0"/>
          <w:i w:val="0"/>
          <w:color w:val="000000"/>
          <w:sz w:val="21"/>
        </w:rPr>
        <w:t xml:space="preserve"> 年提出，是</w:t>
      </w:r>
      <w:r>
        <w:rPr>
          <w:w w:val="97.95919145856585"/>
          <w:rFonts w:ascii="方正书宋_GBK" w:hAnsi="方正书宋_GBK" w:eastAsia="方正书宋_GBK"/>
          <w:b w:val="0"/>
          <w:i w:val="0"/>
          <w:color w:val="000000"/>
          <w:sz w:val="21"/>
        </w:rPr>
        <w:t>一种为不确定研究领域建模的有效工具，是由数个节</w:t>
      </w:r>
      <w:r>
        <w:rPr>
          <w:w w:val="97.95919145856585"/>
          <w:rFonts w:ascii="方正书宋_GBK" w:hAnsi="方正书宋_GBK" w:eastAsia="方正书宋_GBK"/>
          <w:b w:val="0"/>
          <w:i w:val="0"/>
          <w:color w:val="000000"/>
          <w:sz w:val="21"/>
        </w:rPr>
        <w:t>点以及各节点间关联构成的有向无循环图</w:t>
      </w:r>
      <w:r>
        <w:rPr>
          <w:w w:val="98.65228335062662"/>
          <w:rFonts w:ascii="方正书宋_GBK" w:hAnsi="方正书宋_GBK" w:eastAsia="方正书宋_GBK"/>
          <w:b w:val="0"/>
          <w:i w:val="0"/>
          <w:color w:val="000000"/>
          <w:sz w:val="12"/>
        </w:rPr>
        <w:t>［</w:t>
      </w:r>
      <w:r>
        <w:rPr>
          <w:w w:val="98.65228335062662"/>
          <w:rFonts w:ascii="ZDfDxE" w:hAnsi="ZDfDxE" w:eastAsia="ZDfDxE"/>
          <w:b w:val="0"/>
          <w:i w:val="0"/>
          <w:color w:val="000000"/>
          <w:sz w:val="12"/>
        </w:rPr>
        <w:t>11</w:t>
      </w:r>
      <w:r>
        <w:rPr>
          <w:w w:val="98.65228335062662"/>
          <w:rFonts w:ascii="方正书宋_GBK" w:hAnsi="方正书宋_GBK" w:eastAsia="方正书宋_GBK"/>
          <w:b w:val="0"/>
          <w:i w:val="0"/>
          <w:color w:val="000000"/>
          <w:sz w:val="12"/>
        </w:rPr>
        <w:t>］</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其本</w:t>
      </w:r>
    </w:p>
    <w:p>
      <w:pPr>
        <w:sectPr>
          <w:type w:val="continuous"/>
          <w:pgSz w:w="11904" w:h="16836"/>
          <w:pgMar w:top="420" w:right="800" w:bottom="168" w:left="400" w:header="720" w:footer="720" w:gutter="0"/>
          <w:cols w:num="2" w:equalWidth="0">
            <w:col w:w="5550" w:space="0"/>
            <w:col w:w="5154" w:space="0"/>
          </w:cols>
          <w:docGrid w:linePitch="360"/>
        </w:sectPr>
      </w:pPr>
    </w:p>
    <w:p>
      <w:pPr>
        <w:autoSpaceDN w:val="0"/>
        <w:autoSpaceDE w:val="0"/>
        <w:widowControl/>
        <w:spacing w:line="306" w:lineRule="exact" w:before="0" w:after="40"/>
        <w:ind w:left="212" w:right="126" w:firstLine="0"/>
        <w:jc w:val="both"/>
      </w:pPr>
      <w:r>
        <w:rPr>
          <w:w w:val="97.95919145856585"/>
          <w:rFonts w:ascii="方正书宋_GBK" w:hAnsi="方正书宋_GBK" w:eastAsia="方正书宋_GBK"/>
          <w:b w:val="0"/>
          <w:i w:val="0"/>
          <w:color w:val="000000"/>
          <w:sz w:val="21"/>
        </w:rPr>
        <w:t>标事件发生明显变化</w:t>
      </w:r>
      <w:r>
        <w:rPr>
          <w:w w:val="98.65228335062662"/>
          <w:rFonts w:ascii="方正书宋_GBK" w:hAnsi="方正书宋_GBK" w:eastAsia="方正书宋_GBK"/>
          <w:b w:val="0"/>
          <w:i w:val="0"/>
          <w:color w:val="000000"/>
          <w:sz w:val="12"/>
        </w:rPr>
        <w:t>［</w:t>
      </w:r>
      <w:r>
        <w:rPr>
          <w:w w:val="98.65228335062662"/>
          <w:rFonts w:ascii="ZDfDxE" w:hAnsi="ZDfDxE" w:eastAsia="ZDfDxE"/>
          <w:b w:val="0"/>
          <w:i w:val="0"/>
          <w:color w:val="000000"/>
          <w:sz w:val="12"/>
        </w:rPr>
        <w:t>13</w:t>
      </w:r>
      <w:r>
        <w:rPr>
          <w:w w:val="98.65228335062662"/>
          <w:rFonts w:ascii="方正书宋_GBK" w:hAnsi="方正书宋_GBK" w:eastAsia="方正书宋_GBK"/>
          <w:b w:val="0"/>
          <w:i w:val="0"/>
          <w:color w:val="000000"/>
          <w:sz w:val="12"/>
        </w:rPr>
        <w:t>］</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敏感性分析可辨识出对目</w:t>
      </w:r>
      <w:r>
        <w:rPr>
          <w:w w:val="97.95919145856585"/>
          <w:rFonts w:ascii="方正书宋_GBK" w:hAnsi="方正书宋_GBK" w:eastAsia="方正书宋_GBK"/>
          <w:b w:val="0"/>
          <w:i w:val="0"/>
          <w:color w:val="000000"/>
          <w:sz w:val="21"/>
        </w:rPr>
        <w:t>标事件影响较大的风险因素，在事件发展中应重点控</w:t>
      </w:r>
      <w:r>
        <w:rPr>
          <w:w w:val="97.95919145856585"/>
          <w:rFonts w:ascii="方正书宋_GBK" w:hAnsi="方正书宋_GBK" w:eastAsia="方正书宋_GBK"/>
          <w:b w:val="0"/>
          <w:i w:val="0"/>
          <w:color w:val="000000"/>
          <w:sz w:val="21"/>
        </w:rPr>
        <w:t>制</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敏感度用</w:t>
      </w:r>
      <w:r>
        <w:rPr>
          <w:w w:val="97.95919145856585"/>
          <w:rFonts w:ascii="ZDfDxE" w:hAnsi="ZDfDxE" w:eastAsia="ZDfDxE"/>
          <w:b w:val="0"/>
          <w:i w:val="0"/>
          <w:color w:val="000000"/>
          <w:sz w:val="21"/>
        </w:rPr>
        <w:t>I</w:t>
      </w:r>
      <w:r>
        <w:rPr>
          <w:w w:val="98.65228335062662"/>
          <w:rFonts w:ascii="ZDfDxE" w:hAnsi="ZDfDxE" w:eastAsia="ZDfDxE"/>
          <w:b w:val="0"/>
          <w:i w:val="0"/>
          <w:color w:val="000000"/>
          <w:sz w:val="12"/>
        </w:rPr>
        <w:t>Y</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U</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 表示:</w:t>
      </w:r>
    </w:p>
    <w:p>
      <w:pPr>
        <w:sectPr>
          <w:type w:val="nextColumn"/>
          <w:pgSz w:w="11904" w:h="16836"/>
          <w:pgMar w:top="420" w:right="800" w:bottom="168" w:left="400" w:header="720" w:footer="720" w:gutter="0"/>
          <w:cols w:num="2" w:equalWidth="0">
            <w:col w:w="5550" w:space="0"/>
            <w:col w:w="5154" w:space="0"/>
          </w:cols>
          <w:docGrid w:linePitch="360"/>
        </w:sectPr>
      </w:pPr>
    </w:p>
    <w:tbl>
      <w:tblPr>
        <w:tblW w:type="auto" w:w="0"/>
        <w:tblLayout w:type="fixed"/>
        <w:tblLook w:firstColumn="1" w:firstRow="1" w:lastColumn="0" w:lastRow="0" w:noHBand="0" w:noVBand="1" w:val="04A0"/>
        <w:tblInd w:w="260.0" w:type="dxa"/>
      </w:tblPr>
      <w:tblGrid>
        <w:gridCol w:w="892"/>
        <w:gridCol w:w="892"/>
        <w:gridCol w:w="892"/>
        <w:gridCol w:w="892"/>
        <w:gridCol w:w="892"/>
        <w:gridCol w:w="892"/>
        <w:gridCol w:w="892"/>
        <w:gridCol w:w="892"/>
        <w:gridCol w:w="892"/>
        <w:gridCol w:w="892"/>
        <w:gridCol w:w="892"/>
        <w:gridCol w:w="892"/>
      </w:tblGrid>
      <w:tr>
        <w:trPr>
          <w:trHeight w:hRule="exact" w:val="316"/>
        </w:trPr>
        <w:tc>
          <w:tcPr>
            <w:tcW w:type="dxa" w:w="5340"/>
            <w:tcBorders>
              <w:bottom w:sz="2.6199440956115723" w:val="single" w:color="#000000"/>
            </w:tcBorders>
            <w:tcMar>
              <w:start w:w="0" w:type="dxa"/>
              <w:end w:w="0" w:type="dxa"/>
            </w:tcMar>
          </w:tcPr>
          <w:p>
            <w:pPr>
              <w:autoSpaceDN w:val="0"/>
              <w:autoSpaceDE w:val="0"/>
              <w:widowControl/>
              <w:spacing w:line="280" w:lineRule="exact" w:before="0" w:after="0"/>
              <w:ind w:left="0" w:right="0" w:firstLine="0"/>
              <w:jc w:val="center"/>
            </w:pPr>
            <w:r>
              <w:rPr>
                <w:w w:val="97.95919145856585"/>
                <w:rFonts w:ascii="方正书宋_GBK" w:hAnsi="方正书宋_GBK" w:eastAsia="方正书宋_GBK"/>
                <w:b w:val="0"/>
                <w:i w:val="0"/>
                <w:color w:val="000000"/>
                <w:sz w:val="21"/>
              </w:rPr>
              <w:t>质是在贝叶斯公式基础上拓展的一种概率模型，常被</w:t>
            </w:r>
          </w:p>
        </w:tc>
        <w:tc>
          <w:tcPr>
            <w:tcW w:type="dxa" w:w="720"/>
            <w:tcBorders>
              <w:bottom w:sz="2.6199440956115723" w:val="single" w:color="#000000"/>
            </w:tcBorders>
            <w:tcMar>
              <w:start w:w="0" w:type="dxa"/>
              <w:end w:w="0" w:type="dxa"/>
            </w:tcMar>
          </w:tcPr>
          <w:p/>
        </w:tc>
        <w:tc>
          <w:tcPr>
            <w:tcW w:type="dxa" w:w="44"/>
            <w:tcBorders/>
            <w:tcMar>
              <w:start w:w="0" w:type="dxa"/>
              <w:end w:w="0" w:type="dxa"/>
            </w:tcMar>
          </w:tcPr>
          <w:p/>
        </w:tc>
        <w:tc>
          <w:tcPr>
            <w:tcW w:type="dxa" w:w="116"/>
            <w:tcBorders>
              <w:bottom w:sz="2.6199440956115723" w:val="single" w:color="#000000"/>
            </w:tcBorders>
            <w:tcMar>
              <w:start w:w="0" w:type="dxa"/>
              <w:end w:w="0" w:type="dxa"/>
            </w:tcMar>
          </w:tcPr>
          <w:p>
            <w:pPr>
              <w:autoSpaceDN w:val="0"/>
              <w:autoSpaceDE w:val="0"/>
              <w:widowControl/>
              <w:spacing w:line="202" w:lineRule="exact" w:before="110" w:after="0"/>
              <w:ind w:left="0" w:right="0" w:firstLine="0"/>
              <w:jc w:val="center"/>
            </w:pPr>
            <w:r>
              <w:rPr>
                <w:rFonts w:ascii="Symbol" w:hAnsi="Symbol" w:eastAsia="Symbol"/>
                <w:b w:val="0"/>
                <w:i w:val="0"/>
                <w:color w:val="000000"/>
                <w:sz w:val="18"/>
              </w:rPr>
              <w:t>)</w:t>
            </w:r>
          </w:p>
        </w:tc>
        <w:tc>
          <w:tcPr>
            <w:tcW w:type="dxa" w:w="660"/>
            <w:tcBorders>
              <w:bottom w:sz="2.6199440956115723" w:val="single" w:color="#000000"/>
            </w:tcBorders>
            <w:tcMar>
              <w:start w:w="0" w:type="dxa"/>
              <w:end w:w="0" w:type="dxa"/>
            </w:tcMar>
          </w:tcPr>
          <w:tbl>
            <w:tblPr>
              <w:tblW w:type="auto" w:w="0"/>
              <w:tblLayout w:type="fixed"/>
              <w:tblLook w:firstColumn="1" w:firstRow="1" w:lastColumn="0" w:lastRow="0" w:noHBand="0" w:noVBand="1" w:val="04A0"/>
              <w:tblInd w:w="140.0" w:type="dxa"/>
            </w:tblPr>
            <w:tblGrid>
              <w:gridCol w:w="330"/>
              <w:gridCol w:w="330"/>
            </w:tblGrid>
            <w:tr>
              <w:trPr>
                <w:trHeight w:hRule="exact" w:val="332"/>
              </w:trPr>
              <w:tc>
                <w:tcPr>
                  <w:tcW w:type="dxa" w:w="260"/>
                  <w:tcBorders/>
                  <w:tcMar>
                    <w:start w:w="0" w:type="dxa"/>
                    <w:end w:w="0" w:type="dxa"/>
                  </w:tcMar>
                </w:tcPr>
                <w:p>
                  <w:pPr>
                    <w:autoSpaceDN w:val="0"/>
                    <w:autoSpaceDE w:val="0"/>
                    <w:widowControl/>
                    <w:spacing w:line="206" w:lineRule="exact" w:before="76" w:after="0"/>
                    <w:ind w:left="0" w:right="0" w:firstLine="0"/>
                    <w:jc w:val="right"/>
                  </w:pPr>
                  <w:r>
                    <w:rPr>
                      <w:w w:val="97.95919145856585"/>
                      <w:rFonts w:ascii="ZDfDxE" w:hAnsi="ZDfDxE" w:eastAsia="ZDfDxE"/>
                      <w:b w:val="0"/>
                      <w:i w:val="0"/>
                      <w:color w:val="000000"/>
                      <w:sz w:val="21"/>
                    </w:rPr>
                    <w:t>1</w:t>
                  </w:r>
                </w:p>
              </w:tc>
              <w:tc>
                <w:tcPr>
                  <w:tcW w:type="dxa" w:w="252"/>
                  <w:tcBorders>
                    <w:end w:sz="2.6199440956115723" w:val="single" w:color="#000000"/>
                  </w:tcBorders>
                  <w:tcMar>
                    <w:start w:w="0" w:type="dxa"/>
                    <w:end w:w="0" w:type="dxa"/>
                  </w:tcMar>
                </w:tcPr>
                <w:p>
                  <w:pPr>
                    <w:autoSpaceDN w:val="0"/>
                    <w:autoSpaceDE w:val="0"/>
                    <w:widowControl/>
                    <w:spacing w:line="268" w:lineRule="exact" w:before="84" w:after="0"/>
                    <w:ind w:left="0" w:right="0" w:firstLine="0"/>
                    <w:jc w:val="center"/>
                  </w:pPr>
                  <w:r>
                    <w:rPr>
                      <w:w w:val="97.95919145856585"/>
                      <w:rFonts w:ascii="方正书宋_GBK" w:hAnsi="方正书宋_GBK" w:eastAsia="方正书宋_GBK"/>
                      <w:b w:val="0"/>
                      <w:i w:val="0"/>
                      <w:color w:val="000000"/>
                      <w:sz w:val="21"/>
                    </w:rPr>
                    <w:t>［</w:t>
                  </w:r>
                </w:p>
              </w:tc>
            </w:tr>
          </w:tbl>
          <w:p>
            <w:pPr>
              <w:autoSpaceDN w:val="0"/>
              <w:autoSpaceDE w:val="0"/>
              <w:widowControl/>
              <w:spacing w:line="14" w:lineRule="exact" w:before="0" w:after="0"/>
              <w:ind w:left="0" w:right="0"/>
            </w:pPr>
          </w:p>
        </w:tc>
        <w:tc>
          <w:tcPr>
            <w:tcW w:type="dxa" w:w="1620"/>
            <w:tcBorders>
              <w:bottom w:sz="2.6199440956115723" w:val="single" w:color="#000000"/>
            </w:tcBorders>
            <w:tcMar>
              <w:start w:w="0" w:type="dxa"/>
              <w:end w:w="0" w:type="dxa"/>
            </w:tcMar>
          </w:tcPr>
          <w:p>
            <w:pPr>
              <w:autoSpaceDN w:val="0"/>
              <w:autoSpaceDE w:val="0"/>
              <w:widowControl/>
              <w:spacing w:line="276" w:lineRule="exact" w:before="36" w:after="0"/>
              <w:ind w:left="0" w:right="0" w:firstLine="0"/>
              <w:jc w:val="center"/>
            </w:pPr>
            <w:r>
              <w:rPr>
                <w:w w:val="97.95919145856585"/>
                <w:rFonts w:ascii="ZDfDxE" w:hAnsi="ZDfDxE" w:eastAsia="ZDfDxE"/>
                <w:b w:val="0"/>
                <w:i w:val="0"/>
                <w:color w:val="000000"/>
                <w:sz w:val="21"/>
              </w:rPr>
              <w:t>P T =</w:t>
            </w:r>
            <w:r>
              <w:rPr>
                <w:w w:val="97.95919145856585"/>
                <w:rFonts w:ascii="ZDfDxE" w:hAnsi="ZDfDxE" w:eastAsia="ZDfDxE"/>
                <w:b w:val="0"/>
                <w:i w:val="0"/>
                <w:color w:val="000000"/>
                <w:sz w:val="21"/>
              </w:rPr>
              <w:t xml:space="preserve"> Y</w:t>
            </w:r>
            <w:r>
              <w:rPr>
                <w:w w:val="97.95919145856585"/>
                <w:rFonts w:ascii="ZDfDxE" w:hAnsi="ZDfDxE" w:eastAsia="ZDfDxE"/>
                <w:b w:val="0"/>
                <w:i w:val="0"/>
                <w:color w:val="000000"/>
                <w:sz w:val="21"/>
              </w:rPr>
              <w:t xml:space="preserve"> | U</w:t>
            </w:r>
            <w:r>
              <w:rPr>
                <w:w w:val="98.65228335062662"/>
                <w:rFonts w:ascii="ZDfDxE" w:hAnsi="ZDfDxE" w:eastAsia="ZDfDxE"/>
                <w:b w:val="0"/>
                <w:i w:val="0"/>
                <w:color w:val="000000"/>
                <w:sz w:val="12"/>
              </w:rPr>
              <w:t>i</w:t>
            </w:r>
            <w:r>
              <w:rPr>
                <w:w w:val="97.95919145856585"/>
                <w:rFonts w:ascii="ZDfDxE" w:hAnsi="ZDfDxE" w:eastAsia="ZDfDxE"/>
                <w:b w:val="0"/>
                <w:i w:val="0"/>
                <w:color w:val="000000"/>
                <w:sz w:val="21"/>
              </w:rPr>
              <w:t xml:space="preserve"> =</w:t>
            </w:r>
          </w:p>
        </w:tc>
        <w:tc>
          <w:tcPr>
            <w:tcW w:type="dxa" w:w="1080"/>
            <w:gridSpan w:val="3"/>
            <w:tcBorders>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40" w:after="0"/>
              <w:ind w:left="0" w:right="0" w:firstLine="0"/>
              <w:jc w:val="center"/>
            </w:pPr>
            <w:r>
              <w:rPr>
                <w:w w:val="97.95919145856585"/>
                <w:rFonts w:ascii="ZDfDxE" w:hAnsi="ZDfDxE" w:eastAsia="ZDfDxE"/>
                <w:b w:val="0"/>
                <w:i w:val="0"/>
                <w:color w:val="000000"/>
                <w:sz w:val="21"/>
              </w:rPr>
              <w:t>Y</w:t>
            </w:r>
            <w:r>
              <w:rPr>
                <w:w w:val="97.95919145856585"/>
                <w:rFonts w:ascii="ZDfDxE" w:hAnsi="ZDfDxE" w:eastAsia="ZDfDxE"/>
                <w:b w:val="0"/>
                <w:i w:val="0"/>
                <w:color w:val="000000"/>
                <w:sz w:val="21"/>
              </w:rPr>
              <w:t xml:space="preserve">－P </w:t>
            </w:r>
            <w:r>
              <w:rPr>
                <w:w w:val="97.95919145856585"/>
                <w:rFonts w:ascii="ZDfDxE" w:hAnsi="ZDfDxE" w:eastAsia="ZDfDxE"/>
                <w:b w:val="0"/>
                <w:i w:val="0"/>
                <w:color w:val="000000"/>
                <w:sz w:val="21"/>
              </w:rPr>
              <w:t>T =</w:t>
            </w:r>
          </w:p>
        </w:tc>
        <w:tc>
          <w:tcPr>
            <w:tcW w:type="dxa" w:w="180"/>
            <w:tcBorders>
              <w:bottom w:sz="2.6199440956115723" w:val="single" w:color="#000000"/>
            </w:tcBorders>
            <w:tcMar>
              <w:start w:w="0" w:type="dxa"/>
              <w:end w:w="0" w:type="dxa"/>
            </w:tcMar>
          </w:tcPr>
          <w:p>
            <w:pPr>
              <w:autoSpaceDN w:val="0"/>
              <w:autoSpaceDE w:val="0"/>
              <w:widowControl/>
              <w:spacing w:line="206" w:lineRule="exact" w:before="64" w:after="0"/>
              <w:ind w:left="0" w:right="0" w:firstLine="0"/>
              <w:jc w:val="center"/>
            </w:pPr>
            <w:r>
              <w:rPr>
                <w:w w:val="97.95919145856585"/>
                <w:rFonts w:ascii="ZDfDxE" w:hAnsi="ZDfDxE" w:eastAsia="ZDfDxE"/>
                <w:b w:val="0"/>
                <w:i w:val="0"/>
                <w:color w:val="000000"/>
                <w:sz w:val="21"/>
              </w:rPr>
              <w:t>Y</w:t>
            </w:r>
          </w:p>
        </w:tc>
        <w:tc>
          <w:tcPr>
            <w:tcW w:type="dxa" w:w="224"/>
            <w:tcBorders>
              <w:bottom w:sz="2.6199440956115723" w:val="single" w:color="#000000"/>
            </w:tcBorders>
            <w:tcMar>
              <w:start w:w="0" w:type="dxa"/>
              <w:end w:w="0" w:type="dxa"/>
            </w:tcMar>
          </w:tcPr>
          <w:p>
            <w:pPr>
              <w:autoSpaceDN w:val="0"/>
              <w:autoSpaceDE w:val="0"/>
              <w:widowControl/>
              <w:spacing w:line="202" w:lineRule="exact" w:before="32" w:after="0"/>
              <w:ind w:left="26" w:right="0" w:firstLine="0"/>
              <w:jc w:val="left"/>
            </w:pPr>
            <w:r>
              <w:rPr>
                <w:rFonts w:ascii="Symbol" w:hAnsi="Symbol" w:eastAsia="Symbol"/>
                <w:b w:val="0"/>
                <w:i w:val="0"/>
                <w:color w:val="000000"/>
                <w:sz w:val="18"/>
              </w:rPr>
              <w:t>)</w:t>
            </w:r>
          </w:p>
        </w:tc>
        <w:tc>
          <w:tcPr>
            <w:tcW w:type="dxa" w:w="316"/>
            <w:tcBorders>
              <w:bottom w:sz="2.6199440956115723" w:val="single" w:color="#000000"/>
            </w:tcBorders>
            <w:tcMar>
              <w:start w:w="0" w:type="dxa"/>
              <w:end w:w="0" w:type="dxa"/>
            </w:tcMar>
          </w:tcPr>
          <w:p/>
        </w:tc>
      </w:tr>
      <w:tr>
        <w:trPr>
          <w:trHeight w:hRule="exact" w:val="258"/>
        </w:trPr>
        <w:tc>
          <w:tcPr>
            <w:tcW w:type="dxa" w:w="5340"/>
            <w:tcBorders>
              <w:top w:sz="2.6199440956115723" w:val="single" w:color="#000000"/>
            </w:tcBorders>
            <w:tcMar>
              <w:start w:w="0" w:type="dxa"/>
              <w:end w:w="0" w:type="dxa"/>
            </w:tcMar>
          </w:tcPr>
          <w:p>
            <w:pPr>
              <w:autoSpaceDN w:val="0"/>
              <w:autoSpaceDE w:val="0"/>
              <w:widowControl/>
              <w:spacing w:line="268" w:lineRule="exact" w:before="6" w:after="0"/>
              <w:ind w:left="0" w:right="0" w:firstLine="0"/>
              <w:jc w:val="center"/>
            </w:pPr>
            <w:r>
              <w:rPr>
                <w:w w:val="97.95919145856585"/>
                <w:rFonts w:ascii="方正书宋_GBK" w:hAnsi="方正书宋_GBK" w:eastAsia="方正书宋_GBK"/>
                <w:b w:val="0"/>
                <w:i w:val="0"/>
                <w:color w:val="000000"/>
                <w:sz w:val="21"/>
              </w:rPr>
              <w:t>用于风险分析中</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贝叶斯网络由网络节点和表示节点</w:t>
            </w:r>
          </w:p>
        </w:tc>
        <w:tc>
          <w:tcPr>
            <w:tcW w:type="dxa" w:w="720"/>
            <w:tcBorders>
              <w:top w:sz="2.6199440956115723" w:val="single" w:color="#000000"/>
            </w:tcBorders>
            <w:tcMar>
              <w:start w:w="0" w:type="dxa"/>
              <w:end w:w="0" w:type="dxa"/>
            </w:tcMar>
          </w:tcPr>
          <w:p>
            <w:pPr>
              <w:autoSpaceDN w:val="0"/>
              <w:autoSpaceDE w:val="0"/>
              <w:widowControl/>
              <w:spacing w:line="252" w:lineRule="exact" w:before="0" w:after="0"/>
              <w:ind w:left="0" w:right="12" w:firstLine="0"/>
              <w:jc w:val="right"/>
            </w:pPr>
            <w:r>
              <w:rPr>
                <w:w w:val="97.95919145856585"/>
                <w:rFonts w:ascii="ZDfDxE" w:hAnsi="ZDfDxE" w:eastAsia="ZDfDxE"/>
                <w:b w:val="0"/>
                <w:i w:val="0"/>
                <w:color w:val="000000"/>
                <w:sz w:val="21"/>
              </w:rPr>
              <w:t>I</w:t>
            </w:r>
            <w:r>
              <w:rPr>
                <w:w w:val="98.65228335062662"/>
                <w:rFonts w:ascii="ZDfDxE" w:hAnsi="ZDfDxE" w:eastAsia="ZDfDxE"/>
                <w:b w:val="0"/>
                <w:i w:val="0"/>
                <w:color w:val="000000"/>
                <w:sz w:val="12"/>
              </w:rPr>
              <w:t>Y</w:t>
            </w:r>
            <w:r>
              <w:rPr>
                <w:w w:val="97.95919145856585"/>
                <w:rFonts w:ascii="ZDfDxE" w:hAnsi="ZDfDxE" w:eastAsia="ZDfDxE"/>
                <w:b w:val="0"/>
                <w:i w:val="0"/>
                <w:color w:val="000000"/>
                <w:sz w:val="21"/>
              </w:rPr>
              <w:t xml:space="preserve"> U</w:t>
            </w:r>
          </w:p>
        </w:tc>
        <w:tc>
          <w:tcPr>
            <w:tcW w:type="dxa" w:w="44"/>
            <w:tcBorders/>
            <w:tcMar>
              <w:start w:w="0" w:type="dxa"/>
              <w:end w:w="0" w:type="dxa"/>
            </w:tcMar>
          </w:tcPr>
          <w:p>
            <w:pPr>
              <w:autoSpaceDN w:val="0"/>
              <w:autoSpaceDE w:val="0"/>
              <w:widowControl/>
              <w:spacing w:line="120" w:lineRule="exact" w:before="38" w:after="0"/>
              <w:ind w:left="0" w:right="0" w:firstLine="0"/>
              <w:jc w:val="center"/>
            </w:pPr>
            <w:r>
              <w:rPr>
                <w:w w:val="98.65228335062662"/>
                <w:rFonts w:ascii="ZDfDxE" w:hAnsi="ZDfDxE" w:eastAsia="ZDfDxE"/>
                <w:b w:val="0"/>
                <w:i w:val="0"/>
                <w:color w:val="000000"/>
                <w:sz w:val="12"/>
              </w:rPr>
              <w:t>i</w:t>
            </w:r>
          </w:p>
        </w:tc>
        <w:tc>
          <w:tcPr>
            <w:tcW w:type="dxa" w:w="116"/>
            <w:tcBorders>
              <w:top w:sz="2.6199440956115723" w:val="single" w:color="#000000"/>
            </w:tcBorders>
            <w:tcMar>
              <w:start w:w="0" w:type="dxa"/>
              <w:end w:w="0" w:type="dxa"/>
            </w:tcMar>
          </w:tcPr>
          <w:p/>
        </w:tc>
        <w:tc>
          <w:tcPr>
            <w:tcW w:type="dxa" w:w="660"/>
            <w:tcBorders>
              <w:top w:sz="2.6199440956115723" w:val="single" w:color="#000000"/>
            </w:tcBorders>
            <w:tcMar>
              <w:start w:w="0" w:type="dxa"/>
              <w:end w:w="0" w:type="dxa"/>
            </w:tcMar>
          </w:tcPr>
          <w:tbl>
            <w:tblPr>
              <w:tblW w:type="auto" w:w="0"/>
              <w:tblLayout w:type="fixed"/>
              <w:tblLook w:firstColumn="1" w:firstRow="1" w:lastColumn="0" w:lastRow="0" w:noHBand="0" w:noVBand="1" w:val="04A0"/>
              <w:tblInd w:w="20.0" w:type="dxa"/>
            </w:tblPr>
            <w:tblGrid>
              <w:gridCol w:w="330"/>
              <w:gridCol w:w="330"/>
            </w:tblGrid>
            <w:tr>
              <w:trPr>
                <w:trHeight w:hRule="exact" w:val="288"/>
              </w:trPr>
              <w:tc>
                <w:tcPr>
                  <w:tcW w:type="dxa" w:w="200"/>
                  <w:tcBorders/>
                  <w:tcMar>
                    <w:start w:w="0" w:type="dxa"/>
                    <w:end w:w="0" w:type="dxa"/>
                  </w:tcMar>
                </w:tcPr>
                <w:p>
                  <w:pPr>
                    <w:autoSpaceDN w:val="0"/>
                    <w:autoSpaceDE w:val="0"/>
                    <w:widowControl/>
                    <w:spacing w:line="206" w:lineRule="exact" w:before="0" w:after="0"/>
                    <w:ind w:left="0" w:right="0" w:firstLine="0"/>
                    <w:jc w:val="center"/>
                  </w:pPr>
                  <w:r>
                    <w:rPr>
                      <w:w w:val="97.95919145856585"/>
                      <w:rFonts w:ascii="ZDfDxE" w:hAnsi="ZDfDxE" w:eastAsia="ZDfDxE"/>
                      <w:b w:val="0"/>
                      <w:i w:val="0"/>
                      <w:color w:val="000000"/>
                      <w:sz w:val="21"/>
                    </w:rPr>
                    <w:t>=</w:t>
                  </w:r>
                </w:p>
              </w:tc>
              <w:tc>
                <w:tcPr>
                  <w:tcW w:type="dxa" w:w="300"/>
                  <w:tcBorders/>
                  <w:tcMar>
                    <w:start w:w="0" w:type="dxa"/>
                    <w:end w:w="0" w:type="dxa"/>
                  </w:tcMar>
                </w:tcPr>
                <w:p>
                  <w:pPr>
                    <w:autoSpaceDN w:val="0"/>
                    <w:autoSpaceDE w:val="0"/>
                    <w:widowControl/>
                    <w:spacing w:line="206" w:lineRule="exact" w:before="82" w:after="0"/>
                    <w:ind w:left="0" w:right="0" w:firstLine="0"/>
                    <w:jc w:val="center"/>
                  </w:pPr>
                  <w:r>
                    <w:rPr>
                      <w:w w:val="97.95919145856585"/>
                      <w:rFonts w:ascii="ZDfDxE" w:hAnsi="ZDfDxE" w:eastAsia="ZDfDxE"/>
                      <w:b w:val="0"/>
                      <w:i w:val="0"/>
                      <w:color w:val="000000"/>
                      <w:sz w:val="21"/>
                    </w:rPr>
                    <w:t>2</w:t>
                  </w:r>
                </w:p>
              </w:tc>
            </w:tr>
          </w:tbl>
          <w:p>
            <w:pPr>
              <w:autoSpaceDN w:val="0"/>
              <w:autoSpaceDE w:val="0"/>
              <w:widowControl/>
              <w:spacing w:line="14" w:lineRule="exact" w:before="0" w:after="0"/>
              <w:ind w:left="0" w:right="0"/>
            </w:pPr>
          </w:p>
        </w:tc>
        <w:tc>
          <w:tcPr>
            <w:tcW w:type="dxa" w:w="1690"/>
            <w:gridSpan w:val="2"/>
            <w:tcBorders>
              <w:top w:sz="2.6199440956115723" w:val="single" w:color="#000000"/>
            </w:tcBorders>
            <w:tcMar>
              <w:start w:w="0" w:type="dxa"/>
              <w:end w:w="0" w:type="dxa"/>
            </w:tcMar>
            <w:tcMar>
              <w:start w:w="0" w:type="dxa"/>
              <w:end w:w="0" w:type="dxa"/>
            </w:tcMar>
          </w:tcPr>
          <w:p>
            <w:pPr>
              <w:autoSpaceDN w:val="0"/>
              <w:autoSpaceDE w:val="0"/>
              <w:widowControl/>
              <w:spacing w:line="230" w:lineRule="exact" w:before="28" w:after="0"/>
              <w:ind w:left="0" w:right="48" w:firstLine="0"/>
              <w:jc w:val="right"/>
            </w:pPr>
            <w:r>
              <w:rPr>
                <w:w w:val="97.95919145856585"/>
                <w:rFonts w:ascii="ZDfDxE" w:hAnsi="ZDfDxE" w:eastAsia="ZDfDxE"/>
                <w:b w:val="0"/>
                <w:i w:val="0"/>
                <w:color w:val="000000"/>
                <w:sz w:val="21"/>
              </w:rPr>
              <w:t>P T =</w:t>
            </w:r>
          </w:p>
        </w:tc>
        <w:tc>
          <w:tcPr>
            <w:tcW w:type="dxa" w:w="190"/>
            <w:tcBorders>
              <w:top w:sz="2.6199440956115723" w:val="single" w:color="#000000"/>
            </w:tcBorders>
            <w:tcMar>
              <w:start w:w="0" w:type="dxa"/>
              <w:end w:w="0" w:type="dxa"/>
            </w:tcMar>
          </w:tcPr>
          <w:p>
            <w:pPr>
              <w:autoSpaceDN w:val="0"/>
              <w:autoSpaceDE w:val="0"/>
              <w:widowControl/>
              <w:spacing w:line="206" w:lineRule="exact" w:before="52" w:after="0"/>
              <w:ind w:left="0" w:right="0" w:firstLine="0"/>
              <w:jc w:val="center"/>
            </w:pPr>
            <w:r>
              <w:rPr>
                <w:w w:val="97.95919145856585"/>
                <w:rFonts w:ascii="ZDfDxE" w:hAnsi="ZDfDxE" w:eastAsia="ZDfDxE"/>
                <w:b w:val="0"/>
                <w:i w:val="0"/>
                <w:color w:val="000000"/>
                <w:sz w:val="21"/>
              </w:rPr>
              <w:t>Y</w:t>
            </w:r>
          </w:p>
        </w:tc>
        <w:tc>
          <w:tcPr>
            <w:tcW w:type="dxa" w:w="820"/>
            <w:tcBorders>
              <w:top w:sz="2.6199440956115723" w:val="single" w:color="#000000"/>
            </w:tcBorders>
            <w:tcMar>
              <w:start w:w="0" w:type="dxa"/>
              <w:end w:w="0" w:type="dxa"/>
            </w:tcMar>
          </w:tcPr>
          <w:p>
            <w:pPr>
              <w:autoSpaceDN w:val="0"/>
              <w:autoSpaceDE w:val="0"/>
              <w:widowControl/>
              <w:spacing w:line="202" w:lineRule="exact" w:before="20" w:after="0"/>
              <w:ind w:left="12" w:right="0" w:firstLine="0"/>
              <w:jc w:val="left"/>
            </w:pPr>
            <w:r>
              <w:rPr>
                <w:rFonts w:ascii="Symbol" w:hAnsi="Symbol" w:eastAsia="Symbol"/>
                <w:b w:val="0"/>
                <w:i w:val="0"/>
                <w:color w:val="000000"/>
                <w:sz w:val="18"/>
              </w:rPr>
              <w:t>)</w:t>
            </w:r>
          </w:p>
        </w:tc>
        <w:tc>
          <w:tcPr>
            <w:tcW w:type="dxa" w:w="180"/>
            <w:tcBorders>
              <w:top w:sz="2.6199440956115723" w:val="single" w:color="#000000"/>
            </w:tcBorders>
            <w:tcMar>
              <w:start w:w="0" w:type="dxa"/>
              <w:end w:w="0" w:type="dxa"/>
            </w:tcMar>
          </w:tcPr>
          <w:p/>
        </w:tc>
        <w:tc>
          <w:tcPr>
            <w:tcW w:type="dxa" w:w="224"/>
            <w:tcBorders>
              <w:top w:sz="2.6199440956115723" w:val="single" w:color="#000000"/>
            </w:tcBorders>
            <w:tcMar>
              <w:start w:w="0" w:type="dxa"/>
              <w:end w:w="0" w:type="dxa"/>
            </w:tcMar>
          </w:tcPr>
          <w:p/>
        </w:tc>
        <w:tc>
          <w:tcPr>
            <w:tcW w:type="dxa" w:w="316"/>
            <w:tcBorders>
              <w:top w:sz="2.6199440956115723" w:val="single" w:color="#000000"/>
            </w:tcBorders>
            <w:tcMar>
              <w:start w:w="0" w:type="dxa"/>
              <w:end w:w="0" w:type="dxa"/>
            </w:tcMar>
          </w:tcPr>
          <w:p>
            <w:pPr>
              <w:autoSpaceDN w:val="0"/>
              <w:autoSpaceDE w:val="0"/>
              <w:widowControl/>
              <w:spacing w:line="206" w:lineRule="exact" w:before="0" w:after="0"/>
              <w:ind w:left="0" w:right="0" w:firstLine="0"/>
              <w:jc w:val="center"/>
            </w:pPr>
            <w:r>
              <w:rPr>
                <w:w w:val="97.95919145856585"/>
                <w:rFonts w:ascii="ZDfDxE" w:hAnsi="ZDfDxE" w:eastAsia="ZDfDxE"/>
                <w:b w:val="0"/>
                <w:i w:val="0"/>
                <w:color w:val="000000"/>
                <w:sz w:val="21"/>
              </w:rPr>
              <w:t>+</w:t>
            </w:r>
          </w:p>
        </w:tc>
      </w:tr>
    </w:tbl>
    <w:p>
      <w:pPr>
        <w:autoSpaceDN w:val="0"/>
        <w:autoSpaceDE w:val="0"/>
        <w:widowControl/>
        <w:spacing w:line="14" w:lineRule="exact" w:before="0" w:after="36"/>
        <w:ind w:left="0" w:right="0"/>
      </w:pPr>
    </w:p>
    <w:p>
      <w:pPr>
        <w:sectPr>
          <w:type w:val="continuous"/>
          <w:pgSz w:w="11904" w:h="16836"/>
          <w:pgMar w:top="420" w:right="800" w:bottom="168" w:left="400" w:header="720" w:footer="720" w:gutter="0"/>
          <w:cols/>
          <w:docGrid w:linePitch="360"/>
        </w:sectPr>
      </w:pPr>
    </w:p>
    <w:p>
      <w:pPr>
        <w:autoSpaceDN w:val="0"/>
        <w:autoSpaceDE w:val="0"/>
        <w:widowControl/>
        <w:spacing w:line="302" w:lineRule="exact" w:before="0" w:after="0"/>
        <w:ind w:left="522" w:right="264" w:firstLine="0"/>
        <w:jc w:val="both"/>
      </w:pPr>
      <w:r>
        <w:rPr>
          <w:w w:val="97.95919145856585"/>
          <w:rFonts w:ascii="方正书宋_GBK" w:hAnsi="方正书宋_GBK" w:eastAsia="方正书宋_GBK"/>
          <w:b w:val="0"/>
          <w:i w:val="0"/>
          <w:color w:val="000000"/>
          <w:sz w:val="21"/>
        </w:rPr>
        <w:t>间因果关系的有向边构成</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其中，无父节点的节点为</w:t>
      </w:r>
      <w:r>
        <w:rPr>
          <w:w w:val="97.95919145856585"/>
          <w:rFonts w:ascii="方正书宋_GBK" w:hAnsi="方正书宋_GBK" w:eastAsia="方正书宋_GBK"/>
          <w:b w:val="0"/>
          <w:i w:val="0"/>
          <w:color w:val="000000"/>
          <w:sz w:val="21"/>
        </w:rPr>
        <w:t>根节点，有父节点的节点为叶结点，根节点的概率为先</w:t>
      </w:r>
      <w:r>
        <w:rPr>
          <w:w w:val="97.95919145856585"/>
          <w:rFonts w:ascii="方正书宋_GBK" w:hAnsi="方正书宋_GBK" w:eastAsia="方正书宋_GBK"/>
          <w:b w:val="0"/>
          <w:i w:val="0"/>
          <w:color w:val="000000"/>
          <w:sz w:val="21"/>
        </w:rPr>
        <w:t>验概率，用条件概率表示节点间因果关系</w:t>
      </w:r>
      <w:r>
        <w:rPr>
          <w:w w:val="97.95919145856585"/>
          <w:rFonts w:ascii="ZDfDxE" w:hAnsi="ZDfDxE" w:eastAsia="ZDfDxE"/>
          <w:b w:val="0"/>
          <w:i w:val="0"/>
          <w:color w:val="000000"/>
          <w:sz w:val="21"/>
        </w:rPr>
        <w:t>。</w:t>
      </w:r>
    </w:p>
    <w:p>
      <w:pPr>
        <w:autoSpaceDN w:val="0"/>
        <w:autoSpaceDE w:val="0"/>
        <w:widowControl/>
        <w:spacing w:line="314" w:lineRule="exact" w:before="0" w:after="0"/>
        <w:ind w:left="522" w:right="158" w:firstLine="420"/>
        <w:jc w:val="both"/>
      </w:pPr>
      <w:r>
        <w:rPr>
          <w:w w:val="97.95919145856585"/>
          <w:rFonts w:ascii="方正书宋_GBK" w:hAnsi="方正书宋_GBK" w:eastAsia="方正书宋_GBK"/>
          <w:b w:val="0"/>
          <w:i w:val="0"/>
          <w:color w:val="000000"/>
          <w:sz w:val="21"/>
        </w:rPr>
        <w:t>由先验概率和条件概率，通过全概率公式进行正</w:t>
      </w:r>
      <w:r>
        <w:rPr>
          <w:w w:val="97.95919145856585"/>
          <w:rFonts w:ascii="方正书宋_GBK" w:hAnsi="方正书宋_GBK" w:eastAsia="方正书宋_GBK"/>
          <w:b w:val="0"/>
          <w:i w:val="0"/>
          <w:color w:val="000000"/>
          <w:sz w:val="21"/>
        </w:rPr>
        <w:t>向推理，可以得到目标事件的概率</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贝叶斯网络具备</w:t>
      </w:r>
      <w:r>
        <w:rPr>
          <w:w w:val="97.95919145856585"/>
          <w:rFonts w:ascii="方正书宋_GBK" w:hAnsi="方正书宋_GBK" w:eastAsia="方正书宋_GBK"/>
          <w:b w:val="0"/>
          <w:i w:val="0"/>
          <w:color w:val="000000"/>
          <w:sz w:val="21"/>
        </w:rPr>
        <w:t>很强的学习能力，可通过输入新的数据进行参数的更</w:t>
      </w:r>
      <w:r>
        <w:rPr>
          <w:w w:val="97.95919145856585"/>
          <w:rFonts w:ascii="方正书宋_GBK" w:hAnsi="方正书宋_GBK" w:eastAsia="方正书宋_GBK"/>
          <w:b w:val="0"/>
          <w:i w:val="0"/>
          <w:color w:val="000000"/>
          <w:sz w:val="21"/>
        </w:rPr>
        <w:t>新，可以改变节点概率，推导出目标事件的概率变化情</w:t>
      </w:r>
      <w:r>
        <w:rPr>
          <w:w w:val="97.95919145856585"/>
          <w:rFonts w:ascii="方正书宋_GBK" w:hAnsi="方正书宋_GBK" w:eastAsia="方正书宋_GBK"/>
          <w:b w:val="0"/>
          <w:i w:val="0"/>
          <w:color w:val="000000"/>
          <w:sz w:val="21"/>
        </w:rPr>
        <w:t>况</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同时贝叶斯网络有反向推理功能，即改变目标事</w:t>
      </w:r>
      <w:r>
        <w:rPr>
          <w:w w:val="97.95919145856585"/>
          <w:rFonts w:ascii="方正书宋_GBK" w:hAnsi="方正书宋_GBK" w:eastAsia="方正书宋_GBK"/>
          <w:b w:val="0"/>
          <w:i w:val="0"/>
          <w:color w:val="000000"/>
          <w:sz w:val="21"/>
        </w:rPr>
        <w:t>件节点的概率，可推导出其他节点概率的变化情况</w:t>
      </w:r>
      <w:r>
        <w:rPr>
          <w:w w:val="97.95919145856585"/>
          <w:rFonts w:ascii="ZDfDxE" w:hAnsi="ZDfDxE" w:eastAsia="ZDfDxE"/>
          <w:b w:val="0"/>
          <w:i w:val="0"/>
          <w:color w:val="000000"/>
          <w:sz w:val="21"/>
        </w:rPr>
        <w:t>。</w:t>
      </w:r>
    </w:p>
    <w:p>
      <w:pPr>
        <w:sectPr>
          <w:type w:val="continuous"/>
          <w:pgSz w:w="11904" w:h="16836"/>
          <w:pgMar w:top="420" w:right="800" w:bottom="168" w:left="400" w:header="720" w:footer="720" w:gutter="0"/>
          <w:cols w:num="2" w:equalWidth="0">
            <w:col w:w="5602" w:space="0"/>
            <w:col w:w="5102" w:space="0"/>
          </w:cols>
          <w:docGrid w:linePitch="360"/>
        </w:sectPr>
      </w:pPr>
    </w:p>
    <w:tbl>
      <w:tblPr>
        <w:tblW w:type="auto" w:w="0"/>
        <w:tblLayout w:type="fixed"/>
        <w:tblLook w:firstColumn="1" w:firstRow="1" w:lastColumn="0" w:lastRow="0" w:noHBand="0" w:noVBand="1" w:val="04A0"/>
        <w:tblInd w:w="1131.9999999999993" w:type="dxa"/>
      </w:tblPr>
      <w:tblGrid>
        <w:gridCol w:w="1529"/>
        <w:gridCol w:w="1529"/>
        <w:gridCol w:w="1529"/>
        <w:gridCol w:w="1529"/>
        <w:gridCol w:w="1529"/>
        <w:gridCol w:w="1529"/>
        <w:gridCol w:w="1529"/>
      </w:tblGrid>
      <w:tr>
        <w:trPr>
          <w:trHeight w:hRule="exact" w:val="292"/>
        </w:trPr>
        <w:tc>
          <w:tcPr>
            <w:tcW w:type="dxa" w:w="1686"/>
            <w:tcBorders>
              <w:bottom w:sz="2.6199440956115723" w:val="single" w:color="#000000"/>
            </w:tcBorders>
            <w:tcMar>
              <w:start w:w="0" w:type="dxa"/>
              <w:end w:w="0" w:type="dxa"/>
            </w:tcMar>
          </w:tcPr>
          <w:p>
            <w:pPr>
              <w:autoSpaceDN w:val="0"/>
              <w:autoSpaceDE w:val="0"/>
              <w:widowControl/>
              <w:spacing w:line="276" w:lineRule="exact" w:before="12" w:after="0"/>
              <w:ind w:left="0" w:right="0" w:firstLine="0"/>
              <w:jc w:val="center"/>
            </w:pPr>
            <w:r>
              <w:rPr>
                <w:w w:val="97.95919145856585"/>
                <w:rFonts w:ascii="ZDfDxE" w:hAnsi="ZDfDxE" w:eastAsia="ZDfDxE"/>
                <w:b w:val="0"/>
                <w:i w:val="0"/>
                <w:color w:val="000000"/>
                <w:sz w:val="21"/>
              </w:rPr>
              <w:t>P T =</w:t>
            </w:r>
            <w:r>
              <w:rPr>
                <w:w w:val="97.95919145856585"/>
                <w:rFonts w:ascii="ZDfDxE" w:hAnsi="ZDfDxE" w:eastAsia="ZDfDxE"/>
                <w:b w:val="0"/>
                <w:i w:val="0"/>
                <w:color w:val="000000"/>
                <w:sz w:val="21"/>
              </w:rPr>
              <w:t xml:space="preserve"> Y</w:t>
            </w:r>
            <w:r>
              <w:rPr>
                <w:w w:val="97.95919145856585"/>
                <w:rFonts w:ascii="ZDfDxE" w:hAnsi="ZDfDxE" w:eastAsia="ZDfDxE"/>
                <w:b w:val="0"/>
                <w:i w:val="0"/>
                <w:color w:val="000000"/>
                <w:sz w:val="21"/>
              </w:rPr>
              <w:t xml:space="preserve"> | U</w:t>
            </w:r>
            <w:r>
              <w:rPr>
                <w:w w:val="98.65228335062662"/>
                <w:rFonts w:ascii="ZDfDxE" w:hAnsi="ZDfDxE" w:eastAsia="ZDfDxE"/>
                <w:b w:val="0"/>
                <w:i w:val="0"/>
                <w:color w:val="000000"/>
                <w:sz w:val="12"/>
              </w:rPr>
              <w:t>i</w:t>
            </w:r>
            <w:r>
              <w:rPr>
                <w:w w:val="97.95919145856585"/>
                <w:rFonts w:ascii="ZDfDxE" w:hAnsi="ZDfDxE" w:eastAsia="ZDfDxE"/>
                <w:b w:val="0"/>
                <w:i w:val="0"/>
                <w:color w:val="000000"/>
                <w:sz w:val="21"/>
              </w:rPr>
              <w:t xml:space="preserve"> =</w:t>
            </w:r>
          </w:p>
        </w:tc>
        <w:tc>
          <w:tcPr>
            <w:tcW w:type="dxa" w:w="1080"/>
            <w:gridSpan w:val="3"/>
            <w:tcBorders>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16" w:after="0"/>
              <w:ind w:left="0" w:right="0" w:firstLine="0"/>
              <w:jc w:val="center"/>
            </w:pPr>
            <w:r>
              <w:rPr>
                <w:w w:val="97.95919145856585"/>
                <w:rFonts w:ascii="ZDfDxE" w:hAnsi="ZDfDxE" w:eastAsia="ZDfDxE"/>
                <w:b w:val="0"/>
                <w:i w:val="0"/>
                <w:color w:val="000000"/>
                <w:sz w:val="21"/>
              </w:rPr>
              <w:t>N</w:t>
            </w:r>
            <w:r>
              <w:rPr>
                <w:w w:val="97.95919145856585"/>
                <w:rFonts w:ascii="ZDfDxE" w:hAnsi="ZDfDxE" w:eastAsia="ZDfDxE"/>
                <w:b w:val="0"/>
                <w:i w:val="0"/>
                <w:color w:val="000000"/>
                <w:sz w:val="21"/>
              </w:rPr>
              <w:t xml:space="preserve">－P </w:t>
            </w:r>
            <w:r>
              <w:rPr>
                <w:w w:val="97.95919145856585"/>
                <w:rFonts w:ascii="ZDfDxE" w:hAnsi="ZDfDxE" w:eastAsia="ZDfDxE"/>
                <w:b w:val="0"/>
                <w:i w:val="0"/>
                <w:color w:val="000000"/>
                <w:sz w:val="21"/>
              </w:rPr>
              <w:t>T =</w:t>
            </w:r>
          </w:p>
        </w:tc>
        <w:tc>
          <w:tcPr>
            <w:tcW w:type="dxa" w:w="200"/>
            <w:tcBorders>
              <w:bottom w:sz="2.6199440956115723" w:val="single" w:color="#000000"/>
            </w:tcBorders>
            <w:tcMar>
              <w:start w:w="0" w:type="dxa"/>
              <w:end w:w="0" w:type="dxa"/>
            </w:tcMar>
          </w:tcPr>
          <w:p>
            <w:pPr>
              <w:autoSpaceDN w:val="0"/>
              <w:autoSpaceDE w:val="0"/>
              <w:widowControl/>
              <w:spacing w:line="206" w:lineRule="exact" w:before="40" w:after="0"/>
              <w:ind w:left="0" w:right="0" w:firstLine="0"/>
              <w:jc w:val="center"/>
            </w:pPr>
            <w:r>
              <w:rPr>
                <w:w w:val="97.95919145856585"/>
                <w:rFonts w:ascii="ZDfDxE" w:hAnsi="ZDfDxE" w:eastAsia="ZDfDxE"/>
                <w:b w:val="0"/>
                <w:i w:val="0"/>
                <w:color w:val="000000"/>
                <w:sz w:val="21"/>
              </w:rPr>
              <w:t>Y</w:t>
            </w:r>
          </w:p>
        </w:tc>
        <w:tc>
          <w:tcPr>
            <w:tcW w:type="dxa" w:w="166"/>
            <w:tcBorders>
              <w:end w:sz="2.6199440956115723" w:val="single" w:color="#000000"/>
              <w:bottom w:sz="2.6199440956115723" w:val="single" w:color="#000000"/>
            </w:tcBorders>
            <w:tcMar>
              <w:start w:w="0" w:type="dxa"/>
              <w:end w:w="0" w:type="dxa"/>
            </w:tcMar>
          </w:tcPr>
          <w:p>
            <w:pPr>
              <w:autoSpaceDN w:val="0"/>
              <w:autoSpaceDE w:val="0"/>
              <w:widowControl/>
              <w:spacing w:line="202" w:lineRule="exact" w:before="8" w:after="0"/>
              <w:ind w:left="0" w:right="0" w:firstLine="0"/>
              <w:jc w:val="center"/>
            </w:pPr>
            <w:r>
              <w:rPr>
                <w:rFonts w:ascii="Symbol" w:hAnsi="Symbol" w:eastAsia="Symbol"/>
                <w:b w:val="0"/>
                <w:i w:val="0"/>
                <w:color w:val="000000"/>
                <w:sz w:val="18"/>
              </w:rPr>
              <w:t>)</w:t>
            </w:r>
          </w:p>
        </w:tc>
        <w:tc>
          <w:tcPr>
            <w:tcW w:type="dxa" w:w="734"/>
            <w:tcBorders>
              <w:start w:sz="2.6199440956115723" w:val="single" w:color="#000000"/>
              <w:bottom w:sz="2.6199440956115723" w:val="single" w:color="#000000"/>
            </w:tcBorders>
            <w:tcMar>
              <w:start w:w="0" w:type="dxa"/>
              <w:end w:w="0" w:type="dxa"/>
            </w:tcMar>
          </w:tcPr>
          <w:p>
            <w:pPr>
              <w:autoSpaceDN w:val="0"/>
              <w:autoSpaceDE w:val="0"/>
              <w:widowControl/>
              <w:spacing w:line="270" w:lineRule="exact" w:before="18" w:after="0"/>
              <w:ind w:left="0" w:right="0" w:firstLine="0"/>
              <w:jc w:val="center"/>
            </w:pPr>
            <w:r>
              <w:rPr>
                <w:w w:val="97.95919145856585"/>
                <w:rFonts w:ascii="方正书宋_GBK" w:hAnsi="方正书宋_GBK" w:eastAsia="方正书宋_GBK"/>
                <w:b w:val="0"/>
                <w:i w:val="0"/>
                <w:color w:val="000000"/>
                <w:sz w:val="21"/>
              </w:rPr>
              <w:t>］(</w:t>
            </w:r>
            <w:r>
              <w:rPr>
                <w:w w:val="97.95919145856585"/>
                <w:rFonts w:ascii="方正书宋_GBK" w:hAnsi="方正书宋_GBK" w:eastAsia="方正书宋_GBK"/>
                <w:b w:val="0"/>
                <w:i w:val="0"/>
                <w:color w:val="000000"/>
                <w:sz w:val="21"/>
              </w:rPr>
              <w:t>)</w:t>
            </w:r>
          </w:p>
        </w:tc>
      </w:tr>
      <w:tr>
        <w:trPr>
          <w:trHeight w:hRule="exact" w:val="292"/>
        </w:trPr>
        <w:tc>
          <w:tcPr>
            <w:tcW w:type="dxa" w:w="1762"/>
            <w:gridSpan w:val="2"/>
            <w:tcBorders>
              <w:top w:sz="2.6199440956115723" w:val="single" w:color="#000000"/>
            </w:tcBorders>
            <w:tcMar>
              <w:start w:w="0" w:type="dxa"/>
              <w:end w:w="0" w:type="dxa"/>
            </w:tcMar>
            <w:tcMar>
              <w:start w:w="0" w:type="dxa"/>
              <w:end w:w="0" w:type="dxa"/>
            </w:tcMar>
          </w:tcPr>
          <w:p>
            <w:pPr>
              <w:autoSpaceDN w:val="0"/>
              <w:autoSpaceDE w:val="0"/>
              <w:widowControl/>
              <w:spacing w:line="230" w:lineRule="exact" w:before="28" w:after="0"/>
              <w:ind w:left="0" w:right="48" w:firstLine="0"/>
              <w:jc w:val="right"/>
            </w:pPr>
            <w:r>
              <w:rPr>
                <w:w w:val="97.95919145856585"/>
                <w:rFonts w:ascii="ZDfDxE" w:hAnsi="ZDfDxE" w:eastAsia="ZDfDxE"/>
                <w:b w:val="0"/>
                <w:i w:val="0"/>
                <w:color w:val="000000"/>
                <w:sz w:val="21"/>
              </w:rPr>
              <w:t>P T =</w:t>
            </w:r>
          </w:p>
        </w:tc>
        <w:tc>
          <w:tcPr>
            <w:tcW w:type="dxa" w:w="184"/>
            <w:tcBorders>
              <w:top w:sz="2.6199440956115723" w:val="single" w:color="#000000"/>
            </w:tcBorders>
            <w:tcMar>
              <w:start w:w="0" w:type="dxa"/>
              <w:end w:w="0" w:type="dxa"/>
            </w:tcMar>
          </w:tcPr>
          <w:p>
            <w:pPr>
              <w:autoSpaceDN w:val="0"/>
              <w:autoSpaceDE w:val="0"/>
              <w:widowControl/>
              <w:spacing w:line="204" w:lineRule="exact" w:before="54" w:after="0"/>
              <w:ind w:left="0" w:right="0" w:firstLine="0"/>
              <w:jc w:val="center"/>
            </w:pPr>
            <w:r>
              <w:rPr>
                <w:w w:val="97.95919145856585"/>
                <w:rFonts w:ascii="ZDfDxE" w:hAnsi="ZDfDxE" w:eastAsia="ZDfDxE"/>
                <w:b w:val="0"/>
                <w:i w:val="0"/>
                <w:color w:val="000000"/>
                <w:sz w:val="21"/>
              </w:rPr>
              <w:t>Y</w:t>
            </w:r>
          </w:p>
        </w:tc>
        <w:tc>
          <w:tcPr>
            <w:tcW w:type="dxa" w:w="820"/>
            <w:tcBorders>
              <w:top w:sz="2.6199440956115723" w:val="single" w:color="#000000"/>
            </w:tcBorders>
            <w:tcMar>
              <w:start w:w="0" w:type="dxa"/>
              <w:end w:w="0" w:type="dxa"/>
            </w:tcMar>
          </w:tcPr>
          <w:p>
            <w:pPr>
              <w:autoSpaceDN w:val="0"/>
              <w:autoSpaceDE w:val="0"/>
              <w:widowControl/>
              <w:spacing w:line="202" w:lineRule="exact" w:before="20" w:after="0"/>
              <w:ind w:left="18" w:right="0" w:firstLine="0"/>
              <w:jc w:val="left"/>
            </w:pPr>
            <w:r>
              <w:rPr>
                <w:rFonts w:ascii="Symbol" w:hAnsi="Symbol" w:eastAsia="Symbol"/>
                <w:b w:val="0"/>
                <w:i w:val="0"/>
                <w:color w:val="000000"/>
                <w:sz w:val="18"/>
              </w:rPr>
              <w:t>)</w:t>
            </w:r>
          </w:p>
        </w:tc>
        <w:tc>
          <w:tcPr>
            <w:tcW w:type="dxa" w:w="200"/>
            <w:tcBorders>
              <w:top w:sz="2.6199440956115723" w:val="single" w:color="#000000"/>
            </w:tcBorders>
            <w:tcMar>
              <w:start w:w="0" w:type="dxa"/>
              <w:end w:w="0" w:type="dxa"/>
            </w:tcMar>
          </w:tcPr>
          <w:p/>
        </w:tc>
        <w:tc>
          <w:tcPr>
            <w:tcW w:type="dxa" w:w="166"/>
            <w:tcBorders>
              <w:top w:sz="2.6199440956115723" w:val="single" w:color="#000000"/>
              <w:end w:sz="2.6199440956115723" w:val="single" w:color="#000000"/>
            </w:tcBorders>
            <w:tcMar>
              <w:start w:w="0" w:type="dxa"/>
              <w:end w:w="0" w:type="dxa"/>
            </w:tcMar>
          </w:tcPr>
          <w:p/>
        </w:tc>
        <w:tc>
          <w:tcPr>
            <w:tcW w:type="dxa" w:w="734"/>
            <w:tcBorders>
              <w:start w:sz="2.6199440956115723" w:val="single" w:color="#000000"/>
              <w:top w:sz="2.6199440956115723" w:val="single" w:color="#000000"/>
            </w:tcBorders>
            <w:tcMar>
              <w:start w:w="0" w:type="dxa"/>
              <w:end w:w="0" w:type="dxa"/>
            </w:tcMar>
          </w:tcPr>
          <w:p>
            <w:pPr>
              <w:autoSpaceDN w:val="0"/>
              <w:autoSpaceDE w:val="0"/>
              <w:widowControl/>
              <w:spacing w:line="206" w:lineRule="exact" w:before="0" w:after="0"/>
              <w:ind w:left="0" w:right="154" w:firstLine="0"/>
              <w:jc w:val="right"/>
            </w:pPr>
            <w:r>
              <w:rPr>
                <w:w w:val="97.95919145856585"/>
                <w:rFonts w:ascii="ZDfDxE" w:hAnsi="ZDfDxE" w:eastAsia="ZDfDxE"/>
                <w:b w:val="0"/>
                <w:i w:val="0"/>
                <w:color w:val="000000"/>
                <w:sz w:val="21"/>
              </w:rPr>
              <w:t xml:space="preserve"> 12</w:t>
            </w:r>
          </w:p>
        </w:tc>
      </w:tr>
    </w:tbl>
    <w:p>
      <w:pPr>
        <w:autoSpaceDN w:val="0"/>
        <w:autoSpaceDE w:val="0"/>
        <w:widowControl/>
        <w:spacing w:line="314" w:lineRule="exact" w:before="0" w:after="8"/>
        <w:ind w:left="160" w:right="0" w:firstLine="418"/>
        <w:jc w:val="lef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4</w:t>
      </w:r>
      <w:r>
        <w:rPr>
          <w:w w:val="97.95919145856585"/>
          <w:rFonts w:ascii="方正书宋_GBK" w:hAnsi="方正书宋_GBK" w:eastAsia="方正书宋_GBK"/>
          <w:b w:val="0"/>
          <w:i w:val="0"/>
          <w:color w:val="000000"/>
          <w:sz w:val="21"/>
        </w:rPr>
        <w:t>) 事后致因诊断</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根据条件概率公式(</w:t>
      </w:r>
      <w:r>
        <w:rPr>
          <w:w w:val="97.95919145856585"/>
          <w:rFonts w:ascii="ZDfDxE" w:hAnsi="ZDfDxE" w:eastAsia="ZDfDxE"/>
          <w:b w:val="0"/>
          <w:i w:val="0"/>
          <w:color w:val="000000"/>
          <w:sz w:val="21"/>
        </w:rPr>
        <w:t xml:space="preserve"> 13</w:t>
      </w:r>
      <w:r>
        <w:rPr>
          <w:w w:val="97.95919145856585"/>
          <w:rFonts w:ascii="方正书宋_GBK" w:hAnsi="方正书宋_GBK" w:eastAsia="方正书宋_GBK"/>
          <w:b w:val="0"/>
          <w:i w:val="0"/>
          <w:color w:val="000000"/>
          <w:sz w:val="21"/>
        </w:rPr>
        <w:t>) ，通</w:t>
      </w:r>
      <w:r>
        <w:rPr>
          <w:w w:val="97.95919145856585"/>
          <w:rFonts w:ascii="方正书宋_GBK" w:hAnsi="方正书宋_GBK" w:eastAsia="方正书宋_GBK"/>
          <w:b w:val="0"/>
          <w:i w:val="0"/>
          <w:color w:val="000000"/>
          <w:sz w:val="21"/>
        </w:rPr>
        <w:t>过贝叶斯网络的反向推理，设目标事件处于发生状态</w:t>
      </w:r>
      <w:r>
        <w:rPr>
          <w:w w:val="97.95919145856585"/>
          <w:rFonts w:ascii="ZDfDxE" w:hAnsi="ZDfDxE" w:eastAsia="ZDfDxE"/>
          <w:b w:val="0"/>
          <w:i w:val="0"/>
          <w:color w:val="000000"/>
          <w:sz w:val="21"/>
        </w:rPr>
        <w:t>Y</w:t>
      </w:r>
      <w:r>
        <w:rPr>
          <w:w w:val="97.95919145856585"/>
          <w:rFonts w:ascii="方正书宋_GBK" w:hAnsi="方正书宋_GBK" w:eastAsia="方正书宋_GBK"/>
          <w:b w:val="0"/>
          <w:i w:val="0"/>
          <w:color w:val="000000"/>
          <w:sz w:val="21"/>
        </w:rPr>
        <w:t>，计算各风险因素节点状态的后验概率( 式中</w:t>
      </w:r>
      <w:r>
        <w:rPr>
          <w:w w:val="97.95919145856585"/>
          <w:rFonts w:ascii="ZDfDxE" w:hAnsi="ZDfDxE" w:eastAsia="ZDfDxE"/>
          <w:b w:val="0"/>
          <w:i w:val="0"/>
          <w:color w:val="000000"/>
          <w:sz w:val="21"/>
        </w:rPr>
        <w:t>k</w:t>
      </w:r>
      <w:r>
        <w:rPr>
          <w:w w:val="97.95919145856585"/>
          <w:rFonts w:ascii="方正书宋_GBK" w:hAnsi="方正书宋_GBK" w:eastAsia="方正书宋_GBK"/>
          <w:b w:val="0"/>
          <w:i w:val="0"/>
          <w:color w:val="000000"/>
          <w:sz w:val="21"/>
        </w:rPr>
        <w:t xml:space="preserve"> 等于</w:t>
      </w:r>
      <w:r>
        <w:rPr>
          <w:w w:val="97.95919145856585"/>
          <w:rFonts w:ascii="ZDfDxE" w:hAnsi="ZDfDxE" w:eastAsia="ZDfDxE"/>
          <w:b w:val="0"/>
          <w:i w:val="0"/>
          <w:color w:val="000000"/>
          <w:sz w:val="21"/>
        </w:rPr>
        <w:t>Y</w:t>
      </w:r>
      <w:r>
        <w:rPr>
          <w:w w:val="97.95919145856585"/>
          <w:rFonts w:ascii="方正书宋_GBK" w:hAnsi="方正书宋_GBK" w:eastAsia="方正书宋_GBK"/>
          <w:b w:val="0"/>
          <w:i w:val="0"/>
          <w:color w:val="000000"/>
          <w:sz w:val="21"/>
        </w:rPr>
        <w:t xml:space="preserve"> 或</w:t>
      </w:r>
      <w:r>
        <w:rPr>
          <w:w w:val="97.95919145856585"/>
          <w:rFonts w:ascii="ZDfDxE" w:hAnsi="ZDfDxE" w:eastAsia="ZDfDxE"/>
          <w:b w:val="0"/>
          <w:i w:val="0"/>
          <w:color w:val="000000"/>
          <w:sz w:val="21"/>
        </w:rPr>
        <w:t>N</w:t>
      </w:r>
      <w:r>
        <w:rPr>
          <w:w w:val="97.95919145856585"/>
          <w:rFonts w:ascii="方正书宋_GBK" w:hAnsi="方正书宋_GBK" w:eastAsia="方正书宋_GBK"/>
          <w:b w:val="0"/>
          <w:i w:val="0"/>
          <w:color w:val="000000"/>
          <w:sz w:val="21"/>
        </w:rPr>
        <w:t>)</w:t>
      </w:r>
      <w:r>
        <w:rPr>
          <w:w w:val="97.95919145856585"/>
          <w:rFonts w:ascii="ZDfDxF" w:hAnsi="ZDfDxF" w:eastAsia="ZDfDxF"/>
          <w:b w:val="0"/>
          <w:i w:val="0"/>
          <w:color w:val="000000"/>
          <w:sz w:val="21"/>
        </w:rPr>
        <w:t xml:space="preserve"> 。</w:t>
      </w:r>
      <w:r>
        <w:rPr>
          <w:w w:val="97.95919145856585"/>
          <w:rFonts w:ascii="方正书宋_GBK" w:hAnsi="方正书宋_GBK" w:eastAsia="方正书宋_GBK"/>
          <w:b w:val="0"/>
          <w:i w:val="0"/>
          <w:color w:val="000000"/>
          <w:sz w:val="21"/>
        </w:rPr>
        <w:t>风险因素节点状态</w:t>
      </w:r>
      <w:r>
        <w:rPr>
          <w:w w:val="97.95919145856585"/>
          <w:rFonts w:ascii="ZDfDxE" w:hAnsi="ZDfDxE" w:eastAsia="ZDfDxE"/>
          <w:b w:val="0"/>
          <w:i w:val="0"/>
          <w:color w:val="000000"/>
          <w:sz w:val="21"/>
        </w:rPr>
        <w:t>Y</w:t>
      </w:r>
      <w:r>
        <w:rPr>
          <w:w w:val="97.95919145856585"/>
          <w:rFonts w:ascii="方正书宋_GBK" w:hAnsi="方正书宋_GBK" w:eastAsia="方正书宋_GBK"/>
          <w:b w:val="0"/>
          <w:i w:val="0"/>
          <w:color w:val="000000"/>
          <w:sz w:val="21"/>
        </w:rPr>
        <w:t xml:space="preserve"> 下的后验概率越高，</w:t>
      </w:r>
      <w:r>
        <w:rPr>
          <w:w w:val="97.95919145856585"/>
          <w:rFonts w:ascii="方正书宋_GBK" w:hAnsi="方正书宋_GBK" w:eastAsia="方正书宋_GBK"/>
          <w:b w:val="0"/>
          <w:i w:val="0"/>
          <w:color w:val="000000"/>
          <w:sz w:val="21"/>
        </w:rPr>
        <w:t>表示该风险因素可能导致目标事件处于状态</w:t>
      </w:r>
      <w:r>
        <w:rPr>
          <w:w w:val="97.95919145856585"/>
          <w:rFonts w:ascii="ZDfDxE" w:hAnsi="ZDfDxE" w:eastAsia="ZDfDxE"/>
          <w:b w:val="0"/>
          <w:i w:val="0"/>
          <w:color w:val="000000"/>
          <w:sz w:val="21"/>
        </w:rPr>
        <w:t>Y</w:t>
      </w:r>
      <w:r>
        <w:rPr>
          <w:w w:val="97.95919145856585"/>
          <w:rFonts w:ascii="方正书宋_GBK" w:hAnsi="方正书宋_GBK" w:eastAsia="方正书宋_GBK"/>
          <w:b w:val="0"/>
          <w:i w:val="0"/>
          <w:color w:val="000000"/>
          <w:sz w:val="21"/>
        </w:rPr>
        <w:t xml:space="preserve"> 的可</w:t>
      </w:r>
      <w:r>
        <w:rPr>
          <w:w w:val="97.95919145856585"/>
          <w:rFonts w:ascii="方正书宋_GBK" w:hAnsi="方正书宋_GBK" w:eastAsia="方正书宋_GBK"/>
          <w:b w:val="0"/>
          <w:i w:val="0"/>
          <w:color w:val="000000"/>
          <w:sz w:val="21"/>
        </w:rPr>
        <w:t>能性越高</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由此根据各个风险因素节点的后验概率由</w:t>
      </w:r>
      <w:r>
        <w:rPr>
          <w:w w:val="97.95919145856585"/>
          <w:rFonts w:ascii="方正书宋_GBK" w:hAnsi="方正书宋_GBK" w:eastAsia="方正书宋_GBK"/>
          <w:b w:val="0"/>
          <w:i w:val="0"/>
          <w:color w:val="000000"/>
          <w:sz w:val="21"/>
        </w:rPr>
        <w:t>大到小进行排序，当目标事件发生时，依次检验各个风</w:t>
      </w:r>
    </w:p>
    <w:p>
      <w:pPr>
        <w:sectPr>
          <w:type w:val="nextColumn"/>
          <w:pgSz w:w="11904" w:h="16836"/>
          <w:pgMar w:top="420" w:right="800" w:bottom="168" w:left="400" w:header="720" w:footer="720" w:gutter="0"/>
          <w:cols w:num="2" w:equalWidth="0">
            <w:col w:w="5602" w:space="0"/>
            <w:col w:w="5102" w:space="0"/>
          </w:cols>
          <w:docGrid w:linePitch="360"/>
        </w:sectPr>
      </w:pPr>
    </w:p>
    <w:p>
      <w:pPr>
        <w:autoSpaceDN w:val="0"/>
        <w:tabs>
          <w:tab w:pos="5762" w:val="left"/>
        </w:tabs>
        <w:autoSpaceDE w:val="0"/>
        <w:widowControl/>
        <w:spacing w:line="278" w:lineRule="exact" w:before="0" w:after="0"/>
        <w:ind w:left="522" w:right="0" w:firstLine="0"/>
        <w:jc w:val="left"/>
      </w:pPr>
      <w:r>
        <w:rPr>
          <w:w w:val="97.95919145856585"/>
          <w:rFonts w:ascii="方正书宋_GBK" w:hAnsi="方正书宋_GBK" w:eastAsia="方正书宋_GBK"/>
          <w:b w:val="0"/>
          <w:i w:val="0"/>
          <w:color w:val="000000"/>
          <w:sz w:val="21"/>
        </w:rPr>
        <w:t>根据以上特点，借助贝叶斯建模推理软件，可以实现对</w:t>
      </w:r>
      <w:r>
        <w:tab/>
      </w:r>
      <w:r>
        <w:rPr>
          <w:w w:val="97.95919145856585"/>
          <w:rFonts w:ascii="方正书宋_GBK" w:hAnsi="方正书宋_GBK" w:eastAsia="方正书宋_GBK"/>
          <w:b w:val="0"/>
          <w:i w:val="0"/>
          <w:color w:val="000000"/>
          <w:sz w:val="21"/>
        </w:rPr>
        <w:t>险因素</w:t>
      </w:r>
      <w:r>
        <w:rPr>
          <w:w w:val="97.95919145856585"/>
          <w:rFonts w:ascii="ZDfDxE" w:hAnsi="ZDfDxE" w:eastAsia="ZDfDxE"/>
          <w:b w:val="0"/>
          <w:i w:val="0"/>
          <w:color w:val="000000"/>
          <w:sz w:val="21"/>
        </w:rPr>
        <w:t>。</w:t>
      </w:r>
    </w:p>
    <w:p>
      <w:pPr>
        <w:autoSpaceDN w:val="0"/>
        <w:autoSpaceDE w:val="0"/>
        <w:widowControl/>
        <w:spacing w:line="240" w:lineRule="auto" w:before="1180" w:after="0"/>
        <w:ind w:left="0" w:right="0" w:firstLine="0"/>
        <w:jc w:val="left"/>
      </w:pPr>
      <w:r>
        <w:drawing>
          <wp:inline xmlns:a="http://schemas.openxmlformats.org/drawingml/2006/main" xmlns:pic="http://schemas.openxmlformats.org/drawingml/2006/picture">
            <wp:extent cx="6045200" cy="139700"/>
            <wp:docPr id="19" name="Picture 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4" w:h="16836"/>
          <w:pgMar w:top="420" w:right="800" w:bottom="168" w:left="400" w:header="720" w:footer="720" w:gutter="0"/>
          <w:cols/>
          <w:docGrid w:linePitch="360"/>
        </w:sectPr>
      </w:pPr>
    </w:p>
    <w:p>
      <w:pPr>
        <w:autoSpaceDN w:val="0"/>
        <w:autoSpaceDE w:val="0"/>
        <w:widowControl/>
        <w:spacing w:line="220" w:lineRule="exact" w:before="0" w:after="1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675640</wp:posOffset>
            </wp:positionH>
            <wp:positionV relativeFrom="page">
              <wp:posOffset>3829050</wp:posOffset>
            </wp:positionV>
            <wp:extent cx="2877820" cy="1425206"/>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877820" cy="142520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889000</wp:posOffset>
            </wp:positionH>
            <wp:positionV relativeFrom="page">
              <wp:posOffset>4711700</wp:posOffset>
            </wp:positionV>
            <wp:extent cx="381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4000500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4000500</wp:posOffset>
            </wp:positionV>
            <wp:extent cx="381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4000500</wp:posOffset>
            </wp:positionV>
            <wp:extent cx="38100" cy="508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50800"/>
                    </a:xfrm>
                    <a:prstGeom prst="rect"/>
                  </pic:spPr>
                </pic:pic>
              </a:graphicData>
            </a:graphic>
          </wp:anchor>
        </w:drawing>
      </w:r>
    </w:p>
    <w:tbl>
      <w:tblPr>
        <w:tblW w:type="auto" w:w="0"/>
        <w:tblLayout w:type="fixed"/>
        <w:tblLook w:firstColumn="1" w:firstRow="1" w:lastColumn="0" w:lastRow="0" w:noHBand="0" w:noVBand="1" w:val="04A0"/>
        <w:tblInd w:w="516.0" w:type="dxa"/>
      </w:tblPr>
      <w:tblGrid>
        <w:gridCol w:w="663"/>
        <w:gridCol w:w="663"/>
        <w:gridCol w:w="663"/>
        <w:gridCol w:w="663"/>
        <w:gridCol w:w="663"/>
        <w:gridCol w:w="663"/>
        <w:gridCol w:w="663"/>
        <w:gridCol w:w="663"/>
        <w:gridCol w:w="663"/>
        <w:gridCol w:w="663"/>
        <w:gridCol w:w="663"/>
        <w:gridCol w:w="663"/>
        <w:gridCol w:w="663"/>
        <w:gridCol w:w="663"/>
        <w:gridCol w:w="663"/>
        <w:gridCol w:w="663"/>
      </w:tblGrid>
      <w:tr>
        <w:trPr>
          <w:trHeight w:hRule="exact" w:val="320"/>
        </w:trPr>
        <w:tc>
          <w:tcPr>
            <w:tcW w:type="dxa" w:w="324"/>
            <w:tcBorders>
              <w:bottom w:sz="2.6199440956115723" w:val="single" w:color="#000000"/>
            </w:tcBorders>
            <w:tcMar>
              <w:start w:w="0" w:type="dxa"/>
              <w:end w:w="0" w:type="dxa"/>
            </w:tcMar>
          </w:tcPr>
          <w:p>
            <w:pPr>
              <w:autoSpaceDN w:val="0"/>
              <w:autoSpaceDE w:val="0"/>
              <w:widowControl/>
              <w:spacing w:line="206" w:lineRule="exact" w:before="20" w:after="0"/>
              <w:ind w:left="0" w:right="8" w:firstLine="0"/>
              <w:jc w:val="right"/>
            </w:pPr>
            <w:r>
              <w:rPr>
                <w:w w:val="97.95919145856585"/>
                <w:rFonts w:ascii="ZDfDxE" w:hAnsi="ZDfDxE" w:eastAsia="ZDfDxE"/>
                <w:b w:val="0"/>
                <w:i w:val="0"/>
                <w:color w:val="000000"/>
                <w:sz w:val="21"/>
              </w:rPr>
              <w:t>1</w:t>
            </w:r>
          </w:p>
        </w:tc>
        <w:tc>
          <w:tcPr>
            <w:tcW w:type="dxa" w:w="100"/>
            <w:tcBorders>
              <w:bottom w:sz="2.6199440956115723" w:val="single" w:color="#000000"/>
            </w:tcBorders>
            <w:tcMar>
              <w:start w:w="0" w:type="dxa"/>
              <w:end w:w="0" w:type="dxa"/>
            </w:tcMar>
          </w:tcPr>
          <w:p>
            <w:pPr>
              <w:autoSpaceDN w:val="0"/>
              <w:autoSpaceDE w:val="0"/>
              <w:widowControl/>
              <w:spacing w:line="206" w:lineRule="exact" w:before="20" w:after="0"/>
              <w:ind w:left="0" w:right="0" w:firstLine="0"/>
              <w:jc w:val="center"/>
            </w:pPr>
            <w:r>
              <w:rPr>
                <w:w w:val="97.95919145856585"/>
                <w:rFonts w:ascii="ZDfDxE" w:hAnsi="ZDfDxE" w:eastAsia="ZDfDxE"/>
                <w:b w:val="0"/>
                <w:i w:val="0"/>
                <w:color w:val="000000"/>
                <w:sz w:val="21"/>
              </w:rPr>
              <w:t>5</w:t>
            </w:r>
          </w:p>
        </w:tc>
        <w:tc>
          <w:tcPr>
            <w:tcW w:type="dxa" w:w="1060"/>
            <w:gridSpan w:val="2"/>
            <w:tcBorders>
              <w:bottom w:sz="2.6199440956115723" w:val="single" w:color="#000000"/>
            </w:tcBorders>
            <w:tcMar>
              <w:start w:w="0" w:type="dxa"/>
              <w:end w:w="0" w:type="dxa"/>
            </w:tcMar>
            <w:tcMar>
              <w:start w:w="0" w:type="dxa"/>
              <w:end w:w="0" w:type="dxa"/>
            </w:tcMar>
          </w:tcPr>
          <w:p>
            <w:pPr>
              <w:autoSpaceDN w:val="0"/>
              <w:autoSpaceDE w:val="0"/>
              <w:widowControl/>
              <w:spacing w:line="206" w:lineRule="exact" w:before="20" w:after="0"/>
              <w:ind w:left="0" w:right="0" w:firstLine="0"/>
              <w:jc w:val="left"/>
            </w:pPr>
            <w:r>
              <w:rPr>
                <w:w w:val="97.95919145856585"/>
                <w:rFonts w:ascii="ZDfDxE" w:hAnsi="ZDfDxE" w:eastAsia="ZDfDxE"/>
                <w:b w:val="0"/>
                <w:i w:val="0"/>
                <w:color w:val="000000"/>
                <w:sz w:val="21"/>
              </w:rPr>
              <w:t>4</w:t>
            </w:r>
          </w:p>
        </w:tc>
        <w:tc>
          <w:tcPr>
            <w:tcW w:type="dxa" w:w="3200"/>
            <w:gridSpan w:val="6"/>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 w:after="0"/>
              <w:ind w:left="0" w:right="90" w:firstLine="0"/>
              <w:jc w:val="right"/>
            </w:pPr>
            <w:r>
              <w:rPr>
                <w:w w:val="98.1132083468967"/>
                <w:rFonts w:ascii="方正仿宋_GBK" w:hAnsi="方正仿宋_GBK" w:eastAsia="方正仿宋_GBK"/>
                <w:b w:val="0"/>
                <w:i w:val="0"/>
                <w:color w:val="000000"/>
                <w:sz w:val="18"/>
              </w:rPr>
              <w:t>人</w:t>
            </w:r>
          </w:p>
        </w:tc>
        <w:tc>
          <w:tcPr>
            <w:tcW w:type="dxa" w:w="360"/>
            <w:tcBorders>
              <w:bottom w:sz="2.6199440956115723" w:val="single" w:color="#000000"/>
            </w:tcBorders>
            <w:tcMar>
              <w:start w:w="0" w:type="dxa"/>
              <w:end w:w="0" w:type="dxa"/>
            </w:tcMar>
          </w:tcPr>
          <w:p>
            <w:pPr>
              <w:autoSpaceDN w:val="0"/>
              <w:autoSpaceDE w:val="0"/>
              <w:widowControl/>
              <w:spacing w:line="232" w:lineRule="exact" w:before="8" w:after="0"/>
              <w:ind w:left="0" w:right="0" w:firstLine="0"/>
              <w:jc w:val="center"/>
            </w:pPr>
            <w:r>
              <w:rPr>
                <w:w w:val="98.1132083468967"/>
                <w:rFonts w:ascii="方正仿宋_GBK" w:hAnsi="方正仿宋_GBK" w:eastAsia="方正仿宋_GBK"/>
                <w:b w:val="0"/>
                <w:i w:val="0"/>
                <w:color w:val="000000"/>
                <w:sz w:val="18"/>
              </w:rPr>
              <w:t>民</w:t>
            </w:r>
          </w:p>
        </w:tc>
        <w:tc>
          <w:tcPr>
            <w:tcW w:type="dxa" w:w="360"/>
            <w:tcBorders>
              <w:bottom w:sz="2.6199440956115723" w:val="single" w:color="#000000"/>
            </w:tcBorders>
            <w:tcMar>
              <w:start w:w="0" w:type="dxa"/>
              <w:end w:w="0" w:type="dxa"/>
            </w:tcMar>
          </w:tcPr>
          <w:p>
            <w:pPr>
              <w:autoSpaceDN w:val="0"/>
              <w:autoSpaceDE w:val="0"/>
              <w:widowControl/>
              <w:spacing w:line="232" w:lineRule="exact" w:before="8" w:after="0"/>
              <w:ind w:left="0" w:right="0" w:firstLine="0"/>
              <w:jc w:val="center"/>
            </w:pPr>
            <w:r>
              <w:rPr>
                <w:w w:val="98.1132083468967"/>
                <w:rFonts w:ascii="方正仿宋_GBK" w:hAnsi="方正仿宋_GBK" w:eastAsia="方正仿宋_GBK"/>
                <w:b w:val="0"/>
                <w:i w:val="0"/>
                <w:color w:val="000000"/>
                <w:sz w:val="18"/>
              </w:rPr>
              <w:t>长</w:t>
            </w:r>
          </w:p>
        </w:tc>
        <w:tc>
          <w:tcPr>
            <w:tcW w:type="dxa" w:w="320"/>
            <w:gridSpan w:val="2"/>
            <w:tcBorders>
              <w:bottom w:sz="2.6199440956115723" w:val="single" w:color="#000000"/>
            </w:tcBorders>
            <w:tcMar>
              <w:start w:w="0" w:type="dxa"/>
              <w:end w:w="0" w:type="dxa"/>
            </w:tcMar>
            <w:tcMar>
              <w:start w:w="0" w:type="dxa"/>
              <w:end w:w="0" w:type="dxa"/>
            </w:tcMar>
          </w:tcPr>
          <w:p>
            <w:pPr>
              <w:autoSpaceDN w:val="0"/>
              <w:autoSpaceDE w:val="0"/>
              <w:widowControl/>
              <w:spacing w:line="232" w:lineRule="exact" w:before="8" w:after="0"/>
              <w:ind w:left="0" w:right="0" w:firstLine="0"/>
              <w:jc w:val="center"/>
            </w:pPr>
            <w:r>
              <w:rPr>
                <w:w w:val="98.1132083468967"/>
                <w:rFonts w:ascii="方正仿宋_GBK" w:hAnsi="方正仿宋_GBK" w:eastAsia="方正仿宋_GBK"/>
                <w:b w:val="0"/>
                <w:i w:val="0"/>
                <w:color w:val="000000"/>
                <w:sz w:val="18"/>
              </w:rPr>
              <w:t>江</w:t>
            </w:r>
          </w:p>
        </w:tc>
        <w:tc>
          <w:tcPr>
            <w:tcW w:type="dxa" w:w="4220"/>
            <w:tcBorders>
              <w:bottom w:sz="2.6199440956115723" w:val="single" w:color="#000000"/>
            </w:tcBorders>
            <w:tcMar>
              <w:start w:w="0" w:type="dxa"/>
              <w:end w:w="0" w:type="dxa"/>
            </w:tcMar>
          </w:tcPr>
          <w:p>
            <w:pPr>
              <w:autoSpaceDN w:val="0"/>
              <w:autoSpaceDE w:val="0"/>
              <w:widowControl/>
              <w:spacing w:line="240" w:lineRule="exact" w:before="0" w:after="0"/>
              <w:ind w:left="0" w:right="120" w:firstLine="0"/>
              <w:jc w:val="right"/>
            </w:pPr>
            <w:r>
              <w:rPr>
                <w:w w:val="98.1132083468967"/>
                <w:rFonts w:ascii="ZDfDxE" w:hAnsi="ZDfDxE" w:eastAsia="ZDfDxE"/>
                <w:b w:val="0"/>
                <w:i w:val="0"/>
                <w:color w:val="000000"/>
                <w:sz w:val="18"/>
              </w:rPr>
              <w:t>2021</w:t>
            </w:r>
            <w:r>
              <w:rPr>
                <w:w w:val="98.1132083468967"/>
                <w:rFonts w:ascii="方正仿宋_GBK" w:hAnsi="方正仿宋_GBK" w:eastAsia="方正仿宋_GBK"/>
                <w:b w:val="0"/>
                <w:i w:val="0"/>
                <w:color w:val="000000"/>
                <w:sz w:val="18"/>
              </w:rPr>
              <w:t xml:space="preserve"> 年</w:t>
            </w:r>
          </w:p>
        </w:tc>
        <w:tc>
          <w:tcPr>
            <w:tcW w:type="dxa" w:w="124"/>
            <w:tcBorders>
              <w:bottom w:sz="2.6199440956115723" w:val="single" w:color="#000000"/>
            </w:tcBorders>
            <w:tcMar>
              <w:start w:w="0" w:type="dxa"/>
              <w:end w:w="0" w:type="dxa"/>
            </w:tcMar>
          </w:tcPr>
          <w:p/>
        </w:tc>
      </w:tr>
      <w:tr>
        <w:trPr>
          <w:trHeight w:hRule="exact" w:val="530"/>
        </w:trPr>
        <w:tc>
          <w:tcPr>
            <w:tcW w:type="dxa" w:w="1484"/>
            <w:gridSpan w:val="4"/>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424" w:after="0"/>
              <w:ind w:left="0" w:right="0" w:firstLine="0"/>
              <w:jc w:val="center"/>
            </w:pPr>
            <w:r>
              <w:rPr>
                <w:w w:val="97.95919145856585"/>
                <w:rFonts w:ascii="ZDfDxE" w:hAnsi="ZDfDxE" w:eastAsia="ZDfDxE"/>
                <w:b w:val="0"/>
                <w:i w:val="0"/>
                <w:color w:val="000000"/>
                <w:sz w:val="21"/>
              </w:rPr>
              <w:t>P U</w:t>
            </w:r>
            <w:r>
              <w:rPr>
                <w:w w:val="98.65228335062662"/>
                <w:rFonts w:ascii="ZDfDxE" w:hAnsi="ZDfDxE" w:eastAsia="ZDfDxE"/>
                <w:b w:val="0"/>
                <w:i w:val="0"/>
                <w:color w:val="000000"/>
                <w:sz w:val="12"/>
              </w:rPr>
              <w:t>i</w:t>
            </w:r>
            <w:r>
              <w:rPr>
                <w:w w:val="97.95919145856585"/>
                <w:rFonts w:ascii="ZDfDxE" w:hAnsi="ZDfDxE" w:eastAsia="ZDfDxE"/>
                <w:b w:val="0"/>
                <w:i w:val="0"/>
                <w:color w:val="000000"/>
                <w:sz w:val="21"/>
              </w:rPr>
              <w:t xml:space="preserve"> = k | T =</w:t>
            </w:r>
          </w:p>
        </w:tc>
        <w:tc>
          <w:tcPr>
            <w:tcW w:type="dxa" w:w="528"/>
            <w:tcBorders>
              <w:top w:sz="2.6199440956115723" w:val="single" w:color="#000000"/>
              <w:bottom w:sz="2.6199440956115723" w:val="single" w:color="#000000"/>
            </w:tcBorders>
            <w:tcMar>
              <w:start w:w="0" w:type="dxa"/>
              <w:end w:w="0" w:type="dxa"/>
            </w:tcMar>
          </w:tcPr>
          <w:p/>
        </w:tc>
        <w:tc>
          <w:tcPr>
            <w:tcW w:type="dxa" w:w="546"/>
            <w:vMerge w:val="restart"/>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60" w:lineRule="exact" w:before="250" w:after="0"/>
              <w:ind w:left="0" w:right="0" w:firstLine="0"/>
              <w:jc w:val="center"/>
            </w:pPr>
            <w:r>
              <w:rPr>
                <w:w w:val="97.95919145856585"/>
                <w:rFonts w:ascii="ZDfDxE" w:hAnsi="ZDfDxE" w:eastAsia="ZDfDxE"/>
                <w:b w:val="0"/>
                <w:i w:val="0"/>
                <w:color w:val="000000"/>
                <w:sz w:val="21"/>
              </w:rPr>
              <w:t>P U</w:t>
            </w:r>
            <w:r>
              <w:rPr>
                <w:w w:val="98.65228335062662"/>
                <w:rFonts w:ascii="ZDfDxE" w:hAnsi="ZDfDxE" w:eastAsia="ZDfDxE"/>
                <w:b w:val="0"/>
                <w:i w:val="0"/>
                <w:color w:val="000000"/>
                <w:sz w:val="12"/>
              </w:rPr>
              <w:t>i</w:t>
            </w:r>
          </w:p>
        </w:tc>
        <w:tc>
          <w:tcPr>
            <w:tcW w:type="dxa" w:w="1754"/>
            <w:gridSpan w:val="3"/>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60" w:lineRule="exact" w:before="250" w:after="0"/>
              <w:ind w:left="0" w:right="0" w:firstLine="0"/>
              <w:jc w:val="center"/>
            </w:pPr>
            <w:r>
              <w:rPr>
                <w:w w:val="97.95919145856585"/>
                <w:rFonts w:ascii="ZDfDxE" w:hAnsi="ZDfDxE" w:eastAsia="ZDfDxE"/>
                <w:b w:val="0"/>
                <w:i w:val="0"/>
                <w:color w:val="000000"/>
                <w:sz w:val="21"/>
              </w:rPr>
              <w:t xml:space="preserve">= k </w:t>
            </w:r>
            <w:r>
              <w:rPr>
                <w:w w:val="97.95919145856585"/>
                <w:rFonts w:ascii="ZDfDxE" w:hAnsi="ZDfDxE" w:eastAsia="ZDfDxE"/>
                <w:b w:val="0"/>
                <w:i w:val="0"/>
                <w:color w:val="000000"/>
                <w:sz w:val="21"/>
              </w:rPr>
              <w:t xml:space="preserve">P </w:t>
            </w:r>
            <w:r>
              <w:rPr>
                <w:w w:val="97.95919145856585"/>
                <w:rFonts w:ascii="ZDfDxE" w:hAnsi="ZDfDxE" w:eastAsia="ZDfDxE"/>
                <w:b w:val="0"/>
                <w:i w:val="0"/>
                <w:color w:val="000000"/>
                <w:sz w:val="21"/>
              </w:rPr>
              <w:t>T =</w:t>
            </w:r>
            <w:r>
              <w:rPr>
                <w:w w:val="97.95919145856585"/>
                <w:rFonts w:ascii="ZDfDxE" w:hAnsi="ZDfDxE" w:eastAsia="ZDfDxE"/>
                <w:b w:val="0"/>
                <w:i w:val="0"/>
                <w:color w:val="000000"/>
                <w:sz w:val="21"/>
              </w:rPr>
              <w:t xml:space="preserve"> Y</w:t>
            </w:r>
            <w:r>
              <w:rPr>
                <w:w w:val="97.95919145856585"/>
                <w:rFonts w:ascii="ZDfDxE" w:hAnsi="ZDfDxE" w:eastAsia="ZDfDxE"/>
                <w:b w:val="0"/>
                <w:i w:val="0"/>
                <w:color w:val="000000"/>
                <w:sz w:val="21"/>
              </w:rPr>
              <w:t xml:space="preserve"> | U</w:t>
            </w:r>
            <w:r>
              <w:rPr>
                <w:w w:val="98.65228335062662"/>
                <w:rFonts w:ascii="ZDfDxE" w:hAnsi="ZDfDxE" w:eastAsia="ZDfDxE"/>
                <w:b w:val="0"/>
                <w:i w:val="0"/>
                <w:color w:val="000000"/>
                <w:sz w:val="12"/>
              </w:rPr>
              <w:t>i</w:t>
            </w:r>
          </w:p>
        </w:tc>
        <w:tc>
          <w:tcPr>
            <w:tcW w:type="dxa" w:w="372"/>
            <w:tcBorders>
              <w:top w:sz="2.6199440956115723" w:val="single" w:color="#000000"/>
              <w:bottom w:sz="2.6199440956115723" w:val="single" w:color="#000000"/>
            </w:tcBorders>
            <w:tcMar>
              <w:start w:w="0" w:type="dxa"/>
              <w:end w:w="0" w:type="dxa"/>
            </w:tcMar>
          </w:tcPr>
          <w:p>
            <w:pPr>
              <w:autoSpaceDN w:val="0"/>
              <w:autoSpaceDE w:val="0"/>
              <w:widowControl/>
              <w:spacing w:line="206" w:lineRule="exact" w:before="274" w:after="0"/>
              <w:ind w:left="0" w:right="0" w:firstLine="0"/>
              <w:jc w:val="center"/>
            </w:pPr>
            <w:r>
              <w:rPr>
                <w:w w:val="97.95919145856585"/>
                <w:rFonts w:ascii="ZDfDxE" w:hAnsi="ZDfDxE" w:eastAsia="ZDfDxE"/>
                <w:b w:val="0"/>
                <w:i w:val="0"/>
                <w:color w:val="000000"/>
                <w:sz w:val="21"/>
              </w:rPr>
              <w:t>= k</w:t>
            </w:r>
          </w:p>
        </w:tc>
        <w:tc>
          <w:tcPr>
            <w:tcW w:type="dxa" w:w="360"/>
            <w:vMerge w:val="restart"/>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02" w:lineRule="exact" w:before="242" w:after="0"/>
              <w:ind w:left="8" w:right="0" w:firstLine="0"/>
              <w:jc w:val="left"/>
            </w:pPr>
            <w:r>
              <w:rPr>
                <w:rFonts w:ascii="Symbol" w:hAnsi="Symbol" w:eastAsia="Symbol"/>
                <w:b w:val="0"/>
                <w:i w:val="0"/>
                <w:color w:val="000000"/>
                <w:sz w:val="18"/>
              </w:rPr>
              <w:t>)</w:t>
            </w:r>
          </w:p>
        </w:tc>
        <w:tc>
          <w:tcPr>
            <w:tcW w:type="dxa" w:w="540"/>
            <w:gridSpan w:val="2"/>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3368" w:after="0"/>
              <w:ind w:left="0" w:right="26" w:firstLine="0"/>
              <w:jc w:val="right"/>
            </w:pPr>
            <w:r>
              <w:rPr>
                <w:rFonts w:ascii="ZDfDxb" w:hAnsi="ZDfDxb" w:eastAsia="ZDfDxb"/>
                <w:b w:val="0"/>
                <w:i w:val="0"/>
                <w:color w:val="000000"/>
                <w:sz w:val="18"/>
              </w:rPr>
              <w:t>X</w:t>
            </w:r>
            <w:r>
              <w:rPr>
                <w:rFonts w:ascii="ZDfDxE" w:hAnsi="ZDfDxE" w:eastAsia="ZDfDxE"/>
                <w:b w:val="0"/>
                <w:i w:val="0"/>
                <w:color w:val="000000"/>
                <w:sz w:val="18"/>
              </w:rPr>
              <w:t xml:space="preserve"> =</w:t>
            </w:r>
          </w:p>
        </w:tc>
        <w:tc>
          <w:tcPr>
            <w:tcW w:type="dxa" w:w="140"/>
            <w:tcBorders>
              <w:top w:sz="2.6199440956115723" w:val="single" w:color="#000000"/>
              <w:bottom w:sz="2.6199440956115723" w:val="single" w:color="#000000"/>
            </w:tcBorders>
            <w:tcMar>
              <w:start w:w="0" w:type="dxa"/>
              <w:end w:w="0" w:type="dxa"/>
            </w:tcMar>
          </w:tcPr>
          <w:p>
            <w:pPr>
              <w:autoSpaceDN w:val="0"/>
              <w:autoSpaceDE w:val="0"/>
              <w:widowControl/>
              <w:spacing w:line="268" w:lineRule="exact" w:before="254" w:after="0"/>
              <w:ind w:left="0" w:right="0" w:firstLine="0"/>
              <w:jc w:val="center"/>
            </w:pPr>
            <w:r>
              <w:rPr>
                <w:w w:val="97.95919145856585"/>
                <w:rFonts w:ascii="Symbol" w:hAnsi="Symbol" w:eastAsia="Symbol"/>
                <w:b w:val="0"/>
                <w:i w:val="0"/>
                <w:color w:val="000000"/>
                <w:sz w:val="21"/>
              </w:rPr>
              <w:t></w:t>
            </w:r>
          </w:p>
        </w:tc>
        <w:tc>
          <w:tcPr>
            <w:tcW w:type="dxa" w:w="4220"/>
            <w:tcBorders>
              <w:top w:sz="2.6199440956115723" w:val="single" w:color="#000000"/>
              <w:bottom w:sz="2.6199440956115723" w:val="single" w:color="#000000"/>
            </w:tcBorders>
            <w:tcMar>
              <w:start w:w="0" w:type="dxa"/>
              <w:end w:w="0" w:type="dxa"/>
            </w:tcMar>
          </w:tcPr>
          <w:p>
            <w:pPr>
              <w:autoSpaceDN w:val="0"/>
              <w:autoSpaceDE w:val="0"/>
              <w:widowControl/>
              <w:spacing w:line="200" w:lineRule="exact" w:before="250" w:after="0"/>
              <w:ind w:left="0" w:right="0" w:firstLine="0"/>
              <w:jc w:val="center"/>
            </w:pPr>
            <w:r>
              <w:rPr>
                <w:rFonts w:ascii="ZDfDxE" w:hAnsi="ZDfDxE" w:eastAsia="ZDfDxE"/>
                <w:b w:val="0"/>
                <w:i w:val="0"/>
                <w:color w:val="000000"/>
                <w:sz w:val="18"/>
              </w:rPr>
              <w:t>0 1 0 0 0 0 0 0 0 0 0 0 0 0 0 0 0 0 0 0 0</w:t>
            </w:r>
          </w:p>
        </w:tc>
        <w:tc>
          <w:tcPr>
            <w:tcW w:type="dxa" w:w="124"/>
            <w:tcBorders>
              <w:top w:sz="2.6199440956115723" w:val="single" w:color="#000000"/>
              <w:bottom w:sz="2.6199440956115723" w:val="single" w:color="#000000"/>
            </w:tcBorders>
            <w:tcMar>
              <w:start w:w="0" w:type="dxa"/>
              <w:end w:w="0" w:type="dxa"/>
            </w:tcMar>
          </w:tcPr>
          <w:p>
            <w:pPr>
              <w:autoSpaceDN w:val="0"/>
              <w:autoSpaceDE w:val="0"/>
              <w:widowControl/>
              <w:spacing w:line="268" w:lineRule="exact" w:before="254" w:after="0"/>
              <w:ind w:left="0" w:right="0" w:firstLine="0"/>
              <w:jc w:val="center"/>
            </w:pPr>
            <w:r>
              <w:rPr>
                <w:w w:val="97.95919145856585"/>
                <w:rFonts w:ascii="Symbol" w:hAnsi="Symbol" w:eastAsia="Symbol"/>
                <w:b w:val="0"/>
                <w:i w:val="0"/>
                <w:color w:val="000000"/>
                <w:sz w:val="21"/>
              </w:rPr>
              <w:t></w:t>
            </w:r>
          </w:p>
        </w:tc>
      </w:tr>
      <w:tr>
        <w:trPr>
          <w:trHeight w:hRule="exact" w:val="232"/>
        </w:trPr>
        <w:tc>
          <w:tcPr>
            <w:tcW w:type="dxa" w:w="2652"/>
            <w:gridSpan w:val="4"/>
            <w:vMerge/>
            <w:tcBorders>
              <w:top w:sz="2.6199440956115723" w:val="single" w:color="#000000"/>
            </w:tcBorders>
          </w:tcPr>
          <w:p/>
        </w:tc>
        <w:tc>
          <w:tcPr>
            <w:tcW w:type="dxa" w:w="528"/>
            <w:vMerge w:val="restart"/>
            <w:tcBorders>
              <w:top w:sz="2.6199440956115723" w:val="single" w:color="#000000"/>
            </w:tcBorders>
            <w:tcMar>
              <w:start w:w="0" w:type="dxa"/>
              <w:end w:w="0" w:type="dxa"/>
            </w:tcMar>
            <w:tcMar>
              <w:start w:w="0" w:type="dxa"/>
              <w:end w:w="0" w:type="dxa"/>
            </w:tcMar>
          </w:tcPr>
          <w:p>
            <w:pPr>
              <w:autoSpaceDN w:val="0"/>
              <w:autoSpaceDE w:val="0"/>
              <w:widowControl/>
              <w:spacing w:line="232" w:lineRule="exact" w:before="0" w:after="0"/>
              <w:ind w:left="0" w:right="0" w:firstLine="0"/>
              <w:jc w:val="center"/>
            </w:pPr>
            <w:r>
              <w:rPr>
                <w:w w:val="97.95919145856585"/>
                <w:rFonts w:ascii="ZDfDxE" w:hAnsi="ZDfDxE" w:eastAsia="ZDfDxE"/>
                <w:b w:val="0"/>
                <w:i w:val="0"/>
                <w:color w:val="000000"/>
                <w:sz w:val="21"/>
              </w:rPr>
              <w:t>Y</w:t>
            </w:r>
            <w:r>
              <w:rPr>
                <w:w w:val="97.95919145856585"/>
                <w:rFonts w:ascii="ZDfDxE" w:hAnsi="ZDfDxE" w:eastAsia="ZDfDxE"/>
                <w:b w:val="0"/>
                <w:i w:val="0"/>
                <w:color w:val="000000"/>
                <w:sz w:val="21"/>
              </w:rPr>
              <w:t>=</w:t>
            </w:r>
          </w:p>
        </w:tc>
        <w:tc>
          <w:tcPr>
            <w:tcW w:type="dxa" w:w="663"/>
            <w:vMerge/>
            <w:tcBorders>
              <w:top w:sz="2.6199440956115723" w:val="single" w:color="#000000"/>
            </w:tcBorders>
          </w:tcPr>
          <w:p/>
        </w:tc>
        <w:tc>
          <w:tcPr>
            <w:tcW w:type="dxa" w:w="1038"/>
            <w:vMerge w:val="restart"/>
            <w:tcBorders>
              <w:top w:sz="2.6199440956115723" w:val="single" w:color="#000000"/>
            </w:tcBorders>
            <w:tcMar>
              <w:start w:w="0" w:type="dxa"/>
              <w:end w:w="0" w:type="dxa"/>
            </w:tcMar>
            <w:tcMar>
              <w:start w:w="0" w:type="dxa"/>
              <w:end w:w="0" w:type="dxa"/>
            </w:tcMar>
          </w:tcPr>
          <w:p>
            <w:pPr>
              <w:autoSpaceDN w:val="0"/>
              <w:autoSpaceDE w:val="0"/>
              <w:widowControl/>
              <w:spacing w:line="232" w:lineRule="exact" w:before="28" w:after="0"/>
              <w:ind w:left="0" w:right="48" w:firstLine="0"/>
              <w:jc w:val="right"/>
            </w:pPr>
            <w:r>
              <w:rPr>
                <w:w w:val="97.95919145856585"/>
                <w:rFonts w:ascii="ZDfDxE" w:hAnsi="ZDfDxE" w:eastAsia="ZDfDxE"/>
                <w:b w:val="0"/>
                <w:i w:val="0"/>
                <w:color w:val="000000"/>
                <w:sz w:val="21"/>
              </w:rPr>
              <w:t>P T =</w:t>
            </w:r>
          </w:p>
        </w:tc>
        <w:tc>
          <w:tcPr>
            <w:tcW w:type="dxa" w:w="194"/>
            <w:vMerge w:val="restart"/>
            <w:tcBorders>
              <w:top w:sz="2.6199440956115723" w:val="single" w:color="#000000"/>
            </w:tcBorders>
            <w:tcMar>
              <w:start w:w="0" w:type="dxa"/>
              <w:end w:w="0" w:type="dxa"/>
            </w:tcMar>
            <w:tcMar>
              <w:start w:w="0" w:type="dxa"/>
              <w:end w:w="0" w:type="dxa"/>
            </w:tcMar>
          </w:tcPr>
          <w:p>
            <w:pPr>
              <w:autoSpaceDN w:val="0"/>
              <w:autoSpaceDE w:val="0"/>
              <w:widowControl/>
              <w:spacing w:line="206" w:lineRule="exact" w:before="54" w:after="0"/>
              <w:ind w:left="0" w:right="0" w:firstLine="0"/>
              <w:jc w:val="center"/>
            </w:pPr>
            <w:r>
              <w:rPr>
                <w:w w:val="97.95919145856585"/>
                <w:rFonts w:ascii="ZDfDxE" w:hAnsi="ZDfDxE" w:eastAsia="ZDfDxE"/>
                <w:b w:val="0"/>
                <w:i w:val="0"/>
                <w:color w:val="000000"/>
                <w:sz w:val="21"/>
              </w:rPr>
              <w:t>Y</w:t>
            </w:r>
          </w:p>
        </w:tc>
        <w:tc>
          <w:tcPr>
            <w:tcW w:type="dxa" w:w="522"/>
            <w:vMerge w:val="restart"/>
            <w:tcBorders>
              <w:top w:sz="2.6199440956115723" w:val="single" w:color="#000000"/>
            </w:tcBorders>
            <w:tcMar>
              <w:start w:w="0" w:type="dxa"/>
              <w:end w:w="0" w:type="dxa"/>
            </w:tcMar>
            <w:tcMar>
              <w:start w:w="0" w:type="dxa"/>
              <w:end w:w="0" w:type="dxa"/>
            </w:tcMar>
          </w:tcPr>
          <w:p>
            <w:pPr>
              <w:autoSpaceDN w:val="0"/>
              <w:autoSpaceDE w:val="0"/>
              <w:widowControl/>
              <w:spacing w:line="202" w:lineRule="exact" w:before="20" w:after="0"/>
              <w:ind w:left="8" w:right="0" w:firstLine="0"/>
              <w:jc w:val="left"/>
            </w:pPr>
            <w:r>
              <w:rPr>
                <w:rFonts w:ascii="Symbol" w:hAnsi="Symbol" w:eastAsia="Symbol"/>
                <w:b w:val="0"/>
                <w:i w:val="0"/>
                <w:color w:val="000000"/>
                <w:sz w:val="18"/>
              </w:rPr>
              <w:t>)</w:t>
            </w:r>
          </w:p>
        </w:tc>
        <w:tc>
          <w:tcPr>
            <w:tcW w:type="dxa" w:w="372"/>
            <w:vMerge w:val="restart"/>
            <w:tcBorders>
              <w:top w:sz="2.6199440956115723" w:val="single" w:color="#000000"/>
            </w:tcBorders>
            <w:tcMar>
              <w:start w:w="0" w:type="dxa"/>
              <w:end w:w="0" w:type="dxa"/>
            </w:tcMar>
            <w:tcMar>
              <w:start w:w="0" w:type="dxa"/>
              <w:end w:w="0" w:type="dxa"/>
            </w:tcMar>
          </w:tcPr>
          <w:p/>
        </w:tc>
        <w:tc>
          <w:tcPr>
            <w:tcW w:type="dxa" w:w="663"/>
            <w:vMerge/>
            <w:tcBorders>
              <w:top w:sz="2.6199440956115723" w:val="single" w:color="#000000"/>
            </w:tcBorders>
          </w:tcPr>
          <w:p/>
        </w:tc>
        <w:tc>
          <w:tcPr>
            <w:tcW w:type="dxa" w:w="1326"/>
            <w:gridSpan w:val="2"/>
            <w:vMerge/>
            <w:tcBorders>
              <w:top w:sz="2.6199440956115723" w:val="single" w:color="#000000"/>
            </w:tcBorders>
          </w:tcPr>
          <w:p/>
        </w:tc>
        <w:tc>
          <w:tcPr>
            <w:tcW w:type="dxa" w:w="140"/>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6" w:after="0"/>
              <w:ind w:left="64" w:right="0" w:firstLine="0"/>
              <w:jc w:val="both"/>
            </w:pP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p>
        </w:tc>
        <w:tc>
          <w:tcPr>
            <w:tcW w:type="dxa" w:w="4220"/>
            <w:tcBorders>
              <w:top w:sz="2.6199440956115723" w:val="single" w:color="#000000"/>
            </w:tcBorders>
            <w:tcMar>
              <w:start w:w="0" w:type="dxa"/>
              <w:end w:w="0" w:type="dxa"/>
            </w:tcMar>
          </w:tcPr>
          <w:p>
            <w:pPr>
              <w:autoSpaceDN w:val="0"/>
              <w:autoSpaceDE w:val="0"/>
              <w:widowControl/>
              <w:spacing w:line="200" w:lineRule="exact" w:before="28" w:after="0"/>
              <w:ind w:left="0" w:right="0" w:firstLine="0"/>
              <w:jc w:val="center"/>
            </w:pPr>
            <w:r>
              <w:rPr>
                <w:rFonts w:ascii="ZDfDxE" w:hAnsi="ZDfDxE" w:eastAsia="ZDfDxE"/>
                <w:b w:val="0"/>
                <w:i w:val="0"/>
                <w:color w:val="000000"/>
                <w:sz w:val="18"/>
              </w:rPr>
              <w:t>0 0 0 0 0 0 0 0 0 0 0 0 0 0 1 0 0 0 0 0 0</w:t>
            </w:r>
          </w:p>
        </w:tc>
        <w:tc>
          <w:tcPr>
            <w:tcW w:type="dxa" w:w="124"/>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6" w:after="0"/>
              <w:ind w:left="24" w:right="22" w:firstLine="0"/>
              <w:jc w:val="both"/>
            </w:pP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p>
        </w:tc>
      </w:tr>
      <w:tr>
        <w:trPr>
          <w:trHeight w:hRule="exact" w:val="60"/>
        </w:trPr>
        <w:tc>
          <w:tcPr>
            <w:tcW w:type="dxa" w:w="2652"/>
            <w:gridSpan w:val="4"/>
            <w:vMerge/>
            <w:tcBorders>
              <w:top w:sz="2.6199440956115723" w:val="single" w:color="#000000"/>
            </w:tcBorders>
          </w:tcPr>
          <w:p/>
        </w:tc>
        <w:tc>
          <w:tcPr>
            <w:tcW w:type="dxa" w:w="663"/>
            <w:vMerge/>
            <w:tcBorders>
              <w:top w:sz="2.6199440956115723" w:val="single" w:color="#000000"/>
            </w:tcBorders>
          </w:tcPr>
          <w:p/>
        </w:tc>
        <w:tc>
          <w:tcPr>
            <w:tcW w:type="dxa" w:w="663"/>
            <w:vMerge/>
            <w:tcBorders>
              <w:top w:sz="2.6199440956115723" w:val="single" w:color="#000000"/>
            </w:tcBorders>
          </w:tcPr>
          <w:p/>
        </w:tc>
        <w:tc>
          <w:tcPr>
            <w:tcW w:type="dxa" w:w="663"/>
            <w:vMerge/>
            <w:tcBorders>
              <w:top w:sz="2.6199440956115723" w:val="single" w:color="#000000"/>
            </w:tcBorders>
          </w:tcPr>
          <w:p/>
        </w:tc>
        <w:tc>
          <w:tcPr>
            <w:tcW w:type="dxa" w:w="663"/>
            <w:vMerge/>
            <w:tcBorders>
              <w:top w:sz="2.6199440956115723" w:val="single" w:color="#000000"/>
            </w:tcBorders>
          </w:tcPr>
          <w:p/>
        </w:tc>
        <w:tc>
          <w:tcPr>
            <w:tcW w:type="dxa" w:w="663"/>
            <w:vMerge/>
            <w:tcBorders>
              <w:top w:sz="2.6199440956115723" w:val="single" w:color="#000000"/>
            </w:tcBorders>
          </w:tcPr>
          <w:p/>
        </w:tc>
        <w:tc>
          <w:tcPr>
            <w:tcW w:type="dxa" w:w="663"/>
            <w:vMerge/>
            <w:tcBorders>
              <w:top w:sz="2.6199440956115723" w:val="single" w:color="#000000"/>
            </w:tcBorders>
          </w:tcPr>
          <w:p/>
        </w:tc>
        <w:tc>
          <w:tcPr>
            <w:tcW w:type="dxa" w:w="663"/>
            <w:vMerge/>
            <w:tcBorders>
              <w:top w:sz="2.6199440956115723" w:val="single" w:color="#000000"/>
            </w:tcBorders>
          </w:tcP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4220"/>
            <w:vMerge w:val="restart"/>
            <w:tcBorders/>
            <w:tcMar>
              <w:start w:w="0" w:type="dxa"/>
              <w:end w:w="0" w:type="dxa"/>
            </w:tcMar>
            <w:tcMar>
              <w:start w:w="0" w:type="dxa"/>
              <w:end w:w="0" w:type="dxa"/>
            </w:tcMar>
          </w:tcPr>
          <w:p>
            <w:pPr>
              <w:autoSpaceDN w:val="0"/>
              <w:autoSpaceDE w:val="0"/>
              <w:widowControl/>
              <w:spacing w:line="200" w:lineRule="exact" w:before="120" w:after="0"/>
              <w:ind w:left="0" w:right="0" w:firstLine="0"/>
              <w:jc w:val="center"/>
            </w:pPr>
            <w:r>
              <w:rPr>
                <w:rFonts w:ascii="ZDfDxE" w:hAnsi="ZDfDxE" w:eastAsia="ZDfDxE"/>
                <w:b w:val="0"/>
                <w:i w:val="0"/>
                <w:color w:val="000000"/>
                <w:sz w:val="18"/>
              </w:rPr>
              <w:t>0 0 0 0 0 0 0 0 1 0 0 0 0 0 0 0 0 0 0 0 0</w:t>
            </w:r>
          </w:p>
        </w:tc>
        <w:tc>
          <w:tcPr>
            <w:tcW w:type="dxa" w:w="663"/>
            <w:vMerge/>
            <w:tcBorders>
              <w:top w:sz="2.6199440956115723" w:val="single" w:color="#000000"/>
            </w:tcBorders>
          </w:tcPr>
          <w:p/>
        </w:tc>
      </w:tr>
      <w:tr>
        <w:trPr>
          <w:trHeight w:hRule="exact" w:val="260"/>
        </w:trPr>
        <w:tc>
          <w:tcPr>
            <w:tcW w:type="dxa" w:w="5044"/>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30" w:after="0"/>
              <w:ind w:left="0" w:right="280" w:firstLine="0"/>
              <w:jc w:val="righ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13</w:t>
            </w:r>
            <w:r>
              <w:rPr>
                <w:w w:val="97.95919145856585"/>
                <w:rFonts w:ascii="方正书宋_GBK" w:hAnsi="方正书宋_GBK" w:eastAsia="方正书宋_GBK"/>
                <w:b w:val="0"/>
                <w:i w:val="0"/>
                <w:color w:val="000000"/>
                <w:sz w:val="21"/>
              </w:rPr>
              <w:t>)</w:t>
            </w: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663"/>
            <w:vMerge/>
            <w:tcBorders/>
          </w:tcPr>
          <w:p/>
        </w:tc>
        <w:tc>
          <w:tcPr>
            <w:tcW w:type="dxa" w:w="663"/>
            <w:vMerge/>
            <w:tcBorders>
              <w:top w:sz="2.6199440956115723" w:val="single" w:color="#000000"/>
            </w:tcBorders>
          </w:tcPr>
          <w:p/>
        </w:tc>
      </w:tr>
      <w:tr>
        <w:trPr>
          <w:trHeight w:hRule="exact" w:val="136"/>
        </w:trPr>
        <w:tc>
          <w:tcPr>
            <w:tcW w:type="dxa" w:w="7293"/>
            <w:gridSpan w:val="11"/>
            <w:vMerge/>
            <w:tcBorders/>
          </w:tcP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4220"/>
            <w:vMerge w:val="restart"/>
            <w:tcBorders/>
            <w:tcMar>
              <w:start w:w="0" w:type="dxa"/>
              <w:end w:w="0" w:type="dxa"/>
            </w:tcMar>
            <w:tcMar>
              <w:start w:w="0" w:type="dxa"/>
              <w:end w:w="0" w:type="dxa"/>
            </w:tcMar>
          </w:tcPr>
          <w:p>
            <w:pPr>
              <w:autoSpaceDN w:val="0"/>
              <w:autoSpaceDE w:val="0"/>
              <w:widowControl/>
              <w:spacing w:line="200" w:lineRule="exact" w:before="114" w:after="0"/>
              <w:ind w:left="0" w:right="0" w:firstLine="0"/>
              <w:jc w:val="center"/>
            </w:pPr>
            <w:r>
              <w:rPr>
                <w:rFonts w:ascii="ZDfDxE" w:hAnsi="ZDfDxE" w:eastAsia="ZDfDxE"/>
                <w:b w:val="0"/>
                <w:i w:val="0"/>
                <w:color w:val="000000"/>
                <w:sz w:val="18"/>
              </w:rPr>
              <w:t>0 0 0 0 0 0 0 0 1 0 0 1 0 0 0 0 0 0 0 0 0</w:t>
            </w:r>
          </w:p>
        </w:tc>
        <w:tc>
          <w:tcPr>
            <w:tcW w:type="dxa" w:w="663"/>
            <w:vMerge/>
            <w:tcBorders>
              <w:top w:sz="2.6199440956115723" w:val="single" w:color="#000000"/>
            </w:tcBorders>
          </w:tcPr>
          <w:p/>
        </w:tc>
      </w:tr>
      <w:tr>
        <w:trPr>
          <w:trHeight w:hRule="exact" w:val="224"/>
        </w:trPr>
        <w:tc>
          <w:tcPr>
            <w:tcW w:type="dxa" w:w="324"/>
            <w:vMerge w:val="restart"/>
            <w:tcBorders/>
            <w:tcMar>
              <w:start w:w="0" w:type="dxa"/>
              <w:end w:w="0" w:type="dxa"/>
            </w:tcMar>
            <w:tcMar>
              <w:start w:w="0" w:type="dxa"/>
              <w:end w:w="0" w:type="dxa"/>
            </w:tcMar>
          </w:tcPr>
          <w:p>
            <w:pPr>
              <w:autoSpaceDN w:val="0"/>
              <w:autoSpaceDE w:val="0"/>
              <w:widowControl/>
              <w:spacing w:line="236" w:lineRule="exact" w:before="142" w:after="0"/>
              <w:ind w:left="0" w:right="0" w:firstLine="0"/>
              <w:jc w:val="left"/>
            </w:pPr>
            <w:r>
              <w:rPr>
                <w:w w:val="98.6522912979126"/>
                <w:rFonts w:ascii="ZDfDxE" w:hAnsi="ZDfDxE" w:eastAsia="ZDfDxE"/>
                <w:b w:val="0"/>
                <w:i w:val="0"/>
                <w:color w:val="000000"/>
                <w:sz w:val="24"/>
              </w:rPr>
              <w:t>4</w:t>
            </w:r>
          </w:p>
        </w:tc>
        <w:tc>
          <w:tcPr>
            <w:tcW w:type="dxa" w:w="4720"/>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96" w:after="0"/>
              <w:ind w:left="40" w:right="0" w:firstLine="0"/>
              <w:jc w:val="left"/>
            </w:pPr>
            <w:r>
              <w:rPr>
                <w:w w:val="98.6522912979126"/>
                <w:rFonts w:ascii="方正书宋_GBK" w:hAnsi="方正书宋_GBK" w:eastAsia="方正书宋_GBK"/>
                <w:b w:val="0"/>
                <w:i w:val="0"/>
                <w:color w:val="000000"/>
                <w:sz w:val="24"/>
              </w:rPr>
              <w:t>案例分析</w:t>
            </w: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663"/>
            <w:vMerge/>
            <w:tcBorders/>
          </w:tcPr>
          <w:p/>
        </w:tc>
        <w:tc>
          <w:tcPr>
            <w:tcW w:type="dxa" w:w="663"/>
            <w:vMerge/>
            <w:tcBorders>
              <w:top w:sz="2.6199440956115723" w:val="single" w:color="#000000"/>
            </w:tcBorders>
          </w:tcPr>
          <w:p/>
        </w:tc>
      </w:tr>
      <w:tr>
        <w:trPr>
          <w:trHeight w:hRule="exact" w:val="320"/>
        </w:trPr>
        <w:tc>
          <w:tcPr>
            <w:tcW w:type="dxa" w:w="663"/>
            <w:vMerge/>
            <w:tcBorders/>
          </w:tcPr>
          <w:p/>
        </w:tc>
        <w:tc>
          <w:tcPr>
            <w:tcW w:type="dxa" w:w="6630"/>
            <w:gridSpan w:val="10"/>
            <w:vMerge/>
            <w:tcBorders/>
          </w:tcP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4220"/>
            <w:tcBorders/>
            <w:tcMar>
              <w:start w:w="0" w:type="dxa"/>
              <w:end w:w="0" w:type="dxa"/>
            </w:tcMar>
          </w:tcPr>
          <w:p>
            <w:pPr>
              <w:autoSpaceDN w:val="0"/>
              <w:autoSpaceDE w:val="0"/>
              <w:widowControl/>
              <w:spacing w:line="200" w:lineRule="exact" w:before="68" w:after="0"/>
              <w:ind w:left="0" w:right="0" w:firstLine="0"/>
              <w:jc w:val="center"/>
            </w:pPr>
            <w:r>
              <w:rPr>
                <w:rFonts w:ascii="ZDfDxE" w:hAnsi="ZDfDxE" w:eastAsia="ZDfDxE"/>
                <w:b w:val="0"/>
                <w:i w:val="0"/>
                <w:color w:val="000000"/>
                <w:sz w:val="18"/>
              </w:rPr>
              <w:t>0 0 0 0 0 0 0 0 0 0 0 0 0 0 0 0 0 0 0 0 0</w:t>
            </w:r>
          </w:p>
        </w:tc>
        <w:tc>
          <w:tcPr>
            <w:tcW w:type="dxa" w:w="663"/>
            <w:vMerge/>
            <w:tcBorders>
              <w:top w:sz="2.6199440956115723" w:val="single" w:color="#000000"/>
            </w:tcBorders>
          </w:tcPr>
          <w:p/>
        </w:tc>
      </w:tr>
      <w:tr>
        <w:trPr>
          <w:trHeight w:hRule="exact" w:val="380"/>
        </w:trPr>
        <w:tc>
          <w:tcPr>
            <w:tcW w:type="dxa" w:w="4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122" w:after="0"/>
              <w:ind w:left="0" w:right="0" w:firstLine="0"/>
              <w:jc w:val="left"/>
            </w:pPr>
            <w:r>
              <w:rPr>
                <w:w w:val="98.6522912979126"/>
                <w:rFonts w:ascii="ZDfDxE" w:hAnsi="ZDfDxE" w:eastAsia="ZDfDxE"/>
                <w:b w:val="0"/>
                <w:i w:val="0"/>
                <w:color w:val="000000"/>
                <w:sz w:val="24"/>
              </w:rPr>
              <w:t>4</w:t>
            </w:r>
            <w:r>
              <w:rPr>
                <w:w w:val="98.6522912979126"/>
                <w:rFonts w:ascii="ZDfDxE" w:hAnsi="ZDfDxE" w:eastAsia="ZDfDxE"/>
                <w:b w:val="0"/>
                <w:i w:val="0"/>
                <w:color w:val="000000"/>
                <w:sz w:val="24"/>
              </w:rPr>
              <w:t>．</w:t>
            </w:r>
            <w:r>
              <w:rPr>
                <w:w w:val="98.6522912979126"/>
                <w:rFonts w:ascii="ZDfDxE" w:hAnsi="ZDfDxE" w:eastAsia="ZDfDxE"/>
                <w:b w:val="0"/>
                <w:i w:val="0"/>
                <w:color w:val="000000"/>
                <w:sz w:val="24"/>
              </w:rPr>
              <w:t>1</w:t>
            </w:r>
          </w:p>
        </w:tc>
        <w:tc>
          <w:tcPr>
            <w:tcW w:type="dxa" w:w="4566"/>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70" w:after="0"/>
              <w:ind w:left="126" w:right="0" w:firstLine="0"/>
              <w:jc w:val="left"/>
            </w:pPr>
            <w:r>
              <w:rPr>
                <w:w w:val="98.6522912979126"/>
                <w:rFonts w:ascii="方正黑体_GBK" w:hAnsi="方正黑体_GBK" w:eastAsia="方正黑体_GBK"/>
                <w:b w:val="0"/>
                <w:i w:val="0"/>
                <w:color w:val="000000"/>
                <w:sz w:val="24"/>
              </w:rPr>
              <w:t>案例背景</w:t>
            </w: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4220"/>
            <w:tcBorders/>
            <w:tcMar>
              <w:start w:w="0" w:type="dxa"/>
              <w:end w:w="0" w:type="dxa"/>
            </w:tcMar>
          </w:tcPr>
          <w:p>
            <w:pPr>
              <w:autoSpaceDN w:val="0"/>
              <w:autoSpaceDE w:val="0"/>
              <w:widowControl/>
              <w:spacing w:line="200" w:lineRule="exact" w:before="64" w:after="0"/>
              <w:ind w:left="0" w:right="0" w:firstLine="0"/>
              <w:jc w:val="center"/>
            </w:pPr>
            <w:r>
              <w:rPr>
                <w:rFonts w:ascii="ZDfDxE" w:hAnsi="ZDfDxE" w:eastAsia="ZDfDxE"/>
                <w:b w:val="0"/>
                <w:i w:val="0"/>
                <w:color w:val="000000"/>
                <w:sz w:val="18"/>
              </w:rPr>
              <w:t>0 0 0 0 0 0 0 0 0 0 0 0 0 0 0 0 0 0 0 0 0</w:t>
            </w:r>
          </w:p>
        </w:tc>
        <w:tc>
          <w:tcPr>
            <w:tcW w:type="dxa" w:w="663"/>
            <w:vMerge/>
            <w:tcBorders>
              <w:top w:sz="2.6199440956115723" w:val="single" w:color="#000000"/>
            </w:tcBorders>
          </w:tcPr>
          <w:p/>
        </w:tc>
      </w:tr>
      <w:tr>
        <w:trPr>
          <w:trHeight w:hRule="exact" w:val="320"/>
        </w:trPr>
        <w:tc>
          <w:tcPr>
            <w:tcW w:type="dxa" w:w="5044"/>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72" w:after="0"/>
              <w:ind w:left="426" w:right="0" w:firstLine="0"/>
              <w:jc w:val="left"/>
            </w:pPr>
            <w:r>
              <w:rPr>
                <w:w w:val="97.95919145856585"/>
                <w:rFonts w:ascii="方正书宋_GBK" w:hAnsi="方正书宋_GBK" w:eastAsia="方正书宋_GBK"/>
                <w:b w:val="0"/>
                <w:i w:val="0"/>
                <w:color w:val="000000"/>
                <w:sz w:val="21"/>
              </w:rPr>
              <w:t>大连地铁</w:t>
            </w:r>
            <w:r>
              <w:rPr>
                <w:w w:val="97.95919145856585"/>
                <w:rFonts w:ascii="ZDfDxE" w:hAnsi="ZDfDxE" w:eastAsia="ZDfDxE"/>
                <w:b w:val="0"/>
                <w:i w:val="0"/>
                <w:color w:val="000000"/>
                <w:sz w:val="21"/>
              </w:rPr>
              <w:t>5</w:t>
            </w:r>
            <w:r>
              <w:rPr>
                <w:w w:val="97.95919145856585"/>
                <w:rFonts w:ascii="方正书宋_GBK" w:hAnsi="方正书宋_GBK" w:eastAsia="方正书宋_GBK"/>
                <w:b w:val="0"/>
                <w:i w:val="0"/>
                <w:color w:val="000000"/>
                <w:sz w:val="21"/>
              </w:rPr>
              <w:t xml:space="preserve"> 号线火车站站</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梭鱼湾南站区间线路</w:t>
            </w: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4220"/>
            <w:tcBorders/>
            <w:tcMar>
              <w:start w:w="0" w:type="dxa"/>
              <w:end w:w="0" w:type="dxa"/>
            </w:tcMar>
          </w:tcPr>
          <w:p>
            <w:pPr>
              <w:autoSpaceDN w:val="0"/>
              <w:autoSpaceDE w:val="0"/>
              <w:widowControl/>
              <w:spacing w:line="200" w:lineRule="exact" w:before="0" w:after="0"/>
              <w:ind w:left="0" w:right="0" w:firstLine="0"/>
              <w:jc w:val="center"/>
            </w:pPr>
            <w:r>
              <w:rPr>
                <w:rFonts w:ascii="ZDfDxE" w:hAnsi="ZDfDxE" w:eastAsia="ZDfDxE"/>
                <w:b w:val="0"/>
                <w:i w:val="0"/>
                <w:color w:val="000000"/>
                <w:sz w:val="18"/>
              </w:rPr>
              <w:t>0 0 0 0 0 0 0 0 0 0 0 0 0 0 0 0 0 0 0 0 0</w:t>
            </w:r>
          </w:p>
        </w:tc>
        <w:tc>
          <w:tcPr>
            <w:tcW w:type="dxa" w:w="663"/>
            <w:vMerge/>
            <w:tcBorders>
              <w:top w:sz="2.6199440956115723" w:val="single" w:color="#000000"/>
            </w:tcBorders>
          </w:tcPr>
          <w:p/>
        </w:tc>
      </w:tr>
      <w:tr>
        <w:trPr>
          <w:trHeight w:hRule="exact" w:val="48"/>
        </w:trPr>
        <w:tc>
          <w:tcPr>
            <w:tcW w:type="dxa" w:w="7293"/>
            <w:gridSpan w:val="11"/>
            <w:vMerge/>
            <w:tcBorders/>
          </w:tcP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4220"/>
            <w:vMerge w:val="restart"/>
            <w:tcBorders/>
            <w:tcMar>
              <w:start w:w="0" w:type="dxa"/>
              <w:end w:w="0" w:type="dxa"/>
            </w:tcMar>
            <w:tcMar>
              <w:start w:w="0" w:type="dxa"/>
              <w:end w:w="0" w:type="dxa"/>
            </w:tcMar>
          </w:tcPr>
          <w:p>
            <w:pPr>
              <w:autoSpaceDN w:val="0"/>
              <w:autoSpaceDE w:val="0"/>
              <w:widowControl/>
              <w:spacing w:line="200" w:lineRule="exact" w:before="0" w:after="0"/>
              <w:ind w:left="0" w:right="0" w:firstLine="0"/>
              <w:jc w:val="center"/>
            </w:pPr>
            <w:r>
              <w:rPr>
                <w:rFonts w:ascii="ZDfDxE" w:hAnsi="ZDfDxE" w:eastAsia="ZDfDxE"/>
                <w:b w:val="0"/>
                <w:i w:val="0"/>
                <w:color w:val="000000"/>
                <w:sz w:val="18"/>
              </w:rPr>
              <w:t>0 0 0 0 1 0 0 0 0 0 0 0 0 0 0 0 0 0 0 0 0</w:t>
            </w:r>
          </w:p>
        </w:tc>
        <w:tc>
          <w:tcPr>
            <w:tcW w:type="dxa" w:w="663"/>
            <w:vMerge/>
            <w:tcBorders>
              <w:top w:sz="2.6199440956115723" w:val="single" w:color="#000000"/>
            </w:tcBorders>
          </w:tcPr>
          <w:p/>
        </w:tc>
      </w:tr>
      <w:tr>
        <w:trPr>
          <w:trHeight w:hRule="exact" w:val="272"/>
        </w:trPr>
        <w:tc>
          <w:tcPr>
            <w:tcW w:type="dxa" w:w="5044"/>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8" w:after="0"/>
              <w:ind w:left="6" w:right="0" w:firstLine="0"/>
              <w:jc w:val="left"/>
            </w:pPr>
            <w:r>
              <w:rPr>
                <w:w w:val="97.95919145856585"/>
                <w:rFonts w:ascii="方正书宋_GBK" w:hAnsi="方正书宋_GBK" w:eastAsia="方正书宋_GBK"/>
                <w:b w:val="0"/>
                <w:i w:val="0"/>
                <w:color w:val="000000"/>
                <w:sz w:val="21"/>
              </w:rPr>
              <w:t>全长</w:t>
            </w:r>
            <w:r>
              <w:rPr>
                <w:w w:val="97.95919145856585"/>
                <w:rFonts w:ascii="ZDfDxE" w:hAnsi="ZDfDxE" w:eastAsia="ZDfDxE"/>
                <w:b w:val="0"/>
                <w:i w:val="0"/>
                <w:color w:val="000000"/>
                <w:sz w:val="21"/>
              </w:rPr>
              <w:t>3 310 m</w:t>
            </w:r>
            <w:r>
              <w:rPr>
                <w:w w:val="97.95919145856585"/>
                <w:rFonts w:ascii="方正书宋_GBK" w:hAnsi="方正书宋_GBK" w:eastAsia="方正书宋_GBK"/>
                <w:b w:val="0"/>
                <w:i w:val="0"/>
                <w:color w:val="000000"/>
                <w:sz w:val="21"/>
              </w:rPr>
              <w:t>，其中海底盾构隧道段</w:t>
            </w:r>
            <w:r>
              <w:rPr>
                <w:w w:val="97.95919145856585"/>
                <w:rFonts w:ascii="ZDfDxE" w:hAnsi="ZDfDxE" w:eastAsia="ZDfDxE"/>
                <w:b w:val="0"/>
                <w:i w:val="0"/>
                <w:color w:val="000000"/>
                <w:sz w:val="21"/>
              </w:rPr>
              <w:t>2 310 m</w:t>
            </w:r>
            <w:r>
              <w:rPr>
                <w:w w:val="97.95919145856585"/>
                <w:rFonts w:ascii="方正书宋_GBK" w:hAnsi="方正书宋_GBK" w:eastAsia="方正书宋_GBK"/>
                <w:b w:val="0"/>
                <w:i w:val="0"/>
                <w:color w:val="000000"/>
                <w:sz w:val="21"/>
              </w:rPr>
              <w:t>，北岸陆域</w:t>
            </w: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663"/>
            <w:vMerge/>
            <w:tcBorders/>
          </w:tcPr>
          <w:p/>
        </w:tc>
        <w:tc>
          <w:tcPr>
            <w:tcW w:type="dxa" w:w="663"/>
            <w:vMerge/>
            <w:tcBorders>
              <w:top w:sz="2.6199440956115723" w:val="single" w:color="#000000"/>
            </w:tcBorders>
          </w:tcPr>
          <w:p/>
        </w:tc>
      </w:tr>
      <w:tr>
        <w:trPr>
          <w:trHeight w:hRule="exact" w:val="44"/>
        </w:trPr>
        <w:tc>
          <w:tcPr>
            <w:tcW w:type="dxa" w:w="7293"/>
            <w:gridSpan w:val="11"/>
            <w:vMerge/>
            <w:tcBorders/>
          </w:tcP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4220"/>
            <w:vMerge w:val="restart"/>
            <w:tcBorders/>
            <w:tcMar>
              <w:start w:w="0" w:type="dxa"/>
              <w:end w:w="0" w:type="dxa"/>
            </w:tcMar>
            <w:tcMar>
              <w:start w:w="0" w:type="dxa"/>
              <w:end w:w="0" w:type="dxa"/>
            </w:tcMar>
          </w:tcPr>
          <w:p>
            <w:pPr>
              <w:autoSpaceDN w:val="0"/>
              <w:autoSpaceDE w:val="0"/>
              <w:widowControl/>
              <w:spacing w:line="200" w:lineRule="exact" w:before="0" w:after="0"/>
              <w:ind w:left="0" w:right="0" w:firstLine="0"/>
              <w:jc w:val="center"/>
            </w:pPr>
            <w:r>
              <w:rPr>
                <w:rFonts w:ascii="ZDfDxE" w:hAnsi="ZDfDxE" w:eastAsia="ZDfDxE"/>
                <w:b w:val="0"/>
                <w:i w:val="0"/>
                <w:color w:val="000000"/>
                <w:sz w:val="18"/>
              </w:rPr>
              <w:t>0 0 0 0 1 1 0 0 0 0 0 0 0 0 0 0 0 0 0 0 0</w:t>
            </w:r>
          </w:p>
        </w:tc>
        <w:tc>
          <w:tcPr>
            <w:tcW w:type="dxa" w:w="663"/>
            <w:vMerge/>
            <w:tcBorders>
              <w:top w:sz="2.6199440956115723" w:val="single" w:color="#000000"/>
            </w:tcBorders>
          </w:tcPr>
          <w:p/>
        </w:tc>
      </w:tr>
      <w:tr>
        <w:trPr>
          <w:trHeight w:hRule="exact" w:val="276"/>
        </w:trPr>
        <w:tc>
          <w:tcPr>
            <w:tcW w:type="dxa" w:w="5044"/>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6" w:right="0" w:firstLine="0"/>
              <w:jc w:val="left"/>
            </w:pPr>
            <w:r>
              <w:rPr>
                <w:w w:val="97.95919145856585"/>
                <w:rFonts w:ascii="方正书宋_GBK" w:hAnsi="方正书宋_GBK" w:eastAsia="方正书宋_GBK"/>
                <w:b w:val="0"/>
                <w:i w:val="0"/>
                <w:color w:val="000000"/>
                <w:sz w:val="21"/>
              </w:rPr>
              <w:t>段</w:t>
            </w:r>
            <w:r>
              <w:rPr>
                <w:w w:val="97.95919145856585"/>
                <w:rFonts w:ascii="ZDfDxE" w:hAnsi="ZDfDxE" w:eastAsia="ZDfDxE"/>
                <w:b w:val="0"/>
                <w:i w:val="0"/>
                <w:color w:val="000000"/>
                <w:sz w:val="21"/>
              </w:rPr>
              <w:t>180 m</w:t>
            </w:r>
            <w:r>
              <w:rPr>
                <w:w w:val="97.95919145856585"/>
                <w:rFonts w:ascii="方正书宋_GBK" w:hAnsi="方正书宋_GBK" w:eastAsia="方正书宋_GBK"/>
                <w:b w:val="0"/>
                <w:i w:val="0"/>
                <w:color w:val="000000"/>
                <w:sz w:val="21"/>
              </w:rPr>
              <w:t>，南岸陆域段</w:t>
            </w:r>
            <w:r>
              <w:rPr>
                <w:w w:val="97.95919145856585"/>
                <w:rFonts w:ascii="ZDfDxE" w:hAnsi="ZDfDxE" w:eastAsia="ZDfDxE"/>
                <w:b w:val="0"/>
                <w:i w:val="0"/>
                <w:color w:val="000000"/>
                <w:sz w:val="21"/>
              </w:rPr>
              <w:t>820 m</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隧道采用直径</w:t>
            </w:r>
            <w:r>
              <w:rPr>
                <w:w w:val="97.95919145856585"/>
                <w:rFonts w:ascii="ZDfDxE" w:hAnsi="ZDfDxE" w:eastAsia="ZDfDxE"/>
                <w:b w:val="0"/>
                <w:i w:val="0"/>
                <w:color w:val="000000"/>
                <w:sz w:val="21"/>
              </w:rPr>
              <w:t>12．26 m</w:t>
            </w: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663"/>
            <w:vMerge/>
            <w:tcBorders/>
          </w:tcPr>
          <w:p/>
        </w:tc>
        <w:tc>
          <w:tcPr>
            <w:tcW w:type="dxa" w:w="663"/>
            <w:vMerge/>
            <w:tcBorders>
              <w:top w:sz="2.6199440956115723" w:val="single" w:color="#000000"/>
            </w:tcBorders>
          </w:tcPr>
          <w:p/>
        </w:tc>
      </w:tr>
      <w:tr>
        <w:trPr>
          <w:trHeight w:hRule="exact" w:val="300"/>
        </w:trPr>
        <w:tc>
          <w:tcPr>
            <w:tcW w:type="dxa" w:w="5044"/>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56" w:after="0"/>
              <w:ind w:left="6" w:right="0" w:firstLine="0"/>
              <w:jc w:val="left"/>
            </w:pPr>
            <w:r>
              <w:rPr>
                <w:w w:val="97.95919145856585"/>
                <w:rFonts w:ascii="方正书宋_GBK" w:hAnsi="方正书宋_GBK" w:eastAsia="方正书宋_GBK"/>
                <w:b w:val="0"/>
                <w:i w:val="0"/>
                <w:color w:val="000000"/>
                <w:sz w:val="21"/>
              </w:rPr>
              <w:t>泥水平衡大盾构施工，面临穿越岩溶强烈发育区</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大直</w:t>
            </w: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4220"/>
            <w:tcBorders/>
            <w:tcMar>
              <w:start w:w="0" w:type="dxa"/>
              <w:end w:w="0" w:type="dxa"/>
            </w:tcMar>
          </w:tcPr>
          <w:p>
            <w:pPr>
              <w:autoSpaceDN w:val="0"/>
              <w:autoSpaceDE w:val="0"/>
              <w:widowControl/>
              <w:spacing w:line="200" w:lineRule="exact" w:before="0" w:after="0"/>
              <w:ind w:left="0" w:right="0" w:firstLine="0"/>
              <w:jc w:val="center"/>
            </w:pPr>
            <w:r>
              <w:rPr>
                <w:rFonts w:ascii="ZDfDxE" w:hAnsi="ZDfDxE" w:eastAsia="ZDfDxE"/>
                <w:b w:val="0"/>
                <w:i w:val="0"/>
                <w:color w:val="000000"/>
                <w:sz w:val="18"/>
              </w:rPr>
              <w:t>0 0 0 0 0 0 0 1 1 0 1 0 0 0 0 0 0 0 1 0 0</w:t>
            </w:r>
          </w:p>
        </w:tc>
        <w:tc>
          <w:tcPr>
            <w:tcW w:type="dxa" w:w="663"/>
            <w:vMerge/>
            <w:tcBorders>
              <w:top w:sz="2.6199440956115723" w:val="single" w:color="#000000"/>
            </w:tcBorders>
          </w:tcPr>
          <w:p/>
        </w:tc>
      </w:tr>
      <w:tr>
        <w:trPr>
          <w:trHeight w:hRule="exact" w:val="56"/>
        </w:trPr>
        <w:tc>
          <w:tcPr>
            <w:tcW w:type="dxa" w:w="7293"/>
            <w:gridSpan w:val="11"/>
            <w:vMerge/>
            <w:tcBorders/>
          </w:tcP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4220"/>
            <w:vMerge w:val="restart"/>
            <w:tcBorders/>
            <w:tcMar>
              <w:start w:w="0" w:type="dxa"/>
              <w:end w:w="0" w:type="dxa"/>
            </w:tcMar>
            <w:tcMar>
              <w:start w:w="0" w:type="dxa"/>
              <w:end w:w="0" w:type="dxa"/>
            </w:tcMar>
          </w:tcPr>
          <w:p>
            <w:pPr>
              <w:autoSpaceDN w:val="0"/>
              <w:autoSpaceDE w:val="0"/>
              <w:widowControl/>
              <w:spacing w:line="200" w:lineRule="exact" w:before="0" w:after="0"/>
              <w:ind w:left="0" w:right="0" w:firstLine="0"/>
              <w:jc w:val="center"/>
            </w:pPr>
            <w:r>
              <w:rPr>
                <w:rFonts w:ascii="ZDfDxE" w:hAnsi="ZDfDxE" w:eastAsia="ZDfDxE"/>
                <w:b w:val="0"/>
                <w:i w:val="0"/>
                <w:color w:val="000000"/>
                <w:sz w:val="18"/>
              </w:rPr>
              <w:t>0 0 0 0 0 0 1 0 0 0 0 0 0 0 0 0 0 0 0 0 0</w:t>
            </w:r>
          </w:p>
        </w:tc>
        <w:tc>
          <w:tcPr>
            <w:tcW w:type="dxa" w:w="663"/>
            <w:vMerge/>
            <w:tcBorders>
              <w:top w:sz="2.6199440956115723" w:val="single" w:color="#000000"/>
            </w:tcBorders>
          </w:tcPr>
          <w:p/>
        </w:tc>
      </w:tr>
      <w:tr>
        <w:trPr>
          <w:trHeight w:hRule="exact" w:val="264"/>
        </w:trPr>
        <w:tc>
          <w:tcPr>
            <w:tcW w:type="dxa" w:w="5044"/>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4" w:after="0"/>
              <w:ind w:left="6" w:right="0" w:firstLine="0"/>
              <w:jc w:val="left"/>
            </w:pPr>
            <w:r>
              <w:rPr>
                <w:w w:val="97.95919145856585"/>
                <w:rFonts w:ascii="方正书宋_GBK" w:hAnsi="方正书宋_GBK" w:eastAsia="方正书宋_GBK"/>
                <w:b w:val="0"/>
                <w:i w:val="0"/>
                <w:color w:val="000000"/>
                <w:sz w:val="21"/>
              </w:rPr>
              <w:t>径长距离硬岩掘进</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高水压大盾构密封与带压进仓作</w:t>
            </w: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663"/>
            <w:vMerge/>
            <w:tcBorders/>
          </w:tcPr>
          <w:p/>
        </w:tc>
        <w:tc>
          <w:tcPr>
            <w:tcW w:type="dxa" w:w="663"/>
            <w:vMerge/>
            <w:tcBorders>
              <w:top w:sz="2.6199440956115723" w:val="single" w:color="#000000"/>
            </w:tcBorders>
          </w:tcPr>
          <w:p/>
        </w:tc>
      </w:tr>
      <w:tr>
        <w:trPr>
          <w:trHeight w:hRule="exact" w:val="46"/>
        </w:trPr>
        <w:tc>
          <w:tcPr>
            <w:tcW w:type="dxa" w:w="7293"/>
            <w:gridSpan w:val="11"/>
            <w:vMerge/>
            <w:tcBorders/>
          </w:tcP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4220"/>
            <w:vMerge w:val="restart"/>
            <w:tcBorders/>
            <w:tcMar>
              <w:start w:w="0" w:type="dxa"/>
              <w:end w:w="0" w:type="dxa"/>
            </w:tcMar>
            <w:tcMar>
              <w:start w:w="0" w:type="dxa"/>
              <w:end w:w="0" w:type="dxa"/>
            </w:tcMar>
          </w:tcPr>
          <w:p>
            <w:pPr>
              <w:autoSpaceDN w:val="0"/>
              <w:autoSpaceDE w:val="0"/>
              <w:widowControl/>
              <w:spacing w:line="200" w:lineRule="exact" w:before="0" w:after="0"/>
              <w:ind w:left="0" w:right="0" w:firstLine="0"/>
              <w:jc w:val="center"/>
            </w:pPr>
            <w:r>
              <w:rPr>
                <w:rFonts w:ascii="ZDfDxE" w:hAnsi="ZDfDxE" w:eastAsia="ZDfDxE"/>
                <w:b w:val="0"/>
                <w:i w:val="0"/>
                <w:color w:val="000000"/>
                <w:sz w:val="18"/>
              </w:rPr>
              <w:t>0 0 0 0 0 0 0 0 0 0 0 0 1 0 0 0 0 0 0 0 0</w:t>
            </w:r>
          </w:p>
        </w:tc>
        <w:tc>
          <w:tcPr>
            <w:tcW w:type="dxa" w:w="663"/>
            <w:vMerge/>
            <w:tcBorders>
              <w:top w:sz="2.6199440956115723" w:val="single" w:color="#000000"/>
            </w:tcBorders>
          </w:tcPr>
          <w:p/>
        </w:tc>
      </w:tr>
      <w:tr>
        <w:trPr>
          <w:trHeight w:hRule="exact" w:val="294"/>
        </w:trPr>
        <w:tc>
          <w:tcPr>
            <w:tcW w:type="dxa" w:w="5044"/>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4" w:after="0"/>
              <w:ind w:left="6" w:right="0" w:firstLine="0"/>
              <w:jc w:val="left"/>
            </w:pPr>
            <w:r>
              <w:rPr>
                <w:w w:val="97.95919145856585"/>
                <w:rFonts w:ascii="方正书宋_GBK" w:hAnsi="方正书宋_GBK" w:eastAsia="方正书宋_GBK"/>
                <w:b w:val="0"/>
                <w:i w:val="0"/>
                <w:color w:val="000000"/>
                <w:sz w:val="21"/>
              </w:rPr>
              <w:t>业</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下穿重要建构物等四大难题，掘进难度非常大，安</w:t>
            </w: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663"/>
            <w:vMerge/>
            <w:tcBorders/>
          </w:tcPr>
          <w:p/>
        </w:tc>
        <w:tc>
          <w:tcPr>
            <w:tcW w:type="dxa" w:w="663"/>
            <w:vMerge/>
            <w:tcBorders>
              <w:top w:sz="2.6199440956115723" w:val="single" w:color="#000000"/>
            </w:tcBorders>
          </w:tcPr>
          <w:p/>
        </w:tc>
      </w:tr>
      <w:tr>
        <w:trPr>
          <w:trHeight w:hRule="exact" w:val="280"/>
        </w:trPr>
        <w:tc>
          <w:tcPr>
            <w:tcW w:type="dxa" w:w="5044"/>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38" w:after="0"/>
              <w:ind w:left="6" w:right="0" w:firstLine="0"/>
              <w:jc w:val="left"/>
            </w:pPr>
            <w:r>
              <w:rPr>
                <w:w w:val="97.95919145856585"/>
                <w:rFonts w:ascii="方正书宋_GBK" w:hAnsi="方正书宋_GBK" w:eastAsia="方正书宋_GBK"/>
                <w:b w:val="0"/>
                <w:i w:val="0"/>
                <w:color w:val="000000"/>
                <w:sz w:val="21"/>
              </w:rPr>
              <w:t>全风险极高，工程在国内外尚无先例可循，被业内专家</w:t>
            </w: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4220"/>
            <w:tcBorders/>
            <w:tcMar>
              <w:start w:w="0" w:type="dxa"/>
              <w:end w:w="0" w:type="dxa"/>
            </w:tcMar>
          </w:tcPr>
          <w:p>
            <w:pPr>
              <w:autoSpaceDN w:val="0"/>
              <w:autoSpaceDE w:val="0"/>
              <w:widowControl/>
              <w:spacing w:line="200" w:lineRule="exact" w:before="0" w:after="0"/>
              <w:ind w:left="0" w:right="0" w:firstLine="0"/>
              <w:jc w:val="center"/>
            </w:pPr>
            <w:r>
              <w:rPr>
                <w:rFonts w:ascii="ZDfDxE" w:hAnsi="ZDfDxE" w:eastAsia="ZDfDxE"/>
                <w:b w:val="0"/>
                <w:i w:val="0"/>
                <w:color w:val="000000"/>
                <w:sz w:val="18"/>
              </w:rPr>
              <w:t>0 0 0 0 0 0 0 0 0 0 0 0 0 0 0 0 0 0 0 0 0</w:t>
            </w:r>
          </w:p>
        </w:tc>
        <w:tc>
          <w:tcPr>
            <w:tcW w:type="dxa" w:w="663"/>
            <w:vMerge/>
            <w:tcBorders>
              <w:top w:sz="2.6199440956115723" w:val="single" w:color="#000000"/>
            </w:tcBorders>
          </w:tcPr>
          <w:p/>
        </w:tc>
      </w:tr>
      <w:tr>
        <w:trPr>
          <w:trHeight w:hRule="exact" w:val="56"/>
        </w:trPr>
        <w:tc>
          <w:tcPr>
            <w:tcW w:type="dxa" w:w="7293"/>
            <w:gridSpan w:val="11"/>
            <w:vMerge/>
            <w:tcBorders/>
          </w:tcP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4220"/>
            <w:vMerge w:val="restart"/>
            <w:tcBorders/>
            <w:tcMar>
              <w:start w:w="0" w:type="dxa"/>
              <w:end w:w="0" w:type="dxa"/>
            </w:tcMar>
            <w:tcMar>
              <w:start w:w="0" w:type="dxa"/>
              <w:end w:w="0" w:type="dxa"/>
            </w:tcMar>
          </w:tcPr>
          <w:p>
            <w:pPr>
              <w:autoSpaceDN w:val="0"/>
              <w:autoSpaceDE w:val="0"/>
              <w:widowControl/>
              <w:spacing w:line="200" w:lineRule="exact" w:before="0" w:after="0"/>
              <w:ind w:left="0" w:right="0" w:firstLine="0"/>
              <w:jc w:val="center"/>
            </w:pPr>
            <w:r>
              <w:rPr>
                <w:rFonts w:ascii="ZDfDxE" w:hAnsi="ZDfDxE" w:eastAsia="ZDfDxE"/>
                <w:b w:val="0"/>
                <w:i w:val="0"/>
                <w:color w:val="000000"/>
                <w:sz w:val="18"/>
              </w:rPr>
              <w:t>0 0 0 0 0 0 0 0 0 0 0 0 0 0 0 1 0 1 0 0 0</w:t>
            </w:r>
          </w:p>
        </w:tc>
        <w:tc>
          <w:tcPr>
            <w:tcW w:type="dxa" w:w="663"/>
            <w:vMerge/>
            <w:tcBorders>
              <w:top w:sz="2.6199440956115723" w:val="single" w:color="#000000"/>
            </w:tcBorders>
          </w:tcPr>
          <w:p/>
        </w:tc>
      </w:tr>
      <w:tr>
        <w:trPr>
          <w:trHeight w:hRule="exact" w:val="184"/>
        </w:trPr>
        <w:tc>
          <w:tcPr>
            <w:tcW w:type="dxa" w:w="5044"/>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6" w:after="0"/>
              <w:ind w:left="6" w:right="0" w:firstLine="0"/>
              <w:jc w:val="left"/>
            </w:pPr>
            <w:r>
              <w:rPr>
                <w:w w:val="97.95919145856585"/>
                <w:rFonts w:ascii="方正书宋_GBK" w:hAnsi="方正书宋_GBK" w:eastAsia="方正书宋_GBK"/>
                <w:b w:val="0"/>
                <w:i w:val="0"/>
                <w:color w:val="000000"/>
                <w:sz w:val="21"/>
              </w:rPr>
              <w:t>定性为</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世界性难题</w:t>
            </w:r>
            <w:r>
              <w:rPr>
                <w:w w:val="97.95919145856585"/>
                <w:rFonts w:ascii="ZDfDxF" w:hAnsi="ZDfDxF" w:eastAsia="ZDfDxF"/>
                <w:b w:val="0"/>
                <w:i w:val="0"/>
                <w:color w:val="000000"/>
                <w:sz w:val="21"/>
              </w:rPr>
              <w:t>”</w:t>
            </w:r>
            <w:r>
              <w:rPr>
                <w:w w:val="97.95919145856585"/>
                <w:rFonts w:ascii="方正书宋_GBK" w:hAnsi="方正书宋_GBK" w:eastAsia="方正书宋_GBK"/>
                <w:b w:val="0"/>
                <w:i w:val="0"/>
                <w:color w:val="000000"/>
                <w:sz w:val="21"/>
              </w:rPr>
              <w:t>，盾构线路如图</w:t>
            </w:r>
            <w:r>
              <w:rPr>
                <w:w w:val="97.95919145856585"/>
                <w:rFonts w:ascii="ZDfDxE" w:hAnsi="ZDfDxE" w:eastAsia="ZDfDxE"/>
                <w:b w:val="0"/>
                <w:i w:val="0"/>
                <w:color w:val="000000"/>
                <w:sz w:val="21"/>
              </w:rPr>
              <w:t>3</w:t>
            </w:r>
            <w:r>
              <w:rPr>
                <w:w w:val="97.95919145856585"/>
                <w:rFonts w:ascii="方正书宋_GBK" w:hAnsi="方正书宋_GBK" w:eastAsia="方正书宋_GBK"/>
                <w:b w:val="0"/>
                <w:i w:val="0"/>
                <w:color w:val="000000"/>
                <w:sz w:val="21"/>
              </w:rPr>
              <w:t xml:space="preserve"> 所示</w:t>
            </w:r>
            <w:r>
              <w:rPr>
                <w:w w:val="97.95919145856585"/>
                <w:rFonts w:ascii="ZDfDxE" w:hAnsi="ZDfDxE" w:eastAsia="ZDfDxE"/>
                <w:b w:val="0"/>
                <w:i w:val="0"/>
                <w:color w:val="000000"/>
                <w:sz w:val="21"/>
              </w:rPr>
              <w:t>。</w:t>
            </w: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663"/>
            <w:vMerge/>
            <w:tcBorders/>
          </w:tcPr>
          <w:p/>
        </w:tc>
        <w:tc>
          <w:tcPr>
            <w:tcW w:type="dxa" w:w="663"/>
            <w:vMerge/>
            <w:tcBorders>
              <w:top w:sz="2.6199440956115723" w:val="single" w:color="#000000"/>
            </w:tcBorders>
          </w:tcPr>
          <w:p/>
        </w:tc>
      </w:tr>
      <w:tr>
        <w:trPr>
          <w:trHeight w:hRule="exact" w:val="320"/>
        </w:trPr>
        <w:tc>
          <w:tcPr>
            <w:tcW w:type="dxa" w:w="7293"/>
            <w:gridSpan w:val="11"/>
            <w:vMerge/>
            <w:tcBorders/>
          </w:tcP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4220"/>
            <w:tcBorders/>
            <w:tcMar>
              <w:start w:w="0" w:type="dxa"/>
              <w:end w:w="0" w:type="dxa"/>
            </w:tcMar>
          </w:tcPr>
          <w:p>
            <w:pPr>
              <w:autoSpaceDN w:val="0"/>
              <w:autoSpaceDE w:val="0"/>
              <w:widowControl/>
              <w:spacing w:line="200" w:lineRule="exact" w:before="72" w:after="0"/>
              <w:ind w:left="0" w:right="0" w:firstLine="0"/>
              <w:jc w:val="center"/>
            </w:pPr>
            <w:r>
              <w:rPr>
                <w:rFonts w:ascii="ZDfDxE" w:hAnsi="ZDfDxE" w:eastAsia="ZDfDxE"/>
                <w:b w:val="0"/>
                <w:i w:val="0"/>
                <w:color w:val="000000"/>
                <w:sz w:val="18"/>
              </w:rPr>
              <w:t>0 0 0 0 0 0 0 0 1 0 0 0 0 0 0 0 0 0 1 0 0</w:t>
            </w:r>
          </w:p>
        </w:tc>
        <w:tc>
          <w:tcPr>
            <w:tcW w:type="dxa" w:w="663"/>
            <w:vMerge/>
            <w:tcBorders>
              <w:top w:sz="2.6199440956115723" w:val="single" w:color="#000000"/>
            </w:tcBorders>
          </w:tcPr>
          <w:p/>
        </w:tc>
      </w:tr>
      <w:tr>
        <w:trPr>
          <w:trHeight w:hRule="exact" w:val="320"/>
        </w:trPr>
        <w:tc>
          <w:tcPr>
            <w:tcW w:type="dxa" w:w="7293"/>
            <w:gridSpan w:val="11"/>
            <w:vMerge/>
            <w:tcBorders/>
          </w:tcP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4220"/>
            <w:tcBorders/>
            <w:tcMar>
              <w:start w:w="0" w:type="dxa"/>
              <w:end w:w="0" w:type="dxa"/>
            </w:tcMar>
          </w:tcPr>
          <w:p>
            <w:pPr>
              <w:autoSpaceDN w:val="0"/>
              <w:autoSpaceDE w:val="0"/>
              <w:widowControl/>
              <w:spacing w:line="200" w:lineRule="exact" w:before="68" w:after="0"/>
              <w:ind w:left="0" w:right="0" w:firstLine="0"/>
              <w:jc w:val="center"/>
            </w:pPr>
            <w:r>
              <w:rPr>
                <w:rFonts w:ascii="ZDfDxE" w:hAnsi="ZDfDxE" w:eastAsia="ZDfDxE"/>
                <w:b w:val="0"/>
                <w:i w:val="0"/>
                <w:color w:val="000000"/>
                <w:sz w:val="18"/>
              </w:rPr>
              <w:t>0 0 1 1 0 0 0 0 0 1 0 0 0 0 1 0 0 0 0 0 0</w:t>
            </w:r>
          </w:p>
        </w:tc>
        <w:tc>
          <w:tcPr>
            <w:tcW w:type="dxa" w:w="663"/>
            <w:vMerge/>
            <w:tcBorders>
              <w:top w:sz="2.6199440956115723" w:val="single" w:color="#000000"/>
            </w:tcBorders>
          </w:tcPr>
          <w:p/>
        </w:tc>
      </w:tr>
      <w:tr>
        <w:trPr>
          <w:trHeight w:hRule="exact" w:val="300"/>
        </w:trPr>
        <w:tc>
          <w:tcPr>
            <w:tcW w:type="dxa" w:w="7293"/>
            <w:gridSpan w:val="11"/>
            <w:vMerge/>
            <w:tcBorders/>
          </w:tcP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4220"/>
            <w:tcBorders/>
            <w:tcMar>
              <w:start w:w="0" w:type="dxa"/>
              <w:end w:w="0" w:type="dxa"/>
            </w:tcMar>
          </w:tcPr>
          <w:p>
            <w:pPr>
              <w:autoSpaceDN w:val="0"/>
              <w:autoSpaceDE w:val="0"/>
              <w:widowControl/>
              <w:spacing w:line="200" w:lineRule="exact" w:before="62" w:after="0"/>
              <w:ind w:left="0" w:right="0" w:firstLine="0"/>
              <w:jc w:val="center"/>
            </w:pPr>
            <w:r>
              <w:rPr>
                <w:rFonts w:ascii="ZDfDxE" w:hAnsi="ZDfDxE" w:eastAsia="ZDfDxE"/>
                <w:b w:val="0"/>
                <w:i w:val="0"/>
                <w:color w:val="000000"/>
                <w:sz w:val="18"/>
              </w:rPr>
              <w:t>0 0 0 0 0 0 0 0 0 0 0 0 0 0 0 1 0 0 0 0 0</w:t>
            </w:r>
          </w:p>
        </w:tc>
        <w:tc>
          <w:tcPr>
            <w:tcW w:type="dxa" w:w="663"/>
            <w:vMerge/>
            <w:tcBorders>
              <w:top w:sz="2.6199440956115723" w:val="single" w:color="#000000"/>
            </w:tcBorders>
          </w:tcPr>
          <w:p/>
        </w:tc>
      </w:tr>
      <w:tr>
        <w:trPr>
          <w:trHeight w:hRule="exact" w:val="320"/>
        </w:trPr>
        <w:tc>
          <w:tcPr>
            <w:tcW w:type="dxa" w:w="7293"/>
            <w:gridSpan w:val="11"/>
            <w:vMerge/>
            <w:tcBorders/>
          </w:tcP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4220"/>
            <w:tcBorders/>
            <w:tcMar>
              <w:start w:w="0" w:type="dxa"/>
              <w:end w:w="0" w:type="dxa"/>
            </w:tcMar>
          </w:tcPr>
          <w:p>
            <w:pPr>
              <w:autoSpaceDN w:val="0"/>
              <w:autoSpaceDE w:val="0"/>
              <w:widowControl/>
              <w:spacing w:line="200" w:lineRule="exact" w:before="76" w:after="0"/>
              <w:ind w:left="0" w:right="0" w:firstLine="0"/>
              <w:jc w:val="center"/>
            </w:pPr>
            <w:r>
              <w:rPr>
                <w:rFonts w:ascii="ZDfDxE" w:hAnsi="ZDfDxE" w:eastAsia="ZDfDxE"/>
                <w:b w:val="0"/>
                <w:i w:val="0"/>
                <w:color w:val="000000"/>
                <w:sz w:val="18"/>
              </w:rPr>
              <w:t>0 0 0 0 0 0 0 0 0 1 0 0 0 0 1 0 0 0 0 0 0</w:t>
            </w:r>
          </w:p>
        </w:tc>
        <w:tc>
          <w:tcPr>
            <w:tcW w:type="dxa" w:w="663"/>
            <w:vMerge/>
            <w:tcBorders>
              <w:top w:sz="2.6199440956115723" w:val="single" w:color="#000000"/>
            </w:tcBorders>
          </w:tcPr>
          <w:p/>
        </w:tc>
      </w:tr>
      <w:tr>
        <w:trPr>
          <w:trHeight w:hRule="exact" w:val="320"/>
        </w:trPr>
        <w:tc>
          <w:tcPr>
            <w:tcW w:type="dxa" w:w="7293"/>
            <w:gridSpan w:val="11"/>
            <w:vMerge/>
            <w:tcBorders/>
          </w:tcP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4220"/>
            <w:tcBorders/>
            <w:tcMar>
              <w:start w:w="0" w:type="dxa"/>
              <w:end w:w="0" w:type="dxa"/>
            </w:tcMar>
          </w:tcPr>
          <w:p>
            <w:pPr>
              <w:autoSpaceDN w:val="0"/>
              <w:autoSpaceDE w:val="0"/>
              <w:widowControl/>
              <w:spacing w:line="200" w:lineRule="exact" w:before="70" w:after="0"/>
              <w:ind w:left="0" w:right="0" w:firstLine="0"/>
              <w:jc w:val="center"/>
            </w:pPr>
            <w:r>
              <w:rPr>
                <w:rFonts w:ascii="ZDfDxE" w:hAnsi="ZDfDxE" w:eastAsia="ZDfDxE"/>
                <w:b w:val="0"/>
                <w:i w:val="0"/>
                <w:color w:val="000000"/>
                <w:sz w:val="18"/>
              </w:rPr>
              <w:t>0 0 0 0 0 1 0 0 0 0 0 0 1 0 0 0 0 0 0 0 0</w:t>
            </w:r>
          </w:p>
        </w:tc>
        <w:tc>
          <w:tcPr>
            <w:tcW w:type="dxa" w:w="663"/>
            <w:vMerge/>
            <w:tcBorders>
              <w:top w:sz="2.6199440956115723" w:val="single" w:color="#000000"/>
            </w:tcBorders>
          </w:tcPr>
          <w:p/>
        </w:tc>
      </w:tr>
      <w:tr>
        <w:trPr>
          <w:trHeight w:hRule="exact" w:val="320"/>
        </w:trPr>
        <w:tc>
          <w:tcPr>
            <w:tcW w:type="dxa" w:w="7293"/>
            <w:gridSpan w:val="11"/>
            <w:vMerge/>
            <w:tcBorders/>
          </w:tcP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4220"/>
            <w:tcBorders/>
            <w:tcMar>
              <w:start w:w="0" w:type="dxa"/>
              <w:end w:w="0" w:type="dxa"/>
            </w:tcMar>
          </w:tcPr>
          <w:p>
            <w:pPr>
              <w:autoSpaceDN w:val="0"/>
              <w:autoSpaceDE w:val="0"/>
              <w:widowControl/>
              <w:spacing w:line="200" w:lineRule="exact" w:before="64" w:after="0"/>
              <w:ind w:left="0" w:right="0" w:firstLine="0"/>
              <w:jc w:val="center"/>
            </w:pPr>
            <w:r>
              <w:rPr>
                <w:rFonts w:ascii="ZDfDxE" w:hAnsi="ZDfDxE" w:eastAsia="ZDfDxE"/>
                <w:b w:val="0"/>
                <w:i w:val="0"/>
                <w:color w:val="000000"/>
                <w:sz w:val="18"/>
              </w:rPr>
              <w:t>0 0 0 0 0 1 0 0 0 0 0 0 0 0 0 0 0 0 0 0 0</w:t>
            </w:r>
          </w:p>
        </w:tc>
        <w:tc>
          <w:tcPr>
            <w:tcW w:type="dxa" w:w="663"/>
            <w:vMerge/>
            <w:tcBorders>
              <w:top w:sz="2.6199440956115723" w:val="single" w:color="#000000"/>
            </w:tcBorders>
          </w:tcPr>
          <w:p/>
        </w:tc>
      </w:tr>
      <w:tr>
        <w:trPr>
          <w:trHeight w:hRule="exact" w:val="290"/>
        </w:trPr>
        <w:tc>
          <w:tcPr>
            <w:tcW w:type="dxa" w:w="7293"/>
            <w:gridSpan w:val="11"/>
            <w:vMerge/>
            <w:tcBorders/>
          </w:tcPr>
          <w:p/>
        </w:tc>
        <w:tc>
          <w:tcPr>
            <w:tcW w:type="dxa" w:w="1326"/>
            <w:gridSpan w:val="2"/>
            <w:vMerge/>
            <w:tcBorders>
              <w:top w:sz="2.6199440956115723" w:val="single" w:color="#000000"/>
            </w:tcBorders>
          </w:tcPr>
          <w:p/>
        </w:tc>
        <w:tc>
          <w:tcPr>
            <w:tcW w:type="dxa" w:w="663"/>
            <w:vMerge/>
            <w:tcBorders>
              <w:top w:sz="2.6199440956115723" w:val="single" w:color="#000000"/>
            </w:tcBorders>
          </w:tcPr>
          <w:p/>
        </w:tc>
        <w:tc>
          <w:tcPr>
            <w:tcW w:type="dxa" w:w="4220"/>
            <w:tcBorders/>
            <w:tcMar>
              <w:start w:w="0" w:type="dxa"/>
              <w:end w:w="0" w:type="dxa"/>
            </w:tcMar>
          </w:tcPr>
          <w:p>
            <w:pPr>
              <w:autoSpaceDN w:val="0"/>
              <w:autoSpaceDE w:val="0"/>
              <w:widowControl/>
              <w:spacing w:line="198" w:lineRule="exact" w:before="60" w:after="0"/>
              <w:ind w:left="0" w:right="0" w:firstLine="0"/>
              <w:jc w:val="center"/>
            </w:pPr>
            <w:r>
              <w:rPr>
                <w:rFonts w:ascii="ZDfDxE" w:hAnsi="ZDfDxE" w:eastAsia="ZDfDxE"/>
                <w:b w:val="0"/>
                <w:i w:val="0"/>
                <w:color w:val="000000"/>
                <w:sz w:val="18"/>
              </w:rPr>
              <w:t>0 0 0 0 1 0 0 0 0 0 0 0 0 0 0 0 0 0 0 0 0</w:t>
            </w:r>
          </w:p>
        </w:tc>
        <w:tc>
          <w:tcPr>
            <w:tcW w:type="dxa" w:w="663"/>
            <w:vMerge/>
            <w:tcBorders>
              <w:top w:sz="2.6199440956115723" w:val="single" w:color="#000000"/>
            </w:tcBorders>
          </w:tcPr>
          <w:p/>
        </w:tc>
      </w:tr>
    </w:tbl>
    <w:p>
      <w:pPr>
        <w:autoSpaceDN w:val="0"/>
        <w:autoSpaceDE w:val="0"/>
        <w:widowControl/>
        <w:spacing w:line="268" w:lineRule="exact" w:before="34" w:after="48"/>
        <w:ind w:left="0" w:right="84" w:firstLine="0"/>
        <w:jc w:val="righ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14</w:t>
      </w:r>
      <w:r>
        <w:rPr>
          <w:w w:val="97.95919145856585"/>
          <w:rFonts w:ascii="方正书宋_GBK" w:hAnsi="方正书宋_GBK" w:eastAsia="方正书宋_GBK"/>
          <w:b w:val="0"/>
          <w:i w:val="0"/>
          <w:color w:val="000000"/>
          <w:sz w:val="21"/>
        </w:rPr>
        <w:t>)</w:t>
      </w:r>
    </w:p>
    <w:tbl>
      <w:tblPr>
        <w:tblW w:type="auto" w:w="0"/>
        <w:tblLayout w:type="fixed"/>
        <w:tblLook w:firstColumn="1" w:firstRow="1" w:lastColumn="0" w:lastRow="0" w:noHBand="0" w:noVBand="1" w:val="04A0"/>
        <w:tblInd w:w="240.0" w:type="dxa"/>
      </w:tblPr>
      <w:tblGrid>
        <w:gridCol w:w="1325"/>
        <w:gridCol w:w="1325"/>
        <w:gridCol w:w="1325"/>
        <w:gridCol w:w="1325"/>
        <w:gridCol w:w="1325"/>
        <w:gridCol w:w="1325"/>
        <w:gridCol w:w="1325"/>
        <w:gridCol w:w="1325"/>
      </w:tblGrid>
      <w:tr>
        <w:trPr>
          <w:trHeight w:hRule="exact" w:val="300"/>
        </w:trPr>
        <w:tc>
          <w:tcPr>
            <w:tcW w:type="dxa" w:w="23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182" w:after="0"/>
              <w:ind w:left="0" w:right="172" w:firstLine="0"/>
              <w:jc w:val="right"/>
            </w:pPr>
            <w:r>
              <w:rPr>
                <w:w w:val="98.1132083468967"/>
                <w:rFonts w:ascii="方正黑体_GBK" w:hAnsi="方正黑体_GBK" w:eastAsia="方正黑体_GBK"/>
                <w:b w:val="0"/>
                <w:i w:val="0"/>
                <w:color w:val="000000"/>
                <w:sz w:val="18"/>
              </w:rPr>
              <w:t>图</w:t>
            </w:r>
            <w:r>
              <w:rPr>
                <w:w w:val="98.1132083468967"/>
                <w:rFonts w:ascii="ZDfDxE" w:hAnsi="ZDfDxE" w:eastAsia="ZDfDxE"/>
                <w:b w:val="0"/>
                <w:i w:val="0"/>
                <w:color w:val="000000"/>
                <w:sz w:val="18"/>
              </w:rPr>
              <w:t>3</w:t>
            </w:r>
          </w:p>
        </w:tc>
        <w:tc>
          <w:tcPr>
            <w:tcW w:type="dxa" w:w="2980"/>
            <w:vMerge w:val="restart"/>
            <w:tcBorders/>
            <w:tcMar>
              <w:start w:w="0" w:type="dxa"/>
              <w:end w:w="0" w:type="dxa"/>
            </w:tcMar>
            <w:tcMar>
              <w:start w:w="0" w:type="dxa"/>
              <w:end w:w="0" w:type="dxa"/>
            </w:tcMar>
          </w:tcPr>
          <w:p>
            <w:pPr>
              <w:autoSpaceDN w:val="0"/>
              <w:autoSpaceDE w:val="0"/>
              <w:widowControl/>
              <w:spacing w:line="230" w:lineRule="exact" w:before="182" w:after="0"/>
              <w:ind w:left="18" w:right="0" w:firstLine="0"/>
              <w:jc w:val="left"/>
            </w:pPr>
            <w:r>
              <w:rPr>
                <w:w w:val="98.1132083468967"/>
                <w:rFonts w:ascii="方正黑体_GBK" w:hAnsi="方正黑体_GBK" w:eastAsia="方正黑体_GBK"/>
                <w:b w:val="0"/>
                <w:i w:val="0"/>
                <w:color w:val="000000"/>
                <w:sz w:val="18"/>
              </w:rPr>
              <w:t>盾构线路示意</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3166" w:after="0"/>
              <w:ind w:left="0" w:right="26" w:firstLine="0"/>
              <w:jc w:val="right"/>
            </w:pPr>
            <w:r>
              <w:rPr>
                <w:rFonts w:ascii="ZDfDxb" w:hAnsi="ZDfDxb" w:eastAsia="ZDfDxb"/>
                <w:b w:val="0"/>
                <w:i w:val="0"/>
                <w:color w:val="000000"/>
                <w:sz w:val="18"/>
              </w:rPr>
              <w:t>Ｒ</w:t>
            </w:r>
            <w:r>
              <w:rPr>
                <w:rFonts w:ascii="ZDfDxE" w:hAnsi="ZDfDxE" w:eastAsia="ZDfDxE"/>
                <w:b w:val="0"/>
                <w:i w:val="0"/>
                <w:color w:val="000000"/>
                <w:sz w:val="18"/>
              </w:rPr>
              <w:t>=</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48" w:after="0"/>
              <w:ind w:left="64" w:right="0" w:firstLine="0"/>
              <w:jc w:val="both"/>
            </w:pP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p>
        </w:tc>
        <w:tc>
          <w:tcPr>
            <w:tcW w:type="dxa" w:w="4220"/>
            <w:tcBorders/>
            <w:tcMar>
              <w:start w:w="0" w:type="dxa"/>
              <w:end w:w="0" w:type="dxa"/>
            </w:tcMar>
          </w:tcPr>
          <w:p>
            <w:pPr>
              <w:autoSpaceDN w:val="0"/>
              <w:autoSpaceDE w:val="0"/>
              <w:widowControl/>
              <w:spacing w:line="200" w:lineRule="exact" w:before="48" w:after="0"/>
              <w:ind w:left="0" w:right="0" w:firstLine="0"/>
              <w:jc w:val="center"/>
            </w:pPr>
            <w:r>
              <w:rPr>
                <w:rFonts w:ascii="ZDfDxE" w:hAnsi="ZDfDxE" w:eastAsia="ZDfDxE"/>
                <w:b w:val="0"/>
                <w:i w:val="0"/>
                <w:color w:val="000000"/>
                <w:sz w:val="18"/>
              </w:rPr>
              <w:t>1 1 0 0 1 1 0 0 1 0 0 0 1 0 1 0 0 0 1 0 0</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48" w:after="0"/>
              <w:ind w:left="24" w:right="18" w:firstLine="0"/>
              <w:jc w:val="both"/>
            </w:pP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p>
        </w:tc>
      </w:tr>
      <w:tr>
        <w:trPr>
          <w:trHeight w:hRule="exact" w:val="140"/>
        </w:trPr>
        <w:tc>
          <w:tcPr>
            <w:tcW w:type="dxa" w:w="3975"/>
            <w:gridSpan w:val="3"/>
            <w:vMerge/>
            <w:tcBorders/>
          </w:tcPr>
          <w:p/>
        </w:tc>
        <w:tc>
          <w:tcPr>
            <w:tcW w:type="dxa" w:w="1325"/>
            <w:vMerge/>
            <w:tcBorders/>
          </w:tcPr>
          <w:p/>
        </w:tc>
        <w:tc>
          <w:tcPr>
            <w:tcW w:type="dxa" w:w="1325"/>
            <w:vMerge/>
            <w:tcBorders/>
          </w:tcPr>
          <w:p/>
        </w:tc>
        <w:tc>
          <w:tcPr>
            <w:tcW w:type="dxa" w:w="1325"/>
            <w:vMerge/>
            <w:tcBorders/>
          </w:tcPr>
          <w:p/>
        </w:tc>
        <w:tc>
          <w:tcPr>
            <w:tcW w:type="dxa" w:w="4220"/>
            <w:vMerge w:val="restart"/>
            <w:tcBorders/>
            <w:tcMar>
              <w:start w:w="0" w:type="dxa"/>
              <w:end w:w="0" w:type="dxa"/>
            </w:tcMar>
            <w:tcMar>
              <w:start w:w="0" w:type="dxa"/>
              <w:end w:w="0" w:type="dxa"/>
            </w:tcMar>
          </w:tcPr>
          <w:p>
            <w:pPr>
              <w:autoSpaceDN w:val="0"/>
              <w:autoSpaceDE w:val="0"/>
              <w:widowControl/>
              <w:spacing w:line="200" w:lineRule="exact" w:before="62" w:after="0"/>
              <w:ind w:left="0" w:right="0" w:firstLine="0"/>
              <w:jc w:val="center"/>
            </w:pPr>
            <w:r>
              <w:rPr>
                <w:rFonts w:ascii="ZDfDxE" w:hAnsi="ZDfDxE" w:eastAsia="ZDfDxE"/>
                <w:b w:val="0"/>
                <w:i w:val="0"/>
                <w:color w:val="000000"/>
                <w:sz w:val="18"/>
              </w:rPr>
              <w:t>0 1 0 0 1 1 0 0 1 0 0 0 1 0 1 0 0 0 1 0 0</w:t>
            </w:r>
          </w:p>
        </w:tc>
        <w:tc>
          <w:tcPr>
            <w:tcW w:type="dxa" w:w="1325"/>
            <w:vMerge/>
            <w:tcBorders/>
          </w:tcPr>
          <w:p/>
        </w:tc>
      </w:tr>
      <w:tr>
        <w:trPr>
          <w:trHeight w:hRule="exact" w:val="220"/>
        </w:trPr>
        <w:tc>
          <w:tcPr>
            <w:tcW w:type="dxa" w:w="2020"/>
            <w:gridSpan w:val="2"/>
            <w:tcBorders/>
            <w:tcMar>
              <w:start w:w="0" w:type="dxa"/>
              <w:end w:w="0" w:type="dxa"/>
            </w:tcMar>
            <w:tcMar>
              <w:start w:w="0" w:type="dxa"/>
              <w:end w:w="0" w:type="dxa"/>
            </w:tcMar>
          </w:tcPr>
          <w:p>
            <w:pPr>
              <w:autoSpaceDN w:val="0"/>
              <w:autoSpaceDE w:val="0"/>
              <w:widowControl/>
              <w:spacing w:line="178" w:lineRule="exact" w:before="42" w:after="0"/>
              <w:ind w:left="0" w:right="80" w:firstLine="0"/>
              <w:jc w:val="right"/>
            </w:pPr>
            <w:r>
              <w:rPr>
                <w:w w:val="98.1132083468967"/>
                <w:rFonts w:ascii="ZDfDxE" w:hAnsi="ZDfDxE" w:eastAsia="ZDfDxE"/>
                <w:b w:val="0"/>
                <w:i w:val="0"/>
                <w:color w:val="000000"/>
                <w:sz w:val="18"/>
              </w:rPr>
              <w:t>Fig．</w:t>
            </w:r>
            <w:r>
              <w:rPr>
                <w:w w:val="98.1132083468967"/>
                <w:rFonts w:ascii="ZDfDxE" w:hAnsi="ZDfDxE" w:eastAsia="ZDfDxE"/>
                <w:b w:val="0"/>
                <w:i w:val="0"/>
                <w:color w:val="000000"/>
                <w:sz w:val="18"/>
              </w:rPr>
              <w:t>3</w:t>
            </w:r>
          </w:p>
        </w:tc>
        <w:tc>
          <w:tcPr>
            <w:tcW w:type="dxa" w:w="3340"/>
            <w:gridSpan w:val="2"/>
            <w:tcBorders/>
            <w:tcMar>
              <w:start w:w="0" w:type="dxa"/>
              <w:end w:w="0" w:type="dxa"/>
            </w:tcMar>
            <w:tcMar>
              <w:start w:w="0" w:type="dxa"/>
              <w:end w:w="0" w:type="dxa"/>
            </w:tcMar>
          </w:tcPr>
          <w:p>
            <w:pPr>
              <w:autoSpaceDN w:val="0"/>
              <w:autoSpaceDE w:val="0"/>
              <w:widowControl/>
              <w:spacing w:line="178" w:lineRule="exact" w:before="42" w:after="0"/>
              <w:ind w:left="110" w:right="0" w:firstLine="0"/>
              <w:jc w:val="left"/>
            </w:pPr>
            <w:r>
              <w:rPr>
                <w:w w:val="98.1132083468967"/>
                <w:rFonts w:ascii="ZDfDxE" w:hAnsi="ZDfDxE" w:eastAsia="ZDfDxE"/>
                <w:b w:val="0"/>
                <w:i w:val="0"/>
                <w:color w:val="000000"/>
                <w:sz w:val="18"/>
              </w:rPr>
              <w:t>Schematic of shield line</w:t>
            </w:r>
          </w:p>
        </w:tc>
        <w:tc>
          <w:tcPr>
            <w:tcW w:type="dxa" w:w="1325"/>
            <w:vMerge/>
            <w:tcBorders/>
          </w:tcPr>
          <w:p/>
        </w:tc>
        <w:tc>
          <w:tcPr>
            <w:tcW w:type="dxa" w:w="1325"/>
            <w:vMerge/>
            <w:tcBorders/>
          </w:tcPr>
          <w:p/>
        </w:tc>
        <w:tc>
          <w:tcPr>
            <w:tcW w:type="dxa" w:w="1325"/>
            <w:vMerge/>
            <w:tcBorders/>
          </w:tcPr>
          <w:p/>
        </w:tc>
        <w:tc>
          <w:tcPr>
            <w:tcW w:type="dxa" w:w="1325"/>
            <w:vMerge/>
            <w:tcBorders/>
          </w:tcPr>
          <w:p/>
        </w:tc>
      </w:tr>
      <w:tr>
        <w:trPr>
          <w:trHeight w:hRule="exact" w:val="280"/>
        </w:trPr>
        <w:tc>
          <w:tcPr>
            <w:tcW w:type="dxa" w:w="740"/>
            <w:vMerge w:val="restart"/>
            <w:tcBorders/>
            <w:tcMar>
              <w:start w:w="0" w:type="dxa"/>
              <w:end w:w="0" w:type="dxa"/>
            </w:tcMar>
            <w:tcMar>
              <w:start w:w="0" w:type="dxa"/>
              <w:end w:w="0" w:type="dxa"/>
            </w:tcMar>
          </w:tcPr>
          <w:p>
            <w:pPr>
              <w:autoSpaceDN w:val="0"/>
              <w:autoSpaceDE w:val="0"/>
              <w:widowControl/>
              <w:spacing w:line="236" w:lineRule="exact" w:before="310" w:after="0"/>
              <w:ind w:left="0" w:right="114" w:firstLine="0"/>
              <w:jc w:val="right"/>
            </w:pPr>
            <w:r>
              <w:rPr>
                <w:w w:val="98.6522912979126"/>
                <w:rFonts w:ascii="ZDfDxE" w:hAnsi="ZDfDxE" w:eastAsia="ZDfDxE"/>
                <w:b w:val="0"/>
                <w:i w:val="0"/>
                <w:color w:val="000000"/>
                <w:sz w:val="24"/>
              </w:rPr>
              <w:t>4</w:t>
            </w:r>
            <w:r>
              <w:rPr>
                <w:w w:val="98.6522912979126"/>
                <w:rFonts w:ascii="ZDfDxE" w:hAnsi="ZDfDxE" w:eastAsia="ZDfDxE"/>
                <w:b w:val="0"/>
                <w:i w:val="0"/>
                <w:color w:val="000000"/>
                <w:sz w:val="24"/>
              </w:rPr>
              <w:t>．</w:t>
            </w:r>
            <w:r>
              <w:rPr>
                <w:w w:val="98.6522912979126"/>
                <w:rFonts w:ascii="ZDfDxE" w:hAnsi="ZDfDxE" w:eastAsia="ZDfDxE"/>
                <w:b w:val="0"/>
                <w:i w:val="0"/>
                <w:color w:val="000000"/>
                <w:sz w:val="24"/>
              </w:rPr>
              <w:t>2</w:t>
            </w:r>
          </w:p>
        </w:tc>
        <w:tc>
          <w:tcPr>
            <w:tcW w:type="dxa" w:w="46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264" w:after="0"/>
              <w:ind w:left="140" w:right="0" w:firstLine="0"/>
              <w:jc w:val="left"/>
            </w:pPr>
            <w:r>
              <w:rPr>
                <w:w w:val="98.6522912979126"/>
                <w:rFonts w:ascii="方正黑体_GBK" w:hAnsi="方正黑体_GBK" w:eastAsia="方正黑体_GBK"/>
                <w:b w:val="0"/>
                <w:i w:val="0"/>
                <w:color w:val="000000"/>
                <w:sz w:val="24"/>
              </w:rPr>
              <w:t>结构模型构建</w:t>
            </w:r>
          </w:p>
        </w:tc>
        <w:tc>
          <w:tcPr>
            <w:tcW w:type="dxa" w:w="1325"/>
            <w:vMerge/>
            <w:tcBorders/>
          </w:tcPr>
          <w:p/>
        </w:tc>
        <w:tc>
          <w:tcPr>
            <w:tcW w:type="dxa" w:w="1325"/>
            <w:vMerge/>
            <w:tcBorders/>
          </w:tcPr>
          <w:p/>
        </w:tc>
        <w:tc>
          <w:tcPr>
            <w:tcW w:type="dxa" w:w="4220"/>
            <w:tcBorders/>
            <w:tcMar>
              <w:start w:w="0" w:type="dxa"/>
              <w:end w:w="0" w:type="dxa"/>
            </w:tcMar>
          </w:tcPr>
          <w:p>
            <w:pPr>
              <w:autoSpaceDN w:val="0"/>
              <w:autoSpaceDE w:val="0"/>
              <w:widowControl/>
              <w:spacing w:line="200" w:lineRule="exact" w:before="16" w:after="0"/>
              <w:ind w:left="0" w:right="0" w:firstLine="0"/>
              <w:jc w:val="center"/>
            </w:pPr>
            <w:r>
              <w:rPr>
                <w:rFonts w:ascii="ZDfDxE" w:hAnsi="ZDfDxE" w:eastAsia="ZDfDxE"/>
                <w:b w:val="0"/>
                <w:i w:val="0"/>
                <w:color w:val="000000"/>
                <w:sz w:val="18"/>
              </w:rPr>
              <w:t>0 0 1 0 1 1 0 0 1 0 0 0 0 0 0 0 0 0 0 0 0</w:t>
            </w:r>
          </w:p>
        </w:tc>
        <w:tc>
          <w:tcPr>
            <w:tcW w:type="dxa" w:w="1325"/>
            <w:vMerge/>
            <w:tcBorders/>
          </w:tcPr>
          <w:p/>
        </w:tc>
      </w:tr>
      <w:tr>
        <w:trPr>
          <w:trHeight w:hRule="exact" w:val="320"/>
        </w:trPr>
        <w:tc>
          <w:tcPr>
            <w:tcW w:type="dxa" w:w="1325"/>
            <w:vMerge/>
            <w:tcBorders/>
          </w:tcPr>
          <w:p/>
        </w:tc>
        <w:tc>
          <w:tcPr>
            <w:tcW w:type="dxa" w:w="3975"/>
            <w:gridSpan w:val="3"/>
            <w:vMerge/>
            <w:tcBorders/>
          </w:tcPr>
          <w:p/>
        </w:tc>
        <w:tc>
          <w:tcPr>
            <w:tcW w:type="dxa" w:w="1325"/>
            <w:vMerge/>
            <w:tcBorders/>
          </w:tcPr>
          <w:p/>
        </w:tc>
        <w:tc>
          <w:tcPr>
            <w:tcW w:type="dxa" w:w="1325"/>
            <w:vMerge/>
            <w:tcBorders/>
          </w:tcPr>
          <w:p/>
        </w:tc>
        <w:tc>
          <w:tcPr>
            <w:tcW w:type="dxa" w:w="4220"/>
            <w:tcBorders/>
            <w:tcMar>
              <w:start w:w="0" w:type="dxa"/>
              <w:end w:w="0" w:type="dxa"/>
            </w:tcMar>
          </w:tcPr>
          <w:p>
            <w:pPr>
              <w:autoSpaceDN w:val="0"/>
              <w:autoSpaceDE w:val="0"/>
              <w:widowControl/>
              <w:spacing w:line="198" w:lineRule="exact" w:before="52" w:after="0"/>
              <w:ind w:left="0" w:right="0" w:firstLine="0"/>
              <w:jc w:val="center"/>
            </w:pPr>
            <w:r>
              <w:rPr>
                <w:rFonts w:ascii="ZDfDxE" w:hAnsi="ZDfDxE" w:eastAsia="ZDfDxE"/>
                <w:b w:val="0"/>
                <w:i w:val="0"/>
                <w:color w:val="000000"/>
                <w:sz w:val="18"/>
              </w:rPr>
              <w:t>0 0 0 1 1 1 0 0 1 0 0 1 1 0 0 0 0 0 0 0 0</w:t>
            </w:r>
          </w:p>
        </w:tc>
        <w:tc>
          <w:tcPr>
            <w:tcW w:type="dxa" w:w="1325"/>
            <w:vMerge/>
            <w:tcBorders/>
          </w:tcPr>
          <w:p/>
        </w:tc>
      </w:tr>
      <w:tr>
        <w:trPr>
          <w:trHeight w:hRule="exact" w:val="320"/>
        </w:trPr>
        <w:tc>
          <w:tcPr>
            <w:tcW w:type="dxa" w:w="53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40" w:after="0"/>
              <w:ind w:left="702" w:right="0" w:firstLine="0"/>
              <w:jc w:val="left"/>
            </w:pPr>
            <w:r>
              <w:rPr>
                <w:w w:val="97.95919145856585"/>
                <w:rFonts w:ascii="方正书宋_GBK" w:hAnsi="方正书宋_GBK" w:eastAsia="方正书宋_GBK"/>
                <w:b w:val="0"/>
                <w:i w:val="0"/>
                <w:color w:val="000000"/>
                <w:sz w:val="21"/>
              </w:rPr>
              <w:t>本文按照完整性</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合理性和适用性原则，结合案例</w:t>
            </w:r>
          </w:p>
        </w:tc>
        <w:tc>
          <w:tcPr>
            <w:tcW w:type="dxa" w:w="1325"/>
            <w:vMerge/>
            <w:tcBorders/>
          </w:tcPr>
          <w:p/>
        </w:tc>
        <w:tc>
          <w:tcPr>
            <w:tcW w:type="dxa" w:w="1325"/>
            <w:vMerge/>
            <w:tcBorders/>
          </w:tcPr>
          <w:p/>
        </w:tc>
        <w:tc>
          <w:tcPr>
            <w:tcW w:type="dxa" w:w="4220"/>
            <w:tcBorders/>
            <w:tcMar>
              <w:start w:w="0" w:type="dxa"/>
              <w:end w:w="0" w:type="dxa"/>
            </w:tcMar>
          </w:tcPr>
          <w:p>
            <w:pPr>
              <w:autoSpaceDN w:val="0"/>
              <w:autoSpaceDE w:val="0"/>
              <w:widowControl/>
              <w:spacing w:line="200" w:lineRule="exact" w:before="46" w:after="0"/>
              <w:ind w:left="0" w:right="0" w:firstLine="0"/>
              <w:jc w:val="center"/>
            </w:pPr>
            <w:r>
              <w:rPr>
                <w:rFonts w:ascii="ZDfDxE" w:hAnsi="ZDfDxE" w:eastAsia="ZDfDxE"/>
                <w:b w:val="0"/>
                <w:i w:val="0"/>
                <w:color w:val="000000"/>
                <w:sz w:val="18"/>
              </w:rPr>
              <w:t>0 0 0 0 1 0 0 0 0 0 0 0 0 0 0 0 0 0 0 0 0</w:t>
            </w:r>
          </w:p>
        </w:tc>
        <w:tc>
          <w:tcPr>
            <w:tcW w:type="dxa" w:w="1325"/>
            <w:vMerge/>
            <w:tcBorders/>
          </w:tcPr>
          <w:p/>
        </w:tc>
      </w:tr>
      <w:tr>
        <w:trPr>
          <w:trHeight w:hRule="exact" w:val="320"/>
        </w:trPr>
        <w:tc>
          <w:tcPr>
            <w:tcW w:type="dxa" w:w="53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34" w:after="0"/>
              <w:ind w:left="0" w:right="0" w:firstLine="0"/>
              <w:jc w:val="center"/>
            </w:pPr>
            <w:r>
              <w:rPr>
                <w:w w:val="97.95919145856585"/>
                <w:rFonts w:ascii="方正书宋_GBK" w:hAnsi="方正书宋_GBK" w:eastAsia="方正书宋_GBK"/>
                <w:b w:val="0"/>
                <w:i w:val="0"/>
                <w:color w:val="000000"/>
                <w:sz w:val="21"/>
              </w:rPr>
              <w:t>工程实际情况，应用文献调研法对</w:t>
            </w:r>
            <w:r>
              <w:rPr>
                <w:w w:val="97.95919145856585"/>
                <w:rFonts w:ascii="ZDfDxE" w:hAnsi="ZDfDxE" w:eastAsia="ZDfDxE"/>
                <w:b w:val="0"/>
                <w:i w:val="0"/>
                <w:color w:val="000000"/>
                <w:sz w:val="21"/>
              </w:rPr>
              <w:t>16</w:t>
            </w:r>
            <w:r>
              <w:rPr>
                <w:w w:val="97.95919145856585"/>
                <w:rFonts w:ascii="方正书宋_GBK" w:hAnsi="方正书宋_GBK" w:eastAsia="方正书宋_GBK"/>
                <w:b w:val="0"/>
                <w:i w:val="0"/>
                <w:color w:val="000000"/>
                <w:sz w:val="21"/>
              </w:rPr>
              <w:t xml:space="preserve"> 篇极度相关文献</w:t>
            </w:r>
          </w:p>
        </w:tc>
        <w:tc>
          <w:tcPr>
            <w:tcW w:type="dxa" w:w="1325"/>
            <w:vMerge/>
            <w:tcBorders/>
          </w:tcPr>
          <w:p/>
        </w:tc>
        <w:tc>
          <w:tcPr>
            <w:tcW w:type="dxa" w:w="1325"/>
            <w:vMerge/>
            <w:tcBorders/>
          </w:tcPr>
          <w:p/>
        </w:tc>
        <w:tc>
          <w:tcPr>
            <w:tcW w:type="dxa" w:w="4220"/>
            <w:tcBorders/>
            <w:tcMar>
              <w:start w:w="0" w:type="dxa"/>
              <w:end w:w="0" w:type="dxa"/>
            </w:tcMar>
          </w:tcPr>
          <w:p>
            <w:pPr>
              <w:autoSpaceDN w:val="0"/>
              <w:autoSpaceDE w:val="0"/>
              <w:widowControl/>
              <w:spacing w:line="200" w:lineRule="exact" w:before="40" w:after="0"/>
              <w:ind w:left="0" w:right="0" w:firstLine="0"/>
              <w:jc w:val="center"/>
            </w:pPr>
            <w:r>
              <w:rPr>
                <w:rFonts w:ascii="ZDfDxE" w:hAnsi="ZDfDxE" w:eastAsia="ZDfDxE"/>
                <w:b w:val="0"/>
                <w:i w:val="0"/>
                <w:color w:val="000000"/>
                <w:sz w:val="18"/>
              </w:rPr>
              <w:t>0 0 0 0 0 1 0 0 0 0 0 0 0 0 0 0 0 0 0 0 0</w:t>
            </w:r>
          </w:p>
        </w:tc>
        <w:tc>
          <w:tcPr>
            <w:tcW w:type="dxa" w:w="1325"/>
            <w:vMerge/>
            <w:tcBorders/>
          </w:tcPr>
          <w:p/>
        </w:tc>
      </w:tr>
      <w:tr>
        <w:trPr>
          <w:trHeight w:hRule="exact" w:val="320"/>
        </w:trPr>
        <w:tc>
          <w:tcPr>
            <w:tcW w:type="dxa" w:w="53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28" w:after="0"/>
              <w:ind w:left="0" w:right="0" w:firstLine="0"/>
              <w:jc w:val="center"/>
            </w:pPr>
            <w:r>
              <w:rPr>
                <w:w w:val="97.95919145856585"/>
                <w:rFonts w:ascii="方正书宋_GBK" w:hAnsi="方正书宋_GBK" w:eastAsia="方正书宋_GBK"/>
                <w:b w:val="0"/>
                <w:i w:val="0"/>
                <w:color w:val="000000"/>
                <w:sz w:val="21"/>
              </w:rPr>
              <w:t>进行研究，总结得到</w:t>
            </w:r>
            <w:r>
              <w:rPr>
                <w:w w:val="97.95919145856585"/>
                <w:rFonts w:ascii="ZDfDxE" w:hAnsi="ZDfDxE" w:eastAsia="ZDfDxE"/>
                <w:b w:val="0"/>
                <w:i w:val="0"/>
                <w:color w:val="000000"/>
                <w:sz w:val="21"/>
              </w:rPr>
              <w:t>21</w:t>
            </w:r>
            <w:r>
              <w:rPr>
                <w:w w:val="97.95919145856585"/>
                <w:rFonts w:ascii="方正书宋_GBK" w:hAnsi="方正书宋_GBK" w:eastAsia="方正书宋_GBK"/>
                <w:b w:val="0"/>
                <w:i w:val="0"/>
                <w:color w:val="000000"/>
                <w:sz w:val="21"/>
              </w:rPr>
              <w:t xml:space="preserve"> 个在海底隧道盾构施工过程中</w:t>
            </w:r>
          </w:p>
        </w:tc>
        <w:tc>
          <w:tcPr>
            <w:tcW w:type="dxa" w:w="1325"/>
            <w:vMerge/>
            <w:tcBorders/>
          </w:tcPr>
          <w:p/>
        </w:tc>
        <w:tc>
          <w:tcPr>
            <w:tcW w:type="dxa" w:w="1325"/>
            <w:vMerge/>
            <w:tcBorders/>
          </w:tcPr>
          <w:p/>
        </w:tc>
        <w:tc>
          <w:tcPr>
            <w:tcW w:type="dxa" w:w="4220"/>
            <w:tcBorders/>
            <w:tcMar>
              <w:start w:w="0" w:type="dxa"/>
              <w:end w:w="0" w:type="dxa"/>
            </w:tcMar>
          </w:tcPr>
          <w:p>
            <w:pPr>
              <w:autoSpaceDN w:val="0"/>
              <w:autoSpaceDE w:val="0"/>
              <w:widowControl/>
              <w:spacing w:line="200" w:lineRule="exact" w:before="34" w:after="0"/>
              <w:ind w:left="0" w:right="0" w:firstLine="0"/>
              <w:jc w:val="center"/>
            </w:pPr>
            <w:r>
              <w:rPr>
                <w:rFonts w:ascii="ZDfDxE" w:hAnsi="ZDfDxE" w:eastAsia="ZDfDxE"/>
                <w:b w:val="0"/>
                <w:i w:val="0"/>
                <w:color w:val="000000"/>
                <w:sz w:val="18"/>
              </w:rPr>
              <w:t>0 0 0 0 0 0 1 0 0 0 0 0 0 0 0 0 0 0 0 0 0</w:t>
            </w:r>
          </w:p>
        </w:tc>
        <w:tc>
          <w:tcPr>
            <w:tcW w:type="dxa" w:w="1325"/>
            <w:vMerge/>
            <w:tcBorders/>
          </w:tcPr>
          <w:p/>
        </w:tc>
      </w:tr>
      <w:tr>
        <w:trPr>
          <w:trHeight w:hRule="exact" w:val="300"/>
        </w:trPr>
        <w:tc>
          <w:tcPr>
            <w:tcW w:type="dxa" w:w="53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16" w:after="0"/>
              <w:ind w:left="282" w:right="0" w:firstLine="0"/>
              <w:jc w:val="left"/>
            </w:pPr>
            <w:r>
              <w:rPr>
                <w:w w:val="97.95919145856585"/>
                <w:rFonts w:ascii="方正书宋_GBK" w:hAnsi="方正书宋_GBK" w:eastAsia="方正书宋_GBK"/>
                <w:b w:val="0"/>
                <w:i w:val="0"/>
                <w:color w:val="000000"/>
                <w:sz w:val="21"/>
              </w:rPr>
              <w:t>普遍存在的风险因素，依次编号为</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1</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2</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3</w:t>
            </w:r>
            <w:r>
              <w:rPr>
                <w:w w:val="97.95919145856585"/>
                <w:rFonts w:ascii="方正书宋_GBK" w:hAnsi="方正书宋_GBK" w:eastAsia="方正书宋_GBK"/>
                <w:b w:val="0"/>
                <w:i w:val="0"/>
                <w:color w:val="000000"/>
                <w:sz w:val="21"/>
              </w:rPr>
              <w:t>，</w:t>
            </w:r>
            <w:r>
              <w:rPr>
                <w:w w:val="97.95919145856585"/>
                <w:rFonts w:ascii="ZDfDxF" w:hAnsi="ZDfDxF" w:eastAsia="ZDfDxF"/>
                <w:b w:val="0"/>
                <w:i w:val="0"/>
                <w:color w:val="000000"/>
                <w:sz w:val="21"/>
              </w:rPr>
              <w:t>…</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20</w:t>
            </w:r>
            <w:r>
              <w:rPr>
                <w:w w:val="97.95919145856585"/>
                <w:rFonts w:ascii="方正书宋_GBK" w:hAnsi="方正书宋_GBK" w:eastAsia="方正书宋_GBK"/>
                <w:b w:val="0"/>
                <w:i w:val="0"/>
                <w:color w:val="000000"/>
                <w:sz w:val="21"/>
              </w:rPr>
              <w:t>，</w:t>
            </w:r>
          </w:p>
        </w:tc>
        <w:tc>
          <w:tcPr>
            <w:tcW w:type="dxa" w:w="1325"/>
            <w:vMerge/>
            <w:tcBorders/>
          </w:tcPr>
          <w:p/>
        </w:tc>
        <w:tc>
          <w:tcPr>
            <w:tcW w:type="dxa" w:w="1325"/>
            <w:vMerge/>
            <w:tcBorders/>
          </w:tcPr>
          <w:p/>
        </w:tc>
        <w:tc>
          <w:tcPr>
            <w:tcW w:type="dxa" w:w="4220"/>
            <w:tcBorders/>
            <w:tcMar>
              <w:start w:w="0" w:type="dxa"/>
              <w:end w:w="0" w:type="dxa"/>
            </w:tcMar>
          </w:tcPr>
          <w:p>
            <w:pPr>
              <w:autoSpaceDN w:val="0"/>
              <w:autoSpaceDE w:val="0"/>
              <w:widowControl/>
              <w:spacing w:line="200" w:lineRule="exact" w:before="28" w:after="0"/>
              <w:ind w:left="0" w:right="0" w:firstLine="0"/>
              <w:jc w:val="center"/>
            </w:pPr>
            <w:r>
              <w:rPr>
                <w:rFonts w:ascii="ZDfDxE" w:hAnsi="ZDfDxE" w:eastAsia="ZDfDxE"/>
                <w:b w:val="0"/>
                <w:i w:val="0"/>
                <w:color w:val="000000"/>
                <w:sz w:val="18"/>
              </w:rPr>
              <w:t>0 0 0 0 1 0 0 1 0 0 0 0 0 0 0 0 0 0 0 0 0</w:t>
            </w:r>
          </w:p>
        </w:tc>
        <w:tc>
          <w:tcPr>
            <w:tcW w:type="dxa" w:w="1325"/>
            <w:vMerge/>
            <w:tcBorders/>
          </w:tcPr>
          <w:p/>
        </w:tc>
      </w:tr>
      <w:tr>
        <w:trPr>
          <w:trHeight w:hRule="exact" w:val="320"/>
        </w:trPr>
        <w:tc>
          <w:tcPr>
            <w:tcW w:type="dxa" w:w="53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32" w:after="0"/>
              <w:ind w:left="282" w:right="0" w:firstLine="0"/>
              <w:jc w:val="left"/>
            </w:pP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21</w:t>
            </w:r>
            <w:r>
              <w:rPr>
                <w:w w:val="97.95919145856585"/>
                <w:rFonts w:ascii="方正书宋_GBK" w:hAnsi="方正书宋_GBK" w:eastAsia="方正书宋_GBK"/>
                <w:b w:val="0"/>
                <w:i w:val="0"/>
                <w:color w:val="000000"/>
                <w:sz w:val="21"/>
              </w:rPr>
              <w:t>，如表</w:t>
            </w:r>
            <w:r>
              <w:rPr>
                <w:w w:val="97.95919145856585"/>
                <w:rFonts w:ascii="ZDfDxE" w:hAnsi="ZDfDxE" w:eastAsia="ZDfDxE"/>
                <w:b w:val="0"/>
                <w:i w:val="0"/>
                <w:color w:val="000000"/>
                <w:sz w:val="21"/>
              </w:rPr>
              <w:t>2</w:t>
            </w:r>
            <w:r>
              <w:rPr>
                <w:w w:val="97.95919145856585"/>
                <w:rFonts w:ascii="方正书宋_GBK" w:hAnsi="方正书宋_GBK" w:eastAsia="方正书宋_GBK"/>
                <w:b w:val="0"/>
                <w:i w:val="0"/>
                <w:color w:val="000000"/>
                <w:sz w:val="21"/>
              </w:rPr>
              <w:t xml:space="preserve"> 所示</w:t>
            </w:r>
            <w:r>
              <w:rPr>
                <w:w w:val="97.95919145856585"/>
                <w:rFonts w:ascii="ZDfDxE" w:hAnsi="ZDfDxE" w:eastAsia="ZDfDxE"/>
                <w:b w:val="0"/>
                <w:i w:val="0"/>
                <w:color w:val="000000"/>
                <w:sz w:val="21"/>
              </w:rPr>
              <w:t>。</w:t>
            </w:r>
          </w:p>
        </w:tc>
        <w:tc>
          <w:tcPr>
            <w:tcW w:type="dxa" w:w="1325"/>
            <w:vMerge/>
            <w:tcBorders/>
          </w:tcPr>
          <w:p/>
        </w:tc>
        <w:tc>
          <w:tcPr>
            <w:tcW w:type="dxa" w:w="1325"/>
            <w:vMerge/>
            <w:tcBorders/>
          </w:tcPr>
          <w:p/>
        </w:tc>
        <w:tc>
          <w:tcPr>
            <w:tcW w:type="dxa" w:w="4220"/>
            <w:tcBorders/>
            <w:tcMar>
              <w:start w:w="0" w:type="dxa"/>
              <w:end w:w="0" w:type="dxa"/>
            </w:tcMar>
          </w:tcPr>
          <w:p>
            <w:pPr>
              <w:autoSpaceDN w:val="0"/>
              <w:autoSpaceDE w:val="0"/>
              <w:widowControl/>
              <w:spacing w:line="198" w:lineRule="exact" w:before="44" w:after="0"/>
              <w:ind w:left="0" w:right="0" w:firstLine="0"/>
              <w:jc w:val="center"/>
            </w:pPr>
            <w:r>
              <w:rPr>
                <w:rFonts w:ascii="ZDfDxE" w:hAnsi="ZDfDxE" w:eastAsia="ZDfDxE"/>
                <w:b w:val="0"/>
                <w:i w:val="0"/>
                <w:color w:val="000000"/>
                <w:sz w:val="18"/>
              </w:rPr>
              <w:t>0 0 0 0 1 1 0 0 1 0 0 0 0 0 0 0 0 0 0 0 0</w:t>
            </w:r>
          </w:p>
        </w:tc>
        <w:tc>
          <w:tcPr>
            <w:tcW w:type="dxa" w:w="1325"/>
            <w:vMerge/>
            <w:tcBorders/>
          </w:tcPr>
          <w:p/>
        </w:tc>
      </w:tr>
      <w:tr>
        <w:trPr>
          <w:trHeight w:hRule="exact" w:val="240"/>
        </w:trPr>
        <w:tc>
          <w:tcPr>
            <w:tcW w:type="dxa" w:w="23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40" w:after="0"/>
              <w:ind w:left="0" w:right="0" w:firstLine="0"/>
              <w:jc w:val="right"/>
            </w:pPr>
            <w:r>
              <w:rPr>
                <w:w w:val="98.1132083468967"/>
                <w:rFonts w:ascii="方正黑体_GBK" w:hAnsi="方正黑体_GBK" w:eastAsia="方正黑体_GBK"/>
                <w:b w:val="0"/>
                <w:i w:val="0"/>
                <w:color w:val="000000"/>
                <w:sz w:val="18"/>
              </w:rPr>
              <w:t>表</w:t>
            </w:r>
            <w:r>
              <w:rPr>
                <w:w w:val="98.1132083468967"/>
                <w:rFonts w:ascii="ZDfDxE" w:hAnsi="ZDfDxE" w:eastAsia="ZDfDxE"/>
                <w:b w:val="0"/>
                <w:i w:val="0"/>
                <w:color w:val="000000"/>
                <w:sz w:val="18"/>
              </w:rPr>
              <w:t>2</w:t>
            </w:r>
          </w:p>
        </w:tc>
        <w:tc>
          <w:tcPr>
            <w:tcW w:type="dxa" w:w="2980"/>
            <w:vMerge w:val="restart"/>
            <w:tcBorders/>
            <w:tcMar>
              <w:start w:w="0" w:type="dxa"/>
              <w:end w:w="0" w:type="dxa"/>
            </w:tcMar>
            <w:tcMar>
              <w:start w:w="0" w:type="dxa"/>
              <w:end w:w="0" w:type="dxa"/>
            </w:tcMar>
          </w:tcPr>
          <w:p>
            <w:pPr>
              <w:autoSpaceDN w:val="0"/>
              <w:autoSpaceDE w:val="0"/>
              <w:widowControl/>
              <w:spacing w:line="230" w:lineRule="exact" w:before="40" w:after="0"/>
              <w:ind w:left="198" w:right="0" w:firstLine="0"/>
              <w:jc w:val="left"/>
            </w:pPr>
            <w:r>
              <w:rPr>
                <w:w w:val="98.1132083468967"/>
                <w:rFonts w:ascii="方正黑体_GBK" w:hAnsi="方正黑体_GBK" w:eastAsia="方正黑体_GBK"/>
                <w:b w:val="0"/>
                <w:i w:val="0"/>
                <w:color w:val="000000"/>
                <w:sz w:val="18"/>
              </w:rPr>
              <w:t>风险因素</w:t>
            </w:r>
          </w:p>
        </w:tc>
        <w:tc>
          <w:tcPr>
            <w:tcW w:type="dxa" w:w="1325"/>
            <w:vMerge/>
            <w:tcBorders/>
          </w:tcPr>
          <w:p/>
        </w:tc>
        <w:tc>
          <w:tcPr>
            <w:tcW w:type="dxa" w:w="1325"/>
            <w:vMerge/>
            <w:tcBorders/>
          </w:tcPr>
          <w:p/>
        </w:tc>
        <w:tc>
          <w:tcPr>
            <w:tcW w:type="dxa" w:w="4220"/>
            <w:tcBorders/>
            <w:tcMar>
              <w:start w:w="0" w:type="dxa"/>
              <w:end w:w="0" w:type="dxa"/>
            </w:tcMar>
          </w:tcPr>
          <w:p>
            <w:pPr>
              <w:autoSpaceDN w:val="0"/>
              <w:autoSpaceDE w:val="0"/>
              <w:widowControl/>
              <w:spacing w:line="200" w:lineRule="exact" w:before="38" w:after="0"/>
              <w:ind w:left="0" w:right="0" w:firstLine="0"/>
              <w:jc w:val="center"/>
            </w:pPr>
            <w:r>
              <w:rPr>
                <w:rFonts w:ascii="ZDfDxE" w:hAnsi="ZDfDxE" w:eastAsia="ZDfDxE"/>
                <w:b w:val="0"/>
                <w:i w:val="0"/>
                <w:color w:val="000000"/>
                <w:sz w:val="18"/>
              </w:rPr>
              <w:t>0 0 0 0 1 1 1 1 1 1 1 0 1 0 0 0 0 0 1 0 0</w:t>
            </w:r>
          </w:p>
        </w:tc>
        <w:tc>
          <w:tcPr>
            <w:tcW w:type="dxa" w:w="1325"/>
            <w:vMerge/>
            <w:tcBorders/>
          </w:tcPr>
          <w:p/>
        </w:tc>
      </w:tr>
      <w:tr>
        <w:trPr>
          <w:trHeight w:hRule="exact" w:val="56"/>
        </w:trPr>
        <w:tc>
          <w:tcPr>
            <w:tcW w:type="dxa" w:w="3975"/>
            <w:gridSpan w:val="3"/>
            <w:vMerge/>
            <w:tcBorders/>
          </w:tcPr>
          <w:p/>
        </w:tc>
        <w:tc>
          <w:tcPr>
            <w:tcW w:type="dxa" w:w="1325"/>
            <w:vMerge/>
            <w:tcBorders/>
          </w:tcPr>
          <w:p/>
        </w:tc>
        <w:tc>
          <w:tcPr>
            <w:tcW w:type="dxa" w:w="1325"/>
            <w:vMerge/>
            <w:tcBorders/>
          </w:tcPr>
          <w:p/>
        </w:tc>
        <w:tc>
          <w:tcPr>
            <w:tcW w:type="dxa" w:w="1325"/>
            <w:vMerge/>
            <w:tcBorders/>
          </w:tcPr>
          <w:p/>
        </w:tc>
        <w:tc>
          <w:tcPr>
            <w:tcW w:type="dxa" w:w="422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112" w:after="0"/>
              <w:ind w:left="0" w:right="0" w:firstLine="0"/>
              <w:jc w:val="center"/>
            </w:pPr>
            <w:r>
              <w:rPr>
                <w:rFonts w:ascii="ZDfDxE" w:hAnsi="ZDfDxE" w:eastAsia="ZDfDxE"/>
                <w:b w:val="0"/>
                <w:i w:val="0"/>
                <w:color w:val="000000"/>
                <w:sz w:val="18"/>
              </w:rPr>
              <w:t>0 0 0 0 0 0 1 0 0 0 1 0 0 0 0 0 0 0 0 0 0</w:t>
            </w:r>
          </w:p>
        </w:tc>
        <w:tc>
          <w:tcPr>
            <w:tcW w:type="dxa" w:w="1325"/>
            <w:vMerge/>
            <w:tcBorders/>
          </w:tcPr>
          <w:p/>
        </w:tc>
      </w:tr>
      <w:tr>
        <w:trPr>
          <w:trHeight w:hRule="exact" w:val="224"/>
        </w:trPr>
        <w:tc>
          <w:tcPr>
            <w:tcW w:type="dxa" w:w="2380"/>
            <w:gridSpan w:val="3"/>
            <w:tcBorders/>
            <w:tcMar>
              <w:start w:w="0" w:type="dxa"/>
              <w:end w:w="0" w:type="dxa"/>
            </w:tcMar>
            <w:tcMar>
              <w:start w:w="0" w:type="dxa"/>
              <w:end w:w="0" w:type="dxa"/>
            </w:tcMar>
            <w:tcMar>
              <w:start w:w="0" w:type="dxa"/>
              <w:end w:w="0" w:type="dxa"/>
            </w:tcMar>
          </w:tcPr>
          <w:p>
            <w:pPr>
              <w:autoSpaceDN w:val="0"/>
              <w:autoSpaceDE w:val="0"/>
              <w:widowControl/>
              <w:spacing w:line="176" w:lineRule="exact" w:before="26" w:after="0"/>
              <w:ind w:left="0" w:right="0" w:firstLine="0"/>
              <w:jc w:val="right"/>
            </w:pPr>
            <w:r>
              <w:rPr>
                <w:w w:val="98.1132083468967"/>
                <w:rFonts w:ascii="ZDfDxE" w:hAnsi="ZDfDxE" w:eastAsia="ZDfDxE"/>
                <w:b w:val="0"/>
                <w:i w:val="0"/>
                <w:color w:val="000000"/>
                <w:sz w:val="18"/>
              </w:rPr>
              <w:t>Tab．</w:t>
            </w:r>
            <w:r>
              <w:rPr>
                <w:w w:val="98.1132083468967"/>
                <w:rFonts w:ascii="ZDfDxE" w:hAnsi="ZDfDxE" w:eastAsia="ZDfDxE"/>
                <w:b w:val="0"/>
                <w:i w:val="0"/>
                <w:color w:val="000000"/>
                <w:sz w:val="18"/>
              </w:rPr>
              <w:t>2</w:t>
            </w:r>
          </w:p>
        </w:tc>
        <w:tc>
          <w:tcPr>
            <w:tcW w:type="dxa" w:w="2980"/>
            <w:tcBorders/>
            <w:tcMar>
              <w:start w:w="0" w:type="dxa"/>
              <w:end w:w="0" w:type="dxa"/>
            </w:tcMar>
          </w:tcPr>
          <w:p>
            <w:pPr>
              <w:autoSpaceDN w:val="0"/>
              <w:autoSpaceDE w:val="0"/>
              <w:widowControl/>
              <w:spacing w:line="176" w:lineRule="exact" w:before="26" w:after="0"/>
              <w:ind w:left="202" w:right="0" w:firstLine="0"/>
              <w:jc w:val="left"/>
            </w:pPr>
            <w:r>
              <w:rPr>
                <w:w w:val="98.1132083468967"/>
                <w:rFonts w:ascii="ZDfDxE" w:hAnsi="ZDfDxE" w:eastAsia="ZDfDxE"/>
                <w:b w:val="0"/>
                <w:i w:val="0"/>
                <w:color w:val="000000"/>
                <w:sz w:val="18"/>
              </w:rPr>
              <w:t>Ｒisk factors</w:t>
            </w:r>
          </w:p>
        </w:tc>
        <w:tc>
          <w:tcPr>
            <w:tcW w:type="dxa" w:w="1325"/>
            <w:vMerge/>
            <w:tcBorders/>
          </w:tcPr>
          <w:p/>
        </w:tc>
        <w:tc>
          <w:tcPr>
            <w:tcW w:type="dxa" w:w="1325"/>
            <w:vMerge/>
            <w:tcBorders/>
          </w:tcPr>
          <w:p/>
        </w:tc>
        <w:tc>
          <w:tcPr>
            <w:tcW w:type="dxa" w:w="1325"/>
            <w:vMerge/>
            <w:tcBorders/>
          </w:tcPr>
          <w:p/>
        </w:tc>
        <w:tc>
          <w:tcPr>
            <w:tcW w:type="dxa" w:w="1325"/>
            <w:vMerge/>
            <w:tcBorders/>
          </w:tcPr>
          <w:p/>
        </w:tc>
      </w:tr>
      <w:tr>
        <w:trPr>
          <w:trHeight w:hRule="exact" w:val="80"/>
        </w:trPr>
        <w:tc>
          <w:tcPr>
            <w:tcW w:type="dxa" w:w="53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 w:lineRule="exact" w:before="0" w:after="0"/>
              <w:ind w:left="0" w:right="0"/>
            </w:pPr>
          </w:p>
          <w:tbl>
            <w:tblPr>
              <w:tblW w:type="auto" w:w="0"/>
              <w:tblLayout w:type="fixed"/>
              <w:tblLook w:firstColumn="1" w:firstRow="1" w:lastColumn="0" w:lastRow="0" w:noHBand="0" w:noVBand="1" w:val="04A0"/>
              <w:tblInd w:w="272.0" w:type="dxa"/>
            </w:tblPr>
            <w:tblGrid>
              <w:gridCol w:w="2680"/>
              <w:gridCol w:w="2680"/>
            </w:tblGrid>
            <w:tr>
              <w:trPr>
                <w:trHeight w:hRule="exact" w:val="238"/>
              </w:trPr>
              <w:tc>
                <w:tcPr>
                  <w:tcW w:type="dxa" w:w="2400"/>
                  <w:tcBorders>
                    <w:top w:sz="6.113207817077637" w:val="single" w:color="#000000"/>
                    <w:bottom w:sz="2.6199440956115723" w:val="single" w:color="#000000"/>
                  </w:tcBorders>
                  <w:tcMar>
                    <w:start w:w="0" w:type="dxa"/>
                    <w:end w:w="0" w:type="dxa"/>
                  </w:tcMar>
                </w:tcPr>
                <w:p>
                  <w:pPr>
                    <w:autoSpaceDN w:val="0"/>
                    <w:tabs>
                      <w:tab w:pos="1044" w:val="left"/>
                    </w:tabs>
                    <w:autoSpaceDE w:val="0"/>
                    <w:widowControl/>
                    <w:spacing w:line="202" w:lineRule="exact" w:before="10" w:after="0"/>
                    <w:ind w:left="168" w:right="0" w:firstLine="0"/>
                    <w:jc w:val="left"/>
                  </w:pPr>
                  <w:r>
                    <w:rPr>
                      <w:w w:val="97.03505039215088"/>
                      <w:rFonts w:ascii="方正书宋_GBK" w:hAnsi="方正书宋_GBK" w:eastAsia="方正书宋_GBK"/>
                      <w:b w:val="0"/>
                      <w:i w:val="0"/>
                      <w:color w:val="000000"/>
                      <w:sz w:val="16"/>
                    </w:rPr>
                    <w:t>编号</w:t>
                  </w:r>
                  <w:r>
                    <w:tab/>
                  </w:r>
                  <w:r>
                    <w:rPr>
                      <w:w w:val="97.03505039215088"/>
                      <w:rFonts w:ascii="方正书宋_GBK" w:hAnsi="方正书宋_GBK" w:eastAsia="方正书宋_GBK"/>
                      <w:b w:val="0"/>
                      <w:i w:val="0"/>
                      <w:color w:val="000000"/>
                      <w:sz w:val="16"/>
                    </w:rPr>
                    <w:t>风险因素</w:t>
                  </w:r>
                </w:p>
              </w:tc>
              <w:tc>
                <w:tcPr>
                  <w:tcW w:type="dxa" w:w="2436"/>
                  <w:tcBorders>
                    <w:top w:sz="6.113207817077637" w:val="single" w:color="#000000"/>
                    <w:bottom w:sz="2.6199440956115723" w:val="single" w:color="#000000"/>
                  </w:tcBorders>
                  <w:tcMar>
                    <w:start w:w="0" w:type="dxa"/>
                    <w:end w:w="0" w:type="dxa"/>
                  </w:tcMar>
                </w:tcPr>
                <w:p>
                  <w:pPr>
                    <w:autoSpaceDN w:val="0"/>
                    <w:tabs>
                      <w:tab w:pos="1214" w:val="left"/>
                    </w:tabs>
                    <w:autoSpaceDE w:val="0"/>
                    <w:widowControl/>
                    <w:spacing w:line="202" w:lineRule="exact" w:before="10" w:after="0"/>
                    <w:ind w:left="156" w:right="0" w:firstLine="0"/>
                    <w:jc w:val="left"/>
                  </w:pPr>
                  <w:r>
                    <w:rPr>
                      <w:w w:val="97.03505039215088"/>
                      <w:rFonts w:ascii="方正书宋_GBK" w:hAnsi="方正书宋_GBK" w:eastAsia="方正书宋_GBK"/>
                      <w:b w:val="0"/>
                      <w:i w:val="0"/>
                      <w:color w:val="000000"/>
                      <w:sz w:val="16"/>
                    </w:rPr>
                    <w:t>编号</w:t>
                  </w:r>
                  <w:r>
                    <w:tab/>
                  </w:r>
                  <w:r>
                    <w:rPr>
                      <w:w w:val="97.03505039215088"/>
                      <w:rFonts w:ascii="方正书宋_GBK" w:hAnsi="方正书宋_GBK" w:eastAsia="方正书宋_GBK"/>
                      <w:b w:val="0"/>
                      <w:i w:val="0"/>
                      <w:color w:val="000000"/>
                      <w:sz w:val="16"/>
                    </w:rPr>
                    <w:t>风险因素</w:t>
                  </w:r>
                </w:p>
              </w:tc>
            </w:tr>
            <w:tr>
              <w:trPr>
                <w:trHeight w:hRule="exact" w:val="2606"/>
              </w:trPr>
              <w:tc>
                <w:tcPr>
                  <w:tcW w:type="dxa" w:w="2400"/>
                  <w:tcBorders>
                    <w:top w:sz="2.6199440956115723" w:val="single" w:color="#000000"/>
                    <w:bottom w:sz="6.113207817077637" w:val="single" w:color="#000000"/>
                  </w:tcBorders>
                  <w:tcMar>
                    <w:start w:w="0" w:type="dxa"/>
                    <w:end w:w="0" w:type="dxa"/>
                  </w:tcMar>
                </w:tcPr>
                <w:p>
                  <w:pPr>
                    <w:autoSpaceDN w:val="0"/>
                    <w:tabs>
                      <w:tab w:pos="752" w:val="left"/>
                    </w:tabs>
                    <w:autoSpaceDE w:val="0"/>
                    <w:widowControl/>
                    <w:spacing w:line="196" w:lineRule="exact" w:before="0" w:after="0"/>
                    <w:ind w:left="242"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1</w:t>
                  </w:r>
                  <w:r>
                    <w:tab/>
                  </w:r>
                  <w:r>
                    <w:rPr>
                      <w:w w:val="97.03505039215088"/>
                      <w:rFonts w:ascii="方正书宋_GBK" w:hAnsi="方正书宋_GBK" w:eastAsia="方正书宋_GBK"/>
                      <w:b w:val="0"/>
                      <w:i w:val="0"/>
                      <w:color w:val="000000"/>
                      <w:sz w:val="16"/>
                    </w:rPr>
                    <w:t>恶劣地质条件</w:t>
                  </w:r>
                </w:p>
                <w:p>
                  <w:pPr>
                    <w:autoSpaceDN w:val="0"/>
                    <w:tabs>
                      <w:tab w:pos="752" w:val="left"/>
                    </w:tabs>
                    <w:autoSpaceDE w:val="0"/>
                    <w:widowControl/>
                    <w:spacing w:line="202" w:lineRule="exact" w:before="16" w:after="0"/>
                    <w:ind w:left="242"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2</w:t>
                  </w:r>
                  <w:r>
                    <w:tab/>
                  </w:r>
                  <w:r>
                    <w:rPr>
                      <w:w w:val="97.03505039215088"/>
                      <w:rFonts w:ascii="方正书宋_GBK" w:hAnsi="方正书宋_GBK" w:eastAsia="方正书宋_GBK"/>
                      <w:b w:val="0"/>
                      <w:i w:val="0"/>
                      <w:color w:val="000000"/>
                      <w:sz w:val="16"/>
                    </w:rPr>
                    <w:t>地质勘探不准确</w:t>
                  </w:r>
                </w:p>
                <w:p>
                  <w:pPr>
                    <w:autoSpaceDN w:val="0"/>
                    <w:tabs>
                      <w:tab w:pos="752" w:val="left"/>
                    </w:tabs>
                    <w:autoSpaceDE w:val="0"/>
                    <w:widowControl/>
                    <w:spacing w:line="204" w:lineRule="exact" w:before="14" w:after="0"/>
                    <w:ind w:left="242"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3</w:t>
                  </w:r>
                  <w:r>
                    <w:tab/>
                  </w:r>
                  <w:r>
                    <w:rPr>
                      <w:w w:val="97.03505039215088"/>
                      <w:rFonts w:ascii="方正书宋_GBK" w:hAnsi="方正书宋_GBK" w:eastAsia="方正书宋_GBK"/>
                      <w:b w:val="0"/>
                      <w:i w:val="0"/>
                      <w:color w:val="000000"/>
                      <w:sz w:val="16"/>
                    </w:rPr>
                    <w:t>超前地质预报失准</w:t>
                  </w:r>
                </w:p>
                <w:p>
                  <w:pPr>
                    <w:autoSpaceDN w:val="0"/>
                    <w:tabs>
                      <w:tab w:pos="752" w:val="left"/>
                    </w:tabs>
                    <w:autoSpaceDE w:val="0"/>
                    <w:widowControl/>
                    <w:spacing w:line="204" w:lineRule="exact" w:before="12" w:after="0"/>
                    <w:ind w:left="242"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4</w:t>
                  </w:r>
                  <w:r>
                    <w:tab/>
                  </w:r>
                  <w:r>
                    <w:rPr>
                      <w:w w:val="97.03505039215088"/>
                      <w:rFonts w:ascii="方正书宋_GBK" w:hAnsi="方正书宋_GBK" w:eastAsia="方正书宋_GBK"/>
                      <w:b w:val="0"/>
                      <w:i w:val="0"/>
                      <w:color w:val="000000"/>
                      <w:sz w:val="16"/>
                    </w:rPr>
                    <w:t>设计失误</w:t>
                  </w:r>
                </w:p>
                <w:p>
                  <w:pPr>
                    <w:autoSpaceDN w:val="0"/>
                    <w:tabs>
                      <w:tab w:pos="752" w:val="left"/>
                    </w:tabs>
                    <w:autoSpaceDE w:val="0"/>
                    <w:widowControl/>
                    <w:spacing w:line="202" w:lineRule="exact" w:before="16" w:after="0"/>
                    <w:ind w:left="242"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5</w:t>
                  </w:r>
                  <w:r>
                    <w:tab/>
                  </w:r>
                  <w:r>
                    <w:rPr>
                      <w:w w:val="97.03505039215088"/>
                      <w:rFonts w:ascii="方正书宋_GBK" w:hAnsi="方正书宋_GBK" w:eastAsia="方正书宋_GBK"/>
                      <w:b w:val="0"/>
                      <w:i w:val="0"/>
                      <w:color w:val="000000"/>
                      <w:sz w:val="16"/>
                    </w:rPr>
                    <w:t>涌水</w:t>
                  </w:r>
                  <w:r>
                    <w:rPr>
                      <w:w w:val="97.03505039215088"/>
                      <w:rFonts w:ascii="ZDfDxE" w:hAnsi="ZDfDxE" w:eastAsia="ZDfDxE"/>
                      <w:b w:val="0"/>
                      <w:i w:val="0"/>
                      <w:color w:val="000000"/>
                      <w:sz w:val="16"/>
                    </w:rPr>
                    <w:t>、</w:t>
                  </w:r>
                  <w:r>
                    <w:rPr>
                      <w:w w:val="97.03505039215088"/>
                      <w:rFonts w:ascii="方正书宋_GBK" w:hAnsi="方正书宋_GBK" w:eastAsia="方正书宋_GBK"/>
                      <w:b w:val="0"/>
                      <w:i w:val="0"/>
                      <w:color w:val="000000"/>
                      <w:sz w:val="16"/>
                    </w:rPr>
                    <w:t>涌泥</w:t>
                  </w:r>
                </w:p>
                <w:p>
                  <w:pPr>
                    <w:autoSpaceDN w:val="0"/>
                    <w:tabs>
                      <w:tab w:pos="752" w:val="left"/>
                    </w:tabs>
                    <w:autoSpaceDE w:val="0"/>
                    <w:widowControl/>
                    <w:spacing w:line="204" w:lineRule="exact" w:before="14" w:after="0"/>
                    <w:ind w:left="242"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6</w:t>
                  </w:r>
                  <w:r>
                    <w:tab/>
                  </w:r>
                  <w:r>
                    <w:rPr>
                      <w:w w:val="97.03505039215088"/>
                      <w:rFonts w:ascii="方正书宋_GBK" w:hAnsi="方正书宋_GBK" w:eastAsia="方正书宋_GBK"/>
                      <w:b w:val="0"/>
                      <w:i w:val="0"/>
                      <w:color w:val="000000"/>
                      <w:sz w:val="16"/>
                    </w:rPr>
                    <w:t>坍塌</w:t>
                  </w:r>
                </w:p>
                <w:p>
                  <w:pPr>
                    <w:autoSpaceDN w:val="0"/>
                    <w:tabs>
                      <w:tab w:pos="752" w:val="left"/>
                    </w:tabs>
                    <w:autoSpaceDE w:val="0"/>
                    <w:widowControl/>
                    <w:spacing w:line="204" w:lineRule="exact" w:before="10" w:after="0"/>
                    <w:ind w:left="242"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7</w:t>
                  </w:r>
                  <w:r>
                    <w:tab/>
                  </w:r>
                  <w:r>
                    <w:rPr>
                      <w:w w:val="97.03505039215088"/>
                      <w:rFonts w:ascii="方正书宋_GBK" w:hAnsi="方正书宋_GBK" w:eastAsia="方正书宋_GBK"/>
                      <w:b w:val="0"/>
                      <w:i w:val="0"/>
                      <w:color w:val="000000"/>
                      <w:sz w:val="16"/>
                    </w:rPr>
                    <w:t>带压进仓作业</w:t>
                  </w:r>
                </w:p>
                <w:p>
                  <w:pPr>
                    <w:autoSpaceDN w:val="0"/>
                    <w:tabs>
                      <w:tab w:pos="752" w:val="left"/>
                    </w:tabs>
                    <w:autoSpaceDE w:val="0"/>
                    <w:widowControl/>
                    <w:spacing w:line="202" w:lineRule="exact" w:before="16" w:after="0"/>
                    <w:ind w:left="242"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8</w:t>
                  </w:r>
                  <w:r>
                    <w:tab/>
                  </w:r>
                  <w:r>
                    <w:rPr>
                      <w:w w:val="97.03505039215088"/>
                      <w:rFonts w:ascii="方正书宋_GBK" w:hAnsi="方正书宋_GBK" w:eastAsia="方正书宋_GBK"/>
                      <w:b w:val="0"/>
                      <w:i w:val="0"/>
                      <w:color w:val="000000"/>
                      <w:sz w:val="16"/>
                    </w:rPr>
                    <w:t>盾尾密封失效</w:t>
                  </w:r>
                </w:p>
                <w:p>
                  <w:pPr>
                    <w:autoSpaceDN w:val="0"/>
                    <w:tabs>
                      <w:tab w:pos="752" w:val="left"/>
                    </w:tabs>
                    <w:autoSpaceDE w:val="0"/>
                    <w:widowControl/>
                    <w:spacing w:line="204" w:lineRule="exact" w:before="14" w:after="0"/>
                    <w:ind w:left="242"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9</w:t>
                  </w:r>
                  <w:r>
                    <w:tab/>
                  </w:r>
                  <w:r>
                    <w:rPr>
                      <w:w w:val="97.03505039215088"/>
                      <w:rFonts w:ascii="方正书宋_GBK" w:hAnsi="方正书宋_GBK" w:eastAsia="方正书宋_GBK"/>
                      <w:b w:val="0"/>
                      <w:i w:val="0"/>
                      <w:color w:val="000000"/>
                      <w:sz w:val="16"/>
                    </w:rPr>
                    <w:t>开挖面失稳</w:t>
                  </w:r>
                </w:p>
                <w:p>
                  <w:pPr>
                    <w:autoSpaceDN w:val="0"/>
                    <w:tabs>
                      <w:tab w:pos="752" w:val="left"/>
                    </w:tabs>
                    <w:autoSpaceDE w:val="0"/>
                    <w:widowControl/>
                    <w:spacing w:line="204" w:lineRule="exact" w:before="10" w:after="0"/>
                    <w:ind w:left="218"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10</w:t>
                  </w:r>
                  <w:r>
                    <w:tab/>
                  </w:r>
                  <w:r>
                    <w:rPr>
                      <w:w w:val="97.03505039215088"/>
                      <w:rFonts w:ascii="方正书宋_GBK" w:hAnsi="方正书宋_GBK" w:eastAsia="方正书宋_GBK"/>
                      <w:b w:val="0"/>
                      <w:i w:val="0"/>
                      <w:color w:val="000000"/>
                      <w:sz w:val="16"/>
                    </w:rPr>
                    <w:t>施工操作不当</w:t>
                  </w:r>
                </w:p>
                <w:p>
                  <w:pPr>
                    <w:autoSpaceDN w:val="0"/>
                    <w:tabs>
                      <w:tab w:pos="752" w:val="left"/>
                    </w:tabs>
                    <w:autoSpaceDE w:val="0"/>
                    <w:widowControl/>
                    <w:spacing w:line="202" w:lineRule="exact" w:before="16" w:after="0"/>
                    <w:ind w:left="218"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11</w:t>
                  </w:r>
                  <w:r>
                    <w:tab/>
                  </w:r>
                  <w:r>
                    <w:rPr>
                      <w:w w:val="97.03505039215088"/>
                      <w:rFonts w:ascii="方正书宋_GBK" w:hAnsi="方正书宋_GBK" w:eastAsia="方正书宋_GBK"/>
                      <w:b w:val="0"/>
                      <w:i w:val="0"/>
                      <w:color w:val="000000"/>
                      <w:sz w:val="16"/>
                    </w:rPr>
                    <w:t>机械设备故障</w:t>
                  </w:r>
                </w:p>
              </w:tc>
              <w:tc>
                <w:tcPr>
                  <w:tcW w:type="dxa" w:w="2436"/>
                  <w:tcBorders>
                    <w:top w:sz="2.6199440956115723" w:val="single" w:color="#000000"/>
                    <w:bottom w:sz="6.113207817077637" w:val="single" w:color="#000000"/>
                  </w:tcBorders>
                  <w:tcMar>
                    <w:start w:w="0" w:type="dxa"/>
                    <w:end w:w="0" w:type="dxa"/>
                  </w:tcMar>
                </w:tcPr>
                <w:p>
                  <w:pPr>
                    <w:autoSpaceDN w:val="0"/>
                    <w:tabs>
                      <w:tab w:pos="738" w:val="left"/>
                    </w:tabs>
                    <w:autoSpaceDE w:val="0"/>
                    <w:widowControl/>
                    <w:spacing w:line="196" w:lineRule="exact" w:before="0" w:after="0"/>
                    <w:ind w:left="204"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12</w:t>
                  </w:r>
                  <w:r>
                    <w:rPr>
                      <w:w w:val="97.03505039215088"/>
                      <w:rFonts w:ascii="方正书宋_GBK" w:hAnsi="方正书宋_GBK" w:eastAsia="方正书宋_GBK"/>
                      <w:b w:val="0"/>
                      <w:i w:val="0"/>
                      <w:color w:val="000000"/>
                      <w:sz w:val="16"/>
                    </w:rPr>
                    <w:t>材料</w:t>
                  </w:r>
                  <w:r>
                    <w:rPr>
                      <w:w w:val="97.03505039215088"/>
                      <w:rFonts w:ascii="ZDfDxE" w:hAnsi="ZDfDxE" w:eastAsia="ZDfDxE"/>
                      <w:b w:val="0"/>
                      <w:i w:val="0"/>
                      <w:color w:val="000000"/>
                      <w:sz w:val="16"/>
                    </w:rPr>
                    <w:t>、</w:t>
                  </w:r>
                  <w:r>
                    <w:rPr>
                      <w:w w:val="97.03505039215088"/>
                      <w:rFonts w:ascii="方正书宋_GBK" w:hAnsi="方正书宋_GBK" w:eastAsia="方正书宋_GBK"/>
                      <w:b w:val="0"/>
                      <w:i w:val="0"/>
                      <w:color w:val="000000"/>
                      <w:sz w:val="16"/>
                    </w:rPr>
                    <w:t>构件质量不合格</w:t>
                  </w:r>
                </w:p>
                <w:p>
                  <w:pPr>
                    <w:autoSpaceDN w:val="0"/>
                    <w:tabs>
                      <w:tab w:pos="738" w:val="left"/>
                    </w:tabs>
                    <w:autoSpaceDE w:val="0"/>
                    <w:widowControl/>
                    <w:spacing w:line="202" w:lineRule="exact" w:before="16" w:after="0"/>
                    <w:ind w:left="204"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13</w:t>
                  </w:r>
                  <w:r>
                    <w:rPr>
                      <w:w w:val="97.03505039215088"/>
                      <w:rFonts w:ascii="方正书宋_GBK" w:hAnsi="方正书宋_GBK" w:eastAsia="方正书宋_GBK"/>
                      <w:b w:val="0"/>
                      <w:i w:val="0"/>
                      <w:color w:val="000000"/>
                      <w:sz w:val="16"/>
                    </w:rPr>
                    <w:t>衬砌失稳</w:t>
                  </w:r>
                  <w:r>
                    <w:rPr>
                      <w:w w:val="97.03505039215088"/>
                      <w:rFonts w:ascii="ZDfDxE" w:hAnsi="ZDfDxE" w:eastAsia="ZDfDxE"/>
                      <w:b w:val="0"/>
                      <w:i w:val="0"/>
                      <w:color w:val="000000"/>
                      <w:sz w:val="16"/>
                    </w:rPr>
                    <w:t>、</w:t>
                  </w:r>
                  <w:r>
                    <w:rPr>
                      <w:w w:val="97.03505039215088"/>
                      <w:rFonts w:ascii="方正书宋_GBK" w:hAnsi="方正书宋_GBK" w:eastAsia="方正书宋_GBK"/>
                      <w:b w:val="0"/>
                      <w:i w:val="0"/>
                      <w:color w:val="000000"/>
                      <w:sz w:val="16"/>
                    </w:rPr>
                    <w:t>渗漏水</w:t>
                  </w:r>
                </w:p>
                <w:p>
                  <w:pPr>
                    <w:autoSpaceDN w:val="0"/>
                    <w:tabs>
                      <w:tab w:pos="738" w:val="left"/>
                    </w:tabs>
                    <w:autoSpaceDE w:val="0"/>
                    <w:widowControl/>
                    <w:spacing w:line="204" w:lineRule="exact" w:before="14" w:after="0"/>
                    <w:ind w:left="204"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14</w:t>
                  </w:r>
                  <w:r>
                    <w:rPr>
                      <w:w w:val="97.03505039215088"/>
                      <w:rFonts w:ascii="方正书宋_GBK" w:hAnsi="方正书宋_GBK" w:eastAsia="方正书宋_GBK"/>
                      <w:b w:val="0"/>
                      <w:i w:val="0"/>
                      <w:color w:val="000000"/>
                      <w:sz w:val="16"/>
                    </w:rPr>
                    <w:t>施工组织不合理</w:t>
                  </w:r>
                </w:p>
                <w:p>
                  <w:pPr>
                    <w:autoSpaceDN w:val="0"/>
                    <w:tabs>
                      <w:tab w:pos="738" w:val="left"/>
                    </w:tabs>
                    <w:autoSpaceDE w:val="0"/>
                    <w:widowControl/>
                    <w:spacing w:line="204" w:lineRule="exact" w:before="12" w:after="0"/>
                    <w:ind w:left="204"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15</w:t>
                  </w:r>
                  <w:r>
                    <w:rPr>
                      <w:w w:val="97.03505039215088"/>
                      <w:rFonts w:ascii="方正书宋_GBK" w:hAnsi="方正书宋_GBK" w:eastAsia="方正书宋_GBK"/>
                      <w:b w:val="0"/>
                      <w:i w:val="0"/>
                      <w:color w:val="000000"/>
                      <w:sz w:val="16"/>
                    </w:rPr>
                    <w:t>施工决策失误</w:t>
                  </w:r>
                </w:p>
                <w:p>
                  <w:pPr>
                    <w:autoSpaceDN w:val="0"/>
                    <w:tabs>
                      <w:tab w:pos="738" w:val="left"/>
                    </w:tabs>
                    <w:autoSpaceDE w:val="0"/>
                    <w:widowControl/>
                    <w:spacing w:line="202" w:lineRule="exact" w:before="16" w:after="0"/>
                    <w:ind w:left="204"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16</w:t>
                  </w:r>
                  <w:r>
                    <w:rPr>
                      <w:w w:val="97.03505039215088"/>
                      <w:rFonts w:ascii="方正书宋_GBK" w:hAnsi="方正书宋_GBK" w:eastAsia="方正书宋_GBK"/>
                      <w:b w:val="0"/>
                      <w:i w:val="0"/>
                      <w:color w:val="000000"/>
                      <w:sz w:val="16"/>
                    </w:rPr>
                    <w:t>技术力量不足</w:t>
                  </w:r>
                </w:p>
                <w:p>
                  <w:pPr>
                    <w:autoSpaceDN w:val="0"/>
                    <w:tabs>
                      <w:tab w:pos="738" w:val="left"/>
                    </w:tabs>
                    <w:autoSpaceDE w:val="0"/>
                    <w:widowControl/>
                    <w:spacing w:line="204" w:lineRule="exact" w:before="14" w:after="0"/>
                    <w:ind w:left="204"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17</w:t>
                  </w:r>
                  <w:r>
                    <w:rPr>
                      <w:w w:val="97.03505039215088"/>
                      <w:rFonts w:ascii="方正书宋_GBK" w:hAnsi="方正书宋_GBK" w:eastAsia="方正书宋_GBK"/>
                      <w:b w:val="0"/>
                      <w:i w:val="0"/>
                      <w:color w:val="000000"/>
                      <w:sz w:val="16"/>
                    </w:rPr>
                    <w:t>技术培训不足</w:t>
                  </w:r>
                </w:p>
                <w:p>
                  <w:pPr>
                    <w:autoSpaceDN w:val="0"/>
                    <w:tabs>
                      <w:tab w:pos="738" w:val="left"/>
                    </w:tabs>
                    <w:autoSpaceDE w:val="0"/>
                    <w:widowControl/>
                    <w:spacing w:line="204" w:lineRule="exact" w:before="10" w:after="0"/>
                    <w:ind w:left="204"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18</w:t>
                  </w:r>
                  <w:r>
                    <w:rPr>
                      <w:w w:val="97.03505039215088"/>
                      <w:rFonts w:ascii="方正书宋_GBK" w:hAnsi="方正书宋_GBK" w:eastAsia="方正书宋_GBK"/>
                      <w:b w:val="0"/>
                      <w:i w:val="0"/>
                      <w:color w:val="000000"/>
                      <w:sz w:val="16"/>
                    </w:rPr>
                    <w:t>安全教育缺失</w:t>
                  </w:r>
                </w:p>
                <w:p>
                  <w:pPr>
                    <w:autoSpaceDN w:val="0"/>
                    <w:tabs>
                      <w:tab w:pos="738" w:val="left"/>
                    </w:tabs>
                    <w:autoSpaceDE w:val="0"/>
                    <w:widowControl/>
                    <w:spacing w:line="202" w:lineRule="exact" w:before="16" w:after="0"/>
                    <w:ind w:left="204"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19</w:t>
                  </w:r>
                  <w:r>
                    <w:rPr>
                      <w:w w:val="97.03505039215088"/>
                      <w:rFonts w:ascii="方正书宋_GBK" w:hAnsi="方正书宋_GBK" w:eastAsia="方正书宋_GBK"/>
                      <w:b w:val="0"/>
                      <w:i w:val="0"/>
                      <w:color w:val="000000"/>
                      <w:sz w:val="16"/>
                    </w:rPr>
                    <w:t>监测不准确或缺失</w:t>
                  </w:r>
                </w:p>
                <w:p>
                  <w:pPr>
                    <w:autoSpaceDN w:val="0"/>
                    <w:tabs>
                      <w:tab w:pos="738" w:val="left"/>
                    </w:tabs>
                    <w:autoSpaceDE w:val="0"/>
                    <w:widowControl/>
                    <w:spacing w:line="204" w:lineRule="exact" w:before="14" w:after="0"/>
                    <w:ind w:left="204"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20</w:t>
                  </w:r>
                  <w:r>
                    <w:rPr>
                      <w:w w:val="97.03505039215088"/>
                      <w:rFonts w:ascii="方正书宋_GBK" w:hAnsi="方正书宋_GBK" w:eastAsia="方正书宋_GBK"/>
                      <w:b w:val="0"/>
                      <w:i w:val="0"/>
                      <w:color w:val="000000"/>
                      <w:sz w:val="16"/>
                    </w:rPr>
                    <w:t>地震灾害</w:t>
                  </w:r>
                </w:p>
                <w:p>
                  <w:pPr>
                    <w:autoSpaceDN w:val="0"/>
                    <w:tabs>
                      <w:tab w:pos="738" w:val="left"/>
                    </w:tabs>
                    <w:autoSpaceDE w:val="0"/>
                    <w:widowControl/>
                    <w:spacing w:line="204" w:lineRule="exact" w:before="10" w:after="0"/>
                    <w:ind w:left="204" w:right="0" w:firstLine="0"/>
                    <w:jc w:val="left"/>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21</w:t>
                  </w:r>
                  <w:r>
                    <w:rPr>
                      <w:w w:val="97.03505039215088"/>
                      <w:rFonts w:ascii="方正书宋_GBK" w:hAnsi="方正书宋_GBK" w:eastAsia="方正书宋_GBK"/>
                      <w:b w:val="0"/>
                      <w:i w:val="0"/>
                      <w:color w:val="000000"/>
                      <w:sz w:val="16"/>
                    </w:rPr>
                    <w:t>风雨灾害</w:t>
                  </w:r>
                </w:p>
              </w:tc>
            </w:tr>
          </w:tbl>
          <w:p>
            <w:pPr>
              <w:autoSpaceDN w:val="0"/>
              <w:autoSpaceDE w:val="0"/>
              <w:widowControl/>
              <w:spacing w:line="14" w:lineRule="exact" w:before="0" w:after="0"/>
              <w:ind w:left="0" w:right="0"/>
            </w:pPr>
          </w:p>
        </w:tc>
        <w:tc>
          <w:tcPr>
            <w:tcW w:type="dxa" w:w="1325"/>
            <w:vMerge/>
            <w:tcBorders/>
          </w:tcPr>
          <w:p/>
        </w:tc>
        <w:tc>
          <w:tcPr>
            <w:tcW w:type="dxa" w:w="1325"/>
            <w:vMerge/>
            <w:tcBorders/>
          </w:tcPr>
          <w:p/>
        </w:tc>
        <w:tc>
          <w:tcPr>
            <w:tcW w:type="dxa" w:w="1325"/>
            <w:vMerge/>
            <w:tcBorders/>
          </w:tcPr>
          <w:p/>
        </w:tc>
        <w:tc>
          <w:tcPr>
            <w:tcW w:type="dxa" w:w="1325"/>
            <w:vMerge/>
            <w:tcBorders/>
          </w:tcPr>
          <w:p/>
        </w:tc>
      </w:tr>
      <w:tr>
        <w:trPr>
          <w:trHeight w:hRule="exact" w:val="320"/>
        </w:trPr>
        <w:tc>
          <w:tcPr>
            <w:tcW w:type="dxa" w:w="5300"/>
            <w:gridSpan w:val="4"/>
            <w:vMerge/>
            <w:tcBorders/>
          </w:tcPr>
          <w:p/>
        </w:tc>
        <w:tc>
          <w:tcPr>
            <w:tcW w:type="dxa" w:w="1325"/>
            <w:vMerge/>
            <w:tcBorders/>
          </w:tcPr>
          <w:p/>
        </w:tc>
        <w:tc>
          <w:tcPr>
            <w:tcW w:type="dxa" w:w="1325"/>
            <w:vMerge/>
            <w:tcBorders/>
          </w:tcPr>
          <w:p/>
        </w:tc>
        <w:tc>
          <w:tcPr>
            <w:tcW w:type="dxa" w:w="4220"/>
            <w:tcBorders/>
            <w:tcMar>
              <w:start w:w="0" w:type="dxa"/>
              <w:end w:w="0" w:type="dxa"/>
            </w:tcMar>
          </w:tcPr>
          <w:p>
            <w:pPr>
              <w:autoSpaceDN w:val="0"/>
              <w:autoSpaceDE w:val="0"/>
              <w:widowControl/>
              <w:spacing w:line="200" w:lineRule="exact" w:before="66" w:after="0"/>
              <w:ind w:left="0" w:right="0" w:firstLine="0"/>
              <w:jc w:val="center"/>
            </w:pPr>
            <w:r>
              <w:rPr>
                <w:rFonts w:ascii="ZDfDxE" w:hAnsi="ZDfDxE" w:eastAsia="ZDfDxE"/>
                <w:b w:val="0"/>
                <w:i w:val="0"/>
                <w:color w:val="000000"/>
                <w:sz w:val="18"/>
              </w:rPr>
              <w:t>0 0 0 0 0 0 0 0 0 0 0 1 1 0 0 0 0 0 0 0 0</w:t>
            </w:r>
          </w:p>
        </w:tc>
        <w:tc>
          <w:tcPr>
            <w:tcW w:type="dxa" w:w="1325"/>
            <w:vMerge/>
            <w:tcBorders/>
          </w:tcPr>
          <w:p/>
        </w:tc>
      </w:tr>
      <w:tr>
        <w:trPr>
          <w:trHeight w:hRule="exact" w:val="300"/>
        </w:trPr>
        <w:tc>
          <w:tcPr>
            <w:tcW w:type="dxa" w:w="5300"/>
            <w:gridSpan w:val="4"/>
            <w:vMerge/>
            <w:tcBorders/>
          </w:tcPr>
          <w:p/>
        </w:tc>
        <w:tc>
          <w:tcPr>
            <w:tcW w:type="dxa" w:w="1325"/>
            <w:vMerge/>
            <w:tcBorders/>
          </w:tcPr>
          <w:p/>
        </w:tc>
        <w:tc>
          <w:tcPr>
            <w:tcW w:type="dxa" w:w="1325"/>
            <w:vMerge/>
            <w:tcBorders/>
          </w:tcPr>
          <w:p/>
        </w:tc>
        <w:tc>
          <w:tcPr>
            <w:tcW w:type="dxa" w:w="4220"/>
            <w:tcBorders/>
            <w:tcMar>
              <w:start w:w="0" w:type="dxa"/>
              <w:end w:w="0" w:type="dxa"/>
            </w:tcMar>
          </w:tcPr>
          <w:p>
            <w:pPr>
              <w:autoSpaceDN w:val="0"/>
              <w:autoSpaceDE w:val="0"/>
              <w:widowControl/>
              <w:spacing w:line="200" w:lineRule="exact" w:before="60" w:after="0"/>
              <w:ind w:left="0" w:right="0" w:firstLine="0"/>
              <w:jc w:val="center"/>
            </w:pPr>
            <w:r>
              <w:rPr>
                <w:rFonts w:ascii="ZDfDxE" w:hAnsi="ZDfDxE" w:eastAsia="ZDfDxE"/>
                <w:b w:val="0"/>
                <w:i w:val="0"/>
                <w:color w:val="000000"/>
                <w:sz w:val="18"/>
              </w:rPr>
              <w:t>0 0 0 0 0 0 0 0 0 0 0 0 1 0 0 0 0 0 0 0 0</w:t>
            </w:r>
          </w:p>
        </w:tc>
        <w:tc>
          <w:tcPr>
            <w:tcW w:type="dxa" w:w="1325"/>
            <w:vMerge/>
            <w:tcBorders/>
          </w:tcPr>
          <w:p/>
        </w:tc>
      </w:tr>
      <w:tr>
        <w:trPr>
          <w:trHeight w:hRule="exact" w:val="320"/>
        </w:trPr>
        <w:tc>
          <w:tcPr>
            <w:tcW w:type="dxa" w:w="5300"/>
            <w:gridSpan w:val="4"/>
            <w:vMerge/>
            <w:tcBorders/>
          </w:tcPr>
          <w:p/>
        </w:tc>
        <w:tc>
          <w:tcPr>
            <w:tcW w:type="dxa" w:w="1325"/>
            <w:vMerge/>
            <w:tcBorders/>
          </w:tcPr>
          <w:p/>
        </w:tc>
        <w:tc>
          <w:tcPr>
            <w:tcW w:type="dxa" w:w="1325"/>
            <w:vMerge/>
            <w:tcBorders/>
          </w:tcPr>
          <w:p/>
        </w:tc>
        <w:tc>
          <w:tcPr>
            <w:tcW w:type="dxa" w:w="4220"/>
            <w:tcBorders/>
            <w:tcMar>
              <w:start w:w="0" w:type="dxa"/>
              <w:end w:w="0" w:type="dxa"/>
            </w:tcMar>
          </w:tcPr>
          <w:p>
            <w:pPr>
              <w:autoSpaceDN w:val="0"/>
              <w:autoSpaceDE w:val="0"/>
              <w:widowControl/>
              <w:spacing w:line="200" w:lineRule="exact" w:before="74" w:after="0"/>
              <w:ind w:left="0" w:right="0" w:firstLine="0"/>
              <w:jc w:val="center"/>
            </w:pPr>
            <w:r>
              <w:rPr>
                <w:rFonts w:ascii="ZDfDxE" w:hAnsi="ZDfDxE" w:eastAsia="ZDfDxE"/>
                <w:b w:val="0"/>
                <w:i w:val="0"/>
                <w:color w:val="000000"/>
                <w:sz w:val="18"/>
              </w:rPr>
              <w:t>0 0 1 1 1 1 1 1 1 1 1 1 1 1 1 1 0 1 1 0 0</w:t>
            </w:r>
          </w:p>
        </w:tc>
        <w:tc>
          <w:tcPr>
            <w:tcW w:type="dxa" w:w="1325"/>
            <w:vMerge/>
            <w:tcBorders/>
          </w:tcPr>
          <w:p/>
        </w:tc>
      </w:tr>
      <w:tr>
        <w:trPr>
          <w:trHeight w:hRule="exact" w:val="320"/>
        </w:trPr>
        <w:tc>
          <w:tcPr>
            <w:tcW w:type="dxa" w:w="5300"/>
            <w:gridSpan w:val="4"/>
            <w:vMerge/>
            <w:tcBorders/>
          </w:tcPr>
          <w:p/>
        </w:tc>
        <w:tc>
          <w:tcPr>
            <w:tcW w:type="dxa" w:w="1325"/>
            <w:vMerge/>
            <w:tcBorders/>
          </w:tcPr>
          <w:p/>
        </w:tc>
        <w:tc>
          <w:tcPr>
            <w:tcW w:type="dxa" w:w="1325"/>
            <w:vMerge/>
            <w:tcBorders/>
          </w:tcPr>
          <w:p/>
        </w:tc>
        <w:tc>
          <w:tcPr>
            <w:tcW w:type="dxa" w:w="4220"/>
            <w:tcBorders/>
            <w:tcMar>
              <w:start w:w="0" w:type="dxa"/>
              <w:end w:w="0" w:type="dxa"/>
            </w:tcMar>
          </w:tcPr>
          <w:p>
            <w:pPr>
              <w:autoSpaceDN w:val="0"/>
              <w:autoSpaceDE w:val="0"/>
              <w:widowControl/>
              <w:spacing w:line="200" w:lineRule="exact" w:before="70" w:after="0"/>
              <w:ind w:left="0" w:right="0" w:firstLine="0"/>
              <w:jc w:val="center"/>
            </w:pPr>
            <w:r>
              <w:rPr>
                <w:rFonts w:ascii="ZDfDxE" w:hAnsi="ZDfDxE" w:eastAsia="ZDfDxE"/>
                <w:b w:val="0"/>
                <w:i w:val="0"/>
                <w:color w:val="000000"/>
                <w:sz w:val="18"/>
              </w:rPr>
              <w:t>0 0 0 0 1 1 0 0 1 0 0 0 1 0 1 0 0 0 1 0 0</w:t>
            </w:r>
          </w:p>
        </w:tc>
        <w:tc>
          <w:tcPr>
            <w:tcW w:type="dxa" w:w="1325"/>
            <w:vMerge/>
            <w:tcBorders/>
          </w:tcPr>
          <w:p/>
        </w:tc>
      </w:tr>
      <w:tr>
        <w:trPr>
          <w:trHeight w:hRule="exact" w:val="320"/>
        </w:trPr>
        <w:tc>
          <w:tcPr>
            <w:tcW w:type="dxa" w:w="5300"/>
            <w:gridSpan w:val="4"/>
            <w:vMerge/>
            <w:tcBorders/>
          </w:tcPr>
          <w:p/>
        </w:tc>
        <w:tc>
          <w:tcPr>
            <w:tcW w:type="dxa" w:w="1325"/>
            <w:vMerge/>
            <w:tcBorders/>
          </w:tcPr>
          <w:p/>
        </w:tc>
        <w:tc>
          <w:tcPr>
            <w:tcW w:type="dxa" w:w="1325"/>
            <w:vMerge/>
            <w:tcBorders/>
          </w:tcPr>
          <w:p/>
        </w:tc>
        <w:tc>
          <w:tcPr>
            <w:tcW w:type="dxa" w:w="4220"/>
            <w:tcBorders/>
            <w:tcMar>
              <w:start w:w="0" w:type="dxa"/>
              <w:end w:w="0" w:type="dxa"/>
            </w:tcMar>
          </w:tcPr>
          <w:p>
            <w:pPr>
              <w:autoSpaceDN w:val="0"/>
              <w:autoSpaceDE w:val="0"/>
              <w:widowControl/>
              <w:spacing w:line="200" w:lineRule="exact" w:before="64" w:after="0"/>
              <w:ind w:left="0" w:right="0" w:firstLine="0"/>
              <w:jc w:val="center"/>
            </w:pPr>
            <w:r>
              <w:rPr>
                <w:rFonts w:ascii="ZDfDxE" w:hAnsi="ZDfDxE" w:eastAsia="ZDfDxE"/>
                <w:b w:val="0"/>
                <w:i w:val="0"/>
                <w:color w:val="000000"/>
                <w:sz w:val="18"/>
              </w:rPr>
              <w:t>0 0 1 1 1 1 1 1 1 1 1 1 1 0 1 1 0 0 1 0 0</w:t>
            </w:r>
          </w:p>
        </w:tc>
        <w:tc>
          <w:tcPr>
            <w:tcW w:type="dxa" w:w="1325"/>
            <w:vMerge/>
            <w:tcBorders/>
          </w:tcPr>
          <w:p/>
        </w:tc>
      </w:tr>
      <w:tr>
        <w:trPr>
          <w:trHeight w:hRule="exact" w:val="300"/>
        </w:trPr>
        <w:tc>
          <w:tcPr>
            <w:tcW w:type="dxa" w:w="5300"/>
            <w:gridSpan w:val="4"/>
            <w:vMerge/>
            <w:tcBorders/>
          </w:tcPr>
          <w:p/>
        </w:tc>
        <w:tc>
          <w:tcPr>
            <w:tcW w:type="dxa" w:w="1325"/>
            <w:vMerge/>
            <w:tcBorders/>
          </w:tcPr>
          <w:p/>
        </w:tc>
        <w:tc>
          <w:tcPr>
            <w:tcW w:type="dxa" w:w="1325"/>
            <w:vMerge/>
            <w:tcBorders/>
          </w:tcPr>
          <w:p/>
        </w:tc>
        <w:tc>
          <w:tcPr>
            <w:tcW w:type="dxa" w:w="4220"/>
            <w:tcBorders/>
            <w:tcMar>
              <w:start w:w="0" w:type="dxa"/>
              <w:end w:w="0" w:type="dxa"/>
            </w:tcMar>
          </w:tcPr>
          <w:p>
            <w:pPr>
              <w:autoSpaceDN w:val="0"/>
              <w:autoSpaceDE w:val="0"/>
              <w:widowControl/>
              <w:spacing w:line="200" w:lineRule="exact" w:before="58" w:after="0"/>
              <w:ind w:left="0" w:right="0" w:firstLine="0"/>
              <w:jc w:val="center"/>
            </w:pPr>
            <w:r>
              <w:rPr>
                <w:rFonts w:ascii="ZDfDxE" w:hAnsi="ZDfDxE" w:eastAsia="ZDfDxE"/>
                <w:b w:val="0"/>
                <w:i w:val="0"/>
                <w:color w:val="000000"/>
                <w:sz w:val="18"/>
              </w:rPr>
              <w:t>0 0 1 1 1 1 1 1 1 1 1 1 1 0 1 1 1 0 1 0 0</w:t>
            </w:r>
          </w:p>
        </w:tc>
        <w:tc>
          <w:tcPr>
            <w:tcW w:type="dxa" w:w="1325"/>
            <w:vMerge/>
            <w:tcBorders/>
          </w:tcPr>
          <w:p/>
        </w:tc>
      </w:tr>
      <w:tr>
        <w:trPr>
          <w:trHeight w:hRule="exact" w:val="320"/>
        </w:trPr>
        <w:tc>
          <w:tcPr>
            <w:tcW w:type="dxa" w:w="5300"/>
            <w:gridSpan w:val="4"/>
            <w:vMerge/>
            <w:tcBorders/>
          </w:tcPr>
          <w:p/>
        </w:tc>
        <w:tc>
          <w:tcPr>
            <w:tcW w:type="dxa" w:w="1325"/>
            <w:vMerge/>
            <w:tcBorders/>
          </w:tcPr>
          <w:p/>
        </w:tc>
        <w:tc>
          <w:tcPr>
            <w:tcW w:type="dxa" w:w="1325"/>
            <w:vMerge/>
            <w:tcBorders/>
          </w:tcPr>
          <w:p/>
        </w:tc>
        <w:tc>
          <w:tcPr>
            <w:tcW w:type="dxa" w:w="4220"/>
            <w:tcBorders/>
            <w:tcMar>
              <w:start w:w="0" w:type="dxa"/>
              <w:end w:w="0" w:type="dxa"/>
            </w:tcMar>
          </w:tcPr>
          <w:p>
            <w:pPr>
              <w:autoSpaceDN w:val="0"/>
              <w:autoSpaceDE w:val="0"/>
              <w:widowControl/>
              <w:spacing w:line="200" w:lineRule="exact" w:before="72" w:after="0"/>
              <w:ind w:left="0" w:right="0" w:firstLine="0"/>
              <w:jc w:val="center"/>
            </w:pPr>
            <w:r>
              <w:rPr>
                <w:rFonts w:ascii="ZDfDxE" w:hAnsi="ZDfDxE" w:eastAsia="ZDfDxE"/>
                <w:b w:val="0"/>
                <w:i w:val="0"/>
                <w:color w:val="000000"/>
                <w:sz w:val="18"/>
              </w:rPr>
              <w:t>0 0 0 0 1 1 1 1 1 1 1 0 1 0 1 0 0 1 1 0 0</w:t>
            </w:r>
          </w:p>
        </w:tc>
        <w:tc>
          <w:tcPr>
            <w:tcW w:type="dxa" w:w="1325"/>
            <w:vMerge/>
            <w:tcBorders/>
          </w:tcPr>
          <w:p/>
        </w:tc>
      </w:tr>
      <w:tr>
        <w:trPr>
          <w:trHeight w:hRule="exact" w:val="320"/>
        </w:trPr>
        <w:tc>
          <w:tcPr>
            <w:tcW w:type="dxa" w:w="5300"/>
            <w:gridSpan w:val="4"/>
            <w:vMerge/>
            <w:tcBorders/>
          </w:tcPr>
          <w:p/>
        </w:tc>
        <w:tc>
          <w:tcPr>
            <w:tcW w:type="dxa" w:w="1325"/>
            <w:vMerge/>
            <w:tcBorders/>
          </w:tcPr>
          <w:p/>
        </w:tc>
        <w:tc>
          <w:tcPr>
            <w:tcW w:type="dxa" w:w="1325"/>
            <w:vMerge/>
            <w:tcBorders/>
          </w:tcPr>
          <w:p/>
        </w:tc>
        <w:tc>
          <w:tcPr>
            <w:tcW w:type="dxa" w:w="4220"/>
            <w:tcBorders/>
            <w:tcMar>
              <w:start w:w="0" w:type="dxa"/>
              <w:end w:w="0" w:type="dxa"/>
            </w:tcMar>
          </w:tcPr>
          <w:p>
            <w:pPr>
              <w:autoSpaceDN w:val="0"/>
              <w:autoSpaceDE w:val="0"/>
              <w:widowControl/>
              <w:spacing w:line="200" w:lineRule="exact" w:before="66" w:after="0"/>
              <w:ind w:left="0" w:right="0" w:firstLine="0"/>
              <w:jc w:val="center"/>
            </w:pPr>
            <w:r>
              <w:rPr>
                <w:rFonts w:ascii="ZDfDxE" w:hAnsi="ZDfDxE" w:eastAsia="ZDfDxE"/>
                <w:b w:val="0"/>
                <w:i w:val="0"/>
                <w:color w:val="000000"/>
                <w:sz w:val="18"/>
              </w:rPr>
              <w:t>0 0 0 0 0 1 0 0 0 0 0 0 1 0 0 0 0 0 1 0 0</w:t>
            </w:r>
          </w:p>
        </w:tc>
        <w:tc>
          <w:tcPr>
            <w:tcW w:type="dxa" w:w="1325"/>
            <w:vMerge/>
            <w:tcBorders/>
          </w:tcPr>
          <w:p/>
        </w:tc>
      </w:tr>
      <w:tr>
        <w:trPr>
          <w:trHeight w:hRule="exact" w:val="320"/>
        </w:trPr>
        <w:tc>
          <w:tcPr>
            <w:tcW w:type="dxa" w:w="5300"/>
            <w:gridSpan w:val="4"/>
            <w:vMerge/>
            <w:tcBorders/>
          </w:tcPr>
          <w:p/>
        </w:tc>
        <w:tc>
          <w:tcPr>
            <w:tcW w:type="dxa" w:w="1325"/>
            <w:vMerge/>
            <w:tcBorders/>
          </w:tcPr>
          <w:p/>
        </w:tc>
        <w:tc>
          <w:tcPr>
            <w:tcW w:type="dxa" w:w="1325"/>
            <w:vMerge/>
            <w:tcBorders/>
          </w:tcPr>
          <w:p/>
        </w:tc>
        <w:tc>
          <w:tcPr>
            <w:tcW w:type="dxa" w:w="4220"/>
            <w:tcBorders/>
            <w:tcMar>
              <w:start w:w="0" w:type="dxa"/>
              <w:end w:w="0" w:type="dxa"/>
            </w:tcMar>
          </w:tcPr>
          <w:p>
            <w:pPr>
              <w:autoSpaceDN w:val="0"/>
              <w:autoSpaceDE w:val="0"/>
              <w:widowControl/>
              <w:spacing w:line="200" w:lineRule="exact" w:before="62" w:after="0"/>
              <w:ind w:left="0" w:right="0" w:firstLine="0"/>
              <w:jc w:val="center"/>
            </w:pPr>
            <w:r>
              <w:rPr>
                <w:rFonts w:ascii="ZDfDxE" w:hAnsi="ZDfDxE" w:eastAsia="ZDfDxE"/>
                <w:b w:val="0"/>
                <w:i w:val="0"/>
                <w:color w:val="000000"/>
                <w:sz w:val="18"/>
              </w:rPr>
              <w:t>0 0 0 0 0 1 0 0 0 0 0 0 0 0 0 0 0 0 0 1 0</w:t>
            </w:r>
          </w:p>
        </w:tc>
        <w:tc>
          <w:tcPr>
            <w:tcW w:type="dxa" w:w="1325"/>
            <w:vMerge/>
            <w:tcBorders/>
          </w:tcPr>
          <w:p/>
        </w:tc>
      </w:tr>
      <w:tr>
        <w:trPr>
          <w:trHeight w:hRule="exact" w:val="260"/>
        </w:trPr>
        <w:tc>
          <w:tcPr>
            <w:tcW w:type="dxa" w:w="53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4" w:after="0"/>
              <w:ind w:left="712" w:right="0" w:firstLine="0"/>
              <w:jc w:val="left"/>
            </w:pPr>
            <w:r>
              <w:rPr>
                <w:w w:val="97.95919145856585"/>
                <w:rFonts w:ascii="方正书宋_GBK" w:hAnsi="方正书宋_GBK" w:eastAsia="方正书宋_GBK"/>
                <w:b w:val="0"/>
                <w:i w:val="0"/>
                <w:color w:val="000000"/>
                <w:sz w:val="21"/>
              </w:rPr>
              <w:t>确定各个因素间的直接影响关系，并根据式(</w:t>
            </w:r>
            <w:r>
              <w:rPr>
                <w:w w:val="97.95919145856585"/>
                <w:rFonts w:ascii="ZDfDxE" w:hAnsi="ZDfDxE" w:eastAsia="ZDfDxE"/>
                <w:b w:val="0"/>
                <w:i w:val="0"/>
                <w:color w:val="000000"/>
                <w:sz w:val="21"/>
              </w:rPr>
              <w:t xml:space="preserve"> 1</w:t>
            </w:r>
            <w:r>
              <w:rPr>
                <w:w w:val="97.95919145856585"/>
                <w:rFonts w:ascii="方正书宋_GBK" w:hAnsi="方正书宋_GBK" w:eastAsia="方正书宋_GBK"/>
                <w:b w:val="0"/>
                <w:i w:val="0"/>
                <w:color w:val="000000"/>
                <w:sz w:val="21"/>
              </w:rPr>
              <w:t>)</w:t>
            </w:r>
          </w:p>
        </w:tc>
        <w:tc>
          <w:tcPr>
            <w:tcW w:type="dxa" w:w="1325"/>
            <w:vMerge/>
            <w:tcBorders/>
          </w:tcPr>
          <w:p/>
        </w:tc>
        <w:tc>
          <w:tcPr>
            <w:tcW w:type="dxa" w:w="1325"/>
            <w:vMerge/>
            <w:tcBorders/>
          </w:tcPr>
          <w:p/>
        </w:tc>
        <w:tc>
          <w:tcPr>
            <w:tcW w:type="dxa" w:w="4220"/>
            <w:tcBorders/>
            <w:tcMar>
              <w:start w:w="0" w:type="dxa"/>
              <w:end w:w="0" w:type="dxa"/>
            </w:tcMar>
          </w:tcPr>
          <w:p>
            <w:pPr>
              <w:autoSpaceDN w:val="0"/>
              <w:autoSpaceDE w:val="0"/>
              <w:widowControl/>
              <w:spacing w:line="200" w:lineRule="exact" w:before="56" w:after="0"/>
              <w:ind w:left="0" w:right="0" w:firstLine="0"/>
              <w:jc w:val="center"/>
            </w:pPr>
            <w:r>
              <w:rPr>
                <w:rFonts w:ascii="ZDfDxE" w:hAnsi="ZDfDxE" w:eastAsia="ZDfDxE"/>
                <w:b w:val="0"/>
                <w:i w:val="0"/>
                <w:color w:val="000000"/>
                <w:sz w:val="18"/>
              </w:rPr>
              <w:t>0 0 0 0 1 0 0 0 0 0 0 0 0 0 0 0 0 0 0 0 1</w:t>
            </w:r>
          </w:p>
        </w:tc>
        <w:tc>
          <w:tcPr>
            <w:tcW w:type="dxa" w:w="1325"/>
            <w:vMerge/>
            <w:tcBorders/>
          </w:tcPr>
          <w:p/>
        </w:tc>
      </w:tr>
      <w:tr>
        <w:trPr>
          <w:trHeight w:hRule="exact" w:val="50"/>
        </w:trPr>
        <w:tc>
          <w:tcPr>
            <w:tcW w:type="dxa" w:w="5300"/>
            <w:gridSpan w:val="4"/>
            <w:vMerge/>
            <w:tcBorders/>
          </w:tcPr>
          <w:p/>
        </w:tc>
        <w:tc>
          <w:tcPr>
            <w:tcW w:type="dxa" w:w="1325"/>
            <w:vMerge/>
            <w:tcBorders/>
          </w:tcPr>
          <w:p/>
        </w:tc>
        <w:tc>
          <w:tcPr>
            <w:tcW w:type="dxa" w:w="44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50" w:after="0"/>
              <w:ind w:left="0" w:right="60" w:firstLine="0"/>
              <w:jc w:val="righ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15</w:t>
            </w:r>
            <w:r>
              <w:rPr>
                <w:w w:val="97.95919145856585"/>
                <w:rFonts w:ascii="方正书宋_GBK" w:hAnsi="方正书宋_GBK" w:eastAsia="方正书宋_GBK"/>
                <w:b w:val="0"/>
                <w:i w:val="0"/>
                <w:color w:val="000000"/>
                <w:sz w:val="21"/>
              </w:rPr>
              <w:t>)</w:t>
            </w:r>
          </w:p>
        </w:tc>
      </w:tr>
      <w:tr>
        <w:trPr>
          <w:trHeight w:hRule="exact" w:val="270"/>
        </w:trPr>
        <w:tc>
          <w:tcPr>
            <w:tcW w:type="dxa" w:w="53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8" w:after="0"/>
              <w:ind w:left="0" w:right="0" w:firstLine="0"/>
              <w:jc w:val="center"/>
            </w:pP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2</w:t>
            </w:r>
            <w:r>
              <w:rPr>
                <w:w w:val="97.95919145856585"/>
                <w:rFonts w:ascii="方正书宋_GBK" w:hAnsi="方正书宋_GBK" w:eastAsia="方正书宋_GBK"/>
                <w:b w:val="0"/>
                <w:i w:val="0"/>
                <w:color w:val="000000"/>
                <w:sz w:val="21"/>
              </w:rPr>
              <w:t>) 建立邻接矩阵</w:t>
            </w:r>
            <w:r>
              <w:rPr>
                <w:w w:val="97.95919145856585"/>
                <w:rFonts w:ascii="ZDfDxb" w:hAnsi="ZDfDxb" w:eastAsia="ZDfDxb"/>
                <w:b w:val="0"/>
                <w:i w:val="0"/>
                <w:color w:val="000000"/>
                <w:sz w:val="21"/>
              </w:rPr>
              <w:t>A</w:t>
            </w:r>
            <w:r>
              <w:rPr>
                <w:w w:val="97.95919145856585"/>
                <w:rFonts w:ascii="方正书宋_GBK" w:hAnsi="方正书宋_GBK" w:eastAsia="方正书宋_GBK"/>
                <w:b w:val="0"/>
                <w:i w:val="0"/>
                <w:color w:val="000000"/>
                <w:sz w:val="21"/>
              </w:rPr>
              <w:t>，并根据式(</w:t>
            </w:r>
            <w:r>
              <w:rPr>
                <w:w w:val="97.95919145856585"/>
                <w:rFonts w:ascii="ZDfDxE" w:hAnsi="ZDfDxE" w:eastAsia="ZDfDxE"/>
                <w:b w:val="0"/>
                <w:i w:val="0"/>
                <w:color w:val="000000"/>
                <w:sz w:val="21"/>
              </w:rPr>
              <w:t xml:space="preserve"> 3</w:t>
            </w:r>
            <w:r>
              <w:rPr>
                <w:w w:val="97.95919145856585"/>
                <w:rFonts w:ascii="方正书宋_GBK" w:hAnsi="方正书宋_GBK" w:eastAsia="方正书宋_GBK"/>
                <w:b w:val="0"/>
                <w:i w:val="0"/>
                <w:color w:val="000000"/>
                <w:sz w:val="21"/>
              </w:rPr>
              <w:t>) 计算可达矩阵</w:t>
            </w:r>
          </w:p>
        </w:tc>
        <w:tc>
          <w:tcPr>
            <w:tcW w:type="dxa" w:w="1325"/>
            <w:vMerge/>
            <w:tcBorders/>
          </w:tcPr>
          <w:p/>
        </w:tc>
        <w:tc>
          <w:tcPr>
            <w:tcW w:type="dxa" w:w="3975"/>
            <w:gridSpan w:val="3"/>
            <w:vMerge/>
            <w:tcBorders/>
          </w:tcPr>
          <w:p/>
        </w:tc>
      </w:tr>
      <w:tr>
        <w:trPr>
          <w:trHeight w:hRule="exact" w:val="44"/>
        </w:trPr>
        <w:tc>
          <w:tcPr>
            <w:tcW w:type="dxa" w:w="5300"/>
            <w:gridSpan w:val="4"/>
            <w:vMerge/>
            <w:tcBorders/>
          </w:tcPr>
          <w:p/>
        </w:tc>
        <w:tc>
          <w:tcPr>
            <w:tcW w:type="dxa" w:w="1325"/>
            <w:vMerge/>
            <w:tcBorders/>
          </w:tcPr>
          <w:p/>
        </w:tc>
        <w:tc>
          <w:tcPr>
            <w:tcW w:type="dxa" w:w="44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54" w:after="0"/>
              <w:ind w:left="0" w:right="0" w:firstLine="0"/>
              <w:jc w:val="center"/>
            </w:pPr>
            <w:r>
              <w:rPr>
                <w:w w:val="97.95919145856585"/>
                <w:rFonts w:ascii="方正书宋_GBK" w:hAnsi="方正书宋_GBK" w:eastAsia="方正书宋_GBK"/>
                <w:b w:val="0"/>
                <w:i w:val="0"/>
                <w:color w:val="000000"/>
                <w:sz w:val="21"/>
              </w:rPr>
              <w:t>由式(</w:t>
            </w:r>
            <w:r>
              <w:rPr>
                <w:w w:val="97.95919145856585"/>
                <w:rFonts w:ascii="ZDfDxE" w:hAnsi="ZDfDxE" w:eastAsia="ZDfDxE"/>
                <w:b w:val="0"/>
                <w:i w:val="0"/>
                <w:color w:val="000000"/>
                <w:sz w:val="21"/>
              </w:rPr>
              <w:t xml:space="preserve"> 4</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6</w:t>
            </w:r>
            <w:r>
              <w:rPr>
                <w:w w:val="97.95919145856585"/>
                <w:rFonts w:ascii="方正书宋_GBK" w:hAnsi="方正书宋_GBK" w:eastAsia="方正书宋_GBK"/>
                <w:b w:val="0"/>
                <w:i w:val="0"/>
                <w:color w:val="000000"/>
                <w:sz w:val="21"/>
              </w:rPr>
              <w:t>) ，对可达矩阵</w:t>
            </w:r>
            <w:r>
              <w:rPr>
                <w:w w:val="97.95919145856585"/>
                <w:rFonts w:ascii="ZDfDxb" w:hAnsi="ZDfDxb" w:eastAsia="ZDfDxb"/>
                <w:b w:val="0"/>
                <w:i w:val="0"/>
                <w:color w:val="000000"/>
                <w:sz w:val="21"/>
              </w:rPr>
              <w:t>Ｒ</w:t>
            </w:r>
            <w:r>
              <w:rPr>
                <w:w w:val="97.95919145856585"/>
                <w:rFonts w:ascii="方正书宋_GBK" w:hAnsi="方正书宋_GBK" w:eastAsia="方正书宋_GBK"/>
                <w:b w:val="0"/>
                <w:i w:val="0"/>
                <w:color w:val="000000"/>
                <w:sz w:val="21"/>
              </w:rPr>
              <w:t>进行层级划分，分</w:t>
            </w:r>
          </w:p>
        </w:tc>
      </w:tr>
      <w:tr>
        <w:trPr>
          <w:trHeight w:hRule="exact" w:val="356"/>
        </w:trPr>
        <w:tc>
          <w:tcPr>
            <w:tcW w:type="dxa" w:w="53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6" w:after="0"/>
              <w:ind w:left="282" w:right="0" w:firstLine="0"/>
              <w:jc w:val="left"/>
            </w:pPr>
            <w:r>
              <w:rPr>
                <w:w w:val="97.95919145856585"/>
                <w:rFonts w:ascii="ZDfDxb" w:hAnsi="ZDfDxb" w:eastAsia="ZDfDxb"/>
                <w:b w:val="0"/>
                <w:i w:val="0"/>
                <w:color w:val="000000"/>
                <w:sz w:val="21"/>
              </w:rPr>
              <w:t>Ｒ</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其中:</w:t>
            </w:r>
          </w:p>
        </w:tc>
        <w:tc>
          <w:tcPr>
            <w:tcW w:type="dxa" w:w="1325"/>
            <w:vMerge/>
            <w:tcBorders/>
          </w:tcPr>
          <w:p/>
        </w:tc>
        <w:tc>
          <w:tcPr>
            <w:tcW w:type="dxa" w:w="3975"/>
            <w:gridSpan w:val="3"/>
            <w:vMerge/>
            <w:tcBorders/>
          </w:tcPr>
          <w:p/>
        </w:tc>
      </w:tr>
    </w:tbl>
    <w:p>
      <w:pPr>
        <w:autoSpaceDN w:val="0"/>
        <w:autoSpaceDE w:val="0"/>
        <w:widowControl/>
        <w:spacing w:line="240" w:lineRule="auto" w:before="740" w:after="0"/>
        <w:ind w:left="0" w:right="0" w:firstLine="0"/>
        <w:jc w:val="left"/>
      </w:pPr>
      <w:r>
        <w:drawing>
          <wp:inline xmlns:a="http://schemas.openxmlformats.org/drawingml/2006/main" xmlns:pic="http://schemas.openxmlformats.org/drawingml/2006/picture">
            <wp:extent cx="6045200" cy="139700"/>
            <wp:docPr id="40" name="Picture 4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4" w:h="16836"/>
          <w:pgMar w:top="420" w:right="900" w:bottom="168" w:left="400" w:header="720" w:footer="720" w:gutter="0"/>
          <w:cols/>
          <w:docGrid w:linePitch="360"/>
        </w:sectPr>
      </w:pPr>
    </w:p>
    <w:p>
      <w:pPr>
        <w:autoSpaceDN w:val="0"/>
        <w:autoSpaceDE w:val="0"/>
        <w:widowControl/>
        <w:spacing w:line="220" w:lineRule="exact" w:before="0" w:after="1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1127760</wp:posOffset>
            </wp:positionH>
            <wp:positionV relativeFrom="page">
              <wp:posOffset>2552700</wp:posOffset>
            </wp:positionV>
            <wp:extent cx="1972310" cy="1204948"/>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972310" cy="12049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3416300</wp:posOffset>
            </wp:positionV>
            <wp:extent cx="114300" cy="889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3416300</wp:posOffset>
            </wp:positionV>
            <wp:extent cx="88900" cy="889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3416300</wp:posOffset>
            </wp:positionV>
            <wp:extent cx="114300" cy="889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3200400</wp:posOffset>
            </wp:positionV>
            <wp:extent cx="76200" cy="889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3200400</wp:posOffset>
            </wp:positionV>
            <wp:extent cx="88900" cy="889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3200400</wp:posOffset>
            </wp:positionV>
            <wp:extent cx="114300" cy="889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3200400</wp:posOffset>
            </wp:positionV>
            <wp:extent cx="101600" cy="889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2984500</wp:posOffset>
            </wp:positionV>
            <wp:extent cx="114300" cy="889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2997200</wp:posOffset>
            </wp:positionV>
            <wp:extent cx="114300" cy="762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2984500</wp:posOffset>
            </wp:positionV>
            <wp:extent cx="88900" cy="889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2997200</wp:posOffset>
            </wp:positionV>
            <wp:extent cx="114300" cy="762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2984500</wp:posOffset>
            </wp:positionV>
            <wp:extent cx="101600" cy="889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2984500</wp:posOffset>
            </wp:positionV>
            <wp:extent cx="88900" cy="889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2984500</wp:posOffset>
            </wp:positionV>
            <wp:extent cx="101600" cy="889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2781300</wp:posOffset>
            </wp:positionV>
            <wp:extent cx="101600" cy="762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2781300</wp:posOffset>
            </wp:positionV>
            <wp:extent cx="88900" cy="762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2781300</wp:posOffset>
            </wp:positionV>
            <wp:extent cx="88900" cy="762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2781300</wp:posOffset>
            </wp:positionV>
            <wp:extent cx="88900" cy="762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5854700</wp:posOffset>
            </wp:positionV>
            <wp:extent cx="50800" cy="38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5740400</wp:posOffset>
            </wp:positionV>
            <wp:extent cx="381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5803900</wp:posOffset>
            </wp:positionV>
            <wp:extent cx="203200" cy="635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5791200</wp:posOffset>
            </wp:positionV>
            <wp:extent cx="381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5803900</wp:posOffset>
            </wp:positionV>
            <wp:extent cx="203200" cy="635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5384800</wp:posOffset>
            </wp:positionV>
            <wp:extent cx="63500" cy="381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5448300</wp:posOffset>
            </wp:positionV>
            <wp:extent cx="381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5384800</wp:posOffset>
            </wp:positionV>
            <wp:extent cx="63500" cy="381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5448300</wp:posOffset>
            </wp:positionV>
            <wp:extent cx="38100" cy="381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5524500</wp:posOffset>
            </wp:positionV>
            <wp:extent cx="508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3980179</wp:posOffset>
            </wp:positionH>
            <wp:positionV relativeFrom="page">
              <wp:posOffset>4646930</wp:posOffset>
            </wp:positionV>
            <wp:extent cx="2923540" cy="1634092"/>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2923540" cy="16340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5511800</wp:posOffset>
            </wp:positionV>
            <wp:extent cx="63500" cy="38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5511800</wp:posOffset>
            </wp:positionV>
            <wp:extent cx="635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5461000</wp:posOffset>
            </wp:positionV>
            <wp:extent cx="292100" cy="889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292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5448300</wp:posOffset>
            </wp:positionV>
            <wp:extent cx="38100" cy="381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516.0" w:type="dxa"/>
      </w:tblPr>
      <w:tblGrid>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tblGrid>
      <w:tr>
        <w:trPr>
          <w:trHeight w:hRule="exact" w:val="320"/>
        </w:trPr>
        <w:tc>
          <w:tcPr>
            <w:tcW w:type="dxa" w:w="864"/>
            <w:tcBorders>
              <w:bottom w:sz="2.6199440956115723" w:val="single" w:color="#000000"/>
            </w:tcBorders>
            <w:tcMar>
              <w:start w:w="0" w:type="dxa"/>
              <w:end w:w="0" w:type="dxa"/>
            </w:tcMar>
          </w:tcPr>
          <w:p>
            <w:pPr>
              <w:autoSpaceDN w:val="0"/>
              <w:autoSpaceDE w:val="0"/>
              <w:widowControl/>
              <w:spacing w:line="240" w:lineRule="exact" w:before="0" w:after="0"/>
              <w:ind w:left="0" w:right="0" w:firstLine="0"/>
              <w:jc w:val="center"/>
            </w:pPr>
            <w:r>
              <w:rPr>
                <w:w w:val="98.1132083468967"/>
                <w:rFonts w:ascii="方正仿宋_GBK" w:hAnsi="方正仿宋_GBK" w:eastAsia="方正仿宋_GBK"/>
                <w:b w:val="0"/>
                <w:i w:val="0"/>
                <w:color w:val="000000"/>
                <w:sz w:val="18"/>
              </w:rPr>
              <w:t>第</w:t>
            </w:r>
            <w:r>
              <w:rPr>
                <w:w w:val="98.1132083468967"/>
                <w:rFonts w:ascii="ZDfDxE" w:hAnsi="ZDfDxE" w:eastAsia="ZDfDxE"/>
                <w:b w:val="0"/>
                <w:i w:val="0"/>
                <w:color w:val="000000"/>
                <w:sz w:val="18"/>
              </w:rPr>
              <w:t>3</w:t>
            </w:r>
            <w:r>
              <w:rPr>
                <w:w w:val="98.1132083468967"/>
                <w:rFonts w:ascii="方正仿宋_GBK" w:hAnsi="方正仿宋_GBK" w:eastAsia="方正仿宋_GBK"/>
                <w:b w:val="0"/>
                <w:i w:val="0"/>
                <w:color w:val="000000"/>
                <w:sz w:val="18"/>
              </w:rPr>
              <w:t xml:space="preserve"> 期</w:t>
            </w:r>
          </w:p>
        </w:tc>
        <w:tc>
          <w:tcPr>
            <w:tcW w:type="dxa" w:w="2208"/>
            <w:tcBorders>
              <w:bottom w:sz="2.6199440956115723" w:val="single" w:color="#000000"/>
            </w:tcBorders>
            <w:tcMar>
              <w:start w:w="0" w:type="dxa"/>
              <w:end w:w="0" w:type="dxa"/>
            </w:tcMar>
          </w:tcPr>
          <w:p>
            <w:pPr>
              <w:autoSpaceDN w:val="0"/>
              <w:autoSpaceDE w:val="0"/>
              <w:widowControl/>
              <w:spacing w:line="232" w:lineRule="exact" w:before="8" w:after="0"/>
              <w:ind w:left="0" w:right="92" w:firstLine="0"/>
              <w:jc w:val="right"/>
            </w:pPr>
            <w:r>
              <w:rPr>
                <w:w w:val="98.1132083468967"/>
                <w:rFonts w:ascii="方正仿宋_GBK" w:hAnsi="方正仿宋_GBK" w:eastAsia="方正仿宋_GBK"/>
                <w:b w:val="0"/>
                <w:i w:val="0"/>
                <w:color w:val="000000"/>
                <w:sz w:val="18"/>
              </w:rPr>
              <w:t>孟</w:t>
            </w:r>
          </w:p>
        </w:tc>
        <w:tc>
          <w:tcPr>
            <w:tcW w:type="dxa" w:w="4752"/>
            <w:gridSpan w:val="12"/>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0" w:after="0"/>
              <w:ind w:left="94" w:right="0" w:firstLine="0"/>
              <w:jc w:val="left"/>
            </w:pPr>
            <w:r>
              <w:rPr>
                <w:w w:val="98.1132083468967"/>
                <w:rFonts w:ascii="方正仿宋_GBK" w:hAnsi="方正仿宋_GBK" w:eastAsia="方正仿宋_GBK"/>
                <w:b w:val="0"/>
                <w:i w:val="0"/>
                <w:color w:val="000000"/>
                <w:sz w:val="18"/>
              </w:rPr>
              <w:t>康，等: 基于</w:t>
            </w:r>
            <w:r>
              <w:rPr>
                <w:w w:val="98.1132083468967"/>
                <w:rFonts w:ascii="ZDfDxE" w:hAnsi="ZDfDxE" w:eastAsia="ZDfDxE"/>
                <w:b w:val="0"/>
                <w:i w:val="0"/>
                <w:color w:val="000000"/>
                <w:sz w:val="18"/>
              </w:rPr>
              <w:t>ISM －FT －BN</w:t>
            </w:r>
            <w:r>
              <w:rPr>
                <w:w w:val="98.1132083468967"/>
                <w:rFonts w:ascii="方正仿宋_GBK" w:hAnsi="方正仿宋_GBK" w:eastAsia="方正仿宋_GBK"/>
                <w:b w:val="0"/>
                <w:i w:val="0"/>
                <w:color w:val="000000"/>
                <w:sz w:val="18"/>
              </w:rPr>
              <w:t xml:space="preserve"> 的海底隧道盾构施工风险分析</w:t>
            </w:r>
          </w:p>
        </w:tc>
        <w:tc>
          <w:tcPr>
            <w:tcW w:type="dxa" w:w="1820"/>
            <w:gridSpan w:val="10"/>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20" w:after="0"/>
              <w:ind w:left="0" w:right="0" w:firstLine="0"/>
              <w:jc w:val="right"/>
            </w:pPr>
            <w:r>
              <w:rPr>
                <w:w w:val="97.95919145856585"/>
                <w:rFonts w:ascii="ZDfDxE" w:hAnsi="ZDfDxE" w:eastAsia="ZDfDxE"/>
                <w:b w:val="0"/>
                <w:i w:val="0"/>
                <w:color w:val="000000"/>
                <w:sz w:val="21"/>
              </w:rPr>
              <w:t>1</w:t>
            </w:r>
          </w:p>
        </w:tc>
        <w:tc>
          <w:tcPr>
            <w:tcW w:type="dxa" w:w="100"/>
            <w:tcBorders>
              <w:bottom w:sz="2.6199440956115723" w:val="single" w:color="#000000"/>
            </w:tcBorders>
            <w:tcMar>
              <w:start w:w="0" w:type="dxa"/>
              <w:end w:w="0" w:type="dxa"/>
            </w:tcMar>
          </w:tcPr>
          <w:p>
            <w:pPr>
              <w:autoSpaceDN w:val="0"/>
              <w:autoSpaceDE w:val="0"/>
              <w:widowControl/>
              <w:spacing w:line="206" w:lineRule="exact" w:before="20" w:after="0"/>
              <w:ind w:left="0" w:right="0" w:firstLine="0"/>
              <w:jc w:val="center"/>
            </w:pPr>
            <w:r>
              <w:rPr>
                <w:w w:val="97.95919145856585"/>
                <w:rFonts w:ascii="ZDfDxE" w:hAnsi="ZDfDxE" w:eastAsia="ZDfDxE"/>
                <w:b w:val="0"/>
                <w:i w:val="0"/>
                <w:color w:val="000000"/>
                <w:sz w:val="21"/>
              </w:rPr>
              <w:t>5</w:t>
            </w:r>
          </w:p>
        </w:tc>
        <w:tc>
          <w:tcPr>
            <w:tcW w:type="dxa" w:w="324"/>
            <w:tcBorders>
              <w:bottom w:sz="2.6199440956115723" w:val="single" w:color="#000000"/>
            </w:tcBorders>
            <w:tcMar>
              <w:start w:w="0" w:type="dxa"/>
              <w:end w:w="0" w:type="dxa"/>
            </w:tcMar>
          </w:tcPr>
          <w:p>
            <w:pPr>
              <w:autoSpaceDN w:val="0"/>
              <w:autoSpaceDE w:val="0"/>
              <w:widowControl/>
              <w:spacing w:line="206" w:lineRule="exact" w:before="20" w:after="0"/>
              <w:ind w:left="6" w:right="0" w:firstLine="0"/>
              <w:jc w:val="left"/>
            </w:pPr>
            <w:r>
              <w:rPr>
                <w:w w:val="97.95919145856585"/>
                <w:rFonts w:ascii="ZDfDxE" w:hAnsi="ZDfDxE" w:eastAsia="ZDfDxE"/>
                <w:b w:val="0"/>
                <w:i w:val="0"/>
                <w:color w:val="000000"/>
                <w:sz w:val="21"/>
              </w:rPr>
              <w:t>5</w:t>
            </w:r>
          </w:p>
        </w:tc>
      </w:tr>
      <w:tr>
        <w:trPr>
          <w:trHeight w:hRule="exact" w:val="492"/>
        </w:trPr>
        <w:tc>
          <w:tcPr>
            <w:tcW w:type="dxa" w:w="5264"/>
            <w:gridSpan w:val="3"/>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84" w:lineRule="exact" w:before="200" w:after="0"/>
              <w:ind w:left="6" w:right="0" w:firstLine="0"/>
              <w:jc w:val="left"/>
            </w:pPr>
            <w:r>
              <w:rPr>
                <w:w w:val="97.95919145856585"/>
                <w:rFonts w:ascii="方正书宋_GBK" w:hAnsi="方正书宋_GBK" w:eastAsia="方正书宋_GBK"/>
                <w:b w:val="0"/>
                <w:i w:val="0"/>
                <w:color w:val="000000"/>
                <w:sz w:val="21"/>
              </w:rPr>
              <w:t>别确定可达集</w:t>
            </w:r>
            <w:r>
              <w:rPr>
                <w:w w:val="97.95919145856585"/>
                <w:rFonts w:ascii="ZDfDxE" w:hAnsi="ZDfDxE" w:eastAsia="ZDfDxE"/>
                <w:b w:val="0"/>
                <w:i w:val="0"/>
                <w:color w:val="000000"/>
                <w:sz w:val="21"/>
              </w:rPr>
              <w:t>Ｒ</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w:t>
            </w:r>
            <w:r>
              <w:rPr>
                <w:w w:val="97.95919145856585"/>
                <w:rFonts w:ascii="ZDfDxF" w:hAnsi="ZDfDxF" w:eastAsia="ZDfDxF"/>
                <w:b w:val="0"/>
                <w:i w:val="0"/>
                <w:color w:val="000000"/>
                <w:sz w:val="21"/>
              </w:rPr>
              <w:t xml:space="preserve"> 、</w:t>
            </w:r>
            <w:r>
              <w:rPr>
                <w:w w:val="97.95919145856585"/>
                <w:rFonts w:ascii="方正书宋_GBK" w:hAnsi="方正书宋_GBK" w:eastAsia="方正书宋_GBK"/>
                <w:b w:val="0"/>
                <w:i w:val="0"/>
                <w:color w:val="000000"/>
                <w:sz w:val="21"/>
              </w:rPr>
              <w:t>前因集</w:t>
            </w:r>
            <w:r>
              <w:rPr>
                <w:w w:val="97.95919145856585"/>
                <w:rFonts w:ascii="ZDfDxE" w:hAnsi="ZDfDxE" w:eastAsia="ZDfDxE"/>
                <w:b w:val="0"/>
                <w:i w:val="0"/>
                <w:color w:val="000000"/>
                <w:sz w:val="21"/>
              </w:rPr>
              <w:t>A</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 和最高集</w:t>
            </w:r>
            <w:r>
              <w:rPr>
                <w:w w:val="97.95919145856585"/>
                <w:rFonts w:ascii="ZDfDxE" w:hAnsi="ZDfDxE" w:eastAsia="ZDfDxE"/>
                <w:b w:val="0"/>
                <w:i w:val="0"/>
                <w:color w:val="000000"/>
                <w:sz w:val="21"/>
              </w:rPr>
              <w:t>T</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i</w:t>
            </w:r>
            <w:r>
              <w:rPr>
                <w:w w:val="97.95919145856585"/>
                <w:rFonts w:ascii="方正书宋_GBK" w:hAnsi="方正书宋_GBK" w:eastAsia="方正书宋_GBK"/>
                <w:b w:val="0"/>
                <w:i w:val="0"/>
                <w:color w:val="000000"/>
                <w:sz w:val="21"/>
              </w:rPr>
              <w:t>)</w:t>
            </w:r>
            <w:r>
              <w:rPr>
                <w:w w:val="97.95919145856585"/>
                <w:rFonts w:ascii="ZDfDxF" w:hAnsi="ZDfDxF" w:eastAsia="ZDfDxF"/>
                <w:b w:val="0"/>
                <w:i w:val="0"/>
                <w:color w:val="000000"/>
                <w:sz w:val="21"/>
              </w:rPr>
              <w:t xml:space="preserve"> 。</w:t>
            </w:r>
          </w:p>
        </w:tc>
        <w:tc>
          <w:tcPr>
            <w:tcW w:type="dxa" w:w="512"/>
            <w:vMerge w:val="restart"/>
            <w:tcBorders>
              <w:top w:sz="2.6199440956115723" w:val="single" w:color="#000000"/>
            </w:tcBorders>
            <w:tcMar>
              <w:start w:w="0" w:type="dxa"/>
              <w:end w:w="0" w:type="dxa"/>
            </w:tcMar>
            <w:tcMar>
              <w:start w:w="0" w:type="dxa"/>
              <w:end w:w="0" w:type="dxa"/>
            </w:tcMar>
          </w:tcPr>
          <w:p>
            <w:pPr>
              <w:autoSpaceDN w:val="0"/>
              <w:autoSpaceDE w:val="0"/>
              <w:widowControl/>
              <w:spacing w:line="234" w:lineRule="exact" w:before="386" w:after="0"/>
              <w:ind w:left="0" w:right="16" w:firstLine="0"/>
              <w:jc w:val="right"/>
            </w:pPr>
            <w:r>
              <w:rPr>
                <w:w w:val="97.95919145856585"/>
                <w:rFonts w:ascii="ZDfDxE" w:hAnsi="ZDfDxE" w:eastAsia="ZDfDxE"/>
                <w:b w:val="0"/>
                <w:i w:val="0"/>
                <w:color w:val="000000"/>
                <w:sz w:val="21"/>
              </w:rPr>
              <w:t>I</w:t>
            </w:r>
            <w:r>
              <w:rPr>
                <w:w w:val="98.65228335062662"/>
                <w:rFonts w:ascii="ZDfDxE" w:hAnsi="ZDfDxE" w:eastAsia="ZDfDxE"/>
                <w:b w:val="0"/>
                <w:i w:val="0"/>
                <w:color w:val="000000"/>
                <w:sz w:val="12"/>
              </w:rPr>
              <w:t>L</w:t>
            </w:r>
          </w:p>
        </w:tc>
        <w:tc>
          <w:tcPr>
            <w:tcW w:type="dxa" w:w="104"/>
            <w:tcBorders>
              <w:top w:sz="2.6199440956115723" w:val="single" w:color="#000000"/>
              <w:bottom w:sz="2.6199440956115723" w:val="single" w:color="#000000"/>
            </w:tcBorders>
            <w:tcMar>
              <w:start w:w="0" w:type="dxa"/>
              <w:end w:w="0" w:type="dxa"/>
            </w:tcMar>
          </w:tcPr>
          <w:p>
            <w:pPr>
              <w:autoSpaceDN w:val="0"/>
              <w:autoSpaceDE w:val="0"/>
              <w:widowControl/>
              <w:spacing w:line="202" w:lineRule="exact" w:before="282" w:after="0"/>
              <w:ind w:left="0" w:right="0" w:firstLine="0"/>
              <w:jc w:val="center"/>
            </w:pPr>
            <w:r>
              <w:rPr>
                <w:rFonts w:ascii="Symbol" w:hAnsi="Symbol" w:eastAsia="Symbol"/>
                <w:b w:val="0"/>
                <w:i w:val="0"/>
                <w:color w:val="000000"/>
                <w:sz w:val="18"/>
              </w:rPr>
              <w:t>(</w:t>
            </w:r>
          </w:p>
        </w:tc>
        <w:tc>
          <w:tcPr>
            <w:tcW w:type="dxa" w:w="232"/>
            <w:tcBorders>
              <w:top w:sz="2.6199440956115723" w:val="single" w:color="#000000"/>
              <w:bottom w:sz="2.6199440956115723" w:val="single" w:color="#000000"/>
            </w:tcBorders>
            <w:tcMar>
              <w:start w:w="0" w:type="dxa"/>
              <w:end w:w="0" w:type="dxa"/>
            </w:tcMar>
          </w:tcPr>
          <w:p>
            <w:pPr>
              <w:autoSpaceDN w:val="0"/>
              <w:autoSpaceDE w:val="0"/>
              <w:widowControl/>
              <w:spacing w:line="204" w:lineRule="exact" w:before="280" w:after="0"/>
              <w:ind w:left="0" w:right="0" w:firstLine="0"/>
              <w:jc w:val="center"/>
            </w:pPr>
            <w:r>
              <w:rPr>
                <w:w w:val="101.45268440246582"/>
                <w:rFonts w:ascii="ZDfDxF" w:hAnsi="ZDfDxF" w:eastAsia="ZDfDxF"/>
                <w:b w:val="0"/>
                <w:i w:val="0"/>
                <w:color w:val="000000"/>
                <w:sz w:val="16"/>
              </w:rPr>
              <w:t>槇</w:t>
            </w:r>
          </w:p>
        </w:tc>
        <w:tc>
          <w:tcPr>
            <w:tcW w:type="dxa" w:w="74"/>
            <w:tcBorders/>
            <w:tcMar>
              <w:start w:w="0" w:type="dxa"/>
              <w:end w:w="0" w:type="dxa"/>
            </w:tcMar>
          </w:tcPr>
          <w:p/>
        </w:tc>
        <w:tc>
          <w:tcPr>
            <w:tcW w:type="dxa" w:w="110"/>
            <w:vMerge w:val="restart"/>
            <w:tcBorders>
              <w:top w:sz="2.6199440956115723" w:val="single" w:color="#000000"/>
            </w:tcBorders>
            <w:tcMar>
              <w:start w:w="0" w:type="dxa"/>
              <w:end w:w="0" w:type="dxa"/>
            </w:tcMar>
            <w:tcMar>
              <w:start w:w="0" w:type="dxa"/>
              <w:end w:w="0" w:type="dxa"/>
            </w:tcMar>
          </w:tcPr>
          <w:p>
            <w:pPr>
              <w:autoSpaceDN w:val="0"/>
              <w:autoSpaceDE w:val="0"/>
              <w:widowControl/>
              <w:spacing w:line="202" w:lineRule="exact" w:before="378" w:after="0"/>
              <w:ind w:left="0" w:right="0" w:firstLine="0"/>
              <w:jc w:val="center"/>
            </w:pPr>
            <w:r>
              <w:rPr>
                <w:rFonts w:ascii="Symbol" w:hAnsi="Symbol" w:eastAsia="Symbol"/>
                <w:b w:val="0"/>
                <w:i w:val="0"/>
                <w:color w:val="000000"/>
                <w:sz w:val="18"/>
              </w:rPr>
              <w:t>)</w:t>
            </w:r>
          </w:p>
        </w:tc>
        <w:tc>
          <w:tcPr>
            <w:tcW w:type="dxa" w:w="2794"/>
            <w:gridSpan w:val="13"/>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96" w:val="left"/>
                <w:tab w:pos="1422" w:val="left"/>
                <w:tab w:pos="1572" w:val="left"/>
                <w:tab w:pos="1804" w:val="left"/>
              </w:tabs>
              <w:autoSpaceDE w:val="0"/>
              <w:widowControl/>
              <w:spacing w:line="388" w:lineRule="exact" w:before="0" w:after="0"/>
              <w:ind w:left="46" w:right="0" w:firstLine="0"/>
              <w:jc w:val="left"/>
            </w:pPr>
            <w:r>
              <w:tab/>
            </w:r>
            <w:r>
              <w:tab/>
            </w:r>
            <w:r>
              <w:tab/>
            </w:r>
            <w:r>
              <w:rPr>
                <w:w w:val="98.65228335062662"/>
                <w:rFonts w:ascii="ZDfDxE" w:hAnsi="ZDfDxE" w:eastAsia="ZDfDxE"/>
                <w:b w:val="0"/>
                <w:i w:val="0"/>
                <w:color w:val="000000"/>
                <w:sz w:val="12"/>
              </w:rPr>
              <w:t xml:space="preserve">1 </w:t>
            </w:r>
            <w:r>
              <w:br/>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 xml:space="preserve">1 </w:t>
            </w:r>
            <w:r>
              <w:rPr>
                <w:w w:val="97.95919145856585"/>
                <w:rFonts w:ascii="ZDfDxE" w:hAnsi="ZDfDxE" w:eastAsia="ZDfDxE"/>
                <w:b w:val="0"/>
                <w:i w:val="0"/>
                <w:color w:val="000000"/>
                <w:sz w:val="21"/>
              </w:rPr>
              <w:t>2</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1</w:t>
            </w:r>
            <w:r>
              <w:rPr>
                <w:w w:val="97.95919145856585"/>
                <w:rFonts w:ascii="ZDfDxE" w:hAnsi="ZDfDxE" w:eastAsia="ZDfDxE"/>
                <w:b w:val="0"/>
                <w:i w:val="0"/>
                <w:color w:val="000000"/>
                <w:sz w:val="21"/>
              </w:rPr>
              <w:t xml:space="preserve"> ×</w:t>
            </w:r>
            <w:r>
              <w:rPr>
                <w:w w:val="101.71949452367322"/>
                <w:rFonts w:ascii="ZDfDxE" w:hAnsi="ZDfDxE" w:eastAsia="ZDfDxE"/>
                <w:b w:val="0"/>
                <w:i w:val="0"/>
                <w:color w:val="000000"/>
                <w:sz w:val="29"/>
              </w:rPr>
              <w:t xml:space="preserve"> Σ</w:t>
            </w:r>
            <w:r>
              <w:rPr>
                <w:w w:val="98.65228335062662"/>
                <w:rFonts w:ascii="ZDfDxF" w:hAnsi="ZDfDxF" w:eastAsia="ZDfDxF"/>
                <w:b w:val="0"/>
                <w:i w:val="0"/>
                <w:color w:val="000000"/>
                <w:sz w:val="12"/>
              </w:rPr>
              <w:t>λ</w:t>
            </w:r>
            <w:r>
              <w:rPr>
                <w:w w:val="98.65228335062662"/>
                <w:rFonts w:ascii="ZDfDxE" w:hAnsi="ZDfDxE" w:eastAsia="ZDfDxE"/>
                <w:b w:val="0"/>
                <w:i w:val="0"/>
                <w:color w:val="000000"/>
                <w:sz w:val="12"/>
              </w:rPr>
              <w:t xml:space="preserve"> =</w:t>
            </w:r>
            <w:r>
              <w:rPr>
                <w:w w:val="98.65228335062662"/>
                <w:rFonts w:ascii="ZDfDxE" w:hAnsi="ZDfDxE" w:eastAsia="ZDfDxE"/>
                <w:b w:val="0"/>
                <w:i w:val="0"/>
                <w:color w:val="000000"/>
                <w:sz w:val="12"/>
              </w:rPr>
              <w:t xml:space="preserve"> 0</w:t>
            </w:r>
            <w:r>
              <w:rPr>
                <w:w w:val="98.65228335062662"/>
                <w:rFonts w:ascii="ZDfDxE" w:hAnsi="ZDfDxE" w:eastAsia="ZDfDxE"/>
                <w:b w:val="0"/>
                <w:i w:val="0"/>
                <w:color w:val="000000"/>
                <w:sz w:val="12"/>
              </w:rPr>
              <w:t>．</w:t>
            </w:r>
            <w:r>
              <w:rPr>
                <w:w w:val="98.65228335062662"/>
                <w:rFonts w:ascii="ZDfDxE" w:hAnsi="ZDfDxE" w:eastAsia="ZDfDxE"/>
                <w:b w:val="0"/>
                <w:i w:val="0"/>
                <w:color w:val="000000"/>
                <w:sz w:val="12"/>
              </w:rPr>
              <w:t>1</w:t>
            </w:r>
            <w:r>
              <w:rPr>
                <w:w w:val="97.95919145856585"/>
                <w:rFonts w:ascii="ZDfDxE" w:hAnsi="ZDfDxE" w:eastAsia="ZDfDxE"/>
                <w:b w:val="0"/>
                <w:i w:val="0"/>
                <w:color w:val="000000"/>
                <w:sz w:val="21"/>
              </w:rPr>
              <w:t>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1</w:t>
            </w:r>
            <w:r>
              <w:rPr>
                <w:w w:val="97.95919145856585"/>
                <w:rFonts w:ascii="ZDfDxF" w:hAnsi="ZDfDxF" w:eastAsia="ZDfDxF"/>
                <w:b w:val="0"/>
                <w:i w:val="0"/>
                <w:color w:val="000000"/>
                <w:sz w:val="21"/>
              </w:rPr>
              <w:t>λ</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r>
              <w:tab/>
            </w:r>
            <w:r>
              <w:tab/>
            </w:r>
            <w:r>
              <w:tab/>
            </w:r>
            <w:r>
              <w:tab/>
            </w:r>
            <w:r>
              <w:rPr>
                <w:rFonts w:ascii="Symbol" w:hAnsi="Symbol" w:eastAsia="Symbol"/>
                <w:b w:val="0"/>
                <w:i w:val="0"/>
                <w:color w:val="000000"/>
                <w:sz w:val="18"/>
              </w:rPr>
              <w:t>(</w:t>
            </w:r>
          </w:p>
        </w:tc>
        <w:tc>
          <w:tcPr>
            <w:tcW w:type="dxa" w:w="350"/>
            <w:tcBorders>
              <w:top w:sz="2.6199440956115723" w:val="single" w:color="#000000"/>
              <w:bottom w:sz="2.6199440956115723" w:val="single" w:color="#000000"/>
            </w:tcBorders>
            <w:tcMar>
              <w:start w:w="0" w:type="dxa"/>
              <w:end w:w="0" w:type="dxa"/>
            </w:tcMar>
          </w:tcPr>
          <w:p/>
        </w:tc>
        <w:tc>
          <w:tcPr>
            <w:tcW w:type="dxa" w:w="96"/>
            <w:vMerge w:val="restart"/>
            <w:tcBorders/>
            <w:tcMar>
              <w:start w:w="0" w:type="dxa"/>
              <w:end w:w="0" w:type="dxa"/>
            </w:tcMar>
            <w:tcMar>
              <w:start w:w="0" w:type="dxa"/>
              <w:end w:w="0" w:type="dxa"/>
            </w:tcMar>
          </w:tcPr>
          <w:p>
            <w:pPr>
              <w:autoSpaceDN w:val="0"/>
              <w:autoSpaceDE w:val="0"/>
              <w:widowControl/>
              <w:spacing w:line="202" w:lineRule="exact" w:before="406" w:after="0"/>
              <w:ind w:left="0" w:right="0" w:firstLine="0"/>
              <w:jc w:val="center"/>
            </w:pPr>
            <w:r>
              <w:rPr>
                <w:rFonts w:ascii="Symbol" w:hAnsi="Symbol" w:eastAsia="Symbol"/>
                <w:b w:val="0"/>
                <w:i w:val="0"/>
                <w:color w:val="000000"/>
                <w:sz w:val="18"/>
              </w:rPr>
              <w:t>)</w:t>
            </w:r>
          </w:p>
        </w:tc>
        <w:tc>
          <w:tcPr>
            <w:tcW w:type="dxa" w:w="532"/>
            <w:gridSpan w:val="3"/>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410" w:after="0"/>
              <w:ind w:left="26" w:right="0" w:firstLine="0"/>
              <w:jc w:val="left"/>
            </w:pPr>
            <w:r>
              <w:rPr>
                <w:w w:val="97.95919145856585"/>
                <w:rFonts w:ascii="ZDfDxE" w:hAnsi="ZDfDxE" w:eastAsia="ZDfDxE"/>
                <w:b w:val="0"/>
                <w:i w:val="0"/>
                <w:color w:val="000000"/>
                <w:sz w:val="21"/>
              </w:rPr>
              <w:t>+</w:t>
            </w:r>
          </w:p>
        </w:tc>
      </w:tr>
      <w:tr>
        <w:trPr>
          <w:trHeight w:hRule="exact" w:val="330"/>
        </w:trPr>
        <w:tc>
          <w:tcPr>
            <w:tcW w:type="dxa" w:w="5264"/>
            <w:gridSpan w:val="3"/>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302" w:lineRule="exact" w:before="22" w:after="0"/>
              <w:ind w:left="6" w:right="0" w:firstLine="0"/>
              <w:jc w:val="left"/>
            </w:pPr>
            <w:r>
              <w:rPr>
                <w:w w:val="97.95919145856585"/>
                <w:rFonts w:ascii="方正书宋_GBK" w:hAnsi="方正书宋_GBK" w:eastAsia="方正书宋_GBK"/>
                <w:b w:val="0"/>
                <w:i w:val="0"/>
                <w:color w:val="000000"/>
                <w:sz w:val="21"/>
              </w:rPr>
              <w:t>按照层级划分步骤，最终确定出</w:t>
            </w:r>
            <w:r>
              <w:rPr>
                <w:w w:val="97.95919145856585"/>
                <w:rFonts w:ascii="ZDfDxE" w:hAnsi="ZDfDxE" w:eastAsia="ZDfDxE"/>
                <w:b w:val="0"/>
                <w:i w:val="0"/>
                <w:color w:val="000000"/>
                <w:sz w:val="21"/>
              </w:rPr>
              <w:t>5</w:t>
            </w:r>
            <w:r>
              <w:rPr>
                <w:w w:val="97.95919145856585"/>
                <w:rFonts w:ascii="方正书宋_GBK" w:hAnsi="方正书宋_GBK" w:eastAsia="方正书宋_GBK"/>
                <w:b w:val="0"/>
                <w:i w:val="0"/>
                <w:color w:val="000000"/>
                <w:sz w:val="21"/>
              </w:rPr>
              <w:t xml:space="preserve"> 个层级，</w:t>
            </w:r>
            <w:r>
              <w:rPr>
                <w:w w:val="97.95919145856585"/>
                <w:rFonts w:ascii="ZDfDxE" w:hAnsi="ZDfDxE" w:eastAsia="ZDfDxE"/>
                <w:b w:val="0"/>
                <w:i w:val="0"/>
                <w:color w:val="000000"/>
                <w:sz w:val="21"/>
              </w:rPr>
              <w:t>L</w:t>
            </w:r>
            <w:r>
              <w:rPr>
                <w:w w:val="98.65228335062662"/>
                <w:rFonts w:ascii="ZDfDxE" w:hAnsi="ZDfDxE" w:eastAsia="ZDfDxE"/>
                <w:b w:val="0"/>
                <w:i w:val="0"/>
                <w:color w:val="000000"/>
                <w:sz w:val="12"/>
              </w:rPr>
              <w:t>1</w:t>
            </w:r>
            <w:r>
              <w:rPr>
                <w:w w:val="97.95919145856585"/>
                <w:rFonts w:ascii="ZDfDxE" w:hAnsi="ZDfDxE" w:eastAsia="ZDfDxE"/>
                <w:b w:val="0"/>
                <w:i w:val="0"/>
                <w:color w:val="000000"/>
                <w:sz w:val="21"/>
              </w:rPr>
              <w:t xml:space="preserve"> =</w:t>
            </w:r>
            <w:r>
              <w:rPr>
                <w:w w:val="97.95919145856585"/>
                <w:rFonts w:ascii="方正书宋_GBK" w:hAnsi="方正书宋_GBK" w:eastAsia="方正书宋_GBK"/>
                <w:b w:val="0"/>
                <w:i w:val="0"/>
                <w:color w:val="000000"/>
                <w:sz w:val="21"/>
              </w:rPr>
              <w:t xml:space="preserve"> {</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5</w:t>
            </w:r>
            <w:r>
              <w:rPr>
                <w:w w:val="97.95919145856585"/>
                <w:rFonts w:ascii="方正书宋_GBK" w:hAnsi="方正书宋_GBK" w:eastAsia="方正书宋_GBK"/>
                <w:b w:val="0"/>
                <w:i w:val="0"/>
                <w:color w:val="000000"/>
                <w:sz w:val="21"/>
              </w:rPr>
              <w:t>，</w:t>
            </w:r>
          </w:p>
        </w:tc>
        <w:tc>
          <w:tcPr>
            <w:tcW w:type="dxa" w:w="412"/>
            <w:vMerge/>
            <w:tcBorders>
              <w:top w:sz="2.6199440956115723" w:val="single" w:color="#000000"/>
            </w:tcBorders>
          </w:tcPr>
          <w:p/>
        </w:tc>
        <w:tc>
          <w:tcPr>
            <w:tcW w:type="dxa" w:w="104"/>
            <w:tcBorders>
              <w:top w:sz="2.6199440956115723" w:val="single" w:color="#000000"/>
            </w:tcBorders>
            <w:tcMar>
              <w:start w:w="0" w:type="dxa"/>
              <w:end w:w="0" w:type="dxa"/>
            </w:tcMar>
          </w:tcPr>
          <w:p/>
        </w:tc>
        <w:tc>
          <w:tcPr>
            <w:tcW w:type="dxa" w:w="232"/>
            <w:tcBorders>
              <w:top w:sz="2.6199440956115723" w:val="single" w:color="#000000"/>
            </w:tcBorders>
            <w:tcMar>
              <w:start w:w="0" w:type="dxa"/>
              <w:end w:w="0" w:type="dxa"/>
            </w:tcMar>
          </w:tcPr>
          <w:p>
            <w:pPr>
              <w:autoSpaceDN w:val="0"/>
              <w:autoSpaceDE w:val="0"/>
              <w:widowControl/>
              <w:spacing w:line="234" w:lineRule="exact" w:before="0" w:after="0"/>
              <w:ind w:left="0" w:right="0" w:firstLine="0"/>
              <w:jc w:val="center"/>
            </w:pPr>
            <w:r>
              <w:rPr>
                <w:w w:val="97.95919145856585"/>
                <w:rFonts w:ascii="ZDfDxE" w:hAnsi="ZDfDxE" w:eastAsia="ZDfDxE"/>
                <w:b w:val="0"/>
                <w:i w:val="0"/>
                <w:color w:val="000000"/>
                <w:sz w:val="21"/>
              </w:rPr>
              <w:t>P</w:t>
            </w:r>
            <w:r>
              <w:rPr>
                <w:w w:val="98.65228335062662"/>
                <w:rFonts w:ascii="ZDfDxE" w:hAnsi="ZDfDxE" w:eastAsia="ZDfDxE"/>
                <w:b w:val="0"/>
                <w:i w:val="0"/>
                <w:color w:val="000000"/>
                <w:sz w:val="12"/>
              </w:rPr>
              <w:t>X</w:t>
            </w:r>
          </w:p>
        </w:tc>
        <w:tc>
          <w:tcPr>
            <w:tcW w:type="dxa" w:w="74"/>
            <w:tcBorders/>
            <w:tcMar>
              <w:start w:w="0" w:type="dxa"/>
              <w:end w:w="0" w:type="dxa"/>
            </w:tcMar>
          </w:tcPr>
          <w:p>
            <w:pPr>
              <w:autoSpaceDN w:val="0"/>
              <w:autoSpaceDE w:val="0"/>
              <w:widowControl/>
              <w:spacing w:line="104" w:lineRule="exact" w:before="82" w:after="0"/>
              <w:ind w:left="0" w:right="0" w:firstLine="0"/>
              <w:jc w:val="center"/>
            </w:pPr>
            <w:r>
              <w:rPr>
                <w:w w:val="102.8571605682373"/>
                <w:rFonts w:ascii="ZDfDxE" w:hAnsi="ZDfDxE" w:eastAsia="ZDfDxE"/>
                <w:b w:val="0"/>
                <w:i w:val="0"/>
                <w:color w:val="000000"/>
                <w:sz w:val="10"/>
              </w:rPr>
              <w:t>1</w:t>
            </w:r>
          </w:p>
        </w:tc>
        <w:tc>
          <w:tcPr>
            <w:tcW w:type="dxa" w:w="412"/>
            <w:vMerge/>
            <w:tcBorders>
              <w:top w:sz="2.6199440956115723" w:val="single" w:color="#000000"/>
            </w:tcBorders>
          </w:tcPr>
          <w:p/>
        </w:tc>
        <w:tc>
          <w:tcPr>
            <w:tcW w:type="dxa" w:w="5356"/>
            <w:gridSpan w:val="13"/>
            <w:vMerge/>
            <w:tcBorders>
              <w:top w:sz="2.6199440956115723" w:val="single" w:color="#000000"/>
            </w:tcBorders>
          </w:tcPr>
          <w:p/>
        </w:tc>
        <w:tc>
          <w:tcPr>
            <w:tcW w:type="dxa" w:w="350"/>
            <w:tcBorders>
              <w:top w:sz="2.6199440956115723" w:val="single" w:color="#000000"/>
            </w:tcBorders>
            <w:tcMar>
              <w:start w:w="0" w:type="dxa"/>
              <w:end w:w="0" w:type="dxa"/>
            </w:tcMar>
          </w:tcPr>
          <w:p>
            <w:pPr>
              <w:autoSpaceDN w:val="0"/>
              <w:autoSpaceDE w:val="0"/>
              <w:widowControl/>
              <w:spacing w:line="206" w:lineRule="exact" w:before="0" w:after="0"/>
              <w:ind w:left="0" w:right="0" w:firstLine="0"/>
              <w:jc w:val="center"/>
            </w:pPr>
            <w:r>
              <w:rPr>
                <w:w w:val="97.95919145856585"/>
                <w:rFonts w:ascii="ZDfDxE" w:hAnsi="ZDfDxE" w:eastAsia="ZDfDxE"/>
                <w:b w:val="0"/>
                <w:i w:val="0"/>
                <w:color w:val="000000"/>
                <w:sz w:val="21"/>
              </w:rPr>
              <w:t>425</w:t>
            </w:r>
          </w:p>
        </w:tc>
        <w:tc>
          <w:tcPr>
            <w:tcW w:type="dxa" w:w="412"/>
            <w:vMerge/>
            <w:tcBorders/>
          </w:tcPr>
          <w:p/>
        </w:tc>
        <w:tc>
          <w:tcPr>
            <w:tcW w:type="dxa" w:w="1236"/>
            <w:gridSpan w:val="3"/>
            <w:vMerge/>
            <w:tcBorders>
              <w:top w:sz="2.6199440956115723" w:val="single" w:color="#000000"/>
            </w:tcBorders>
          </w:tcPr>
          <w:p/>
        </w:tc>
      </w:tr>
      <w:tr>
        <w:trPr>
          <w:trHeight w:hRule="exact" w:val="120"/>
        </w:trPr>
        <w:tc>
          <w:tcPr>
            <w:tcW w:type="dxa" w:w="526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0" w:after="0"/>
              <w:ind w:left="6" w:right="0" w:firstLine="0"/>
              <w:jc w:val="left"/>
            </w:pP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6</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7</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13</w:t>
            </w:r>
            <w:r>
              <w:rPr>
                <w:w w:val="97.95919145856585"/>
                <w:rFonts w:ascii="方正书宋_GBK" w:hAnsi="方正书宋_GBK" w:eastAsia="方正书宋_GBK"/>
                <w:b w:val="0"/>
                <w:i w:val="0"/>
                <w:color w:val="000000"/>
                <w:sz w:val="21"/>
              </w:rPr>
              <w:t>}</w:t>
            </w:r>
            <w:r>
              <w:rPr>
                <w:w w:val="97.95919145856585"/>
                <w:rFonts w:ascii="ZDfDxF" w:hAnsi="ZDfDxF" w:eastAsia="ZDfDxF"/>
                <w:b w:val="0"/>
                <w:i w:val="0"/>
                <w:color w:val="000000"/>
                <w:sz w:val="21"/>
              </w:rPr>
              <w:t xml:space="preserve"> 、</w:t>
            </w:r>
            <w:r>
              <w:rPr>
                <w:w w:val="97.95919145856585"/>
                <w:rFonts w:ascii="ZDfDxE" w:hAnsi="ZDfDxE" w:eastAsia="ZDfDxE"/>
                <w:b w:val="0"/>
                <w:i w:val="0"/>
                <w:color w:val="000000"/>
                <w:sz w:val="21"/>
              </w:rPr>
              <w:t>L</w:t>
            </w:r>
            <w:r>
              <w:rPr>
                <w:w w:val="98.65228335062662"/>
                <w:rFonts w:ascii="ZDfDxE" w:hAnsi="ZDfDxE" w:eastAsia="ZDfDxE"/>
                <w:b w:val="0"/>
                <w:i w:val="0"/>
                <w:color w:val="000000"/>
                <w:sz w:val="12"/>
              </w:rPr>
              <w:t>2</w:t>
            </w:r>
            <w:r>
              <w:rPr>
                <w:w w:val="97.95919145856585"/>
                <w:rFonts w:ascii="ZDfDxE" w:hAnsi="ZDfDxE" w:eastAsia="ZDfDxE"/>
                <w:b w:val="0"/>
                <w:i w:val="0"/>
                <w:color w:val="000000"/>
                <w:sz w:val="21"/>
              </w:rPr>
              <w:t xml:space="preserve"> =</w:t>
            </w:r>
            <w:r>
              <w:rPr>
                <w:w w:val="97.95919145856585"/>
                <w:rFonts w:ascii="方正书宋_GBK" w:hAnsi="方正书宋_GBK" w:eastAsia="方正书宋_GBK"/>
                <w:b w:val="0"/>
                <w:i w:val="0"/>
                <w:color w:val="000000"/>
                <w:sz w:val="21"/>
              </w:rPr>
              <w:t xml:space="preserve"> {</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8</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9</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11</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12</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19</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20</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21</w:t>
            </w:r>
            <w:r>
              <w:rPr>
                <w:w w:val="97.95919145856585"/>
                <w:rFonts w:ascii="方正书宋_GBK" w:hAnsi="方正书宋_GBK" w:eastAsia="方正书宋_GBK"/>
                <w:b w:val="0"/>
                <w:i w:val="0"/>
                <w:color w:val="000000"/>
                <w:sz w:val="21"/>
              </w:rPr>
              <w:t>}</w:t>
            </w:r>
            <w:r>
              <w:rPr>
                <w:w w:val="97.95919145856585"/>
                <w:rFonts w:ascii="ZDfDxF" w:hAnsi="ZDfDxF" w:eastAsia="ZDfDxF"/>
                <w:b w:val="0"/>
                <w:i w:val="0"/>
                <w:color w:val="000000"/>
                <w:sz w:val="21"/>
              </w:rPr>
              <w:t xml:space="preserve"> 、</w:t>
            </w:r>
            <w:r>
              <w:rPr>
                <w:w w:val="97.95919145856585"/>
                <w:rFonts w:ascii="ZDfDxE" w:hAnsi="ZDfDxE" w:eastAsia="ZDfDxE"/>
                <w:b w:val="0"/>
                <w:i w:val="0"/>
                <w:color w:val="000000"/>
                <w:sz w:val="21"/>
              </w:rPr>
              <w:t>L</w:t>
            </w:r>
            <w:r>
              <w:rPr>
                <w:w w:val="98.65228335062662"/>
                <w:rFonts w:ascii="ZDfDxE" w:hAnsi="ZDfDxE" w:eastAsia="ZDfDxE"/>
                <w:b w:val="0"/>
                <w:i w:val="0"/>
                <w:color w:val="000000"/>
                <w:sz w:val="12"/>
              </w:rPr>
              <w:t>3</w:t>
            </w:r>
            <w:r>
              <w:rPr>
                <w:w w:val="97.95919145856585"/>
                <w:rFonts w:ascii="ZDfDxE" w:hAnsi="ZDfDxE" w:eastAsia="ZDfDxE"/>
                <w:b w:val="0"/>
                <w:i w:val="0"/>
                <w:color w:val="000000"/>
                <w:sz w:val="21"/>
              </w:rPr>
              <w:t xml:space="preserve"> =</w:t>
            </w:r>
          </w:p>
        </w:tc>
        <w:tc>
          <w:tcPr>
            <w:tcW w:type="dxa" w:w="2604"/>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18" w:lineRule="exact" w:before="2" w:after="0"/>
              <w:ind w:left="0" w:right="1078" w:firstLine="0"/>
              <w:jc w:val="right"/>
            </w:pPr>
            <w:r>
              <w:rPr>
                <w:w w:val="98.65228335062662"/>
                <w:rFonts w:ascii="ZDfDxE" w:hAnsi="ZDfDxE" w:eastAsia="ZDfDxE"/>
                <w:b w:val="0"/>
                <w:i w:val="0"/>
                <w:color w:val="000000"/>
                <w:sz w:val="12"/>
              </w:rPr>
              <w:t>0</w:t>
            </w:r>
            <w:r>
              <w:rPr>
                <w:w w:val="98.65228335062662"/>
                <w:rFonts w:ascii="ZDfDxE" w:hAnsi="ZDfDxE" w:eastAsia="ZDfDxE"/>
                <w:b w:val="0"/>
                <w:i w:val="0"/>
                <w:color w:val="000000"/>
                <w:sz w:val="12"/>
              </w:rPr>
              <w:t>．</w:t>
            </w:r>
            <w:r>
              <w:rPr>
                <w:w w:val="98.65228335062662"/>
                <w:rFonts w:ascii="ZDfDxE" w:hAnsi="ZDfDxE" w:eastAsia="ZDfDxE"/>
                <w:b w:val="0"/>
                <w:i w:val="0"/>
                <w:color w:val="000000"/>
                <w:sz w:val="12"/>
              </w:rPr>
              <w:t>9</w:t>
            </w:r>
          </w:p>
        </w:tc>
        <w:tc>
          <w:tcPr>
            <w:tcW w:type="dxa" w:w="340"/>
            <w:vMerge w:val="restart"/>
            <w:tcBorders/>
            <w:tcMar>
              <w:start w:w="0" w:type="dxa"/>
              <w:end w:w="0" w:type="dxa"/>
            </w:tcMar>
            <w:tcMar>
              <w:start w:w="0" w:type="dxa"/>
              <w:end w:w="0" w:type="dxa"/>
            </w:tcMar>
            <w:tcMar>
              <w:start w:w="0" w:type="dxa"/>
              <w:end w:w="0" w:type="dxa"/>
            </w:tcMar>
          </w:tcPr>
          <w:p>
            <w:pPr>
              <w:autoSpaceDN w:val="0"/>
              <w:autoSpaceDE w:val="0"/>
              <w:widowControl/>
              <w:spacing w:line="206" w:lineRule="exact" w:before="202" w:after="0"/>
              <w:ind w:left="0" w:right="0" w:firstLine="0"/>
              <w:jc w:val="center"/>
            </w:pPr>
            <w:r>
              <w:rPr>
                <w:w w:val="97.95919145856585"/>
                <w:rFonts w:ascii="ZDfDxE" w:hAnsi="ZDfDxE" w:eastAsia="ZDfDxE"/>
                <w:b w:val="0"/>
                <w:i w:val="0"/>
                <w:color w:val="000000"/>
                <w:sz w:val="21"/>
              </w:rPr>
              <w:t>425</w:t>
            </w:r>
          </w:p>
        </w:tc>
        <w:tc>
          <w:tcPr>
            <w:tcW w:type="dxa" w:w="224"/>
            <w:vMerge w:val="restart"/>
            <w:tcBorders/>
            <w:tcMar>
              <w:start w:w="0" w:type="dxa"/>
              <w:end w:w="0" w:type="dxa"/>
            </w:tcMar>
            <w:tcMar>
              <w:start w:w="0" w:type="dxa"/>
              <w:end w:w="0" w:type="dxa"/>
            </w:tcMar>
            <w:tcMar>
              <w:start w:w="0" w:type="dxa"/>
              <w:end w:w="0" w:type="dxa"/>
            </w:tcMar>
          </w:tcPr>
          <w:p>
            <w:pPr>
              <w:autoSpaceDN w:val="0"/>
              <w:autoSpaceDE w:val="0"/>
              <w:widowControl/>
              <w:spacing w:line="346" w:lineRule="exact" w:before="62" w:after="0"/>
              <w:ind w:left="0" w:right="0" w:firstLine="0"/>
              <w:jc w:val="center"/>
            </w:pPr>
            <w:r>
              <w:rPr>
                <w:rFonts w:ascii="Symbol" w:hAnsi="Symbol" w:eastAsia="Symbol"/>
                <w:b w:val="0"/>
                <w:i w:val="0"/>
                <w:color w:val="000000"/>
                <w:sz w:val="18"/>
              </w:rPr>
              <w:t>)</w:t>
            </w:r>
            <w:r>
              <w:rPr>
                <w:rFonts w:ascii="Symbol" w:hAnsi="Symbol" w:eastAsia="Symbol"/>
                <w:b w:val="0"/>
                <w:i w:val="0"/>
                <w:color w:val="000000"/>
                <w:sz w:val="23"/>
              </w:rPr>
              <w:t xml:space="preserve"> ]</w:t>
            </w:r>
          </w:p>
        </w:tc>
        <w:tc>
          <w:tcPr>
            <w:tcW w:type="dxa" w:w="1008"/>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152" w:after="0"/>
              <w:ind w:left="40" w:right="0" w:firstLine="0"/>
              <w:jc w:val="left"/>
            </w:pP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4750</w:t>
            </w:r>
          </w:p>
        </w:tc>
        <w:tc>
          <w:tcPr>
            <w:tcW w:type="dxa" w:w="62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02" w:after="0"/>
              <w:ind w:left="0" w:right="64" w:firstLine="0"/>
              <w:jc w:val="righ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18</w:t>
            </w:r>
            <w:r>
              <w:rPr>
                <w:w w:val="97.95919145856585"/>
                <w:rFonts w:ascii="方正书宋_GBK" w:hAnsi="方正书宋_GBK" w:eastAsia="方正书宋_GBK"/>
                <w:b w:val="0"/>
                <w:i w:val="0"/>
                <w:color w:val="000000"/>
                <w:sz w:val="21"/>
              </w:rPr>
              <w:t>)</w:t>
            </w:r>
          </w:p>
        </w:tc>
      </w:tr>
      <w:tr>
        <w:trPr>
          <w:trHeight w:hRule="exact" w:val="180"/>
        </w:trPr>
        <w:tc>
          <w:tcPr>
            <w:tcW w:type="dxa" w:w="1236"/>
            <w:gridSpan w:val="3"/>
            <w:vMerge/>
            <w:tcBorders/>
          </w:tcPr>
          <w:p/>
        </w:tc>
        <w:tc>
          <w:tcPr>
            <w:tcW w:type="dxa" w:w="2604"/>
            <w:gridSpan w:val="1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exact" w:before="0" w:after="0"/>
              <w:ind w:left="0" w:right="20" w:firstLine="0"/>
              <w:jc w:val="right"/>
            </w:pPr>
            <w:r>
              <w:rPr>
                <w:w w:val="101.71949452367322"/>
                <w:rFonts w:ascii="ZDfDxE" w:hAnsi="ZDfDxE" w:eastAsia="ZDfDxE"/>
                <w:b w:val="0"/>
                <w:i w:val="0"/>
                <w:color w:val="000000"/>
                <w:sz w:val="29"/>
              </w:rPr>
              <w:t>Σ</w:t>
            </w:r>
            <w:r>
              <w:rPr>
                <w:w w:val="98.65228335062662"/>
                <w:rFonts w:ascii="ZDfDxF" w:hAnsi="ZDfDxF" w:eastAsia="ZDfDxF"/>
                <w:b w:val="0"/>
                <w:i w:val="0"/>
                <w:color w:val="000000"/>
                <w:sz w:val="12"/>
              </w:rPr>
              <w:t>λ</w:t>
            </w:r>
            <w:r>
              <w:rPr>
                <w:w w:val="98.65228335062662"/>
                <w:rFonts w:ascii="ZDfDxE" w:hAnsi="ZDfDxE" w:eastAsia="ZDfDxE"/>
                <w:b w:val="0"/>
                <w:i w:val="0"/>
                <w:color w:val="000000"/>
                <w:sz w:val="12"/>
              </w:rPr>
              <w:t xml:space="preserve"> =</w:t>
            </w:r>
            <w:r>
              <w:rPr>
                <w:w w:val="98.65228335062662"/>
                <w:rFonts w:ascii="ZDfDxE" w:hAnsi="ZDfDxE" w:eastAsia="ZDfDxE"/>
                <w:b w:val="0"/>
                <w:i w:val="0"/>
                <w:color w:val="000000"/>
                <w:sz w:val="12"/>
              </w:rPr>
              <w:t xml:space="preserve"> 0</w:t>
            </w:r>
            <w:r>
              <w:rPr>
                <w:w w:val="97.95919145856585"/>
                <w:rFonts w:ascii="ZDfDxE" w:hAnsi="ZDfDxE" w:eastAsia="ZDfDxE"/>
                <w:b w:val="0"/>
                <w:i w:val="0"/>
                <w:color w:val="000000"/>
                <w:sz w:val="21"/>
              </w:rPr>
              <w:t>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1</w:t>
            </w:r>
            <w:r>
              <w:rPr>
                <w:w w:val="97.95919145856585"/>
                <w:rFonts w:ascii="ZDfDxF" w:hAnsi="ZDfDxF" w:eastAsia="ZDfDxF"/>
                <w:b w:val="0"/>
                <w:i w:val="0"/>
                <w:color w:val="000000"/>
                <w:sz w:val="21"/>
              </w:rPr>
              <w:t>λ</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r>
              <w:rPr>
                <w:rFonts w:ascii="Symbol" w:hAnsi="Symbol" w:eastAsia="Symbol"/>
                <w:b w:val="0"/>
                <w:i w:val="0"/>
                <w:color w:val="000000"/>
                <w:sz w:val="18"/>
              </w:rPr>
              <w:t>(</w:t>
            </w:r>
          </w:p>
        </w:tc>
        <w:tc>
          <w:tcPr>
            <w:tcW w:type="dxa" w:w="412"/>
            <w:vMerge/>
            <w:tcBorders/>
          </w:tcPr>
          <w:p/>
        </w:tc>
        <w:tc>
          <w:tcPr>
            <w:tcW w:type="dxa" w:w="412"/>
            <w:vMerge/>
            <w:tcBorders/>
          </w:tcPr>
          <w:p/>
        </w:tc>
        <w:tc>
          <w:tcPr>
            <w:tcW w:type="dxa" w:w="2060"/>
            <w:gridSpan w:val="5"/>
            <w:vMerge/>
            <w:tcBorders/>
          </w:tcPr>
          <w:p/>
        </w:tc>
        <w:tc>
          <w:tcPr>
            <w:tcW w:type="dxa" w:w="1648"/>
            <w:gridSpan w:val="4"/>
            <w:vMerge/>
            <w:tcBorders/>
          </w:tcPr>
          <w:p/>
        </w:tc>
      </w:tr>
      <w:tr>
        <w:trPr>
          <w:trHeight w:hRule="exact" w:val="240"/>
        </w:trPr>
        <w:tc>
          <w:tcPr>
            <w:tcW w:type="dxa" w:w="526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8" w:after="0"/>
              <w:ind w:left="6" w:right="0" w:firstLine="0"/>
              <w:jc w:val="lef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3</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4</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10</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15</w:t>
            </w:r>
            <w:r>
              <w:rPr>
                <w:w w:val="97.95919145856585"/>
                <w:rFonts w:ascii="方正书宋_GBK" w:hAnsi="方正书宋_GBK" w:eastAsia="方正书宋_GBK"/>
                <w:b w:val="0"/>
                <w:i w:val="0"/>
                <w:color w:val="000000"/>
                <w:sz w:val="21"/>
              </w:rPr>
              <w:t>}</w:t>
            </w:r>
            <w:r>
              <w:rPr>
                <w:w w:val="97.95919145856585"/>
                <w:rFonts w:ascii="ZDfDxF" w:hAnsi="ZDfDxF" w:eastAsia="ZDfDxF"/>
                <w:b w:val="0"/>
                <w:i w:val="0"/>
                <w:color w:val="000000"/>
                <w:sz w:val="21"/>
              </w:rPr>
              <w:t xml:space="preserve"> 、</w:t>
            </w:r>
            <w:r>
              <w:rPr>
                <w:w w:val="97.95919145856585"/>
                <w:rFonts w:ascii="ZDfDxE" w:hAnsi="ZDfDxE" w:eastAsia="ZDfDxE"/>
                <w:b w:val="0"/>
                <w:i w:val="0"/>
                <w:color w:val="000000"/>
                <w:sz w:val="21"/>
              </w:rPr>
              <w:t>L</w:t>
            </w:r>
            <w:r>
              <w:rPr>
                <w:w w:val="98.65228335062662"/>
                <w:rFonts w:ascii="ZDfDxE" w:hAnsi="ZDfDxE" w:eastAsia="ZDfDxE"/>
                <w:b w:val="0"/>
                <w:i w:val="0"/>
                <w:color w:val="000000"/>
                <w:sz w:val="12"/>
              </w:rPr>
              <w:t>4</w:t>
            </w:r>
            <w:r>
              <w:rPr>
                <w:w w:val="97.95919145856585"/>
                <w:rFonts w:ascii="ZDfDxE" w:hAnsi="ZDfDxE" w:eastAsia="ZDfDxE"/>
                <w:b w:val="0"/>
                <w:i w:val="0"/>
                <w:color w:val="000000"/>
                <w:sz w:val="21"/>
              </w:rPr>
              <w:t xml:space="preserve"> =</w:t>
            </w:r>
            <w:r>
              <w:rPr>
                <w:w w:val="97.95919145856585"/>
                <w:rFonts w:ascii="方正书宋_GBK" w:hAnsi="方正书宋_GBK" w:eastAsia="方正书宋_GBK"/>
                <w:b w:val="0"/>
                <w:i w:val="0"/>
                <w:color w:val="000000"/>
                <w:sz w:val="21"/>
              </w:rPr>
              <w:t xml:space="preserve"> {</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2</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16</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18</w:t>
            </w:r>
            <w:r>
              <w:rPr>
                <w:w w:val="97.95919145856585"/>
                <w:rFonts w:ascii="方正书宋_GBK" w:hAnsi="方正书宋_GBK" w:eastAsia="方正书宋_GBK"/>
                <w:b w:val="0"/>
                <w:i w:val="0"/>
                <w:color w:val="000000"/>
                <w:sz w:val="21"/>
              </w:rPr>
              <w:t>} 和</w:t>
            </w:r>
            <w:r>
              <w:rPr>
                <w:w w:val="97.95919145856585"/>
                <w:rFonts w:ascii="ZDfDxE" w:hAnsi="ZDfDxE" w:eastAsia="ZDfDxE"/>
                <w:b w:val="0"/>
                <w:i w:val="0"/>
                <w:color w:val="000000"/>
                <w:sz w:val="21"/>
              </w:rPr>
              <w:t>L</w:t>
            </w:r>
            <w:r>
              <w:rPr>
                <w:w w:val="98.65228335062662"/>
                <w:rFonts w:ascii="ZDfDxE" w:hAnsi="ZDfDxE" w:eastAsia="ZDfDxE"/>
                <w:b w:val="0"/>
                <w:i w:val="0"/>
                <w:color w:val="000000"/>
                <w:sz w:val="12"/>
              </w:rPr>
              <w:t>5</w:t>
            </w:r>
            <w:r>
              <w:rPr>
                <w:w w:val="97.95919145856585"/>
                <w:rFonts w:ascii="ZDfDxE" w:hAnsi="ZDfDxE" w:eastAsia="ZDfDxE"/>
                <w:b w:val="0"/>
                <w:i w:val="0"/>
                <w:color w:val="000000"/>
                <w:sz w:val="21"/>
              </w:rPr>
              <w:t xml:space="preserve"> =</w:t>
            </w:r>
            <w:r>
              <w:rPr>
                <w:w w:val="97.95919145856585"/>
                <w:rFonts w:ascii="方正书宋_GBK" w:hAnsi="方正书宋_GBK" w:eastAsia="方正书宋_GBK"/>
                <w:b w:val="0"/>
                <w:i w:val="0"/>
                <w:color w:val="000000"/>
                <w:sz w:val="21"/>
              </w:rPr>
              <w:t xml:space="preserve"> {</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1</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14</w:t>
            </w:r>
            <w:r>
              <w:rPr>
                <w:w w:val="97.95919145856585"/>
                <w:rFonts w:ascii="方正书宋_GBK" w:hAnsi="方正书宋_GBK" w:eastAsia="方正书宋_GBK"/>
                <w:b w:val="0"/>
                <w:i w:val="0"/>
                <w:color w:val="000000"/>
                <w:sz w:val="21"/>
              </w:rPr>
              <w:t>，</w:t>
            </w:r>
          </w:p>
        </w:tc>
        <w:tc>
          <w:tcPr>
            <w:tcW w:type="dxa" w:w="4944"/>
            <w:gridSpan w:val="12"/>
            <w:vMerge/>
            <w:tcBorders/>
          </w:tcPr>
          <w:p/>
        </w:tc>
        <w:tc>
          <w:tcPr>
            <w:tcW w:type="dxa" w:w="412"/>
            <w:vMerge/>
            <w:tcBorders/>
          </w:tcPr>
          <w:p/>
        </w:tc>
        <w:tc>
          <w:tcPr>
            <w:tcW w:type="dxa" w:w="412"/>
            <w:vMerge/>
            <w:tcBorders/>
          </w:tcPr>
          <w:p/>
        </w:tc>
        <w:tc>
          <w:tcPr>
            <w:tcW w:type="dxa" w:w="2060"/>
            <w:gridSpan w:val="5"/>
            <w:vMerge/>
            <w:tcBorders/>
          </w:tcPr>
          <w:p/>
        </w:tc>
        <w:tc>
          <w:tcPr>
            <w:tcW w:type="dxa" w:w="1648"/>
            <w:gridSpan w:val="4"/>
            <w:vMerge/>
            <w:tcBorders/>
          </w:tcPr>
          <w:p/>
        </w:tc>
      </w:tr>
      <w:tr>
        <w:trPr>
          <w:trHeight w:hRule="exact" w:val="80"/>
        </w:trPr>
        <w:tc>
          <w:tcPr>
            <w:tcW w:type="dxa" w:w="1236"/>
            <w:gridSpan w:val="3"/>
            <w:vMerge/>
            <w:tcBorders/>
          </w:tcPr>
          <w:p/>
        </w:tc>
        <w:tc>
          <w:tcPr>
            <w:tcW w:type="dxa" w:w="4176"/>
            <w:gridSpan w:val="1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0" w:after="0"/>
              <w:ind w:left="400" w:right="0" w:firstLine="0"/>
              <w:jc w:val="left"/>
            </w:pPr>
            <w:r>
              <w:rPr>
                <w:w w:val="97.95919145856585"/>
                <w:rFonts w:ascii="方正书宋_GBK" w:hAnsi="方正书宋_GBK" w:eastAsia="方正书宋_GBK"/>
                <w:b w:val="0"/>
                <w:i w:val="0"/>
                <w:color w:val="000000"/>
                <w:sz w:val="21"/>
              </w:rPr>
              <w:t>由式(</w:t>
            </w:r>
            <w:r>
              <w:rPr>
                <w:w w:val="97.95919145856585"/>
                <w:rFonts w:ascii="ZDfDxE" w:hAnsi="ZDfDxE" w:eastAsia="ZDfDxE"/>
                <w:b w:val="0"/>
                <w:i w:val="0"/>
                <w:color w:val="000000"/>
                <w:sz w:val="21"/>
              </w:rPr>
              <w:t xml:space="preserve"> 8</w:t>
            </w:r>
            <w:r>
              <w:rPr>
                <w:w w:val="97.95919145856585"/>
                <w:rFonts w:ascii="方正书宋_GBK" w:hAnsi="方正书宋_GBK" w:eastAsia="方正书宋_GBK"/>
                <w:b w:val="0"/>
                <w:i w:val="0"/>
                <w:color w:val="000000"/>
                <w:sz w:val="21"/>
              </w:rPr>
              <w:t>) 可计算出解模糊化值的代表值:</w:t>
            </w:r>
          </w:p>
        </w:tc>
        <w:tc>
          <w:tcPr>
            <w:tcW w:type="dxa" w:w="1648"/>
            <w:gridSpan w:val="4"/>
            <w:vMerge/>
            <w:tcBorders/>
          </w:tcPr>
          <w:p/>
        </w:tc>
      </w:tr>
      <w:tr>
        <w:trPr>
          <w:trHeight w:hRule="exact" w:val="300"/>
        </w:trPr>
        <w:tc>
          <w:tcPr>
            <w:tcW w:type="dxa" w:w="5264"/>
            <w:gridSpan w:val="3"/>
            <w:tcBorders/>
            <w:tcMar>
              <w:start w:w="0" w:type="dxa"/>
              <w:end w:w="0" w:type="dxa"/>
            </w:tcMar>
            <w:tcMar>
              <w:start w:w="0" w:type="dxa"/>
              <w:end w:w="0" w:type="dxa"/>
            </w:tcMar>
            <w:tcMar>
              <w:start w:w="0" w:type="dxa"/>
              <w:end w:w="0" w:type="dxa"/>
            </w:tcMar>
          </w:tcPr>
          <w:p>
            <w:pPr>
              <w:autoSpaceDN w:val="0"/>
              <w:autoSpaceDE w:val="0"/>
              <w:widowControl/>
              <w:spacing w:line="284" w:lineRule="exact" w:before="16" w:after="0"/>
              <w:ind w:left="6" w:right="0" w:firstLine="0"/>
              <w:jc w:val="left"/>
            </w:pP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17</w:t>
            </w:r>
            <w:r>
              <w:rPr>
                <w:w w:val="97.95919145856585"/>
                <w:rFonts w:ascii="方正书宋_GBK" w:hAnsi="方正书宋_GBK" w:eastAsia="方正书宋_GBK"/>
                <w:b w:val="0"/>
                <w:i w:val="0"/>
                <w:color w:val="000000"/>
                <w:sz w:val="21"/>
              </w:rPr>
              <w:t>}</w:t>
            </w:r>
            <w:r>
              <w:rPr>
                <w:w w:val="97.95919145856585"/>
                <w:rFonts w:ascii="ZDfDxF" w:hAnsi="ZDfDxF" w:eastAsia="ZDfDxF"/>
                <w:b w:val="0"/>
                <w:i w:val="0"/>
                <w:color w:val="000000"/>
                <w:sz w:val="21"/>
              </w:rPr>
              <w:t xml:space="preserve"> 。</w:t>
            </w:r>
            <w:r>
              <w:rPr>
                <w:w w:val="97.95919145856585"/>
                <w:rFonts w:ascii="方正书宋_GBK" w:hAnsi="方正书宋_GBK" w:eastAsia="方正书宋_GBK"/>
                <w:b w:val="0"/>
                <w:i w:val="0"/>
                <w:color w:val="000000"/>
                <w:sz w:val="21"/>
              </w:rPr>
              <w:t>根据各层级风险因素间的关系，建立海底隧道</w:t>
            </w:r>
          </w:p>
        </w:tc>
        <w:tc>
          <w:tcPr>
            <w:tcW w:type="dxa" w:w="7828"/>
            <w:gridSpan w:val="19"/>
            <w:vMerge/>
            <w:tcBorders/>
          </w:tcPr>
          <w:p/>
        </w:tc>
        <w:tc>
          <w:tcPr>
            <w:tcW w:type="dxa" w:w="1648"/>
            <w:gridSpan w:val="4"/>
            <w:vMerge/>
            <w:tcBorders/>
          </w:tcPr>
          <w:p/>
        </w:tc>
      </w:tr>
      <w:tr>
        <w:trPr>
          <w:trHeight w:hRule="exact" w:val="340"/>
        </w:trPr>
        <w:tc>
          <w:tcPr>
            <w:tcW w:type="dxa" w:w="5264"/>
            <w:gridSpan w:val="3"/>
            <w:tcBorders/>
            <w:tcMar>
              <w:start w:w="0" w:type="dxa"/>
              <w:end w:w="0" w:type="dxa"/>
            </w:tcMar>
            <w:tcMar>
              <w:start w:w="0" w:type="dxa"/>
              <w:end w:w="0" w:type="dxa"/>
            </w:tcMar>
            <w:tcMar>
              <w:start w:w="0" w:type="dxa"/>
              <w:end w:w="0" w:type="dxa"/>
            </w:tcMar>
          </w:tcPr>
          <w:p>
            <w:pPr>
              <w:autoSpaceDN w:val="0"/>
              <w:autoSpaceDE w:val="0"/>
              <w:widowControl/>
              <w:spacing w:line="278" w:lineRule="exact" w:before="34" w:after="0"/>
              <w:ind w:left="6" w:right="0" w:firstLine="0"/>
              <w:jc w:val="left"/>
            </w:pPr>
            <w:r>
              <w:rPr>
                <w:w w:val="97.95919145856585"/>
                <w:rFonts w:ascii="方正书宋_GBK" w:hAnsi="方正书宋_GBK" w:eastAsia="方正书宋_GBK"/>
                <w:b w:val="0"/>
                <w:i w:val="0"/>
                <w:color w:val="000000"/>
                <w:sz w:val="21"/>
              </w:rPr>
              <w:t>盾构施工风险因素结构模型，见图</w:t>
            </w:r>
            <w:r>
              <w:rPr>
                <w:w w:val="97.95919145856585"/>
                <w:rFonts w:ascii="ZDfDxE" w:hAnsi="ZDfDxE" w:eastAsia="ZDfDxE"/>
                <w:b w:val="0"/>
                <w:i w:val="0"/>
                <w:color w:val="000000"/>
                <w:sz w:val="21"/>
              </w:rPr>
              <w:t>4</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该结构模型是</w:t>
            </w:r>
          </w:p>
        </w:tc>
        <w:tc>
          <w:tcPr>
            <w:tcW w:type="dxa" w:w="92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74" w:after="0"/>
              <w:ind w:left="0" w:right="4" w:firstLine="0"/>
              <w:jc w:val="right"/>
            </w:pPr>
            <w:r>
              <w:rPr>
                <w:w w:val="97.95919145856585"/>
                <w:rFonts w:ascii="ZDfDxE" w:hAnsi="ZDfDxE" w:eastAsia="ZDfDxE"/>
                <w:b w:val="0"/>
                <w:i w:val="0"/>
                <w:color w:val="000000"/>
                <w:sz w:val="21"/>
              </w:rPr>
              <w:t>I</w:t>
            </w:r>
          </w:p>
        </w:tc>
        <w:tc>
          <w:tcPr>
            <w:tcW w:type="dxa" w:w="110"/>
            <w:vMerge w:val="restart"/>
            <w:tcBorders/>
            <w:tcMar>
              <w:start w:w="0" w:type="dxa"/>
              <w:end w:w="0" w:type="dxa"/>
            </w:tcMar>
            <w:tcMar>
              <w:start w:w="0" w:type="dxa"/>
              <w:end w:w="0" w:type="dxa"/>
            </w:tcMar>
            <w:tcMar>
              <w:start w:w="0" w:type="dxa"/>
              <w:end w:w="0" w:type="dxa"/>
            </w:tcMar>
          </w:tcPr>
          <w:p>
            <w:pPr>
              <w:autoSpaceDN w:val="0"/>
              <w:autoSpaceDE w:val="0"/>
              <w:widowControl/>
              <w:spacing w:line="202" w:lineRule="exact" w:before="66" w:after="0"/>
              <w:ind w:left="0" w:right="0" w:firstLine="0"/>
              <w:jc w:val="center"/>
            </w:pPr>
            <w:r>
              <w:rPr>
                <w:rFonts w:ascii="Symbol" w:hAnsi="Symbol" w:eastAsia="Symbol"/>
                <w:b w:val="0"/>
                <w:i w:val="0"/>
                <w:color w:val="000000"/>
                <w:sz w:val="18"/>
              </w:rPr>
              <w:t>(</w:t>
            </w:r>
          </w:p>
        </w:tc>
        <w:tc>
          <w:tcPr>
            <w:tcW w:type="dxa" w:w="468"/>
            <w:tcBorders/>
            <w:tcMar>
              <w:start w:w="0" w:type="dxa"/>
              <w:end w:w="0" w:type="dxa"/>
            </w:tcMar>
          </w:tcPr>
          <w:p>
            <w:pPr>
              <w:autoSpaceDN w:val="0"/>
              <w:autoSpaceDE w:val="0"/>
              <w:widowControl/>
              <w:spacing w:line="266" w:lineRule="exact" w:before="2" w:after="0"/>
              <w:ind w:left="0" w:right="0" w:firstLine="0"/>
              <w:jc w:val="center"/>
            </w:pPr>
            <w:r>
              <w:rPr>
                <w:w w:val="97.95919145856585"/>
                <w:rFonts w:ascii="ZDfDxE" w:hAnsi="ZDfDxE" w:eastAsia="ZDfDxE"/>
                <w:b w:val="0"/>
                <w:i w:val="0"/>
                <w:color w:val="000000"/>
                <w:sz w:val="21"/>
              </w:rPr>
              <w:t xml:space="preserve">P </w:t>
            </w:r>
            <w:r>
              <w:rPr>
                <w:w w:val="97.95919145856585"/>
                <w:rFonts w:ascii="ZDfDxE" w:hAnsi="ZDfDxE" w:eastAsia="ZDfDxE"/>
                <w:b w:val="0"/>
                <w:i w:val="0"/>
                <w:color w:val="000000"/>
                <w:sz w:val="21"/>
              </w:rPr>
              <w:t>=</w:t>
            </w:r>
            <w:r>
              <w:rPr>
                <w:w w:val="101.45268440246582"/>
                <w:rFonts w:ascii="ZDfDxF" w:hAnsi="ZDfDxF" w:eastAsia="ZDfDxF"/>
                <w:b w:val="0"/>
                <w:i w:val="0"/>
                <w:color w:val="000000"/>
                <w:sz w:val="16"/>
              </w:rPr>
              <w:t>槇</w:t>
            </w:r>
          </w:p>
        </w:tc>
        <w:tc>
          <w:tcPr>
            <w:tcW w:type="dxa" w:w="140"/>
            <w:tcBorders/>
            <w:tcMar>
              <w:start w:w="0" w:type="dxa"/>
              <w:end w:w="0" w:type="dxa"/>
            </w:tcMar>
          </w:tcPr>
          <w:p>
            <w:pPr>
              <w:autoSpaceDN w:val="0"/>
              <w:autoSpaceDE w:val="0"/>
              <w:widowControl/>
              <w:spacing w:line="202" w:lineRule="exact" w:before="66" w:after="0"/>
              <w:ind w:left="0" w:right="0" w:firstLine="0"/>
              <w:jc w:val="center"/>
            </w:pPr>
            <w:r>
              <w:rPr>
                <w:rFonts w:ascii="Symbol" w:hAnsi="Symbol" w:eastAsia="Symbol"/>
                <w:b w:val="0"/>
                <w:i w:val="0"/>
                <w:color w:val="000000"/>
                <w:sz w:val="18"/>
              </w:rPr>
              <w:t>(</w:t>
            </w:r>
          </w:p>
        </w:tc>
        <w:tc>
          <w:tcPr>
            <w:tcW w:type="dxa" w:w="340"/>
            <w:vMerge w:val="restart"/>
            <w:tcBorders/>
            <w:tcMar>
              <w:start w:w="0" w:type="dxa"/>
              <w:end w:w="0" w:type="dxa"/>
            </w:tcMar>
            <w:tcMar>
              <w:start w:w="0" w:type="dxa"/>
              <w:end w:w="0" w:type="dxa"/>
            </w:tcMar>
          </w:tcPr>
          <w:p>
            <w:pPr>
              <w:autoSpaceDN w:val="0"/>
              <w:autoSpaceDE w:val="0"/>
              <w:widowControl/>
              <w:spacing w:line="206" w:lineRule="exact" w:before="98" w:after="0"/>
              <w:ind w:left="0" w:right="0" w:firstLine="0"/>
              <w:jc w:val="center"/>
            </w:pPr>
            <w:r>
              <w:rPr>
                <w:w w:val="97.95919145856585"/>
                <w:rFonts w:ascii="ZDfDxE" w:hAnsi="ZDfDxE" w:eastAsia="ZDfDxE"/>
                <w:b w:val="0"/>
                <w:i w:val="0"/>
                <w:color w:val="000000"/>
                <w:sz w:val="21"/>
              </w:rPr>
              <w:t>1</w:t>
            </w:r>
            <w:r>
              <w:rPr>
                <w:w w:val="97.95919145856585"/>
                <w:rFonts w:ascii="ZDfDxE" w:hAnsi="ZDfDxE" w:eastAsia="ZDfDxE"/>
                <w:b w:val="0"/>
                <w:i w:val="0"/>
                <w:color w:val="000000"/>
                <w:sz w:val="21"/>
              </w:rPr>
              <w:t xml:space="preserve"> －</w:t>
            </w:r>
          </w:p>
        </w:tc>
        <w:tc>
          <w:tcPr>
            <w:tcW w:type="dxa" w:w="44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4" w:after="0"/>
              <w:ind w:left="0" w:right="0" w:firstLine="0"/>
              <w:jc w:val="center"/>
            </w:pPr>
            <w:r>
              <w:rPr>
                <w:w w:val="97.95919145856585"/>
                <w:rFonts w:ascii="ZDfDxF" w:hAnsi="ZDfDxF" w:eastAsia="ZDfDxF"/>
                <w:b w:val="0"/>
                <w:i w:val="0"/>
                <w:color w:val="000000"/>
                <w:sz w:val="21"/>
              </w:rPr>
              <w:t>ε</w:t>
            </w:r>
            <w:r>
              <w:rPr>
                <w:w w:val="97.95919145856585"/>
                <w:rFonts w:ascii="ZDfDxE" w:hAnsi="ZDfDxE" w:eastAsia="ZDfDxE"/>
                <w:b w:val="0"/>
                <w:i w:val="0"/>
                <w:color w:val="000000"/>
                <w:sz w:val="21"/>
              </w:rPr>
              <w:t>I</w:t>
            </w:r>
            <w:r>
              <w:rPr>
                <w:w w:val="98.65228335062662"/>
                <w:rFonts w:ascii="ZDfDxE" w:hAnsi="ZDfDxE" w:eastAsia="ZDfDxE"/>
                <w:b w:val="0"/>
                <w:i w:val="0"/>
                <w:color w:val="000000"/>
                <w:sz w:val="12"/>
              </w:rPr>
              <w:t>Ｒ</w:t>
            </w:r>
          </w:p>
        </w:tc>
        <w:tc>
          <w:tcPr>
            <w:tcW w:type="dxa" w:w="138"/>
            <w:vMerge w:val="restart"/>
            <w:tcBorders/>
            <w:tcMar>
              <w:start w:w="0" w:type="dxa"/>
              <w:end w:w="0" w:type="dxa"/>
            </w:tcMar>
            <w:tcMar>
              <w:start w:w="0" w:type="dxa"/>
              <w:end w:w="0" w:type="dxa"/>
            </w:tcMar>
          </w:tcPr>
          <w:p>
            <w:pPr>
              <w:autoSpaceDN w:val="0"/>
              <w:autoSpaceDE w:val="0"/>
              <w:widowControl/>
              <w:spacing w:line="202" w:lineRule="exact" w:before="66" w:after="0"/>
              <w:ind w:left="0" w:right="0" w:firstLine="0"/>
              <w:jc w:val="center"/>
            </w:pPr>
            <w:r>
              <w:rPr>
                <w:rFonts w:ascii="Symbol" w:hAnsi="Symbol" w:eastAsia="Symbol"/>
                <w:b w:val="0"/>
                <w:i w:val="0"/>
                <w:color w:val="000000"/>
                <w:sz w:val="18"/>
              </w:rPr>
              <w:t>(</w:t>
            </w:r>
          </w:p>
        </w:tc>
        <w:tc>
          <w:tcPr>
            <w:tcW w:type="dxa" w:w="85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0" w:after="0"/>
              <w:ind w:left="0" w:right="0" w:firstLine="0"/>
              <w:jc w:val="center"/>
            </w:pPr>
            <w:r>
              <w:rPr>
                <w:w w:val="101.45268440246582"/>
                <w:rFonts w:ascii="ZDfDxF" w:hAnsi="ZDfDxF" w:eastAsia="ZDfDxF"/>
                <w:b w:val="0"/>
                <w:i w:val="0"/>
                <w:color w:val="000000"/>
                <w:sz w:val="16"/>
              </w:rPr>
              <w:t>槇</w:t>
            </w:r>
            <w:r>
              <w:rPr>
                <w:w w:val="97.95919145856585"/>
                <w:rFonts w:ascii="ZDfDxE" w:hAnsi="ZDfDxE" w:eastAsia="ZDfDxE"/>
                <w:b w:val="0"/>
                <w:i w:val="0"/>
                <w:color w:val="000000"/>
                <w:sz w:val="21"/>
              </w:rPr>
              <w:t>P</w:t>
            </w:r>
            <w:r>
              <w:rPr>
                <w:w w:val="98.65228335062662"/>
                <w:rFonts w:ascii="ZDfDxE" w:hAnsi="ZDfDxE" w:eastAsia="ZDfDxE"/>
                <w:b w:val="0"/>
                <w:i w:val="0"/>
                <w:color w:val="000000"/>
                <w:sz w:val="12"/>
              </w:rPr>
              <w:t xml:space="preserve">X </w:t>
            </w:r>
            <w:r>
              <w:rPr>
                <w:w w:val="102.8571605682373"/>
                <w:rFonts w:ascii="ZDfDxE" w:hAnsi="ZDfDxE" w:eastAsia="ZDfDxE"/>
                <w:b w:val="0"/>
                <w:i w:val="0"/>
                <w:color w:val="000000"/>
                <w:sz w:val="10"/>
              </w:rPr>
              <w:t>1</w:t>
            </w:r>
            <w:r>
              <w:rPr>
                <w:w w:val="97.95919145856585"/>
                <w:rFonts w:ascii="ZDfDxE" w:hAnsi="ZDfDxE" w:eastAsia="ZDfDxE"/>
                <w:b w:val="0"/>
                <w:i w:val="0"/>
                <w:color w:val="000000"/>
                <w:sz w:val="21"/>
              </w:rPr>
              <w:t>+</w:t>
            </w:r>
            <w:r>
              <w:rPr>
                <w:w w:val="97.95919145856585"/>
                <w:rFonts w:ascii="ZDfDxF" w:hAnsi="ZDfDxF" w:eastAsia="ZDfDxF"/>
                <w:b w:val="0"/>
                <w:i w:val="0"/>
                <w:color w:val="000000"/>
                <w:sz w:val="21"/>
              </w:rPr>
              <w:t xml:space="preserve"> ε</w:t>
            </w:r>
            <w:r>
              <w:rPr>
                <w:w w:val="97.95919145856585"/>
                <w:rFonts w:ascii="ZDfDxE" w:hAnsi="ZDfDxE" w:eastAsia="ZDfDxE"/>
                <w:b w:val="0"/>
                <w:i w:val="0"/>
                <w:color w:val="000000"/>
                <w:sz w:val="21"/>
              </w:rPr>
              <w:t>I</w:t>
            </w:r>
            <w:r>
              <w:rPr>
                <w:w w:val="98.65228335062662"/>
                <w:rFonts w:ascii="ZDfDxE" w:hAnsi="ZDfDxE" w:eastAsia="ZDfDxE"/>
                <w:b w:val="0"/>
                <w:i w:val="0"/>
                <w:color w:val="000000"/>
                <w:sz w:val="12"/>
              </w:rPr>
              <w:t>L</w:t>
            </w:r>
          </w:p>
        </w:tc>
        <w:tc>
          <w:tcPr>
            <w:tcW w:type="dxa" w:w="106"/>
            <w:vMerge w:val="restart"/>
            <w:tcBorders/>
            <w:tcMar>
              <w:start w:w="0" w:type="dxa"/>
              <w:end w:w="0" w:type="dxa"/>
            </w:tcMar>
            <w:tcMar>
              <w:start w:w="0" w:type="dxa"/>
              <w:end w:w="0" w:type="dxa"/>
            </w:tcMar>
          </w:tcPr>
          <w:p>
            <w:pPr>
              <w:autoSpaceDN w:val="0"/>
              <w:autoSpaceDE w:val="0"/>
              <w:widowControl/>
              <w:spacing w:line="202" w:lineRule="exact" w:before="66" w:after="0"/>
              <w:ind w:left="0" w:right="0" w:firstLine="0"/>
              <w:jc w:val="center"/>
            </w:pPr>
            <w:r>
              <w:rPr>
                <w:rFonts w:ascii="Symbol" w:hAnsi="Symbol" w:eastAsia="Symbol"/>
                <w:b w:val="0"/>
                <w:i w:val="0"/>
                <w:color w:val="000000"/>
                <w:sz w:val="18"/>
              </w:rPr>
              <w:t>(</w:t>
            </w:r>
          </w:p>
        </w:tc>
        <w:tc>
          <w:tcPr>
            <w:tcW w:type="dxa" w:w="232"/>
            <w:vMerge w:val="restart"/>
            <w:tcBorders/>
            <w:tcMar>
              <w:start w:w="0" w:type="dxa"/>
              <w:end w:w="0" w:type="dxa"/>
            </w:tcMar>
            <w:tcMar>
              <w:start w:w="0" w:type="dxa"/>
              <w:end w:w="0" w:type="dxa"/>
            </w:tcMar>
          </w:tcPr>
          <w:p>
            <w:pPr>
              <w:autoSpaceDN w:val="0"/>
              <w:autoSpaceDE w:val="0"/>
              <w:widowControl/>
              <w:spacing w:line="296" w:lineRule="exact" w:before="38" w:after="0"/>
              <w:ind w:left="0" w:right="0" w:firstLine="0"/>
              <w:jc w:val="center"/>
            </w:pPr>
            <w:r>
              <w:rPr>
                <w:w w:val="101.45268440246582"/>
                <w:rFonts w:ascii="ZDfDxF" w:hAnsi="ZDfDxF" w:eastAsia="ZDfDxF"/>
                <w:b w:val="0"/>
                <w:i w:val="0"/>
                <w:color w:val="000000"/>
                <w:sz w:val="16"/>
              </w:rPr>
              <w:t>槇</w:t>
            </w:r>
            <w:r>
              <w:rPr>
                <w:w w:val="97.95919145856585"/>
                <w:rFonts w:ascii="ZDfDxE" w:hAnsi="ZDfDxE" w:eastAsia="ZDfDxE"/>
                <w:b w:val="0"/>
                <w:i w:val="0"/>
                <w:color w:val="000000"/>
                <w:sz w:val="21"/>
              </w:rPr>
              <w:t>P</w:t>
            </w:r>
            <w:r>
              <w:rPr>
                <w:w w:val="98.65228335062662"/>
                <w:rFonts w:ascii="ZDfDxE" w:hAnsi="ZDfDxE" w:eastAsia="ZDfDxE"/>
                <w:b w:val="0"/>
                <w:i w:val="0"/>
                <w:color w:val="000000"/>
                <w:sz w:val="12"/>
              </w:rPr>
              <w:t>X</w:t>
            </w:r>
          </w:p>
        </w:tc>
        <w:tc>
          <w:tcPr>
            <w:tcW w:type="dxa" w:w="70"/>
            <w:vMerge w:val="restart"/>
            <w:tcBorders/>
            <w:tcMar>
              <w:start w:w="0" w:type="dxa"/>
              <w:end w:w="0" w:type="dxa"/>
            </w:tcMar>
            <w:tcMar>
              <w:start w:w="0" w:type="dxa"/>
              <w:end w:w="0" w:type="dxa"/>
            </w:tcMar>
          </w:tcPr>
          <w:p>
            <w:pPr>
              <w:autoSpaceDN w:val="0"/>
              <w:autoSpaceDE w:val="0"/>
              <w:widowControl/>
              <w:spacing w:line="104" w:lineRule="exact" w:before="258" w:after="0"/>
              <w:ind w:left="0" w:right="0" w:firstLine="0"/>
              <w:jc w:val="center"/>
            </w:pPr>
            <w:r>
              <w:rPr>
                <w:w w:val="102.8571605682373"/>
                <w:rFonts w:ascii="ZDfDxE" w:hAnsi="ZDfDxE" w:eastAsia="ZDfDxE"/>
                <w:b w:val="0"/>
                <w:i w:val="0"/>
                <w:color w:val="000000"/>
                <w:sz w:val="10"/>
              </w:rPr>
              <w:t>1</w:t>
            </w:r>
          </w:p>
        </w:tc>
        <w:tc>
          <w:tcPr>
            <w:tcW w:type="dxa" w:w="978"/>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66" w:after="0"/>
              <w:ind w:left="16" w:right="0" w:firstLine="0"/>
              <w:jc w:val="left"/>
            </w:pPr>
            <w:r>
              <w:rPr>
                <w:rFonts w:ascii="Symbol" w:hAnsi="Symbol" w:eastAsia="Symbol"/>
                <w:b w:val="0"/>
                <w:i w:val="0"/>
                <w:color w:val="000000"/>
                <w:sz w:val="18"/>
              </w:rPr>
              <w:t>)</w:t>
            </w:r>
          </w:p>
        </w:tc>
      </w:tr>
      <w:tr>
        <w:trPr>
          <w:trHeight w:hRule="exact" w:val="52"/>
        </w:trPr>
        <w:tc>
          <w:tcPr>
            <w:tcW w:type="dxa" w:w="526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8" w:after="0"/>
              <w:ind w:left="6" w:right="0" w:firstLine="0"/>
              <w:jc w:val="left"/>
            </w:pPr>
            <w:r>
              <w:rPr>
                <w:w w:val="97.95919145856585"/>
                <w:rFonts w:ascii="方正书宋_GBK" w:hAnsi="方正书宋_GBK" w:eastAsia="方正书宋_GBK"/>
                <w:b w:val="0"/>
                <w:i w:val="0"/>
                <w:color w:val="000000"/>
                <w:sz w:val="21"/>
              </w:rPr>
              <w:t>具有</w:t>
            </w:r>
            <w:r>
              <w:rPr>
                <w:w w:val="97.95919145856585"/>
                <w:rFonts w:ascii="ZDfDxE" w:hAnsi="ZDfDxE" w:eastAsia="ZDfDxE"/>
                <w:b w:val="0"/>
                <w:i w:val="0"/>
                <w:color w:val="000000"/>
                <w:sz w:val="21"/>
              </w:rPr>
              <w:t>6</w:t>
            </w:r>
            <w:r>
              <w:rPr>
                <w:w w:val="97.95919145856585"/>
                <w:rFonts w:ascii="方正书宋_GBK" w:hAnsi="方正书宋_GBK" w:eastAsia="方正书宋_GBK"/>
                <w:b w:val="0"/>
                <w:i w:val="0"/>
                <w:color w:val="000000"/>
                <w:sz w:val="21"/>
              </w:rPr>
              <w:t xml:space="preserve"> 个层级的递阶结构，目标层为海底隧道盾构施</w:t>
            </w:r>
          </w:p>
        </w:tc>
        <w:tc>
          <w:tcPr>
            <w:tcW w:type="dxa" w:w="1648"/>
            <w:gridSpan w:val="4"/>
            <w:vMerge/>
            <w:tcBorders/>
          </w:tcPr>
          <w:p/>
        </w:tc>
        <w:tc>
          <w:tcPr>
            <w:tcW w:type="dxa" w:w="412"/>
            <w:vMerge/>
            <w:tcBorders/>
          </w:tcPr>
          <w:p/>
        </w:tc>
        <w:tc>
          <w:tcPr>
            <w:tcW w:type="dxa" w:w="468"/>
            <w:vMerge w:val="restart"/>
            <w:tcBorders/>
            <w:tcMar>
              <w:start w:w="0" w:type="dxa"/>
              <w:end w:w="0" w:type="dxa"/>
            </w:tcMar>
            <w:tcMar>
              <w:start w:w="0" w:type="dxa"/>
              <w:end w:w="0" w:type="dxa"/>
            </w:tcMar>
          </w:tcPr>
          <w:p>
            <w:pPr>
              <w:autoSpaceDN w:val="0"/>
              <w:autoSpaceDE w:val="0"/>
              <w:widowControl/>
              <w:spacing w:line="204" w:lineRule="exact" w:before="84" w:after="0"/>
              <w:ind w:left="0" w:right="50" w:firstLine="0"/>
              <w:jc w:val="right"/>
            </w:pPr>
            <w:r>
              <w:rPr>
                <w:w w:val="97.95919145856585"/>
                <w:rFonts w:ascii="ZDfDxE" w:hAnsi="ZDfDxE" w:eastAsia="ZDfDxE"/>
                <w:b w:val="0"/>
                <w:i w:val="0"/>
                <w:color w:val="000000"/>
                <w:sz w:val="21"/>
              </w:rPr>
              <w:t>=</w:t>
            </w:r>
          </w:p>
        </w:tc>
        <w:tc>
          <w:tcPr>
            <w:tcW w:type="dxa" w:w="140"/>
            <w:vMerge w:val="restart"/>
            <w:tcBorders/>
            <w:tcMar>
              <w:start w:w="0" w:type="dxa"/>
              <w:end w:w="0" w:type="dxa"/>
            </w:tcMar>
            <w:tcMar>
              <w:start w:w="0" w:type="dxa"/>
              <w:end w:w="0" w:type="dxa"/>
            </w:tcMar>
          </w:tcPr>
          <w:p>
            <w:pPr>
              <w:autoSpaceDN w:val="0"/>
              <w:autoSpaceDE w:val="0"/>
              <w:widowControl/>
              <w:spacing w:line="202" w:lineRule="exact" w:before="76" w:after="0"/>
              <w:ind w:left="0" w:right="0" w:firstLine="0"/>
              <w:jc w:val="center"/>
            </w:pPr>
            <w:r>
              <w:rPr>
                <w:rFonts w:ascii="Symbol" w:hAnsi="Symbol" w:eastAsia="Symbol"/>
                <w:b w:val="0"/>
                <w:i w:val="0"/>
                <w:color w:val="000000"/>
                <w:sz w:val="18"/>
              </w:rPr>
              <w:t>(</w:t>
            </w:r>
          </w:p>
        </w:tc>
        <w:tc>
          <w:tcPr>
            <w:tcW w:type="dxa" w:w="412"/>
            <w:vMerge/>
            <w:tcBorders/>
          </w:tcPr>
          <w:p/>
        </w:tc>
        <w:tc>
          <w:tcPr>
            <w:tcW w:type="dxa" w:w="824"/>
            <w:gridSpan w:val="2"/>
            <w:vMerge/>
            <w:tcBorders/>
          </w:tcPr>
          <w:p/>
        </w:tc>
        <w:tc>
          <w:tcPr>
            <w:tcW w:type="dxa" w:w="412"/>
            <w:vMerge/>
            <w:tcBorders/>
          </w:tcPr>
          <w:p/>
        </w:tc>
        <w:tc>
          <w:tcPr>
            <w:tcW w:type="dxa" w:w="1648"/>
            <w:gridSpan w:val="4"/>
            <w:vMerge/>
            <w:tcBorders/>
          </w:tcPr>
          <w:p/>
        </w:tc>
        <w:tc>
          <w:tcPr>
            <w:tcW w:type="dxa" w:w="412"/>
            <w:vMerge/>
            <w:tcBorders/>
          </w:tcPr>
          <w:p/>
        </w:tc>
        <w:tc>
          <w:tcPr>
            <w:tcW w:type="dxa" w:w="412"/>
            <w:vMerge/>
            <w:tcBorders/>
          </w:tcPr>
          <w:p/>
        </w:tc>
        <w:tc>
          <w:tcPr>
            <w:tcW w:type="dxa" w:w="412"/>
            <w:vMerge/>
            <w:tcBorders/>
          </w:tcPr>
          <w:p/>
        </w:tc>
        <w:tc>
          <w:tcPr>
            <w:tcW w:type="dxa" w:w="2060"/>
            <w:gridSpan w:val="5"/>
            <w:vMerge/>
            <w:tcBorders/>
          </w:tcPr>
          <w:p/>
        </w:tc>
      </w:tr>
      <w:tr>
        <w:trPr>
          <w:trHeight w:hRule="exact" w:val="268"/>
        </w:trPr>
        <w:tc>
          <w:tcPr>
            <w:tcW w:type="dxa" w:w="1236"/>
            <w:gridSpan w:val="3"/>
            <w:vMerge/>
            <w:tcBorders/>
          </w:tcPr>
          <w:p/>
        </w:tc>
        <w:tc>
          <w:tcPr>
            <w:tcW w:type="dxa" w:w="1648"/>
            <w:gridSpan w:val="4"/>
            <w:vMerge/>
            <w:tcBorders/>
          </w:tcPr>
          <w:p/>
        </w:tc>
        <w:tc>
          <w:tcPr>
            <w:tcW w:type="dxa" w:w="412"/>
            <w:vMerge/>
            <w:tcBorders/>
          </w:tcPr>
          <w:p/>
        </w:tc>
        <w:tc>
          <w:tcPr>
            <w:tcW w:type="dxa" w:w="412"/>
            <w:vMerge/>
            <w:tcBorders/>
          </w:tcPr>
          <w:p/>
        </w:tc>
        <w:tc>
          <w:tcPr>
            <w:tcW w:type="dxa" w:w="412"/>
            <w:vMerge/>
            <w:tcBorders/>
          </w:tcPr>
          <w:p/>
        </w:tc>
        <w:tc>
          <w:tcPr>
            <w:tcW w:type="dxa" w:w="570"/>
            <w:gridSpan w:val="2"/>
            <w:tcBorders/>
            <w:tcMar>
              <w:start w:w="0" w:type="dxa"/>
              <w:end w:w="0" w:type="dxa"/>
            </w:tcMar>
            <w:tcMar>
              <w:start w:w="0" w:type="dxa"/>
              <w:end w:w="0" w:type="dxa"/>
            </w:tcMar>
          </w:tcPr>
          <w:p>
            <w:pPr>
              <w:autoSpaceDN w:val="0"/>
              <w:autoSpaceDE w:val="0"/>
              <w:widowControl/>
              <w:spacing w:line="206" w:lineRule="exact" w:before="56" w:after="0"/>
              <w:ind w:left="0" w:right="0" w:firstLine="0"/>
              <w:jc w:val="center"/>
            </w:pPr>
            <w:r>
              <w:rPr>
                <w:w w:val="97.95919145856585"/>
                <w:rFonts w:ascii="ZDfDxE" w:hAnsi="ZDfDxE" w:eastAsia="ZDfDxE"/>
                <w:b w:val="0"/>
                <w:i w:val="0"/>
                <w:color w:val="000000"/>
                <w:sz w:val="21"/>
              </w:rPr>
              <w:t>1</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0</w:t>
            </w:r>
            <w:r>
              <w:rPr>
                <w:w w:val="97.95919145856585"/>
                <w:rFonts w:ascii="ZDfDxE" w:hAnsi="ZDfDxE" w:eastAsia="ZDfDxE"/>
                <w:b w:val="0"/>
                <w:i w:val="0"/>
                <w:color w:val="000000"/>
                <w:sz w:val="21"/>
              </w:rPr>
              <w:t>．</w:t>
            </w:r>
          </w:p>
        </w:tc>
        <w:tc>
          <w:tcPr>
            <w:tcW w:type="dxa" w:w="2594"/>
            <w:gridSpan w:val="1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32" w:after="0"/>
              <w:ind w:left="0" w:right="0" w:firstLine="0"/>
              <w:jc w:val="center"/>
            </w:pPr>
            <w:r>
              <w:rPr>
                <w:w w:val="97.95919145856585"/>
                <w:rFonts w:ascii="ZDfDxE" w:hAnsi="ZDfDxE" w:eastAsia="ZDfDxE"/>
                <w:b w:val="0"/>
                <w:i w:val="0"/>
                <w:color w:val="000000"/>
                <w:sz w:val="21"/>
              </w:rPr>
              <w:t>5</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6000</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5</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4750</w:t>
            </w:r>
          </w:p>
        </w:tc>
      </w:tr>
      <w:tr>
        <w:trPr>
          <w:trHeight w:hRule="exact" w:val="344"/>
        </w:trPr>
        <w:tc>
          <w:tcPr>
            <w:tcW w:type="dxa" w:w="5264"/>
            <w:gridSpan w:val="3"/>
            <w:tcBorders/>
            <w:tcMar>
              <w:start w:w="0" w:type="dxa"/>
              <w:end w:w="0" w:type="dxa"/>
            </w:tcMar>
            <w:tcMar>
              <w:start w:w="0" w:type="dxa"/>
              <w:end w:w="0" w:type="dxa"/>
            </w:tcMar>
            <w:tcMar>
              <w:start w:w="0" w:type="dxa"/>
              <w:end w:w="0" w:type="dxa"/>
            </w:tcMar>
          </w:tcPr>
          <w:p>
            <w:pPr>
              <w:autoSpaceDN w:val="0"/>
              <w:autoSpaceDE w:val="0"/>
              <w:widowControl/>
              <w:spacing w:line="270" w:lineRule="exact" w:before="12" w:after="0"/>
              <w:ind w:left="6" w:right="0" w:firstLine="0"/>
              <w:jc w:val="left"/>
            </w:pPr>
            <w:r>
              <w:rPr>
                <w:w w:val="97.95919145856585"/>
                <w:rFonts w:ascii="方正书宋_GBK" w:hAnsi="方正书宋_GBK" w:eastAsia="方正书宋_GBK"/>
                <w:b w:val="0"/>
                <w:i w:val="0"/>
                <w:color w:val="000000"/>
                <w:sz w:val="21"/>
              </w:rPr>
              <w:t>工风险</w:t>
            </w:r>
            <w:r>
              <w:rPr>
                <w:w w:val="97.95919145856585"/>
                <w:rFonts w:ascii="ZDfDxE" w:hAnsi="ZDfDxE" w:eastAsia="ZDfDxE"/>
                <w:b w:val="0"/>
                <w:i w:val="0"/>
                <w:color w:val="000000"/>
                <w:sz w:val="21"/>
              </w:rPr>
              <w:t>T</w:t>
            </w:r>
            <w:r>
              <w:rPr>
                <w:w w:val="97.95919145856585"/>
                <w:rFonts w:ascii="ZDfDxE" w:hAnsi="ZDfDxE" w:eastAsia="ZDfDxE"/>
                <w:b w:val="0"/>
                <w:i w:val="0"/>
                <w:color w:val="000000"/>
                <w:sz w:val="21"/>
              </w:rPr>
              <w:t>。</w:t>
            </w:r>
          </w:p>
        </w:tc>
        <w:tc>
          <w:tcPr>
            <w:tcW w:type="dxa" w:w="256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102" w:after="0"/>
              <w:ind w:left="0" w:right="406" w:firstLine="0"/>
              <w:jc w:val="right"/>
            </w:pP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5375</w:t>
            </w:r>
          </w:p>
        </w:tc>
        <w:tc>
          <w:tcPr>
            <w:tcW w:type="dxa" w:w="2244"/>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52" w:after="0"/>
              <w:ind w:left="0" w:right="64" w:firstLine="0"/>
              <w:jc w:val="righ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19</w:t>
            </w:r>
            <w:r>
              <w:rPr>
                <w:w w:val="97.95919145856585"/>
                <w:rFonts w:ascii="方正书宋_GBK" w:hAnsi="方正书宋_GBK" w:eastAsia="方正书宋_GBK"/>
                <w:b w:val="0"/>
                <w:i w:val="0"/>
                <w:color w:val="000000"/>
                <w:sz w:val="21"/>
              </w:rPr>
              <w:t>)</w:t>
            </w:r>
          </w:p>
        </w:tc>
      </w:tr>
    </w:tbl>
    <w:p>
      <w:pPr>
        <w:autoSpaceDN w:val="0"/>
        <w:autoSpaceDE w:val="0"/>
        <w:widowControl/>
        <w:spacing w:line="298" w:lineRule="exact" w:before="40" w:after="0"/>
        <w:ind w:left="5762" w:right="0" w:firstLine="418"/>
        <w:jc w:val="left"/>
      </w:pPr>
      <w:r>
        <w:rPr>
          <w:w w:val="97.95919145856585"/>
          <w:rFonts w:ascii="方正书宋_GBK" w:hAnsi="方正书宋_GBK" w:eastAsia="方正书宋_GBK"/>
          <w:b w:val="0"/>
          <w:i w:val="0"/>
          <w:color w:val="000000"/>
          <w:sz w:val="21"/>
        </w:rPr>
        <w:t>因此</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1</w:t>
      </w:r>
      <w:r>
        <w:rPr>
          <w:w w:val="97.95919145856585"/>
          <w:rFonts w:ascii="方正书宋_GBK" w:hAnsi="方正书宋_GBK" w:eastAsia="方正书宋_GBK"/>
          <w:b w:val="0"/>
          <w:i w:val="0"/>
          <w:color w:val="000000"/>
          <w:sz w:val="21"/>
        </w:rPr>
        <w:t xml:space="preserve"> 的先验概率</w:t>
      </w:r>
      <w:r>
        <w:rPr>
          <w:w w:val="97.95919145856585"/>
          <w:rFonts w:ascii="ZDfDxE" w:hAnsi="ZDfDxE" w:eastAsia="ZDfDxE"/>
          <w:b w:val="0"/>
          <w:i w:val="0"/>
          <w:color w:val="000000"/>
          <w:sz w:val="21"/>
        </w:rPr>
        <w:t>P</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1</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w:t>
      </w:r>
      <w:r>
        <w:rPr>
          <w:w w:val="97.95919145856585"/>
          <w:rFonts w:ascii="方正书宋_GBK" w:hAnsi="方正书宋_GBK" w:eastAsia="方正书宋_GBK"/>
          <w:b w:val="0"/>
          <w:i w:val="0"/>
          <w:color w:val="000000"/>
          <w:sz w:val="21"/>
        </w:rPr>
        <w:t xml:space="preserve"> {</w:t>
      </w:r>
      <w:r>
        <w:rPr>
          <w:w w:val="97.95919145856585"/>
          <w:rFonts w:ascii="ZDfDxE" w:hAnsi="ZDfDxE" w:eastAsia="ZDfDxE"/>
          <w:b w:val="0"/>
          <w:i w:val="0"/>
          <w:color w:val="000000"/>
          <w:sz w:val="21"/>
        </w:rPr>
        <w:t xml:space="preserve"> X</w:t>
      </w:r>
      <w:r>
        <w:rPr>
          <w:w w:val="98.65228335062662"/>
          <w:rFonts w:ascii="ZDfDxE" w:hAnsi="ZDfDxE" w:eastAsia="ZDfDxE"/>
          <w:b w:val="0"/>
          <w:i w:val="0"/>
          <w:color w:val="000000"/>
          <w:sz w:val="12"/>
        </w:rPr>
        <w:t>1</w:t>
      </w:r>
      <w:r>
        <w:rPr>
          <w:w w:val="97.95919145856585"/>
          <w:rFonts w:ascii="ZDfDxE" w:hAnsi="ZDfDxE" w:eastAsia="ZDfDxE"/>
          <w:b w:val="0"/>
          <w:i w:val="0"/>
          <w:color w:val="000000"/>
          <w:sz w:val="21"/>
        </w:rPr>
        <w:t xml:space="preserve"> = Y</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1</w:t>
      </w:r>
      <w:r>
        <w:rPr>
          <w:w w:val="97.95919145856585"/>
          <w:rFonts w:ascii="ZDfDxE" w:hAnsi="ZDfDxE" w:eastAsia="ZDfDxE"/>
          <w:b w:val="0"/>
          <w:i w:val="0"/>
          <w:color w:val="000000"/>
          <w:sz w:val="21"/>
        </w:rPr>
        <w:t xml:space="preserve"> = N</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 </w:t>
      </w:r>
      <w:r>
        <w:br/>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0．537 5</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0．475 0</w:t>
      </w:r>
      <w:r>
        <w:rPr>
          <w:w w:val="97.95919145856585"/>
          <w:rFonts w:ascii="方正书宋_GBK" w:hAnsi="方正书宋_GBK" w:eastAsia="方正书宋_GBK"/>
          <w:b w:val="0"/>
          <w:i w:val="0"/>
          <w:color w:val="000000"/>
          <w:sz w:val="21"/>
        </w:rPr>
        <w:t>}</w:t>
      </w:r>
      <w:r>
        <w:rPr>
          <w:w w:val="97.95919145856585"/>
          <w:rFonts w:ascii="ZDfDxF" w:hAnsi="ZDfDxF" w:eastAsia="ZDfDxF"/>
          <w:b w:val="0"/>
          <w:i w:val="0"/>
          <w:color w:val="000000"/>
          <w:sz w:val="21"/>
        </w:rPr>
        <w:t xml:space="preserve"> 。</w:t>
      </w:r>
      <w:r>
        <w:rPr>
          <w:w w:val="97.95919145856585"/>
          <w:rFonts w:ascii="方正书宋_GBK" w:hAnsi="方正书宋_GBK" w:eastAsia="方正书宋_GBK"/>
          <w:b w:val="0"/>
          <w:i w:val="0"/>
          <w:color w:val="000000"/>
          <w:sz w:val="21"/>
        </w:rPr>
        <w:t>同样，可求得其他根节点的先验</w:t>
      </w:r>
      <w:r>
        <w:br/>
      </w:r>
      <w:r>
        <w:rPr>
          <w:w w:val="97.95919145856585"/>
          <w:rFonts w:ascii="方正书宋_GBK" w:hAnsi="方正书宋_GBK" w:eastAsia="方正书宋_GBK"/>
          <w:b w:val="0"/>
          <w:i w:val="0"/>
          <w:color w:val="000000"/>
          <w:sz w:val="21"/>
        </w:rPr>
        <w:t>概率和叶节点的条件概率</w:t>
      </w:r>
      <w:r>
        <w:rPr>
          <w:w w:val="97.95919145856585"/>
          <w:rFonts w:ascii="ZDfDxE" w:hAnsi="ZDfDxE" w:eastAsia="ZDfDxE"/>
          <w:b w:val="0"/>
          <w:i w:val="0"/>
          <w:color w:val="000000"/>
          <w:sz w:val="21"/>
        </w:rPr>
        <w:t>。</w:t>
      </w:r>
    </w:p>
    <w:p>
      <w:pPr>
        <w:autoSpaceDN w:val="0"/>
        <w:tabs>
          <w:tab w:pos="6360" w:val="left"/>
        </w:tabs>
        <w:autoSpaceDE w:val="0"/>
        <w:widowControl/>
        <w:spacing w:line="308" w:lineRule="exact" w:before="8" w:after="0"/>
        <w:ind w:left="5748" w:right="0" w:firstLine="0"/>
        <w:jc w:val="left"/>
      </w:pPr>
      <w:r>
        <w:rPr>
          <w:w w:val="98.6522912979126"/>
          <w:rFonts w:ascii="ZDfDxE" w:hAnsi="ZDfDxE" w:eastAsia="ZDfDxE"/>
          <w:b w:val="0"/>
          <w:i w:val="0"/>
          <w:color w:val="000000"/>
          <w:sz w:val="24"/>
        </w:rPr>
        <w:t>4</w:t>
      </w:r>
      <w:r>
        <w:rPr>
          <w:w w:val="98.6522912979126"/>
          <w:rFonts w:ascii="ZDfDxE" w:hAnsi="ZDfDxE" w:eastAsia="ZDfDxE"/>
          <w:b w:val="0"/>
          <w:i w:val="0"/>
          <w:color w:val="000000"/>
          <w:sz w:val="24"/>
        </w:rPr>
        <w:t>．</w:t>
      </w:r>
      <w:r>
        <w:rPr>
          <w:w w:val="98.6522912979126"/>
          <w:rFonts w:ascii="ZDfDxE" w:hAnsi="ZDfDxE" w:eastAsia="ZDfDxE"/>
          <w:b w:val="0"/>
          <w:i w:val="0"/>
          <w:color w:val="000000"/>
          <w:sz w:val="24"/>
        </w:rPr>
        <w:t>4</w:t>
      </w:r>
      <w:r>
        <w:tab/>
      </w:r>
      <w:r>
        <w:rPr>
          <w:w w:val="98.6522912979126"/>
          <w:rFonts w:ascii="方正黑体_GBK" w:hAnsi="方正黑体_GBK" w:eastAsia="方正黑体_GBK"/>
          <w:b w:val="0"/>
          <w:i w:val="0"/>
          <w:color w:val="000000"/>
          <w:sz w:val="24"/>
        </w:rPr>
        <w:t>贝叶斯网络推理</w:t>
      </w:r>
    </w:p>
    <w:p>
      <w:pPr>
        <w:autoSpaceDN w:val="0"/>
        <w:autoSpaceDE w:val="0"/>
        <w:widowControl/>
        <w:spacing w:line="268" w:lineRule="exact" w:before="78" w:after="18"/>
        <w:ind w:left="0" w:right="130" w:firstLine="0"/>
        <w:jc w:val="right"/>
      </w:pPr>
      <w:r>
        <w:rPr>
          <w:w w:val="97.95919145856585"/>
          <w:rFonts w:ascii="方正书宋_GBK" w:hAnsi="方正书宋_GBK" w:eastAsia="方正书宋_GBK"/>
          <w:b w:val="0"/>
          <w:i w:val="0"/>
          <w:color w:val="000000"/>
          <w:sz w:val="21"/>
        </w:rPr>
        <w:t>将上面计算得到的各节点的先验概率和条件概率</w:t>
      </w:r>
    </w:p>
    <w:tbl>
      <w:tblPr>
        <w:tblW w:type="auto" w:w="0"/>
        <w:tblLayout w:type="fixed"/>
        <w:tblLook w:firstColumn="1" w:firstRow="1" w:lastColumn="0" w:lastRow="0" w:noHBand="0" w:noVBand="1" w:val="04A0"/>
        <w:tblInd w:w="240.0" w:type="dxa"/>
      </w:tblPr>
      <w:tblGrid>
        <w:gridCol w:w="1784"/>
        <w:gridCol w:w="1784"/>
        <w:gridCol w:w="1784"/>
        <w:gridCol w:w="1784"/>
        <w:gridCol w:w="1784"/>
        <w:gridCol w:w="1784"/>
      </w:tblGrid>
      <w:tr>
        <w:trPr>
          <w:trHeight w:hRule="exact" w:val="294"/>
        </w:trPr>
        <w:tc>
          <w:tcPr>
            <w:tcW w:type="dxa" w:w="7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1562" w:after="0"/>
              <w:ind w:left="0" w:right="114" w:firstLine="0"/>
              <w:jc w:val="right"/>
            </w:pPr>
            <w:r>
              <w:rPr>
                <w:w w:val="98.6522912979126"/>
                <w:rFonts w:ascii="ZDfDxE" w:hAnsi="ZDfDxE" w:eastAsia="ZDfDxE"/>
                <w:b w:val="0"/>
                <w:i w:val="0"/>
                <w:color w:val="000000"/>
                <w:sz w:val="24"/>
              </w:rPr>
              <w:t>4</w:t>
            </w:r>
            <w:r>
              <w:rPr>
                <w:w w:val="98.6522912979126"/>
                <w:rFonts w:ascii="ZDfDxE" w:hAnsi="ZDfDxE" w:eastAsia="ZDfDxE"/>
                <w:b w:val="0"/>
                <w:i w:val="0"/>
                <w:color w:val="000000"/>
                <w:sz w:val="24"/>
              </w:rPr>
              <w:t>．</w:t>
            </w:r>
            <w:r>
              <w:rPr>
                <w:w w:val="98.6522912979126"/>
                <w:rFonts w:ascii="ZDfDxE" w:hAnsi="ZDfDxE" w:eastAsia="ZDfDxE"/>
                <w:b w:val="0"/>
                <w:i w:val="0"/>
                <w:color w:val="000000"/>
                <w:sz w:val="24"/>
              </w:rPr>
              <w:t>3</w:t>
            </w:r>
          </w:p>
        </w:tc>
        <w:tc>
          <w:tcPr>
            <w:tcW w:type="dxa" w:w="1680"/>
            <w:gridSpan w:val="2"/>
            <w:tcBorders/>
            <w:tcMar>
              <w:start w:w="0" w:type="dxa"/>
              <w:end w:w="0" w:type="dxa"/>
            </w:tcMar>
            <w:tcMar>
              <w:start w:w="0" w:type="dxa"/>
              <w:end w:w="0" w:type="dxa"/>
            </w:tcMar>
          </w:tcPr>
          <w:p>
            <w:pPr>
              <w:autoSpaceDN w:val="0"/>
              <w:autoSpaceDE w:val="0"/>
              <w:widowControl/>
              <w:spacing w:line="240" w:lineRule="auto" w:before="154" w:after="0"/>
              <w:ind w:left="0" w:right="180" w:firstLine="0"/>
              <w:jc w:val="right"/>
            </w:pPr>
            <w:r>
              <w:drawing>
                <wp:inline xmlns:a="http://schemas.openxmlformats.org/drawingml/2006/main" xmlns:pic="http://schemas.openxmlformats.org/drawingml/2006/picture">
                  <wp:extent cx="88900" cy="76200"/>
                  <wp:docPr id="46" name="Picture 4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88900" cy="76200"/>
                          </a:xfrm>
                          <a:prstGeom prst="rect"/>
                        </pic:spPr>
                      </pic:pic>
                    </a:graphicData>
                  </a:graphic>
                </wp:inline>
              </w:drawing>
            </w:r>
          </w:p>
        </w:tc>
        <w:tc>
          <w:tcPr>
            <w:tcW w:type="dxa" w:w="520"/>
            <w:tcBorders/>
            <w:tcMar>
              <w:start w:w="0" w:type="dxa"/>
              <w:end w:w="0" w:type="dxa"/>
            </w:tcMar>
          </w:tcPr>
          <w:p>
            <w:pPr>
              <w:autoSpaceDN w:val="0"/>
              <w:autoSpaceDE w:val="0"/>
              <w:widowControl/>
              <w:spacing w:line="240" w:lineRule="auto" w:before="154" w:after="0"/>
              <w:ind w:left="0" w:right="0" w:firstLine="0"/>
              <w:jc w:val="center"/>
            </w:pPr>
            <w:r>
              <w:drawing>
                <wp:inline xmlns:a="http://schemas.openxmlformats.org/drawingml/2006/main" xmlns:pic="http://schemas.openxmlformats.org/drawingml/2006/picture">
                  <wp:extent cx="114300" cy="76200"/>
                  <wp:docPr id="47" name="Picture 4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14300" cy="76200"/>
                          </a:xfrm>
                          <a:prstGeom prst="rect"/>
                        </pic:spPr>
                      </pic:pic>
                    </a:graphicData>
                  </a:graphic>
                </wp:inline>
              </w:drawing>
            </w:r>
          </w:p>
        </w:tc>
        <w:tc>
          <w:tcPr>
            <w:tcW w:type="dxa" w:w="2020"/>
            <w:tcBorders/>
            <w:tcMar>
              <w:start w:w="0" w:type="dxa"/>
              <w:end w:w="0" w:type="dxa"/>
            </w:tcMar>
          </w:tcPr>
          <w:p>
            <w:pPr>
              <w:autoSpaceDN w:val="0"/>
              <w:autoSpaceDE w:val="0"/>
              <w:widowControl/>
              <w:spacing w:line="240" w:lineRule="auto" w:before="154" w:after="0"/>
              <w:ind w:left="160" w:right="0" w:firstLine="0"/>
              <w:jc w:val="left"/>
            </w:pPr>
            <w:r>
              <w:drawing>
                <wp:inline xmlns:a="http://schemas.openxmlformats.org/drawingml/2006/main" xmlns:pic="http://schemas.openxmlformats.org/drawingml/2006/picture">
                  <wp:extent cx="114300" cy="76200"/>
                  <wp:docPr id="48" name="Picture 48"/>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14300" cy="76200"/>
                          </a:xfrm>
                          <a:prstGeom prst="rect"/>
                        </pic:spPr>
                      </pic:pic>
                    </a:graphicData>
                  </a:graphic>
                </wp:inline>
              </w:drawing>
            </w:r>
          </w:p>
        </w:tc>
        <w:tc>
          <w:tcPr>
            <w:tcW w:type="dxa" w:w="5480"/>
            <w:tcBorders/>
            <w:tcMar>
              <w:start w:w="0" w:type="dxa"/>
              <w:end w:w="0" w:type="dxa"/>
            </w:tcMar>
          </w:tcPr>
          <w:p>
            <w:pPr>
              <w:autoSpaceDN w:val="0"/>
              <w:autoSpaceDE w:val="0"/>
              <w:widowControl/>
              <w:spacing w:line="280" w:lineRule="exact" w:before="14" w:after="0"/>
              <w:ind w:left="562" w:right="0" w:firstLine="0"/>
              <w:jc w:val="left"/>
            </w:pPr>
            <w:r>
              <w:rPr>
                <w:w w:val="97.95919145856585"/>
                <w:rFonts w:ascii="方正书宋_GBK" w:hAnsi="方正书宋_GBK" w:eastAsia="方正书宋_GBK"/>
                <w:b w:val="0"/>
                <w:i w:val="0"/>
                <w:color w:val="000000"/>
                <w:sz w:val="21"/>
              </w:rPr>
              <w:t>输入</w:t>
            </w:r>
            <w:r>
              <w:rPr>
                <w:w w:val="97.95919145856585"/>
                <w:rFonts w:ascii="ZDfDxE" w:hAnsi="ZDfDxE" w:eastAsia="ZDfDxE"/>
                <w:b w:val="0"/>
                <w:i w:val="0"/>
                <w:color w:val="000000"/>
                <w:sz w:val="21"/>
              </w:rPr>
              <w:t>Netica</w:t>
            </w:r>
            <w:r>
              <w:rPr>
                <w:w w:val="97.95919145856585"/>
                <w:rFonts w:ascii="方正书宋_GBK" w:hAnsi="方正书宋_GBK" w:eastAsia="方正书宋_GBK"/>
                <w:b w:val="0"/>
                <w:i w:val="0"/>
                <w:color w:val="000000"/>
                <w:sz w:val="21"/>
              </w:rPr>
              <w:t xml:space="preserve"> 软件中进行贝叶斯推理</w:t>
            </w:r>
            <w:r>
              <w:rPr>
                <w:w w:val="97.95919145856585"/>
                <w:rFonts w:ascii="ZDfDxE" w:hAnsi="ZDfDxE" w:eastAsia="ZDfDxE"/>
                <w:b w:val="0"/>
                <w:i w:val="0"/>
                <w:color w:val="000000"/>
                <w:sz w:val="21"/>
              </w:rPr>
              <w:t>。</w:t>
            </w:r>
          </w:p>
        </w:tc>
      </w:tr>
      <w:tr>
        <w:trPr>
          <w:trHeight w:hRule="exact" w:val="320"/>
        </w:trPr>
        <w:tc>
          <w:tcPr>
            <w:tcW w:type="dxa" w:w="1784"/>
            <w:vMerge/>
            <w:tcBorders/>
          </w:tcPr>
          <w:p/>
        </w:tc>
        <w:tc>
          <w:tcPr>
            <w:tcW w:type="dxa" w:w="680"/>
            <w:vMerge w:val="restart"/>
            <w:tcBorders/>
            <w:tcMar>
              <w:start w:w="0" w:type="dxa"/>
              <w:end w:w="0" w:type="dxa"/>
            </w:tcMar>
            <w:tcMar>
              <w:start w:w="0" w:type="dxa"/>
              <w:end w:w="0" w:type="dxa"/>
            </w:tcMar>
          </w:tcPr>
          <w:p>
            <w:pPr>
              <w:autoSpaceDN w:val="0"/>
              <w:autoSpaceDE w:val="0"/>
              <w:widowControl/>
              <w:spacing w:line="230" w:lineRule="exact" w:before="218" w:after="0"/>
              <w:ind w:left="0" w:right="116" w:firstLine="0"/>
              <w:jc w:val="right"/>
            </w:pPr>
            <w:r>
              <w:rPr>
                <w:w w:val="98.1132083468967"/>
                <w:rFonts w:ascii="方正黑体_GBK" w:hAnsi="方正黑体_GBK" w:eastAsia="方正黑体_GBK"/>
                <w:b w:val="0"/>
                <w:i w:val="0"/>
                <w:color w:val="000000"/>
                <w:sz w:val="18"/>
              </w:rPr>
              <w:t>图</w:t>
            </w:r>
            <w:r>
              <w:rPr>
                <w:w w:val="98.1132083468967"/>
                <w:rFonts w:ascii="ZDfDxE" w:hAnsi="ZDfDxE" w:eastAsia="ZDfDxE"/>
                <w:b w:val="0"/>
                <w:i w:val="0"/>
                <w:color w:val="000000"/>
                <w:sz w:val="18"/>
              </w:rPr>
              <w:t>4</w:t>
            </w:r>
          </w:p>
        </w:tc>
        <w:tc>
          <w:tcPr>
            <w:tcW w:type="dxa" w:w="35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218" w:after="0"/>
              <w:ind w:left="72" w:right="0" w:firstLine="0"/>
              <w:jc w:val="left"/>
            </w:pPr>
            <w:r>
              <w:rPr>
                <w:w w:val="98.1132083468967"/>
                <w:rFonts w:ascii="方正黑体_GBK" w:hAnsi="方正黑体_GBK" w:eastAsia="方正黑体_GBK"/>
                <w:b w:val="0"/>
                <w:i w:val="0"/>
                <w:color w:val="000000"/>
                <w:sz w:val="18"/>
              </w:rPr>
              <w:t>海底隧道盾构施工风险因素结构模型</w:t>
            </w:r>
          </w:p>
        </w:tc>
        <w:tc>
          <w:tcPr>
            <w:tcW w:type="dxa" w:w="5480"/>
            <w:tcBorders/>
            <w:tcMar>
              <w:start w:w="0" w:type="dxa"/>
              <w:end w:w="0" w:type="dxa"/>
            </w:tcMar>
          </w:tcPr>
          <w:p>
            <w:pPr>
              <w:autoSpaceDN w:val="0"/>
              <w:autoSpaceDE w:val="0"/>
              <w:widowControl/>
              <w:spacing w:line="280" w:lineRule="exact" w:before="38" w:after="0"/>
              <w:ind w:left="980" w:right="0" w:firstLine="0"/>
              <w:jc w:val="lef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1</w:t>
            </w:r>
            <w:r>
              <w:rPr>
                <w:w w:val="97.95919145856585"/>
                <w:rFonts w:ascii="方正书宋_GBK" w:hAnsi="方正书宋_GBK" w:eastAsia="方正书宋_GBK"/>
                <w:b w:val="0"/>
                <w:i w:val="0"/>
                <w:color w:val="000000"/>
                <w:sz w:val="21"/>
              </w:rPr>
              <w:t>) 事前风险评估</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通过贝叶斯网络正向推理，</w:t>
            </w:r>
          </w:p>
        </w:tc>
      </w:tr>
      <w:tr>
        <w:trPr>
          <w:trHeight w:hRule="exact" w:val="160"/>
        </w:trPr>
        <w:tc>
          <w:tcPr>
            <w:tcW w:type="dxa" w:w="1784"/>
            <w:vMerge/>
            <w:tcBorders/>
          </w:tcPr>
          <w:p/>
        </w:tc>
        <w:tc>
          <w:tcPr>
            <w:tcW w:type="dxa" w:w="1784"/>
            <w:vMerge/>
            <w:tcBorders/>
          </w:tcPr>
          <w:p/>
        </w:tc>
        <w:tc>
          <w:tcPr>
            <w:tcW w:type="dxa" w:w="5352"/>
            <w:gridSpan w:val="3"/>
            <w:vMerge/>
            <w:tcBorders/>
          </w:tcPr>
          <w:p/>
        </w:tc>
        <w:tc>
          <w:tcPr>
            <w:tcW w:type="dxa" w:w="5480"/>
            <w:vMerge w:val="restart"/>
            <w:tcBorders/>
            <w:tcMar>
              <w:start w:w="0" w:type="dxa"/>
              <w:end w:w="0" w:type="dxa"/>
            </w:tcMar>
            <w:tcMar>
              <w:start w:w="0" w:type="dxa"/>
              <w:end w:w="0" w:type="dxa"/>
            </w:tcMar>
          </w:tcPr>
          <w:p>
            <w:pPr>
              <w:autoSpaceDN w:val="0"/>
              <w:autoSpaceDE w:val="0"/>
              <w:widowControl/>
              <w:spacing w:line="280" w:lineRule="exact" w:before="32" w:after="0"/>
              <w:ind w:left="562" w:right="0" w:firstLine="0"/>
              <w:jc w:val="left"/>
            </w:pPr>
            <w:r>
              <w:rPr>
                <w:w w:val="97.95919145856585"/>
                <w:rFonts w:ascii="方正书宋_GBK" w:hAnsi="方正书宋_GBK" w:eastAsia="方正书宋_GBK"/>
                <w:b w:val="0"/>
                <w:i w:val="0"/>
                <w:color w:val="000000"/>
                <w:sz w:val="21"/>
              </w:rPr>
              <w:t>得出各个节点的发生概率，计算结果见图</w:t>
            </w:r>
            <w:r>
              <w:rPr>
                <w:w w:val="97.95919145856585"/>
                <w:rFonts w:ascii="ZDfDxE" w:hAnsi="ZDfDxE" w:eastAsia="ZDfDxE"/>
                <w:b w:val="0"/>
                <w:i w:val="0"/>
                <w:color w:val="000000"/>
                <w:sz w:val="21"/>
              </w:rPr>
              <w:t>5</w:t>
            </w:r>
            <w:r>
              <w:rPr>
                <w:w w:val="97.95919145856585"/>
                <w:rFonts w:ascii="方正书宋_GBK" w:hAnsi="方正书宋_GBK" w:eastAsia="方正书宋_GBK"/>
                <w:b w:val="0"/>
                <w:i w:val="0"/>
                <w:color w:val="000000"/>
                <w:sz w:val="21"/>
              </w:rPr>
              <w:t>，目标节点</w:t>
            </w:r>
          </w:p>
        </w:tc>
      </w:tr>
      <w:tr>
        <w:trPr>
          <w:trHeight w:hRule="exact" w:val="160"/>
        </w:trPr>
        <w:tc>
          <w:tcPr>
            <w:tcW w:type="dxa" w:w="1784"/>
            <w:vMerge/>
            <w:tcBorders/>
          </w:tcPr>
          <w:p/>
        </w:tc>
        <w:tc>
          <w:tcPr>
            <w:tcW w:type="dxa" w:w="680"/>
            <w:vMerge w:val="restart"/>
            <w:tcBorders/>
            <w:tcMar>
              <w:start w:w="0" w:type="dxa"/>
              <w:end w:w="0" w:type="dxa"/>
            </w:tcMar>
            <w:tcMar>
              <w:start w:w="0" w:type="dxa"/>
              <w:end w:w="0" w:type="dxa"/>
            </w:tcMar>
          </w:tcPr>
          <w:p>
            <w:pPr>
              <w:autoSpaceDN w:val="0"/>
              <w:autoSpaceDE w:val="0"/>
              <w:widowControl/>
              <w:spacing w:line="176" w:lineRule="exact" w:before="58" w:after="0"/>
              <w:ind w:left="0" w:right="68" w:firstLine="0"/>
              <w:jc w:val="right"/>
            </w:pPr>
            <w:r>
              <w:rPr>
                <w:w w:val="98.1132083468967"/>
                <w:rFonts w:ascii="ZDfDxE" w:hAnsi="ZDfDxE" w:eastAsia="ZDfDxE"/>
                <w:b w:val="0"/>
                <w:i w:val="0"/>
                <w:color w:val="000000"/>
                <w:sz w:val="18"/>
              </w:rPr>
              <w:t>Fig．</w:t>
            </w:r>
            <w:r>
              <w:rPr>
                <w:w w:val="98.1132083468967"/>
                <w:rFonts w:ascii="ZDfDxE" w:hAnsi="ZDfDxE" w:eastAsia="ZDfDxE"/>
                <w:b w:val="0"/>
                <w:i w:val="0"/>
                <w:color w:val="000000"/>
                <w:sz w:val="18"/>
              </w:rPr>
              <w:t>4</w:t>
            </w:r>
          </w:p>
        </w:tc>
        <w:tc>
          <w:tcPr>
            <w:tcW w:type="dxa" w:w="35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58" w:after="0"/>
              <w:ind w:left="122" w:right="0" w:firstLine="0"/>
              <w:jc w:val="left"/>
            </w:pPr>
            <w:r>
              <w:rPr>
                <w:w w:val="98.1132083468967"/>
                <w:rFonts w:ascii="ZDfDxE" w:hAnsi="ZDfDxE" w:eastAsia="ZDfDxE"/>
                <w:b w:val="0"/>
                <w:i w:val="0"/>
                <w:color w:val="000000"/>
                <w:sz w:val="18"/>
              </w:rPr>
              <w:t>Structural model of risk factors in shield</w:t>
            </w:r>
          </w:p>
        </w:tc>
        <w:tc>
          <w:tcPr>
            <w:tcW w:type="dxa" w:w="1784"/>
            <w:vMerge/>
            <w:tcBorders/>
          </w:tcPr>
          <w:p/>
        </w:tc>
      </w:tr>
      <w:tr>
        <w:trPr>
          <w:trHeight w:hRule="exact" w:val="120"/>
        </w:trPr>
        <w:tc>
          <w:tcPr>
            <w:tcW w:type="dxa" w:w="1784"/>
            <w:vMerge/>
            <w:tcBorders/>
          </w:tcPr>
          <w:p/>
        </w:tc>
        <w:tc>
          <w:tcPr>
            <w:tcW w:type="dxa" w:w="1784"/>
            <w:vMerge/>
            <w:tcBorders/>
          </w:tcPr>
          <w:p/>
        </w:tc>
        <w:tc>
          <w:tcPr>
            <w:tcW w:type="dxa" w:w="5352"/>
            <w:gridSpan w:val="3"/>
            <w:vMerge/>
            <w:tcBorders/>
          </w:tcPr>
          <w:p/>
        </w:tc>
        <w:tc>
          <w:tcPr>
            <w:tcW w:type="dxa" w:w="5480"/>
            <w:vMerge w:val="restart"/>
            <w:tcBorders/>
            <w:tcMar>
              <w:start w:w="0" w:type="dxa"/>
              <w:end w:w="0" w:type="dxa"/>
            </w:tcMar>
            <w:tcMar>
              <w:start w:w="0" w:type="dxa"/>
              <w:end w:w="0" w:type="dxa"/>
            </w:tcMar>
          </w:tcPr>
          <w:p>
            <w:pPr>
              <w:autoSpaceDN w:val="0"/>
              <w:autoSpaceDE w:val="0"/>
              <w:widowControl/>
              <w:spacing w:line="278" w:lineRule="exact" w:before="28" w:after="0"/>
              <w:ind w:left="562" w:right="0" w:firstLine="0"/>
              <w:jc w:val="left"/>
            </w:pPr>
            <w:r>
              <w:rPr>
                <w:w w:val="97.95919145856585"/>
                <w:rFonts w:ascii="ZDfDxE" w:hAnsi="ZDfDxE" w:eastAsia="ZDfDxE"/>
                <w:b w:val="0"/>
                <w:i w:val="0"/>
                <w:color w:val="000000"/>
                <w:sz w:val="21"/>
              </w:rPr>
              <w:t>T</w:t>
            </w:r>
            <w:r>
              <w:rPr>
                <w:w w:val="97.95919145856585"/>
                <w:rFonts w:ascii="方正书宋_GBK" w:hAnsi="方正书宋_GBK" w:eastAsia="方正书宋_GBK"/>
                <w:b w:val="0"/>
                <w:i w:val="0"/>
                <w:color w:val="000000"/>
                <w:sz w:val="21"/>
              </w:rPr>
              <w:t xml:space="preserve"> 海底隧道盾构施工风险事故发生的概率为</w:t>
            </w:r>
            <w:r>
              <w:rPr>
                <w:w w:val="97.95919145856585"/>
                <w:rFonts w:ascii="ZDfDxE" w:hAnsi="ZDfDxE" w:eastAsia="ZDfDxE"/>
                <w:b w:val="0"/>
                <w:i w:val="0"/>
                <w:color w:val="000000"/>
                <w:sz w:val="21"/>
              </w:rPr>
              <w:t>0．524</w:t>
            </w:r>
            <w:r>
              <w:rPr>
                <w:w w:val="97.95919145856585"/>
                <w:rFonts w:ascii="方正书宋_GBK" w:hAnsi="方正书宋_GBK" w:eastAsia="方正书宋_GBK"/>
                <w:b w:val="0"/>
                <w:i w:val="0"/>
                <w:color w:val="000000"/>
                <w:sz w:val="21"/>
              </w:rPr>
              <w:t>，风</w:t>
            </w:r>
          </w:p>
        </w:tc>
      </w:tr>
      <w:tr>
        <w:trPr>
          <w:trHeight w:hRule="exact" w:val="220"/>
        </w:trPr>
        <w:tc>
          <w:tcPr>
            <w:tcW w:type="dxa" w:w="1784"/>
            <w:vMerge/>
            <w:tcBorders/>
          </w:tcPr>
          <w:p/>
        </w:tc>
        <w:tc>
          <w:tcPr>
            <w:tcW w:type="dxa" w:w="42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44" w:after="0"/>
              <w:ind w:left="790" w:right="0" w:firstLine="0"/>
              <w:jc w:val="left"/>
            </w:pPr>
            <w:r>
              <w:rPr>
                <w:w w:val="98.1132083468967"/>
                <w:rFonts w:ascii="ZDfDxE" w:hAnsi="ZDfDxE" w:eastAsia="ZDfDxE"/>
                <w:b w:val="0"/>
                <w:i w:val="0"/>
                <w:color w:val="000000"/>
                <w:sz w:val="18"/>
              </w:rPr>
              <w:t>construction of submarine tunnel</w:t>
            </w:r>
          </w:p>
        </w:tc>
        <w:tc>
          <w:tcPr>
            <w:tcW w:type="dxa" w:w="1784"/>
            <w:vMerge/>
            <w:tcBorders/>
          </w:tcPr>
          <w:p/>
        </w:tc>
      </w:tr>
      <w:tr>
        <w:trPr>
          <w:trHeight w:hRule="exact" w:val="584"/>
        </w:trPr>
        <w:tc>
          <w:tcPr>
            <w:tcW w:type="dxa" w:w="1784"/>
            <w:vMerge/>
            <w:tcBorders/>
          </w:tcPr>
          <w:p/>
        </w:tc>
        <w:tc>
          <w:tcPr>
            <w:tcW w:type="dxa" w:w="42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242" w:after="0"/>
              <w:ind w:left="140" w:right="0" w:firstLine="0"/>
              <w:jc w:val="left"/>
            </w:pPr>
            <w:r>
              <w:rPr>
                <w:w w:val="98.6522912979126"/>
                <w:rFonts w:ascii="方正黑体_GBK" w:hAnsi="方正黑体_GBK" w:eastAsia="方正黑体_GBK"/>
                <w:b w:val="0"/>
                <w:i w:val="0"/>
                <w:color w:val="000000"/>
                <w:sz w:val="24"/>
              </w:rPr>
              <w:t>风险概率计算</w:t>
            </w:r>
          </w:p>
        </w:tc>
        <w:tc>
          <w:tcPr>
            <w:tcW w:type="dxa" w:w="5480"/>
            <w:tcBorders/>
            <w:tcMar>
              <w:start w:w="0" w:type="dxa"/>
              <w:end w:w="0" w:type="dxa"/>
            </w:tcMar>
          </w:tcPr>
          <w:p>
            <w:pPr>
              <w:autoSpaceDN w:val="0"/>
              <w:autoSpaceDE w:val="0"/>
              <w:widowControl/>
              <w:spacing w:line="268" w:lineRule="exact" w:before="12" w:after="0"/>
              <w:ind w:left="562" w:right="0" w:firstLine="0"/>
              <w:jc w:val="left"/>
            </w:pPr>
            <w:r>
              <w:rPr>
                <w:w w:val="97.95919145856585"/>
                <w:rFonts w:ascii="方正书宋_GBK" w:hAnsi="方正书宋_GBK" w:eastAsia="方正书宋_GBK"/>
                <w:b w:val="0"/>
                <w:i w:val="0"/>
                <w:color w:val="000000"/>
                <w:sz w:val="21"/>
              </w:rPr>
              <w:t>险等级为中等</w:t>
            </w:r>
            <w:r>
              <w:rPr>
                <w:w w:val="97.95919145856585"/>
                <w:rFonts w:ascii="ZDfDxE" w:hAnsi="ZDfDxE" w:eastAsia="ZDfDxE"/>
                <w:b w:val="0"/>
                <w:i w:val="0"/>
                <w:color w:val="000000"/>
                <w:sz w:val="21"/>
              </w:rPr>
              <w:t>。</w:t>
            </w:r>
          </w:p>
        </w:tc>
      </w:tr>
    </w:tbl>
    <w:p>
      <w:pPr>
        <w:autoSpaceDN w:val="0"/>
        <w:autoSpaceDE w:val="0"/>
        <w:widowControl/>
        <w:spacing w:line="308" w:lineRule="exact" w:before="6" w:after="0"/>
        <w:ind w:left="522" w:right="5366" w:firstLine="420"/>
        <w:jc w:val="both"/>
      </w:pPr>
      <w:r>
        <w:rPr>
          <w:w w:val="97.95919145856585"/>
          <w:rFonts w:ascii="方正书宋_GBK" w:hAnsi="方正书宋_GBK" w:eastAsia="方正书宋_GBK"/>
          <w:b w:val="0"/>
          <w:i w:val="0"/>
          <w:color w:val="000000"/>
          <w:sz w:val="21"/>
        </w:rPr>
        <w:t>设风险因素的风险状态有发生(</w:t>
      </w:r>
      <w:r>
        <w:rPr>
          <w:w w:val="97.95919145856585"/>
          <w:rFonts w:ascii="ZDfDxE" w:hAnsi="ZDfDxE" w:eastAsia="ZDfDxE"/>
          <w:b w:val="0"/>
          <w:i w:val="0"/>
          <w:color w:val="000000"/>
          <w:sz w:val="21"/>
        </w:rPr>
        <w:t xml:space="preserve"> Y</w:t>
      </w:r>
      <w:r>
        <w:rPr>
          <w:w w:val="97.95919145856585"/>
          <w:rFonts w:ascii="方正书宋_GBK" w:hAnsi="方正书宋_GBK" w:eastAsia="方正书宋_GBK"/>
          <w:b w:val="0"/>
          <w:i w:val="0"/>
          <w:color w:val="000000"/>
          <w:sz w:val="21"/>
        </w:rPr>
        <w:t>) 和不发生</w:t>
      </w:r>
      <w:r>
        <w:br/>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N</w:t>
      </w:r>
      <w:r>
        <w:rPr>
          <w:w w:val="97.95919145856585"/>
          <w:rFonts w:ascii="方正书宋_GBK" w:hAnsi="方正书宋_GBK" w:eastAsia="方正书宋_GBK"/>
          <w:b w:val="0"/>
          <w:i w:val="0"/>
          <w:color w:val="000000"/>
          <w:sz w:val="21"/>
        </w:rPr>
        <w:t>)</w:t>
      </w:r>
      <w:r>
        <w:rPr>
          <w:w w:val="97.95919145856585"/>
          <w:rFonts w:ascii="ZDfDxF" w:hAnsi="ZDfDxF" w:eastAsia="ZDfDxF"/>
          <w:b w:val="0"/>
          <w:i w:val="0"/>
          <w:color w:val="000000"/>
          <w:sz w:val="21"/>
        </w:rPr>
        <w:t xml:space="preserve"> 。</w:t>
      </w:r>
      <w:r>
        <w:rPr>
          <w:w w:val="97.95919145856585"/>
          <w:rFonts w:ascii="方正书宋_GBK" w:hAnsi="方正书宋_GBK" w:eastAsia="方正书宋_GBK"/>
          <w:b w:val="0"/>
          <w:i w:val="0"/>
          <w:color w:val="000000"/>
          <w:sz w:val="21"/>
        </w:rPr>
        <w:t>邀请</w:t>
      </w:r>
      <w:r>
        <w:rPr>
          <w:w w:val="97.95919145856585"/>
          <w:rFonts w:ascii="ZDfDxE" w:hAnsi="ZDfDxE" w:eastAsia="ZDfDxE"/>
          <w:b w:val="0"/>
          <w:i w:val="0"/>
          <w:color w:val="000000"/>
          <w:sz w:val="21"/>
        </w:rPr>
        <w:t>4</w:t>
      </w:r>
      <w:r>
        <w:rPr>
          <w:w w:val="97.95919145856585"/>
          <w:rFonts w:ascii="方正书宋_GBK" w:hAnsi="方正书宋_GBK" w:eastAsia="方正书宋_GBK"/>
          <w:b w:val="0"/>
          <w:i w:val="0"/>
          <w:color w:val="000000"/>
          <w:sz w:val="21"/>
        </w:rPr>
        <w:t xml:space="preserve"> 位专家分别对海底隧道盾构施工风险因</w:t>
      </w:r>
      <w:r>
        <w:br/>
      </w:r>
      <w:r>
        <w:rPr>
          <w:w w:val="97.95919145856585"/>
          <w:rFonts w:ascii="方正书宋_GBK" w:hAnsi="方正书宋_GBK" w:eastAsia="方正书宋_GBK"/>
          <w:b w:val="0"/>
          <w:i w:val="0"/>
          <w:color w:val="000000"/>
          <w:sz w:val="21"/>
        </w:rPr>
        <w:t>素结构模型中根节点</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1</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14</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17</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20</w:t>
      </w:r>
      <w:r>
        <w:rPr>
          <w:w w:val="97.95919145856585"/>
          <w:rFonts w:ascii="方正书宋_GBK" w:hAnsi="方正书宋_GBK" w:eastAsia="方正书宋_GBK"/>
          <w:b w:val="0"/>
          <w:i w:val="0"/>
          <w:color w:val="000000"/>
          <w:sz w:val="21"/>
        </w:rPr>
        <w:t xml:space="preserve"> 和</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21</w:t>
      </w:r>
      <w:r>
        <w:rPr>
          <w:w w:val="97.95919145856585"/>
          <w:rFonts w:ascii="方正书宋_GBK" w:hAnsi="方正书宋_GBK" w:eastAsia="方正书宋_GBK"/>
          <w:b w:val="0"/>
          <w:i w:val="0"/>
          <w:color w:val="000000"/>
          <w:sz w:val="21"/>
        </w:rPr>
        <w:t xml:space="preserve"> 的风险状</w:t>
      </w:r>
      <w:r>
        <w:br/>
      </w:r>
      <w:r>
        <w:rPr>
          <w:w w:val="97.95919145856585"/>
          <w:rFonts w:ascii="方正书宋_GBK" w:hAnsi="方正书宋_GBK" w:eastAsia="方正书宋_GBK"/>
          <w:b w:val="0"/>
          <w:i w:val="0"/>
          <w:color w:val="000000"/>
          <w:sz w:val="21"/>
        </w:rPr>
        <w:t>态</w:t>
      </w:r>
      <w:r>
        <w:rPr>
          <w:w w:val="97.95919145856585"/>
          <w:rFonts w:ascii="ZDfDxE" w:hAnsi="ZDfDxE" w:eastAsia="ZDfDxE"/>
          <w:b w:val="0"/>
          <w:i w:val="0"/>
          <w:color w:val="000000"/>
          <w:sz w:val="21"/>
        </w:rPr>
        <w:t>Y</w:t>
      </w:r>
      <w:r>
        <w:rPr>
          <w:w w:val="97.95919145856585"/>
          <w:rFonts w:ascii="方正书宋_GBK" w:hAnsi="方正书宋_GBK" w:eastAsia="方正书宋_GBK"/>
          <w:b w:val="0"/>
          <w:i w:val="0"/>
          <w:color w:val="000000"/>
          <w:sz w:val="21"/>
        </w:rPr>
        <w:t xml:space="preserve"> 给出评价意见，专家意见见表</w:t>
      </w:r>
      <w:r>
        <w:rPr>
          <w:w w:val="97.95919145856585"/>
          <w:rFonts w:ascii="ZDfDxE" w:hAnsi="ZDfDxE" w:eastAsia="ZDfDxE"/>
          <w:b w:val="0"/>
          <w:i w:val="0"/>
          <w:color w:val="000000"/>
          <w:sz w:val="21"/>
        </w:rPr>
        <w:t>3</w:t>
      </w:r>
      <w:r>
        <w:rPr>
          <w:w w:val="97.95919145856585"/>
          <w:rFonts w:ascii="ZDfDxE" w:hAnsi="ZDfDxE" w:eastAsia="ZDfDxE"/>
          <w:b w:val="0"/>
          <w:i w:val="0"/>
          <w:color w:val="000000"/>
          <w:sz w:val="21"/>
        </w:rPr>
        <w:t>。</w:t>
      </w:r>
    </w:p>
    <w:tbl>
      <w:tblPr>
        <w:tblW w:type="auto" w:w="0"/>
        <w:tblLayout w:type="fixed"/>
        <w:tblLook w:firstColumn="1" w:firstRow="1" w:lastColumn="0" w:lastRow="0" w:noHBand="0" w:noVBand="1" w:val="04A0"/>
        <w:tblInd w:w="512.0" w:type="dxa"/>
      </w:tblPr>
      <w:tblGrid>
        <w:gridCol w:w="1338"/>
        <w:gridCol w:w="1338"/>
        <w:gridCol w:w="1338"/>
        <w:gridCol w:w="1338"/>
        <w:gridCol w:w="1338"/>
        <w:gridCol w:w="1338"/>
        <w:gridCol w:w="1338"/>
        <w:gridCol w:w="1338"/>
      </w:tblGrid>
      <w:tr>
        <w:trPr>
          <w:trHeight w:hRule="exact" w:val="296"/>
        </w:trPr>
        <w:tc>
          <w:tcPr>
            <w:tcW w:type="dxa" w:w="888"/>
            <w:vMerge w:val="restart"/>
            <w:tcBorders>
              <w:bottom w:sz="6.113207817077637" w:val="single" w:color="#000000"/>
            </w:tcBorders>
            <w:tcMar>
              <w:start w:w="0" w:type="dxa"/>
              <w:end w:w="0" w:type="dxa"/>
            </w:tcMar>
            <w:tcMar>
              <w:start w:w="0" w:type="dxa"/>
              <w:end w:w="0" w:type="dxa"/>
            </w:tcMar>
          </w:tcPr>
          <w:p/>
        </w:tc>
        <w:tc>
          <w:tcPr>
            <w:tcW w:type="dxa" w:w="780"/>
            <w:tcBorders/>
            <w:tcMar>
              <w:start w:w="0" w:type="dxa"/>
              <w:end w:w="0" w:type="dxa"/>
            </w:tcMar>
          </w:tcPr>
          <w:p>
            <w:pPr>
              <w:autoSpaceDN w:val="0"/>
              <w:autoSpaceDE w:val="0"/>
              <w:widowControl/>
              <w:spacing w:line="230" w:lineRule="exact" w:before="60" w:after="0"/>
              <w:ind w:left="0" w:right="4" w:firstLine="0"/>
              <w:jc w:val="right"/>
            </w:pPr>
            <w:r>
              <w:rPr>
                <w:w w:val="98.1132083468967"/>
                <w:rFonts w:ascii="方正黑体_GBK" w:hAnsi="方正黑体_GBK" w:eastAsia="方正黑体_GBK"/>
                <w:b w:val="0"/>
                <w:i w:val="0"/>
                <w:color w:val="000000"/>
                <w:sz w:val="18"/>
              </w:rPr>
              <w:t>表</w:t>
            </w:r>
            <w:r>
              <w:rPr>
                <w:w w:val="98.1132083468967"/>
                <w:rFonts w:ascii="ZDfDxE" w:hAnsi="ZDfDxE" w:eastAsia="ZDfDxE"/>
                <w:b w:val="0"/>
                <w:i w:val="0"/>
                <w:color w:val="000000"/>
                <w:sz w:val="18"/>
              </w:rPr>
              <w:t>3</w:t>
            </w:r>
          </w:p>
        </w:tc>
        <w:tc>
          <w:tcPr>
            <w:tcW w:type="dxa" w:w="2260"/>
            <w:gridSpan w:val="2"/>
            <w:tcBorders/>
            <w:tcMar>
              <w:start w:w="0" w:type="dxa"/>
              <w:end w:w="0" w:type="dxa"/>
            </w:tcMar>
            <w:tcMar>
              <w:start w:w="0" w:type="dxa"/>
              <w:end w:w="0" w:type="dxa"/>
            </w:tcMar>
          </w:tcPr>
          <w:p>
            <w:pPr>
              <w:autoSpaceDN w:val="0"/>
              <w:autoSpaceDE w:val="0"/>
              <w:widowControl/>
              <w:spacing w:line="230" w:lineRule="exact" w:before="60" w:after="0"/>
              <w:ind w:left="186" w:right="0" w:firstLine="0"/>
              <w:jc w:val="left"/>
            </w:pPr>
            <w:r>
              <w:rPr>
                <w:w w:val="98.1132083468967"/>
                <w:rFonts w:ascii="方正黑体_GBK" w:hAnsi="方正黑体_GBK" w:eastAsia="方正黑体_GBK"/>
                <w:b w:val="0"/>
                <w:i w:val="0"/>
                <w:color w:val="000000"/>
                <w:sz w:val="18"/>
              </w:rPr>
              <w:t>根节点专家评价意见</w:t>
            </w:r>
          </w:p>
        </w:tc>
        <w:tc>
          <w:tcPr>
            <w:tcW w:type="dxa" w:w="908"/>
            <w:vMerge w:val="restart"/>
            <w:tcBorders>
              <w:bottom w:sz="6.113207817077637" w:val="single" w:color="#000000"/>
            </w:tcBorders>
            <w:tcMar>
              <w:start w:w="0" w:type="dxa"/>
              <w:end w:w="0" w:type="dxa"/>
            </w:tcMar>
            <w:tcMar>
              <w:start w:w="0" w:type="dxa"/>
              <w:end w:w="0" w:type="dxa"/>
            </w:tcMar>
          </w:tcPr>
          <w:p/>
        </w:tc>
        <w:tc>
          <w:tcPr>
            <w:tcW w:type="dxa" w:w="1992"/>
            <w:vMerge w:val="restart"/>
            <w:tcBorders>
              <w:bottom w:sz="6.113207817077637" w:val="single" w:color="#000000"/>
            </w:tcBorders>
            <w:tcMar>
              <w:start w:w="0" w:type="dxa"/>
              <w:end w:w="0" w:type="dxa"/>
            </w:tcMar>
            <w:tcMar>
              <w:start w:w="0" w:type="dxa"/>
              <w:end w:w="0" w:type="dxa"/>
            </w:tcMar>
          </w:tcPr>
          <w:p/>
        </w:tc>
        <w:tc>
          <w:tcPr>
            <w:tcW w:type="dxa" w:w="440"/>
            <w:vMerge w:val="restart"/>
            <w:tcBorders>
              <w:bottom w:sz="6.113207817077637" w:val="single" w:color="#000000"/>
            </w:tcBorders>
            <w:tcMar>
              <w:start w:w="0" w:type="dxa"/>
              <w:end w:w="0" w:type="dxa"/>
            </w:tcMar>
            <w:tcMar>
              <w:start w:w="0" w:type="dxa"/>
              <w:end w:w="0" w:type="dxa"/>
            </w:tcMar>
          </w:tcPr>
          <w:p/>
        </w:tc>
        <w:tc>
          <w:tcPr>
            <w:tcW w:type="dxa" w:w="2280"/>
            <w:vMerge w:val="restart"/>
            <w:tcBorders>
              <w:bottom w:sz="6.113207817077637" w:val="single" w:color="#000000"/>
            </w:tcBorders>
            <w:tcMar>
              <w:start w:w="0" w:type="dxa"/>
              <w:end w:w="0" w:type="dxa"/>
            </w:tcMar>
            <w:tcMar>
              <w:start w:w="0" w:type="dxa"/>
              <w:end w:w="0" w:type="dxa"/>
            </w:tcMar>
          </w:tcPr>
          <w:p/>
        </w:tc>
      </w:tr>
      <w:tr>
        <w:trPr>
          <w:trHeight w:hRule="exact" w:val="266"/>
        </w:trPr>
        <w:tc>
          <w:tcPr>
            <w:tcW w:type="dxa" w:w="1338"/>
            <w:vMerge/>
            <w:tcBorders>
              <w:bottom w:sz="6.113207817077637" w:val="single" w:color="#000000"/>
            </w:tcBorders>
          </w:tcPr>
          <w:p/>
        </w:tc>
        <w:tc>
          <w:tcPr>
            <w:tcW w:type="dxa" w:w="780"/>
            <w:tcBorders>
              <w:bottom w:sz="6.113207817077637" w:val="single" w:color="#000000"/>
            </w:tcBorders>
            <w:tcMar>
              <w:start w:w="0" w:type="dxa"/>
              <w:end w:w="0" w:type="dxa"/>
            </w:tcMar>
          </w:tcPr>
          <w:p>
            <w:pPr>
              <w:autoSpaceDN w:val="0"/>
              <w:autoSpaceDE w:val="0"/>
              <w:widowControl/>
              <w:spacing w:line="176" w:lineRule="exact" w:before="36" w:after="0"/>
              <w:ind w:left="0" w:right="0" w:firstLine="0"/>
              <w:jc w:val="center"/>
            </w:pPr>
            <w:r>
              <w:rPr>
                <w:w w:val="98.1132083468967"/>
                <w:rFonts w:ascii="ZDfDxE" w:hAnsi="ZDfDxE" w:eastAsia="ZDfDxE"/>
                <w:b w:val="0"/>
                <w:i w:val="0"/>
                <w:color w:val="000000"/>
                <w:sz w:val="18"/>
              </w:rPr>
              <w:t>Tab．</w:t>
            </w:r>
            <w:r>
              <w:rPr>
                <w:w w:val="98.1132083468967"/>
                <w:rFonts w:ascii="ZDfDxE" w:hAnsi="ZDfDxE" w:eastAsia="ZDfDxE"/>
                <w:b w:val="0"/>
                <w:i w:val="0"/>
                <w:color w:val="000000"/>
                <w:sz w:val="18"/>
              </w:rPr>
              <w:t>3</w:t>
            </w:r>
          </w:p>
        </w:tc>
        <w:tc>
          <w:tcPr>
            <w:tcW w:type="dxa" w:w="2260"/>
            <w:gridSpan w:val="2"/>
            <w:tcBorders>
              <w:bottom w:sz="6.113207817077637" w:val="single" w:color="#000000"/>
            </w:tcBorders>
            <w:tcMar>
              <w:start w:w="0" w:type="dxa"/>
              <w:end w:w="0" w:type="dxa"/>
            </w:tcMar>
            <w:tcMar>
              <w:start w:w="0" w:type="dxa"/>
              <w:end w:w="0" w:type="dxa"/>
            </w:tcMar>
          </w:tcPr>
          <w:p>
            <w:pPr>
              <w:autoSpaceDN w:val="0"/>
              <w:autoSpaceDE w:val="0"/>
              <w:widowControl/>
              <w:spacing w:line="176" w:lineRule="exact" w:before="36" w:after="0"/>
              <w:ind w:left="24" w:right="0" w:firstLine="0"/>
              <w:jc w:val="left"/>
            </w:pPr>
            <w:r>
              <w:rPr>
                <w:w w:val="98.1132083468967"/>
                <w:rFonts w:ascii="ZDfDxE" w:hAnsi="ZDfDxE" w:eastAsia="ZDfDxE"/>
                <w:b w:val="0"/>
                <w:i w:val="0"/>
                <w:color w:val="000000"/>
                <w:sz w:val="18"/>
              </w:rPr>
              <w:t>Experts' opinion of root node</w:t>
            </w:r>
          </w:p>
        </w:tc>
        <w:tc>
          <w:tcPr>
            <w:tcW w:type="dxa" w:w="1338"/>
            <w:vMerge/>
            <w:tcBorders>
              <w:bottom w:sz="6.113207817077637" w:val="single" w:color="#000000"/>
            </w:tcBorders>
          </w:tcPr>
          <w:p/>
        </w:tc>
        <w:tc>
          <w:tcPr>
            <w:tcW w:type="dxa" w:w="1338"/>
            <w:vMerge/>
            <w:tcBorders>
              <w:bottom w:sz="6.113207817077637" w:val="single" w:color="#000000"/>
            </w:tcBorders>
          </w:tcPr>
          <w:p/>
        </w:tc>
        <w:tc>
          <w:tcPr>
            <w:tcW w:type="dxa" w:w="1338"/>
            <w:vMerge/>
            <w:tcBorders>
              <w:bottom w:sz="6.113207817077637" w:val="single" w:color="#000000"/>
            </w:tcBorders>
          </w:tcPr>
          <w:p/>
        </w:tc>
        <w:tc>
          <w:tcPr>
            <w:tcW w:type="dxa" w:w="1338"/>
            <w:vMerge/>
            <w:tcBorders>
              <w:bottom w:sz="6.113207817077637" w:val="single" w:color="#000000"/>
            </w:tcBorders>
          </w:tcPr>
          <w:p/>
        </w:tc>
      </w:tr>
      <w:tr>
        <w:trPr>
          <w:trHeight w:hRule="exact" w:val="238"/>
        </w:trPr>
        <w:tc>
          <w:tcPr>
            <w:tcW w:type="dxa" w:w="888"/>
            <w:tcBorders>
              <w:top w:sz="6.113207817077637" w:val="single" w:color="#000000"/>
              <w:bottom w:sz="2.6199440956115723" w:val="single" w:color="#000000"/>
            </w:tcBorders>
            <w:tcMar>
              <w:start w:w="0" w:type="dxa"/>
              <w:end w:w="0" w:type="dxa"/>
            </w:tcMar>
          </w:tcPr>
          <w:p>
            <w:pPr>
              <w:autoSpaceDN w:val="0"/>
              <w:autoSpaceDE w:val="0"/>
              <w:widowControl/>
              <w:spacing w:line="204" w:lineRule="exact" w:before="10" w:after="0"/>
              <w:ind w:left="0" w:right="166" w:firstLine="0"/>
              <w:jc w:val="right"/>
            </w:pPr>
            <w:r>
              <w:rPr>
                <w:w w:val="97.03505039215088"/>
                <w:rFonts w:ascii="方正书宋_GBK" w:hAnsi="方正书宋_GBK" w:eastAsia="方正书宋_GBK"/>
                <w:b w:val="0"/>
                <w:i w:val="0"/>
                <w:color w:val="000000"/>
                <w:sz w:val="16"/>
              </w:rPr>
              <w:t>根节点</w:t>
            </w:r>
          </w:p>
        </w:tc>
        <w:tc>
          <w:tcPr>
            <w:tcW w:type="dxa" w:w="780"/>
            <w:tcBorders>
              <w:top w:sz="6.113207817077637" w:val="single" w:color="#000000"/>
              <w:bottom w:sz="2.6199440956115723" w:val="single" w:color="#000000"/>
            </w:tcBorders>
            <w:tcMar>
              <w:start w:w="0" w:type="dxa"/>
              <w:end w:w="0" w:type="dxa"/>
            </w:tcMar>
          </w:tcPr>
          <w:p>
            <w:pPr>
              <w:autoSpaceDN w:val="0"/>
              <w:autoSpaceDE w:val="0"/>
              <w:widowControl/>
              <w:spacing w:line="204" w:lineRule="exact" w:before="10" w:after="0"/>
              <w:ind w:left="0" w:right="0" w:firstLine="0"/>
              <w:jc w:val="right"/>
            </w:pPr>
            <w:r>
              <w:rPr>
                <w:w w:val="97.03505039215088"/>
                <w:rFonts w:ascii="方正书宋_GBK" w:hAnsi="方正书宋_GBK" w:eastAsia="方正书宋_GBK"/>
                <w:b w:val="0"/>
                <w:i w:val="0"/>
                <w:color w:val="000000"/>
                <w:sz w:val="16"/>
              </w:rPr>
              <w:t>专家</w:t>
            </w:r>
            <w:r>
              <w:rPr>
                <w:w w:val="97.03505039215088"/>
                <w:rFonts w:ascii="ZDfDxE" w:hAnsi="ZDfDxE" w:eastAsia="ZDfDxE"/>
                <w:b w:val="0"/>
                <w:i w:val="0"/>
                <w:color w:val="000000"/>
                <w:sz w:val="16"/>
              </w:rPr>
              <w:t>A</w:t>
            </w:r>
          </w:p>
        </w:tc>
        <w:tc>
          <w:tcPr>
            <w:tcW w:type="dxa" w:w="1200"/>
            <w:tcBorders>
              <w:top w:sz="6.113207817077637" w:val="single" w:color="#000000"/>
              <w:bottom w:sz="2.6199440956115723" w:val="single" w:color="#000000"/>
            </w:tcBorders>
            <w:tcMar>
              <w:start w:w="0" w:type="dxa"/>
              <w:end w:w="0" w:type="dxa"/>
            </w:tcMar>
          </w:tcPr>
          <w:p>
            <w:pPr>
              <w:autoSpaceDN w:val="0"/>
              <w:autoSpaceDE w:val="0"/>
              <w:widowControl/>
              <w:spacing w:line="204" w:lineRule="exact" w:before="10" w:after="0"/>
              <w:ind w:left="0" w:right="248" w:firstLine="0"/>
              <w:jc w:val="right"/>
            </w:pPr>
            <w:r>
              <w:rPr>
                <w:w w:val="97.03505039215088"/>
                <w:rFonts w:ascii="方正书宋_GBK" w:hAnsi="方正书宋_GBK" w:eastAsia="方正书宋_GBK"/>
                <w:b w:val="0"/>
                <w:i w:val="0"/>
                <w:color w:val="000000"/>
                <w:sz w:val="16"/>
              </w:rPr>
              <w:t>专家</w:t>
            </w:r>
            <w:r>
              <w:rPr>
                <w:w w:val="97.03505039215088"/>
                <w:rFonts w:ascii="ZDfDxE" w:hAnsi="ZDfDxE" w:eastAsia="ZDfDxE"/>
                <w:b w:val="0"/>
                <w:i w:val="0"/>
                <w:color w:val="000000"/>
                <w:sz w:val="16"/>
              </w:rPr>
              <w:t>B</w:t>
            </w:r>
          </w:p>
        </w:tc>
        <w:tc>
          <w:tcPr>
            <w:tcW w:type="dxa" w:w="1060"/>
            <w:tcBorders>
              <w:top w:sz="6.113207817077637" w:val="single" w:color="#000000"/>
              <w:bottom w:sz="2.6199440956115723" w:val="single" w:color="#000000"/>
            </w:tcBorders>
            <w:tcMar>
              <w:start w:w="0" w:type="dxa"/>
              <w:end w:w="0" w:type="dxa"/>
            </w:tcMar>
          </w:tcPr>
          <w:p>
            <w:pPr>
              <w:autoSpaceDN w:val="0"/>
              <w:autoSpaceDE w:val="0"/>
              <w:widowControl/>
              <w:spacing w:line="204" w:lineRule="exact" w:before="10" w:after="0"/>
              <w:ind w:left="254" w:right="0" w:firstLine="0"/>
              <w:jc w:val="left"/>
            </w:pPr>
            <w:r>
              <w:rPr>
                <w:w w:val="97.03505039215088"/>
                <w:rFonts w:ascii="方正书宋_GBK" w:hAnsi="方正书宋_GBK" w:eastAsia="方正书宋_GBK"/>
                <w:b w:val="0"/>
                <w:i w:val="0"/>
                <w:color w:val="000000"/>
                <w:sz w:val="16"/>
              </w:rPr>
              <w:t>专家</w:t>
            </w:r>
            <w:r>
              <w:rPr>
                <w:w w:val="97.03505039215088"/>
                <w:rFonts w:ascii="ZDfDxE" w:hAnsi="ZDfDxE" w:eastAsia="ZDfDxE"/>
                <w:b w:val="0"/>
                <w:i w:val="0"/>
                <w:color w:val="000000"/>
                <w:sz w:val="16"/>
              </w:rPr>
              <w:t>C</w:t>
            </w:r>
          </w:p>
        </w:tc>
        <w:tc>
          <w:tcPr>
            <w:tcW w:type="dxa" w:w="908"/>
            <w:tcBorders>
              <w:top w:sz="6.113207817077637" w:val="single" w:color="#000000"/>
              <w:bottom w:sz="2.6199440956115723" w:val="single" w:color="#000000"/>
            </w:tcBorders>
            <w:tcMar>
              <w:start w:w="0" w:type="dxa"/>
              <w:end w:w="0" w:type="dxa"/>
            </w:tcMar>
          </w:tcPr>
          <w:p>
            <w:pPr>
              <w:autoSpaceDN w:val="0"/>
              <w:autoSpaceDE w:val="0"/>
              <w:widowControl/>
              <w:spacing w:line="204" w:lineRule="exact" w:before="10" w:after="0"/>
              <w:ind w:left="168" w:right="0" w:firstLine="0"/>
              <w:jc w:val="left"/>
            </w:pPr>
            <w:r>
              <w:rPr>
                <w:w w:val="97.03505039215088"/>
                <w:rFonts w:ascii="方正书宋_GBK" w:hAnsi="方正书宋_GBK" w:eastAsia="方正书宋_GBK"/>
                <w:b w:val="0"/>
                <w:i w:val="0"/>
                <w:color w:val="000000"/>
                <w:sz w:val="16"/>
              </w:rPr>
              <w:t>专家</w:t>
            </w:r>
            <w:r>
              <w:rPr>
                <w:w w:val="97.03505039215088"/>
                <w:rFonts w:ascii="ZDfDxE" w:hAnsi="ZDfDxE" w:eastAsia="ZDfDxE"/>
                <w:b w:val="0"/>
                <w:i w:val="0"/>
                <w:color w:val="000000"/>
                <w:sz w:val="16"/>
              </w:rPr>
              <w:t>D</w:t>
            </w:r>
          </w:p>
        </w:tc>
        <w:tc>
          <w:tcPr>
            <w:tcW w:type="dxa" w:w="1992"/>
            <w:tcBorders>
              <w:top w:sz="6.113207817077637" w:val="single" w:color="#000000"/>
              <w:bottom w:sz="2.6199440956115723" w:val="single" w:color="#000000"/>
            </w:tcBorders>
            <w:tcMar>
              <w:start w:w="0" w:type="dxa"/>
              <w:end w:w="0" w:type="dxa"/>
            </w:tcMar>
          </w:tcPr>
          <w:p/>
        </w:tc>
        <w:tc>
          <w:tcPr>
            <w:tcW w:type="dxa" w:w="440"/>
            <w:tcBorders>
              <w:top w:sz="6.113207817077637" w:val="single" w:color="#000000"/>
              <w:bottom w:sz="2.6199440956115723" w:val="single" w:color="#000000"/>
            </w:tcBorders>
            <w:tcMar>
              <w:start w:w="0" w:type="dxa"/>
              <w:end w:w="0" w:type="dxa"/>
            </w:tcMar>
          </w:tcPr>
          <w:p/>
        </w:tc>
        <w:tc>
          <w:tcPr>
            <w:tcW w:type="dxa" w:w="2280"/>
            <w:tcBorders>
              <w:top w:sz="6.113207817077637" w:val="single" w:color="#000000"/>
              <w:bottom w:sz="2.6199440956115723" w:val="single" w:color="#000000"/>
            </w:tcBorders>
            <w:tcMar>
              <w:start w:w="0" w:type="dxa"/>
              <w:end w:w="0" w:type="dxa"/>
            </w:tcMar>
          </w:tcPr>
          <w:p/>
        </w:tc>
      </w:tr>
      <w:tr>
        <w:trPr>
          <w:trHeight w:hRule="exact" w:val="196"/>
        </w:trPr>
        <w:tc>
          <w:tcPr>
            <w:tcW w:type="dxa" w:w="888"/>
            <w:vMerge w:val="restart"/>
            <w:tcBorders>
              <w:top w:sz="2.6199440956115723" w:val="single" w:color="#000000"/>
            </w:tcBorders>
            <w:tcMar>
              <w:start w:w="0" w:type="dxa"/>
              <w:end w:w="0" w:type="dxa"/>
            </w:tcMar>
            <w:tcMar>
              <w:start w:w="0" w:type="dxa"/>
              <w:end w:w="0" w:type="dxa"/>
            </w:tcMar>
          </w:tcPr>
          <w:p>
            <w:pPr>
              <w:autoSpaceDN w:val="0"/>
              <w:autoSpaceDE w:val="0"/>
              <w:widowControl/>
              <w:spacing w:line="182" w:lineRule="exact" w:before="32" w:after="0"/>
              <w:ind w:left="0" w:right="0" w:firstLine="0"/>
              <w:jc w:val="center"/>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1</w:t>
            </w:r>
          </w:p>
        </w:tc>
        <w:tc>
          <w:tcPr>
            <w:tcW w:type="dxa" w:w="780"/>
            <w:tcBorders>
              <w:top w:sz="2.6199440956115723" w:val="single" w:color="#000000"/>
            </w:tcBorders>
            <w:tcMar>
              <w:start w:w="0" w:type="dxa"/>
              <w:end w:w="0" w:type="dxa"/>
            </w:tcMar>
          </w:tcPr>
          <w:p>
            <w:pPr>
              <w:autoSpaceDN w:val="0"/>
              <w:autoSpaceDE w:val="0"/>
              <w:widowControl/>
              <w:spacing w:line="154" w:lineRule="exact" w:before="38" w:after="0"/>
              <w:ind w:left="0" w:right="168" w:firstLine="0"/>
              <w:jc w:val="right"/>
            </w:pPr>
            <w:r>
              <w:rPr>
                <w:w w:val="97.03505039215088"/>
                <w:rFonts w:ascii="ZDfDxE" w:hAnsi="ZDfDxE" w:eastAsia="ZDfDxE"/>
                <w:b w:val="0"/>
                <w:i w:val="0"/>
                <w:color w:val="000000"/>
                <w:sz w:val="16"/>
              </w:rPr>
              <w:t>M</w:t>
            </w:r>
          </w:p>
        </w:tc>
        <w:tc>
          <w:tcPr>
            <w:tcW w:type="dxa" w:w="1200"/>
            <w:tcBorders>
              <w:top w:sz="2.6199440956115723" w:val="single" w:color="#000000"/>
            </w:tcBorders>
            <w:tcMar>
              <w:start w:w="0" w:type="dxa"/>
              <w:end w:w="0" w:type="dxa"/>
            </w:tcMar>
          </w:tcPr>
          <w:p>
            <w:pPr>
              <w:autoSpaceDN w:val="0"/>
              <w:autoSpaceDE w:val="0"/>
              <w:widowControl/>
              <w:spacing w:line="154" w:lineRule="exact" w:before="38" w:after="0"/>
              <w:ind w:left="0" w:right="412" w:firstLine="0"/>
              <w:jc w:val="right"/>
            </w:pPr>
            <w:r>
              <w:rPr>
                <w:w w:val="97.03505039215088"/>
                <w:rFonts w:ascii="ZDfDxE" w:hAnsi="ZDfDxE" w:eastAsia="ZDfDxE"/>
                <w:b w:val="0"/>
                <w:i w:val="0"/>
                <w:color w:val="000000"/>
                <w:sz w:val="16"/>
              </w:rPr>
              <w:t>M</w:t>
            </w:r>
          </w:p>
        </w:tc>
        <w:tc>
          <w:tcPr>
            <w:tcW w:type="dxa" w:w="1060"/>
            <w:tcBorders>
              <w:top w:sz="2.6199440956115723" w:val="single" w:color="#000000"/>
            </w:tcBorders>
            <w:tcMar>
              <w:start w:w="0" w:type="dxa"/>
              <w:end w:w="0" w:type="dxa"/>
            </w:tcMar>
          </w:tcPr>
          <w:p>
            <w:pPr>
              <w:autoSpaceDN w:val="0"/>
              <w:autoSpaceDE w:val="0"/>
              <w:widowControl/>
              <w:spacing w:line="154" w:lineRule="exact" w:before="38" w:after="0"/>
              <w:ind w:left="0" w:right="518" w:firstLine="0"/>
              <w:jc w:val="right"/>
            </w:pPr>
            <w:r>
              <w:rPr>
                <w:w w:val="97.03505039215088"/>
                <w:rFonts w:ascii="ZDfDxE" w:hAnsi="ZDfDxE" w:eastAsia="ZDfDxE"/>
                <w:b w:val="0"/>
                <w:i w:val="0"/>
                <w:color w:val="000000"/>
                <w:sz w:val="16"/>
              </w:rPr>
              <w:t>M</w:t>
            </w:r>
          </w:p>
        </w:tc>
        <w:tc>
          <w:tcPr>
            <w:tcW w:type="dxa" w:w="908"/>
            <w:tcBorders>
              <w:top w:sz="2.6199440956115723" w:val="single" w:color="#000000"/>
            </w:tcBorders>
            <w:tcMar>
              <w:start w:w="0" w:type="dxa"/>
              <w:end w:w="0" w:type="dxa"/>
            </w:tcMar>
          </w:tcPr>
          <w:p>
            <w:pPr>
              <w:autoSpaceDN w:val="0"/>
              <w:autoSpaceDE w:val="0"/>
              <w:widowControl/>
              <w:spacing w:line="154" w:lineRule="exact" w:before="38" w:after="0"/>
              <w:ind w:left="0" w:right="410" w:firstLine="0"/>
              <w:jc w:val="right"/>
            </w:pPr>
            <w:r>
              <w:rPr>
                <w:w w:val="97.03505039215088"/>
                <w:rFonts w:ascii="ZDfDxE" w:hAnsi="ZDfDxE" w:eastAsia="ZDfDxE"/>
                <w:b w:val="0"/>
                <w:i w:val="0"/>
                <w:color w:val="000000"/>
                <w:sz w:val="16"/>
              </w:rPr>
              <w:t>FH</w:t>
            </w:r>
          </w:p>
        </w:tc>
        <w:tc>
          <w:tcPr>
            <w:tcW w:type="dxa" w:w="1992"/>
            <w:vMerge w:val="restart"/>
            <w:tcBorders>
              <w:top w:sz="2.6199440956115723"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930" w:after="0"/>
              <w:ind w:left="0" w:right="36" w:firstLine="0"/>
              <w:jc w:val="right"/>
            </w:pPr>
            <w:r>
              <w:rPr>
                <w:w w:val="98.1132083468967"/>
                <w:rFonts w:ascii="ZDfDxE" w:hAnsi="ZDfDxE" w:eastAsia="ZDfDxE"/>
                <w:b w:val="0"/>
                <w:i w:val="0"/>
                <w:color w:val="000000"/>
                <w:sz w:val="18"/>
              </w:rPr>
              <w:t>Fig．</w:t>
            </w:r>
            <w:r>
              <w:rPr>
                <w:w w:val="98.1132083468967"/>
                <w:rFonts w:ascii="ZDfDxE" w:hAnsi="ZDfDxE" w:eastAsia="ZDfDxE"/>
                <w:b w:val="0"/>
                <w:i w:val="0"/>
                <w:color w:val="000000"/>
                <w:sz w:val="18"/>
              </w:rPr>
              <w:t>5</w:t>
            </w:r>
          </w:p>
        </w:tc>
        <w:tc>
          <w:tcPr>
            <w:tcW w:type="dxa" w:w="440"/>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10" w:after="0"/>
              <w:ind w:left="0" w:right="0" w:firstLine="0"/>
              <w:jc w:val="center"/>
            </w:pPr>
            <w:r>
              <w:rPr>
                <w:w w:val="98.1132083468967"/>
                <w:rFonts w:ascii="方正黑体_GBK" w:hAnsi="方正黑体_GBK" w:eastAsia="方正黑体_GBK"/>
                <w:b w:val="0"/>
                <w:i w:val="0"/>
                <w:color w:val="000000"/>
                <w:sz w:val="18"/>
              </w:rPr>
              <w:t>图</w:t>
            </w:r>
            <w:r>
              <w:rPr>
                <w:w w:val="98.1132083468967"/>
                <w:rFonts w:ascii="ZDfDxE" w:hAnsi="ZDfDxE" w:eastAsia="ZDfDxE"/>
                <w:b w:val="0"/>
                <w:i w:val="0"/>
                <w:color w:val="000000"/>
                <w:sz w:val="18"/>
              </w:rPr>
              <w:t>5</w:t>
            </w:r>
          </w:p>
        </w:tc>
        <w:tc>
          <w:tcPr>
            <w:tcW w:type="dxa" w:w="2280"/>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10" w:after="0"/>
              <w:ind w:left="98" w:right="0" w:firstLine="0"/>
              <w:jc w:val="left"/>
            </w:pPr>
            <w:r>
              <w:rPr>
                <w:w w:val="98.1132083468967"/>
                <w:rFonts w:ascii="方正黑体_GBK" w:hAnsi="方正黑体_GBK" w:eastAsia="方正黑体_GBK"/>
                <w:b w:val="0"/>
                <w:i w:val="0"/>
                <w:color w:val="000000"/>
                <w:sz w:val="18"/>
              </w:rPr>
              <w:t>正向推理结果</w:t>
            </w:r>
          </w:p>
        </w:tc>
      </w:tr>
      <w:tr>
        <w:trPr>
          <w:trHeight w:hRule="exact" w:val="50"/>
        </w:trPr>
        <w:tc>
          <w:tcPr>
            <w:tcW w:type="dxa" w:w="1338"/>
            <w:vMerge/>
            <w:tcBorders>
              <w:top w:sz="2.6199440956115723" w:val="single" w:color="#000000"/>
            </w:tcBorders>
          </w:tcPr>
          <w:p/>
        </w:tc>
        <w:tc>
          <w:tcPr>
            <w:tcW w:type="dxa" w:w="780"/>
            <w:vMerge w:val="restart"/>
            <w:tcBorders/>
            <w:tcMar>
              <w:start w:w="0" w:type="dxa"/>
              <w:end w:w="0" w:type="dxa"/>
            </w:tcMar>
            <w:tcMar>
              <w:start w:w="0" w:type="dxa"/>
              <w:end w:w="0" w:type="dxa"/>
            </w:tcMar>
          </w:tcPr>
          <w:p>
            <w:pPr>
              <w:autoSpaceDN w:val="0"/>
              <w:autoSpaceDE w:val="0"/>
              <w:widowControl/>
              <w:spacing w:line="156" w:lineRule="exact" w:before="84" w:after="0"/>
              <w:ind w:left="0" w:right="142" w:firstLine="0"/>
              <w:jc w:val="right"/>
            </w:pPr>
            <w:r>
              <w:rPr>
                <w:w w:val="97.03505039215088"/>
                <w:rFonts w:ascii="ZDfDxE" w:hAnsi="ZDfDxE" w:eastAsia="ZDfDxE"/>
                <w:b w:val="0"/>
                <w:i w:val="0"/>
                <w:color w:val="000000"/>
                <w:sz w:val="16"/>
              </w:rPr>
              <w:t>FL</w:t>
            </w:r>
          </w:p>
        </w:tc>
        <w:tc>
          <w:tcPr>
            <w:tcW w:type="dxa" w:w="1200"/>
            <w:vMerge w:val="restart"/>
            <w:tcBorders/>
            <w:tcMar>
              <w:start w:w="0" w:type="dxa"/>
              <w:end w:w="0" w:type="dxa"/>
            </w:tcMar>
            <w:tcMar>
              <w:start w:w="0" w:type="dxa"/>
              <w:end w:w="0" w:type="dxa"/>
            </w:tcMar>
          </w:tcPr>
          <w:p>
            <w:pPr>
              <w:autoSpaceDN w:val="0"/>
              <w:autoSpaceDE w:val="0"/>
              <w:widowControl/>
              <w:spacing w:line="156" w:lineRule="exact" w:before="84" w:after="0"/>
              <w:ind w:left="0" w:right="386" w:firstLine="0"/>
              <w:jc w:val="right"/>
            </w:pPr>
            <w:r>
              <w:rPr>
                <w:w w:val="97.03505039215088"/>
                <w:rFonts w:ascii="ZDfDxE" w:hAnsi="ZDfDxE" w:eastAsia="ZDfDxE"/>
                <w:b w:val="0"/>
                <w:i w:val="0"/>
                <w:color w:val="000000"/>
                <w:sz w:val="16"/>
              </w:rPr>
              <w:t>FL</w:t>
            </w:r>
          </w:p>
        </w:tc>
        <w:tc>
          <w:tcPr>
            <w:tcW w:type="dxa" w:w="1060"/>
            <w:vMerge w:val="restart"/>
            <w:tcBorders/>
            <w:tcMar>
              <w:start w:w="0" w:type="dxa"/>
              <w:end w:w="0" w:type="dxa"/>
            </w:tcMar>
            <w:tcMar>
              <w:start w:w="0" w:type="dxa"/>
              <w:end w:w="0" w:type="dxa"/>
            </w:tcMar>
          </w:tcPr>
          <w:p>
            <w:pPr>
              <w:autoSpaceDN w:val="0"/>
              <w:autoSpaceDE w:val="0"/>
              <w:widowControl/>
              <w:spacing w:line="156" w:lineRule="exact" w:before="84" w:after="0"/>
              <w:ind w:left="0" w:right="492" w:firstLine="0"/>
              <w:jc w:val="right"/>
            </w:pPr>
            <w:r>
              <w:rPr>
                <w:w w:val="97.03505039215088"/>
                <w:rFonts w:ascii="ZDfDxE" w:hAnsi="ZDfDxE" w:eastAsia="ZDfDxE"/>
                <w:b w:val="0"/>
                <w:i w:val="0"/>
                <w:color w:val="000000"/>
                <w:sz w:val="16"/>
              </w:rPr>
              <w:t>FL</w:t>
            </w:r>
          </w:p>
        </w:tc>
        <w:tc>
          <w:tcPr>
            <w:tcW w:type="dxa" w:w="908"/>
            <w:vMerge w:val="restart"/>
            <w:tcBorders/>
            <w:tcMar>
              <w:start w:w="0" w:type="dxa"/>
              <w:end w:w="0" w:type="dxa"/>
            </w:tcMar>
            <w:tcMar>
              <w:start w:w="0" w:type="dxa"/>
              <w:end w:w="0" w:type="dxa"/>
            </w:tcMar>
          </w:tcPr>
          <w:p>
            <w:pPr>
              <w:autoSpaceDN w:val="0"/>
              <w:autoSpaceDE w:val="0"/>
              <w:widowControl/>
              <w:spacing w:line="156" w:lineRule="exact" w:before="84" w:after="0"/>
              <w:ind w:left="0" w:right="422" w:firstLine="0"/>
              <w:jc w:val="right"/>
            </w:pPr>
            <w:r>
              <w:rPr>
                <w:w w:val="97.03505039215088"/>
                <w:rFonts w:ascii="ZDfDxE" w:hAnsi="ZDfDxE" w:eastAsia="ZDfDxE"/>
                <w:b w:val="0"/>
                <w:i w:val="0"/>
                <w:color w:val="000000"/>
                <w:sz w:val="16"/>
              </w:rPr>
              <w:t>FL</w:t>
            </w:r>
          </w:p>
        </w:tc>
        <w:tc>
          <w:tcPr>
            <w:tcW w:type="dxa" w:w="1338"/>
            <w:vMerge/>
            <w:tcBorders>
              <w:top w:sz="2.6199440956115723" w:val="single" w:color="#000000"/>
              <w:bottom w:sz="6.113207817077637" w:val="single" w:color="#000000"/>
            </w:tcBorders>
          </w:tcPr>
          <w:p/>
        </w:tc>
        <w:tc>
          <w:tcPr>
            <w:tcW w:type="dxa" w:w="1338"/>
            <w:vMerge/>
            <w:tcBorders>
              <w:top w:sz="2.6199440956115723" w:val="single" w:color="#000000"/>
            </w:tcBorders>
          </w:tcPr>
          <w:p/>
        </w:tc>
        <w:tc>
          <w:tcPr>
            <w:tcW w:type="dxa" w:w="1338"/>
            <w:vMerge/>
            <w:tcBorders>
              <w:top w:sz="2.6199440956115723" w:val="single" w:color="#000000"/>
            </w:tcBorders>
          </w:tcPr>
          <w:p/>
        </w:tc>
      </w:tr>
      <w:tr>
        <w:trPr>
          <w:trHeight w:hRule="exact" w:val="190"/>
        </w:trPr>
        <w:tc>
          <w:tcPr>
            <w:tcW w:type="dxa" w:w="888"/>
            <w:tcBorders/>
            <w:tcMar>
              <w:start w:w="0" w:type="dxa"/>
              <w:end w:w="0" w:type="dxa"/>
            </w:tcMar>
          </w:tcPr>
          <w:p>
            <w:pPr>
              <w:autoSpaceDN w:val="0"/>
              <w:autoSpaceDE w:val="0"/>
              <w:widowControl/>
              <w:spacing w:line="182" w:lineRule="exact" w:before="8" w:after="0"/>
              <w:ind w:left="0" w:right="0" w:firstLine="0"/>
              <w:jc w:val="center"/>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14</w:t>
            </w: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op w:sz="2.6199440956115723" w:val="single" w:color="#000000"/>
              <w:bottom w:sz="6.113207817077637" w:val="single" w:color="#000000"/>
            </w:tcBorders>
          </w:tcPr>
          <w:p/>
        </w:tc>
        <w:tc>
          <w:tcPr>
            <w:tcW w:type="dxa" w:w="1338"/>
            <w:vMerge/>
            <w:tcBorders>
              <w:top w:sz="2.6199440956115723" w:val="single" w:color="#000000"/>
            </w:tcBorders>
          </w:tcPr>
          <w:p/>
        </w:tc>
        <w:tc>
          <w:tcPr>
            <w:tcW w:type="dxa" w:w="1338"/>
            <w:vMerge/>
            <w:tcBorders>
              <w:top w:sz="2.6199440956115723" w:val="single" w:color="#000000"/>
            </w:tcBorders>
          </w:tcPr>
          <w:p/>
        </w:tc>
      </w:tr>
      <w:tr>
        <w:trPr>
          <w:trHeight w:hRule="exact" w:val="240"/>
        </w:trPr>
        <w:tc>
          <w:tcPr>
            <w:tcW w:type="dxa" w:w="888"/>
            <w:tcBorders/>
            <w:tcMar>
              <w:start w:w="0" w:type="dxa"/>
              <w:end w:w="0" w:type="dxa"/>
            </w:tcMar>
          </w:tcPr>
          <w:p>
            <w:pPr>
              <w:autoSpaceDN w:val="0"/>
              <w:autoSpaceDE w:val="0"/>
              <w:widowControl/>
              <w:spacing w:line="180" w:lineRule="exact" w:before="60" w:after="0"/>
              <w:ind w:left="0" w:right="0" w:firstLine="0"/>
              <w:jc w:val="center"/>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17</w:t>
            </w:r>
          </w:p>
        </w:tc>
        <w:tc>
          <w:tcPr>
            <w:tcW w:type="dxa" w:w="780"/>
            <w:tcBorders/>
            <w:tcMar>
              <w:start w:w="0" w:type="dxa"/>
              <w:end w:w="0" w:type="dxa"/>
            </w:tcMar>
          </w:tcPr>
          <w:p>
            <w:pPr>
              <w:autoSpaceDN w:val="0"/>
              <w:autoSpaceDE w:val="0"/>
              <w:widowControl/>
              <w:spacing w:line="156" w:lineRule="exact" w:before="84" w:after="0"/>
              <w:ind w:left="0" w:right="142" w:firstLine="0"/>
              <w:jc w:val="right"/>
            </w:pPr>
            <w:r>
              <w:rPr>
                <w:w w:val="97.03505039215088"/>
                <w:rFonts w:ascii="ZDfDxE" w:hAnsi="ZDfDxE" w:eastAsia="ZDfDxE"/>
                <w:b w:val="0"/>
                <w:i w:val="0"/>
                <w:color w:val="000000"/>
                <w:sz w:val="16"/>
              </w:rPr>
              <w:t>FL</w:t>
            </w:r>
          </w:p>
        </w:tc>
        <w:tc>
          <w:tcPr>
            <w:tcW w:type="dxa" w:w="1200"/>
            <w:tcBorders/>
            <w:tcMar>
              <w:start w:w="0" w:type="dxa"/>
              <w:end w:w="0" w:type="dxa"/>
            </w:tcMar>
          </w:tcPr>
          <w:p>
            <w:pPr>
              <w:autoSpaceDN w:val="0"/>
              <w:autoSpaceDE w:val="0"/>
              <w:widowControl/>
              <w:spacing w:line="156" w:lineRule="exact" w:before="84" w:after="0"/>
              <w:ind w:left="0" w:right="430" w:firstLine="0"/>
              <w:jc w:val="right"/>
            </w:pPr>
            <w:r>
              <w:rPr>
                <w:w w:val="97.03505039215088"/>
                <w:rFonts w:ascii="ZDfDxE" w:hAnsi="ZDfDxE" w:eastAsia="ZDfDxE"/>
                <w:b w:val="0"/>
                <w:i w:val="0"/>
                <w:color w:val="000000"/>
                <w:sz w:val="16"/>
              </w:rPr>
              <w:t>L</w:t>
            </w:r>
          </w:p>
        </w:tc>
        <w:tc>
          <w:tcPr>
            <w:tcW w:type="dxa" w:w="1060"/>
            <w:tcBorders/>
            <w:tcMar>
              <w:start w:w="0" w:type="dxa"/>
              <w:end w:w="0" w:type="dxa"/>
            </w:tcMar>
          </w:tcPr>
          <w:p>
            <w:pPr>
              <w:autoSpaceDN w:val="0"/>
              <w:autoSpaceDE w:val="0"/>
              <w:widowControl/>
              <w:spacing w:line="156" w:lineRule="exact" w:before="84" w:after="0"/>
              <w:ind w:left="0" w:right="534" w:firstLine="0"/>
              <w:jc w:val="right"/>
            </w:pPr>
            <w:r>
              <w:rPr>
                <w:w w:val="97.03505039215088"/>
                <w:rFonts w:ascii="ZDfDxE" w:hAnsi="ZDfDxE" w:eastAsia="ZDfDxE"/>
                <w:b w:val="0"/>
                <w:i w:val="0"/>
                <w:color w:val="000000"/>
                <w:sz w:val="16"/>
              </w:rPr>
              <w:t>L</w:t>
            </w:r>
          </w:p>
        </w:tc>
        <w:tc>
          <w:tcPr>
            <w:tcW w:type="dxa" w:w="908"/>
            <w:tcBorders/>
            <w:tcMar>
              <w:start w:w="0" w:type="dxa"/>
              <w:end w:w="0" w:type="dxa"/>
            </w:tcMar>
          </w:tcPr>
          <w:p>
            <w:pPr>
              <w:autoSpaceDN w:val="0"/>
              <w:autoSpaceDE w:val="0"/>
              <w:widowControl/>
              <w:spacing w:line="156" w:lineRule="exact" w:before="84" w:after="0"/>
              <w:ind w:left="0" w:right="464" w:firstLine="0"/>
              <w:jc w:val="right"/>
            </w:pPr>
            <w:r>
              <w:rPr>
                <w:w w:val="97.03505039215088"/>
                <w:rFonts w:ascii="ZDfDxE" w:hAnsi="ZDfDxE" w:eastAsia="ZDfDxE"/>
                <w:b w:val="0"/>
                <w:i w:val="0"/>
                <w:color w:val="000000"/>
                <w:sz w:val="16"/>
              </w:rPr>
              <w:t>L</w:t>
            </w:r>
          </w:p>
        </w:tc>
        <w:tc>
          <w:tcPr>
            <w:tcW w:type="dxa" w:w="1338"/>
            <w:vMerge/>
            <w:tcBorders>
              <w:top w:sz="2.6199440956115723" w:val="single" w:color="#000000"/>
              <w:bottom w:sz="6.113207817077637" w:val="single" w:color="#000000"/>
            </w:tcBorders>
          </w:tcPr>
          <w:p/>
        </w:tc>
        <w:tc>
          <w:tcPr>
            <w:tcW w:type="dxa" w:w="1338"/>
            <w:vMerge/>
            <w:tcBorders>
              <w:top w:sz="2.6199440956115723" w:val="single" w:color="#000000"/>
            </w:tcBorders>
          </w:tcPr>
          <w:p/>
        </w:tc>
        <w:tc>
          <w:tcPr>
            <w:tcW w:type="dxa" w:w="1338"/>
            <w:vMerge/>
            <w:tcBorders>
              <w:top w:sz="2.6199440956115723" w:val="single" w:color="#000000"/>
            </w:tcBorders>
          </w:tcPr>
          <w:p/>
        </w:tc>
      </w:tr>
      <w:tr>
        <w:trPr>
          <w:trHeight w:hRule="exact" w:val="240"/>
        </w:trPr>
        <w:tc>
          <w:tcPr>
            <w:tcW w:type="dxa" w:w="888"/>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20</w:t>
            </w:r>
          </w:p>
        </w:tc>
        <w:tc>
          <w:tcPr>
            <w:tcW w:type="dxa" w:w="780"/>
            <w:tcBorders/>
            <w:tcMar>
              <w:start w:w="0" w:type="dxa"/>
              <w:end w:w="0" w:type="dxa"/>
            </w:tcMar>
          </w:tcPr>
          <w:p>
            <w:pPr>
              <w:autoSpaceDN w:val="0"/>
              <w:autoSpaceDE w:val="0"/>
              <w:widowControl/>
              <w:spacing w:line="154" w:lineRule="exact" w:before="86" w:after="0"/>
              <w:ind w:left="0" w:right="134" w:firstLine="0"/>
              <w:jc w:val="right"/>
            </w:pPr>
            <w:r>
              <w:rPr>
                <w:w w:val="97.03505039215088"/>
                <w:rFonts w:ascii="ZDfDxE" w:hAnsi="ZDfDxE" w:eastAsia="ZDfDxE"/>
                <w:b w:val="0"/>
                <w:i w:val="0"/>
                <w:color w:val="000000"/>
                <w:sz w:val="16"/>
              </w:rPr>
              <w:t>VL</w:t>
            </w:r>
          </w:p>
        </w:tc>
        <w:tc>
          <w:tcPr>
            <w:tcW w:type="dxa" w:w="1200"/>
            <w:tcBorders/>
            <w:tcMar>
              <w:start w:w="0" w:type="dxa"/>
              <w:end w:w="0" w:type="dxa"/>
            </w:tcMar>
          </w:tcPr>
          <w:p>
            <w:pPr>
              <w:autoSpaceDN w:val="0"/>
              <w:autoSpaceDE w:val="0"/>
              <w:widowControl/>
              <w:spacing w:line="154" w:lineRule="exact" w:before="86" w:after="0"/>
              <w:ind w:left="0" w:right="380" w:firstLine="0"/>
              <w:jc w:val="right"/>
            </w:pPr>
            <w:r>
              <w:rPr>
                <w:w w:val="97.03505039215088"/>
                <w:rFonts w:ascii="ZDfDxE" w:hAnsi="ZDfDxE" w:eastAsia="ZDfDxE"/>
                <w:b w:val="0"/>
                <w:i w:val="0"/>
                <w:color w:val="000000"/>
                <w:sz w:val="16"/>
              </w:rPr>
              <w:t>VL</w:t>
            </w:r>
          </w:p>
        </w:tc>
        <w:tc>
          <w:tcPr>
            <w:tcW w:type="dxa" w:w="1060"/>
            <w:tcBorders/>
            <w:tcMar>
              <w:start w:w="0" w:type="dxa"/>
              <w:end w:w="0" w:type="dxa"/>
            </w:tcMar>
          </w:tcPr>
          <w:p>
            <w:pPr>
              <w:autoSpaceDN w:val="0"/>
              <w:autoSpaceDE w:val="0"/>
              <w:widowControl/>
              <w:spacing w:line="154" w:lineRule="exact" w:before="86" w:after="0"/>
              <w:ind w:left="0" w:right="484" w:firstLine="0"/>
              <w:jc w:val="right"/>
            </w:pPr>
            <w:r>
              <w:rPr>
                <w:w w:val="97.03505039215088"/>
                <w:rFonts w:ascii="ZDfDxE" w:hAnsi="ZDfDxE" w:eastAsia="ZDfDxE"/>
                <w:b w:val="0"/>
                <w:i w:val="0"/>
                <w:color w:val="000000"/>
                <w:sz w:val="16"/>
              </w:rPr>
              <w:t>VL</w:t>
            </w:r>
          </w:p>
        </w:tc>
        <w:tc>
          <w:tcPr>
            <w:tcW w:type="dxa" w:w="908"/>
            <w:tcBorders/>
            <w:tcMar>
              <w:start w:w="0" w:type="dxa"/>
              <w:end w:w="0" w:type="dxa"/>
            </w:tcMar>
          </w:tcPr>
          <w:p>
            <w:pPr>
              <w:autoSpaceDN w:val="0"/>
              <w:autoSpaceDE w:val="0"/>
              <w:widowControl/>
              <w:spacing w:line="154" w:lineRule="exact" w:before="86" w:after="0"/>
              <w:ind w:left="0" w:right="414" w:firstLine="0"/>
              <w:jc w:val="right"/>
            </w:pPr>
            <w:r>
              <w:rPr>
                <w:w w:val="97.03505039215088"/>
                <w:rFonts w:ascii="ZDfDxE" w:hAnsi="ZDfDxE" w:eastAsia="ZDfDxE"/>
                <w:b w:val="0"/>
                <w:i w:val="0"/>
                <w:color w:val="000000"/>
                <w:sz w:val="16"/>
              </w:rPr>
              <w:t>VL</w:t>
            </w:r>
          </w:p>
        </w:tc>
        <w:tc>
          <w:tcPr>
            <w:tcW w:type="dxa" w:w="1338"/>
            <w:vMerge/>
            <w:tcBorders>
              <w:top w:sz="2.6199440956115723" w:val="single" w:color="#000000"/>
              <w:bottom w:sz="6.113207817077637" w:val="single" w:color="#000000"/>
            </w:tcBorders>
          </w:tcPr>
          <w:p/>
        </w:tc>
        <w:tc>
          <w:tcPr>
            <w:tcW w:type="dxa" w:w="1338"/>
            <w:vMerge/>
            <w:tcBorders>
              <w:top w:sz="2.6199440956115723" w:val="single" w:color="#000000"/>
            </w:tcBorders>
          </w:tcPr>
          <w:p/>
        </w:tc>
        <w:tc>
          <w:tcPr>
            <w:tcW w:type="dxa" w:w="1338"/>
            <w:vMerge/>
            <w:tcBorders>
              <w:top w:sz="2.6199440956115723" w:val="single" w:color="#000000"/>
            </w:tcBorders>
          </w:tcPr>
          <w:p/>
        </w:tc>
      </w:tr>
      <w:tr>
        <w:trPr>
          <w:trHeight w:hRule="exact" w:val="258"/>
        </w:trPr>
        <w:tc>
          <w:tcPr>
            <w:tcW w:type="dxa" w:w="888"/>
            <w:tcBorders>
              <w:bottom w:sz="6.113207817077637" w:val="single" w:color="#000000"/>
            </w:tcBorders>
            <w:tcMar>
              <w:start w:w="0" w:type="dxa"/>
              <w:end w:w="0" w:type="dxa"/>
            </w:tcMar>
          </w:tcPr>
          <w:p>
            <w:pPr>
              <w:autoSpaceDN w:val="0"/>
              <w:autoSpaceDE w:val="0"/>
              <w:widowControl/>
              <w:spacing w:line="182" w:lineRule="exact" w:before="74" w:after="0"/>
              <w:ind w:left="0" w:right="0" w:firstLine="0"/>
              <w:jc w:val="center"/>
            </w:pPr>
            <w:r>
              <w:rPr>
                <w:w w:val="97.03505039215088"/>
                <w:rFonts w:ascii="ZDfDxE" w:hAnsi="ZDfDxE" w:eastAsia="ZDfDxE"/>
                <w:b w:val="0"/>
                <w:i w:val="0"/>
                <w:color w:val="000000"/>
                <w:sz w:val="16"/>
              </w:rPr>
              <w:t>X</w:t>
            </w:r>
            <w:r>
              <w:rPr>
                <w:w w:val="102.8571605682373"/>
                <w:rFonts w:ascii="ZDfDxE" w:hAnsi="ZDfDxE" w:eastAsia="ZDfDxE"/>
                <w:b w:val="0"/>
                <w:i w:val="0"/>
                <w:color w:val="000000"/>
                <w:sz w:val="10"/>
              </w:rPr>
              <w:t>21</w:t>
            </w:r>
          </w:p>
        </w:tc>
        <w:tc>
          <w:tcPr>
            <w:tcW w:type="dxa" w:w="780"/>
            <w:tcBorders>
              <w:bottom w:sz="6.113207817077637" w:val="single" w:color="#000000"/>
            </w:tcBorders>
            <w:tcMar>
              <w:start w:w="0" w:type="dxa"/>
              <w:end w:w="0" w:type="dxa"/>
            </w:tcMar>
          </w:tcPr>
          <w:p>
            <w:pPr>
              <w:autoSpaceDN w:val="0"/>
              <w:autoSpaceDE w:val="0"/>
              <w:widowControl/>
              <w:spacing w:line="156" w:lineRule="exact" w:before="88" w:after="0"/>
              <w:ind w:left="0" w:right="134" w:firstLine="0"/>
              <w:jc w:val="right"/>
            </w:pPr>
            <w:r>
              <w:rPr>
                <w:w w:val="97.03505039215088"/>
                <w:rFonts w:ascii="ZDfDxE" w:hAnsi="ZDfDxE" w:eastAsia="ZDfDxE"/>
                <w:b w:val="0"/>
                <w:i w:val="0"/>
                <w:color w:val="000000"/>
                <w:sz w:val="16"/>
              </w:rPr>
              <w:t>VL</w:t>
            </w:r>
          </w:p>
        </w:tc>
        <w:tc>
          <w:tcPr>
            <w:tcW w:type="dxa" w:w="1200"/>
            <w:tcBorders>
              <w:bottom w:sz="6.113207817077637" w:val="single" w:color="#000000"/>
            </w:tcBorders>
            <w:tcMar>
              <w:start w:w="0" w:type="dxa"/>
              <w:end w:w="0" w:type="dxa"/>
            </w:tcMar>
          </w:tcPr>
          <w:p>
            <w:pPr>
              <w:autoSpaceDN w:val="0"/>
              <w:autoSpaceDE w:val="0"/>
              <w:widowControl/>
              <w:spacing w:line="156" w:lineRule="exact" w:before="88" w:after="0"/>
              <w:ind w:left="0" w:right="380" w:firstLine="0"/>
              <w:jc w:val="right"/>
            </w:pPr>
            <w:r>
              <w:rPr>
                <w:w w:val="97.03505039215088"/>
                <w:rFonts w:ascii="ZDfDxE" w:hAnsi="ZDfDxE" w:eastAsia="ZDfDxE"/>
                <w:b w:val="0"/>
                <w:i w:val="0"/>
                <w:color w:val="000000"/>
                <w:sz w:val="16"/>
              </w:rPr>
              <w:t>VL</w:t>
            </w:r>
          </w:p>
        </w:tc>
        <w:tc>
          <w:tcPr>
            <w:tcW w:type="dxa" w:w="1060"/>
            <w:tcBorders>
              <w:bottom w:sz="6.113207817077637" w:val="single" w:color="#000000"/>
            </w:tcBorders>
            <w:tcMar>
              <w:start w:w="0" w:type="dxa"/>
              <w:end w:w="0" w:type="dxa"/>
            </w:tcMar>
          </w:tcPr>
          <w:p>
            <w:pPr>
              <w:autoSpaceDN w:val="0"/>
              <w:autoSpaceDE w:val="0"/>
              <w:widowControl/>
              <w:spacing w:line="156" w:lineRule="exact" w:before="88" w:after="0"/>
              <w:ind w:left="0" w:right="484" w:firstLine="0"/>
              <w:jc w:val="right"/>
            </w:pPr>
            <w:r>
              <w:rPr>
                <w:w w:val="97.03505039215088"/>
                <w:rFonts w:ascii="ZDfDxE" w:hAnsi="ZDfDxE" w:eastAsia="ZDfDxE"/>
                <w:b w:val="0"/>
                <w:i w:val="0"/>
                <w:color w:val="000000"/>
                <w:sz w:val="16"/>
              </w:rPr>
              <w:t>VL</w:t>
            </w:r>
          </w:p>
        </w:tc>
        <w:tc>
          <w:tcPr>
            <w:tcW w:type="dxa" w:w="908"/>
            <w:tcBorders>
              <w:bottom w:sz="6.113207817077637" w:val="single" w:color="#000000"/>
            </w:tcBorders>
            <w:tcMar>
              <w:start w:w="0" w:type="dxa"/>
              <w:end w:w="0" w:type="dxa"/>
            </w:tcMar>
          </w:tcPr>
          <w:p>
            <w:pPr>
              <w:autoSpaceDN w:val="0"/>
              <w:autoSpaceDE w:val="0"/>
              <w:widowControl/>
              <w:spacing w:line="156" w:lineRule="exact" w:before="88" w:after="0"/>
              <w:ind w:left="0" w:right="464" w:firstLine="0"/>
              <w:jc w:val="right"/>
            </w:pPr>
            <w:r>
              <w:rPr>
                <w:w w:val="97.03505039215088"/>
                <w:rFonts w:ascii="ZDfDxE" w:hAnsi="ZDfDxE" w:eastAsia="ZDfDxE"/>
                <w:b w:val="0"/>
                <w:i w:val="0"/>
                <w:color w:val="000000"/>
                <w:sz w:val="16"/>
              </w:rPr>
              <w:t>L</w:t>
            </w:r>
          </w:p>
        </w:tc>
        <w:tc>
          <w:tcPr>
            <w:tcW w:type="dxa" w:w="1338"/>
            <w:vMerge/>
            <w:tcBorders>
              <w:top w:sz="2.6199440956115723" w:val="single" w:color="#000000"/>
              <w:bottom w:sz="6.113207817077637" w:val="single" w:color="#000000"/>
            </w:tcBorders>
          </w:tcPr>
          <w:p/>
        </w:tc>
        <w:tc>
          <w:tcPr>
            <w:tcW w:type="dxa" w:w="2720"/>
            <w:gridSpan w:val="2"/>
            <w:tcBorders>
              <w:bottom w:sz="6.113207817077637" w:val="single" w:color="#000000"/>
            </w:tcBorders>
            <w:tcMar>
              <w:start w:w="0" w:type="dxa"/>
              <w:end w:w="0" w:type="dxa"/>
            </w:tcMar>
            <w:tcMar>
              <w:start w:w="0" w:type="dxa"/>
              <w:end w:w="0" w:type="dxa"/>
            </w:tcMar>
          </w:tcPr>
          <w:p>
            <w:pPr>
              <w:autoSpaceDN w:val="0"/>
              <w:autoSpaceDE w:val="0"/>
              <w:widowControl/>
              <w:spacing w:line="176" w:lineRule="exact" w:before="18" w:after="0"/>
              <w:ind w:left="152" w:right="0" w:firstLine="0"/>
              <w:jc w:val="left"/>
            </w:pPr>
            <w:r>
              <w:rPr>
                <w:w w:val="98.1132083468967"/>
                <w:rFonts w:ascii="ZDfDxE" w:hAnsi="ZDfDxE" w:eastAsia="ZDfDxE"/>
                <w:b w:val="0"/>
                <w:i w:val="0"/>
                <w:color w:val="000000"/>
                <w:sz w:val="18"/>
              </w:rPr>
              <w:t>Ｒesult of forward reasoning</w:t>
            </w:r>
          </w:p>
        </w:tc>
      </w:tr>
    </w:tbl>
    <w:p>
      <w:pPr>
        <w:autoSpaceDN w:val="0"/>
        <w:autoSpaceDE w:val="0"/>
        <w:widowControl/>
        <w:spacing w:line="14" w:lineRule="exact" w:before="0" w:after="14"/>
        <w:ind w:left="0" w:right="0"/>
      </w:pPr>
    </w:p>
    <w:p>
      <w:pPr>
        <w:sectPr>
          <w:pgSz w:w="11904" w:h="16836"/>
          <w:pgMar w:top="420" w:right="800" w:bottom="168" w:left="400" w:header="720" w:footer="720" w:gutter="0"/>
          <w:cols/>
          <w:docGrid w:linePitch="360"/>
        </w:sectPr>
      </w:pPr>
    </w:p>
    <w:p>
      <w:pPr>
        <w:autoSpaceDN w:val="0"/>
        <w:tabs>
          <w:tab w:pos="948" w:val="left"/>
        </w:tabs>
        <w:autoSpaceDE w:val="0"/>
        <w:widowControl/>
        <w:spacing w:line="272" w:lineRule="exact" w:before="44" w:after="38"/>
        <w:ind w:left="522" w:right="144" w:firstLine="0"/>
        <w:jc w:val="left"/>
      </w:pPr>
      <w:r>
        <w:tab/>
      </w:r>
      <w:r>
        <w:rPr>
          <w:w w:val="97.95919145856585"/>
          <w:rFonts w:ascii="方正书宋_GBK" w:hAnsi="方正书宋_GBK" w:eastAsia="方正书宋_GBK"/>
          <w:b w:val="0"/>
          <w:i w:val="0"/>
          <w:color w:val="000000"/>
          <w:sz w:val="21"/>
        </w:rPr>
        <w:t>设各专家权重值相等，以根节点</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1</w:t>
      </w:r>
      <w:r>
        <w:rPr>
          <w:w w:val="97.95919145856585"/>
          <w:rFonts w:ascii="方正书宋_GBK" w:hAnsi="方正书宋_GBK" w:eastAsia="方正书宋_GBK"/>
          <w:b w:val="0"/>
          <w:i w:val="0"/>
          <w:color w:val="000000"/>
          <w:sz w:val="21"/>
        </w:rPr>
        <w:t xml:space="preserve"> 为例，由式</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7</w:t>
      </w:r>
      <w:r>
        <w:rPr>
          <w:w w:val="97.95919145856585"/>
          <w:rFonts w:ascii="方正书宋_GBK" w:hAnsi="方正书宋_GBK" w:eastAsia="方正书宋_GBK"/>
          <w:b w:val="0"/>
          <w:i w:val="0"/>
          <w:color w:val="000000"/>
          <w:sz w:val="21"/>
        </w:rPr>
        <w:t>) 可计算各专家的平均模糊发生概率为</w:t>
      </w:r>
    </w:p>
    <w:tbl>
      <w:tblPr>
        <w:tblW w:type="auto" w:w="0"/>
        <w:tblLayout w:type="fixed"/>
        <w:tblLook w:firstColumn="1" w:firstRow="1" w:lastColumn="0" w:lastRow="0" w:noHBand="0" w:noVBand="1" w:val="04A0"/>
        <w:tblInd w:w="260.0" w:type="dxa"/>
      </w:tblPr>
      <w:tblGrid>
        <w:gridCol w:w="630"/>
        <w:gridCol w:w="630"/>
        <w:gridCol w:w="630"/>
        <w:gridCol w:w="630"/>
        <w:gridCol w:w="630"/>
        <w:gridCol w:w="630"/>
        <w:gridCol w:w="630"/>
        <w:gridCol w:w="630"/>
        <w:gridCol w:w="630"/>
        <w:gridCol w:w="630"/>
        <w:gridCol w:w="630"/>
        <w:gridCol w:w="630"/>
        <w:gridCol w:w="630"/>
        <w:gridCol w:w="630"/>
        <w:gridCol w:w="630"/>
        <w:gridCol w:w="630"/>
        <w:gridCol w:w="630"/>
      </w:tblGrid>
      <w:tr>
        <w:trPr>
          <w:trHeight w:hRule="exact" w:val="534"/>
        </w:trPr>
        <w:tc>
          <w:tcPr>
            <w:tcW w:type="dxa" w:w="1042"/>
            <w:gridSpan w:val="3"/>
            <w:tcBorders/>
            <w:tcMar>
              <w:start w:w="0" w:type="dxa"/>
              <w:end w:w="0" w:type="dxa"/>
            </w:tcMar>
            <w:tcMar>
              <w:start w:w="0" w:type="dxa"/>
              <w:end w:w="0" w:type="dxa"/>
            </w:tcMar>
            <w:tcMar>
              <w:start w:w="0" w:type="dxa"/>
              <w:end w:w="0" w:type="dxa"/>
            </w:tcMar>
          </w:tcPr>
          <w:p>
            <w:pPr>
              <w:autoSpaceDN w:val="0"/>
              <w:autoSpaceDE w:val="0"/>
              <w:widowControl/>
              <w:spacing w:line="440" w:lineRule="exact" w:before="0" w:after="0"/>
              <w:ind w:left="0" w:right="38" w:firstLine="0"/>
              <w:jc w:val="right"/>
            </w:pPr>
            <w:r>
              <w:rPr>
                <w:w w:val="101.45268440246582"/>
                <w:rFonts w:ascii="ZDfDxF" w:hAnsi="ZDfDxF" w:eastAsia="ZDfDxF"/>
                <w:b w:val="0"/>
                <w:i w:val="0"/>
                <w:color w:val="000000"/>
                <w:sz w:val="16"/>
              </w:rPr>
              <w:t>槇</w:t>
            </w:r>
            <w:r>
              <w:rPr>
                <w:w w:val="97.95919145856585"/>
                <w:rFonts w:ascii="ZDfDxE" w:hAnsi="ZDfDxE" w:eastAsia="ZDfDxE"/>
                <w:b w:val="0"/>
                <w:i w:val="0"/>
                <w:color w:val="000000"/>
                <w:sz w:val="21"/>
              </w:rPr>
              <w:t>P</w:t>
            </w:r>
            <w:r>
              <w:rPr>
                <w:w w:val="98.65228335062662"/>
                <w:rFonts w:ascii="ZDfDxE" w:hAnsi="ZDfDxE" w:eastAsia="ZDfDxE"/>
                <w:b w:val="0"/>
                <w:i w:val="0"/>
                <w:color w:val="000000"/>
                <w:sz w:val="12"/>
              </w:rPr>
              <w:t>X</w:t>
            </w:r>
            <w:r>
              <w:rPr>
                <w:w w:val="102.8571605682373"/>
                <w:rFonts w:ascii="ZDfDxE" w:hAnsi="ZDfDxE" w:eastAsia="ZDfDxE"/>
                <w:b w:val="0"/>
                <w:i w:val="0"/>
                <w:color w:val="000000"/>
                <w:sz w:val="10"/>
              </w:rPr>
              <w:t>1</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1 </w:t>
            </w:r>
            <w:r>
              <w:rPr>
                <w:w w:val="97.95919145856585"/>
                <w:rFonts w:ascii="ZDfDxE" w:hAnsi="ZDfDxE" w:eastAsia="ZDfDxE"/>
                <w:b w:val="0"/>
                <w:i w:val="0"/>
                <w:color w:val="000000"/>
                <w:sz w:val="21"/>
              </w:rPr>
              <w:t>4</w:t>
            </w:r>
          </w:p>
        </w:tc>
        <w:tc>
          <w:tcPr>
            <w:tcW w:type="dxa" w:w="118"/>
            <w:tcBorders/>
            <w:tcMar>
              <w:start w:w="0" w:type="dxa"/>
              <w:end w:w="0" w:type="dxa"/>
            </w:tcMar>
          </w:tcPr>
          <w:p>
            <w:pPr>
              <w:autoSpaceDN w:val="0"/>
              <w:autoSpaceDE w:val="0"/>
              <w:widowControl/>
              <w:spacing w:line="202" w:lineRule="exact" w:before="148" w:after="0"/>
              <w:ind w:left="0" w:right="0" w:firstLine="0"/>
              <w:jc w:val="center"/>
            </w:pPr>
            <w:r>
              <w:rPr>
                <w:rFonts w:ascii="Symbol" w:hAnsi="Symbol" w:eastAsia="Symbol"/>
                <w:b w:val="0"/>
                <w:i w:val="0"/>
                <w:color w:val="000000"/>
                <w:sz w:val="18"/>
              </w:rPr>
              <w:t>(</w:t>
            </w:r>
          </w:p>
        </w:tc>
        <w:tc>
          <w:tcPr>
            <w:tcW w:type="dxa" w:w="14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82" w:after="0"/>
              <w:ind w:left="0" w:right="0" w:firstLine="0"/>
              <w:jc w:val="center"/>
            </w:pPr>
            <w:r>
              <w:rPr>
                <w:w w:val="97.95919145856585"/>
                <w:rFonts w:ascii="ZDfDxE" w:hAnsi="ZDfDxE" w:eastAsia="ZDfDxE"/>
                <w:b w:val="0"/>
                <w:i w:val="0"/>
                <w:color w:val="000000"/>
                <w:sz w:val="21"/>
              </w:rPr>
              <w:t>f</w:t>
            </w:r>
            <w:r>
              <w:rPr>
                <w:w w:val="98.65228335062662"/>
                <w:rFonts w:ascii="ZDfDxE" w:hAnsi="ZDfDxE" w:eastAsia="ZDfDxE"/>
                <w:b w:val="0"/>
                <w:i w:val="0"/>
                <w:color w:val="000000"/>
                <w:sz w:val="12"/>
              </w:rPr>
              <w:t>M</w:t>
            </w:r>
            <w:r>
              <w:rPr>
                <w:w w:val="97.95919145856585"/>
                <w:rFonts w:ascii="ZDfDxE" w:hAnsi="ZDfDxE" w:eastAsia="ZDfDxE"/>
                <w:b w:val="0"/>
                <w:i w:val="0"/>
                <w:color w:val="000000"/>
                <w:sz w:val="21"/>
              </w:rPr>
              <w:t xml:space="preserve"> + f</w:t>
            </w:r>
            <w:r>
              <w:rPr>
                <w:w w:val="98.65228335062662"/>
                <w:rFonts w:ascii="ZDfDxE" w:hAnsi="ZDfDxE" w:eastAsia="ZDfDxE"/>
                <w:b w:val="0"/>
                <w:i w:val="0"/>
                <w:color w:val="000000"/>
                <w:sz w:val="12"/>
              </w:rPr>
              <w:t>M</w:t>
            </w:r>
            <w:r>
              <w:rPr>
                <w:w w:val="97.95919145856585"/>
                <w:rFonts w:ascii="ZDfDxE" w:hAnsi="ZDfDxE" w:eastAsia="ZDfDxE"/>
                <w:b w:val="0"/>
                <w:i w:val="0"/>
                <w:color w:val="000000"/>
                <w:sz w:val="21"/>
              </w:rPr>
              <w:t xml:space="preserve"> + f</w:t>
            </w:r>
            <w:r>
              <w:rPr>
                <w:w w:val="98.65228335062662"/>
                <w:rFonts w:ascii="ZDfDxE" w:hAnsi="ZDfDxE" w:eastAsia="ZDfDxE"/>
                <w:b w:val="0"/>
                <w:i w:val="0"/>
                <w:color w:val="000000"/>
                <w:sz w:val="12"/>
              </w:rPr>
              <w:t>M</w:t>
            </w:r>
            <w:r>
              <w:rPr>
                <w:w w:val="97.95919145856585"/>
                <w:rFonts w:ascii="ZDfDxE" w:hAnsi="ZDfDxE" w:eastAsia="ZDfDxE"/>
                <w:b w:val="0"/>
                <w:i w:val="0"/>
                <w:color w:val="000000"/>
                <w:sz w:val="21"/>
              </w:rPr>
              <w:t xml:space="preserve"> + f</w:t>
            </w:r>
          </w:p>
        </w:tc>
        <w:tc>
          <w:tcPr>
            <w:tcW w:type="dxa" w:w="160"/>
            <w:tcBorders/>
            <w:tcMar>
              <w:start w:w="0" w:type="dxa"/>
              <w:end w:w="0" w:type="dxa"/>
            </w:tcMar>
          </w:tcPr>
          <w:p>
            <w:pPr>
              <w:autoSpaceDN w:val="0"/>
              <w:autoSpaceDE w:val="0"/>
              <w:widowControl/>
              <w:spacing w:line="118" w:lineRule="exact" w:before="298" w:after="0"/>
              <w:ind w:left="0" w:right="0" w:firstLine="0"/>
              <w:jc w:val="center"/>
            </w:pPr>
            <w:r>
              <w:rPr>
                <w:w w:val="98.65228335062662"/>
                <w:rFonts w:ascii="ZDfDxE" w:hAnsi="ZDfDxE" w:eastAsia="ZDfDxE"/>
                <w:b w:val="0"/>
                <w:i w:val="0"/>
                <w:color w:val="000000"/>
                <w:sz w:val="12"/>
              </w:rPr>
              <w:t>FH</w:t>
            </w:r>
          </w:p>
        </w:tc>
        <w:tc>
          <w:tcPr>
            <w:tcW w:type="dxa" w:w="16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48" w:after="0"/>
              <w:ind w:left="16" w:right="0" w:firstLine="0"/>
              <w:jc w:val="left"/>
            </w:pPr>
            <w:r>
              <w:rPr>
                <w:rFonts w:ascii="Symbol" w:hAnsi="Symbol" w:eastAsia="Symbol"/>
                <w:b w:val="0"/>
                <w:i w:val="0"/>
                <w:color w:val="000000"/>
                <w:sz w:val="18"/>
              </w:rPr>
              <w:t>)</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060"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16</w:t>
            </w:r>
            <w:r>
              <w:rPr>
                <w:w w:val="97.95919145856585"/>
                <w:rFonts w:ascii="方正书宋_GBK" w:hAnsi="方正书宋_GBK" w:eastAsia="方正书宋_GBK"/>
                <w:b w:val="0"/>
                <w:i w:val="0"/>
                <w:color w:val="000000"/>
                <w:sz w:val="21"/>
              </w:rPr>
              <w:t>)</w:t>
            </w:r>
          </w:p>
        </w:tc>
      </w:tr>
      <w:tr>
        <w:trPr>
          <w:trHeight w:hRule="exact" w:val="520"/>
        </w:trPr>
        <w:tc>
          <w:tcPr>
            <w:tcW w:type="dxa" w:w="22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8" w:lineRule="exact" w:before="0" w:after="0"/>
              <w:ind w:left="0" w:right="46" w:firstLine="0"/>
              <w:jc w:val="right"/>
            </w:pP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 xml:space="preserve">1 </w:t>
            </w:r>
            <w:r>
              <w:rPr>
                <w:w w:val="97.95919145856585"/>
                <w:rFonts w:ascii="ZDfDxE" w:hAnsi="ZDfDxE" w:eastAsia="ZDfDxE"/>
                <w:b w:val="0"/>
                <w:i w:val="0"/>
                <w:color w:val="000000"/>
                <w:sz w:val="21"/>
              </w:rPr>
              <w:t>4</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1</w:t>
            </w:r>
            <w:r>
              <w:rPr>
                <w:w w:val="97.95919145856585"/>
                <w:rFonts w:ascii="ZDfDxF" w:hAnsi="ZDfDxF" w:eastAsia="ZDfDxF"/>
                <w:b w:val="0"/>
                <w:i w:val="0"/>
                <w:color w:val="000000"/>
                <w:sz w:val="21"/>
              </w:rPr>
              <w:t>λ</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p>
        </w:tc>
        <w:tc>
          <w:tcPr>
            <w:tcW w:type="dxa" w:w="360"/>
            <w:gridSpan w:val="3"/>
            <w:tcBorders/>
            <w:tcMar>
              <w:start w:w="0" w:type="dxa"/>
              <w:end w:w="0" w:type="dxa"/>
            </w:tcMar>
            <w:tcMar>
              <w:start w:w="0" w:type="dxa"/>
              <w:end w:w="0" w:type="dxa"/>
            </w:tcMar>
            <w:tcMar>
              <w:start w:w="0" w:type="dxa"/>
              <w:end w:w="0" w:type="dxa"/>
            </w:tcMar>
          </w:tcPr>
          <w:p>
            <w:pPr>
              <w:autoSpaceDN w:val="0"/>
              <w:autoSpaceDE w:val="0"/>
              <w:widowControl/>
              <w:spacing w:line="230" w:lineRule="exact" w:before="172" w:after="0"/>
              <w:ind w:left="0" w:right="0" w:firstLine="0"/>
              <w:jc w:val="center"/>
            </w:pPr>
            <w:r>
              <w:rPr>
                <w:w w:val="97.95919145856585"/>
                <w:rFonts w:ascii="ZDfDxE" w:hAnsi="ZDfDxE" w:eastAsia="ZDfDxE"/>
                <w:b w:val="0"/>
                <w:i w:val="0"/>
                <w:color w:val="000000"/>
                <w:sz w:val="21"/>
              </w:rPr>
              <w:t>4</w:t>
            </w:r>
            <w:r>
              <w:rPr>
                <w:w w:val="97.95919145856585"/>
                <w:rFonts w:ascii="ZDfDxE" w:hAnsi="ZDfDxE" w:eastAsia="ZDfDxE"/>
                <w:b w:val="0"/>
                <w:i w:val="0"/>
                <w:color w:val="000000"/>
                <w:sz w:val="21"/>
              </w:rPr>
              <w:t>+</w:t>
            </w:r>
          </w:p>
        </w:tc>
        <w:tc>
          <w:tcPr>
            <w:tcW w:type="dxa" w:w="160"/>
            <w:tcBorders/>
            <w:tcMar>
              <w:start w:w="0" w:type="dxa"/>
              <w:end w:w="0" w:type="dxa"/>
            </w:tcMar>
          </w:tcPr>
          <w:p>
            <w:pPr>
              <w:autoSpaceDN w:val="0"/>
              <w:autoSpaceDE w:val="0"/>
              <w:widowControl/>
              <w:spacing w:line="202" w:lineRule="exact" w:before="164" w:after="0"/>
              <w:ind w:left="0" w:right="0" w:firstLine="0"/>
              <w:jc w:val="center"/>
            </w:pPr>
            <w:r>
              <w:rPr>
                <w:rFonts w:ascii="Symbol" w:hAnsi="Symbol" w:eastAsia="Symbol"/>
                <w:b w:val="0"/>
                <w:i w:val="0"/>
                <w:color w:val="000000"/>
                <w:sz w:val="18"/>
              </w:rPr>
              <w:t>(</w:t>
            </w:r>
          </w:p>
        </w:tc>
        <w:tc>
          <w:tcPr>
            <w:tcW w:type="dxa" w:w="900"/>
            <w:gridSpan w:val="3"/>
            <w:tcBorders/>
            <w:tcMar>
              <w:start w:w="0" w:type="dxa"/>
              <w:end w:w="0" w:type="dxa"/>
            </w:tcMar>
            <w:tcMar>
              <w:start w:w="0" w:type="dxa"/>
              <w:end w:w="0" w:type="dxa"/>
            </w:tcMar>
            <w:tcMar>
              <w:start w:w="0" w:type="dxa"/>
              <w:end w:w="0" w:type="dxa"/>
            </w:tcMar>
          </w:tcPr>
          <w:p>
            <w:pPr>
              <w:autoSpaceDN w:val="0"/>
              <w:autoSpaceDE w:val="0"/>
              <w:widowControl/>
              <w:spacing w:line="216" w:lineRule="exact" w:before="196" w:after="0"/>
              <w:ind w:left="0" w:right="0" w:firstLine="0"/>
              <w:jc w:val="center"/>
            </w:pPr>
            <w:r>
              <w:rPr>
                <w:w w:val="97.95919145856585"/>
                <w:rFonts w:ascii="ZDfDxE" w:hAnsi="ZDfDxE" w:eastAsia="ZDfDxE"/>
                <w:b w:val="0"/>
                <w:i w:val="0"/>
                <w:color w:val="000000"/>
                <w:sz w:val="21"/>
              </w:rPr>
              <w:t>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1</w:t>
            </w:r>
            <w:r>
              <w:rPr>
                <w:w w:val="97.95919145856585"/>
                <w:rFonts w:ascii="ZDfDxF" w:hAnsi="ZDfDxF" w:eastAsia="ZDfDxF"/>
                <w:b w:val="0"/>
                <w:i w:val="0"/>
                <w:color w:val="000000"/>
                <w:sz w:val="21"/>
              </w:rPr>
              <w:t>λ</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p>
        </w:tc>
        <w:tc>
          <w:tcPr>
            <w:tcW w:type="dxa" w:w="720"/>
            <w:gridSpan w:val="2"/>
            <w:tcBorders/>
            <w:tcMar>
              <w:start w:w="0" w:type="dxa"/>
              <w:end w:w="0" w:type="dxa"/>
            </w:tcMar>
            <w:tcMar>
              <w:start w:w="0" w:type="dxa"/>
              <w:end w:w="0" w:type="dxa"/>
            </w:tcMar>
          </w:tcPr>
          <w:p>
            <w:pPr>
              <w:autoSpaceDN w:val="0"/>
              <w:autoSpaceDE w:val="0"/>
              <w:widowControl/>
              <w:spacing w:line="230" w:lineRule="exact" w:before="172" w:after="0"/>
              <w:ind w:left="28" w:right="0" w:firstLine="0"/>
              <w:jc w:val="left"/>
            </w:pPr>
            <w:r>
              <w:rPr>
                <w:w w:val="97.95919145856585"/>
                <w:rFonts w:ascii="ZDfDxE" w:hAnsi="ZDfDxE" w:eastAsia="ZDfDxE"/>
                <w:b w:val="0"/>
                <w:i w:val="0"/>
                <w:color w:val="000000"/>
                <w:sz w:val="21"/>
              </w:rPr>
              <w:t>4</w:t>
            </w:r>
            <w:r>
              <w:rPr>
                <w:w w:val="97.95919145856585"/>
                <w:rFonts w:ascii="ZDfDxE" w:hAnsi="ZDfDxE" w:eastAsia="ZDfDxE"/>
                <w:b w:val="0"/>
                <w:i w:val="0"/>
                <w:color w:val="000000"/>
                <w:sz w:val="21"/>
              </w:rPr>
              <w:t>+</w:t>
            </w:r>
          </w:p>
        </w:tc>
        <w:tc>
          <w:tcPr>
            <w:tcW w:type="dxa" w:w="630"/>
            <w:vMerge/>
            <w:tcBorders/>
          </w:tcPr>
          <w:p/>
        </w:tc>
      </w:tr>
      <w:tr>
        <w:trPr>
          <w:trHeight w:hRule="exact" w:val="360"/>
        </w:trPr>
        <w:tc>
          <w:tcPr>
            <w:tcW w:type="dxa" w:w="980"/>
            <w:gridSpan w:val="2"/>
            <w:tcBorders/>
            <w:tcMar>
              <w:start w:w="0" w:type="dxa"/>
              <w:end w:w="0" w:type="dxa"/>
            </w:tcMar>
            <w:tcMar>
              <w:start w:w="0" w:type="dxa"/>
              <w:end w:w="0" w:type="dxa"/>
            </w:tcMar>
          </w:tcPr>
          <w:p>
            <w:pPr>
              <w:autoSpaceDN w:val="0"/>
              <w:autoSpaceDE w:val="0"/>
              <w:widowControl/>
              <w:spacing w:line="202" w:lineRule="exact" w:before="76" w:after="0"/>
              <w:ind w:left="0" w:right="40" w:firstLine="0"/>
              <w:jc w:val="right"/>
            </w:pPr>
            <w:r>
              <w:rPr>
                <w:rFonts w:ascii="Symbol" w:hAnsi="Symbol" w:eastAsia="Symbol"/>
                <w:b w:val="0"/>
                <w:i w:val="0"/>
                <w:color w:val="000000"/>
                <w:sz w:val="18"/>
              </w:rPr>
              <w:t>(</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16" w:lineRule="exact" w:before="110" w:after="0"/>
              <w:ind w:left="0" w:right="0" w:firstLine="0"/>
              <w:jc w:val="center"/>
            </w:pPr>
            <w:r>
              <w:rPr>
                <w:w w:val="97.95919145856585"/>
                <w:rFonts w:ascii="ZDfDxE" w:hAnsi="ZDfDxE" w:eastAsia="ZDfDxE"/>
                <w:b w:val="0"/>
                <w:i w:val="0"/>
                <w:color w:val="000000"/>
                <w:sz w:val="21"/>
              </w:rPr>
              <w:t>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1</w:t>
            </w:r>
            <w:r>
              <w:rPr>
                <w:w w:val="97.95919145856585"/>
                <w:rFonts w:ascii="ZDfDxF" w:hAnsi="ZDfDxF" w:eastAsia="ZDfDxF"/>
                <w:b w:val="0"/>
                <w:i w:val="0"/>
                <w:color w:val="000000"/>
                <w:sz w:val="21"/>
              </w:rPr>
              <w:t>λ</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p>
        </w:tc>
        <w:tc>
          <w:tcPr>
            <w:tcW w:type="dxa" w:w="360"/>
            <w:gridSpan w:val="2"/>
            <w:tcBorders/>
            <w:tcMar>
              <w:start w:w="0" w:type="dxa"/>
              <w:end w:w="0" w:type="dxa"/>
            </w:tcMar>
            <w:tcMar>
              <w:start w:w="0" w:type="dxa"/>
              <w:end w:w="0" w:type="dxa"/>
            </w:tcMar>
          </w:tcPr>
          <w:p>
            <w:pPr>
              <w:autoSpaceDN w:val="0"/>
              <w:autoSpaceDE w:val="0"/>
              <w:widowControl/>
              <w:spacing w:line="232" w:lineRule="exact" w:before="84" w:after="0"/>
              <w:ind w:left="0" w:right="0" w:firstLine="0"/>
              <w:jc w:val="center"/>
            </w:pPr>
            <w:r>
              <w:rPr>
                <w:w w:val="97.95919145856585"/>
                <w:rFonts w:ascii="ZDfDxE" w:hAnsi="ZDfDxE" w:eastAsia="ZDfDxE"/>
                <w:b w:val="0"/>
                <w:i w:val="0"/>
                <w:color w:val="000000"/>
                <w:sz w:val="21"/>
              </w:rPr>
              <w:t>4</w:t>
            </w:r>
            <w:r>
              <w:rPr>
                <w:w w:val="97.95919145856585"/>
                <w:rFonts w:ascii="ZDfDxE" w:hAnsi="ZDfDxE" w:eastAsia="ZDfDxE"/>
                <w:b w:val="0"/>
                <w:i w:val="0"/>
                <w:color w:val="000000"/>
                <w:sz w:val="21"/>
              </w:rPr>
              <w:t>+</w:t>
            </w:r>
          </w:p>
        </w:tc>
        <w:tc>
          <w:tcPr>
            <w:tcW w:type="dxa" w:w="200"/>
            <w:tcBorders/>
            <w:tcMar>
              <w:start w:w="0" w:type="dxa"/>
              <w:end w:w="0" w:type="dxa"/>
            </w:tcMar>
          </w:tcPr>
          <w:p>
            <w:pPr>
              <w:autoSpaceDN w:val="0"/>
              <w:autoSpaceDE w:val="0"/>
              <w:widowControl/>
              <w:spacing w:line="202" w:lineRule="exact" w:before="76" w:after="0"/>
              <w:ind w:left="0" w:right="0" w:firstLine="0"/>
              <w:jc w:val="center"/>
            </w:pPr>
            <w:r>
              <w:rPr>
                <w:rFonts w:ascii="Symbol" w:hAnsi="Symbol" w:eastAsia="Symbol"/>
                <w:b w:val="0"/>
                <w:i w:val="0"/>
                <w:color w:val="000000"/>
                <w:sz w:val="18"/>
              </w:rPr>
              <w:t>(</w:t>
            </w:r>
          </w:p>
        </w:tc>
        <w:tc>
          <w:tcPr>
            <w:tcW w:type="dxa" w:w="8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110" w:after="0"/>
              <w:ind w:left="0" w:right="0" w:firstLine="0"/>
              <w:jc w:val="center"/>
            </w:pPr>
            <w:r>
              <w:rPr>
                <w:w w:val="97.95919145856585"/>
                <w:rFonts w:ascii="ZDfDxE" w:hAnsi="ZDfDxE" w:eastAsia="ZDfDxE"/>
                <w:b w:val="0"/>
                <w:i w:val="0"/>
                <w:color w:val="000000"/>
                <w:sz w:val="21"/>
              </w:rPr>
              <w:t>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1</w:t>
            </w:r>
            <w:r>
              <w:rPr>
                <w:w w:val="97.95919145856585"/>
                <w:rFonts w:ascii="ZDfDxF" w:hAnsi="ZDfDxF" w:eastAsia="ZDfDxF"/>
                <w:b w:val="0"/>
                <w:i w:val="0"/>
                <w:color w:val="000000"/>
                <w:sz w:val="21"/>
              </w:rPr>
              <w:t>λ</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p>
        </w:tc>
        <w:tc>
          <w:tcPr>
            <w:tcW w:type="dxa" w:w="10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4" w:after="0"/>
              <w:ind w:left="34" w:right="0" w:firstLine="0"/>
              <w:jc w:val="left"/>
            </w:pPr>
            <w:r>
              <w:rPr>
                <w:w w:val="97.95919145856585"/>
                <w:rFonts w:ascii="ZDfDxE" w:hAnsi="ZDfDxE" w:eastAsia="ZDfDxE"/>
                <w:b w:val="0"/>
                <w:i w:val="0"/>
                <w:color w:val="000000"/>
                <w:sz w:val="21"/>
              </w:rPr>
              <w:t>5</w:t>
            </w:r>
            <w:r>
              <w:rPr>
                <w:w w:val="97.95919145856585"/>
                <w:rFonts w:ascii="方正书宋_GBK" w:hAnsi="方正书宋_GBK" w:eastAsia="方正书宋_GBK"/>
                <w:b w:val="0"/>
                <w:i w:val="0"/>
                <w:color w:val="000000"/>
                <w:sz w:val="21"/>
              </w:rPr>
              <w:t>，</w:t>
            </w:r>
          </w:p>
        </w:tc>
        <w:tc>
          <w:tcPr>
            <w:tcW w:type="dxa" w:w="630"/>
            <w:vMerge/>
            <w:tcBorders/>
          </w:tcPr>
          <w:p/>
        </w:tc>
      </w:tr>
      <w:tr>
        <w:trPr>
          <w:trHeight w:hRule="exact" w:val="300"/>
        </w:trPr>
        <w:tc>
          <w:tcPr>
            <w:tcW w:type="dxa" w:w="980"/>
            <w:gridSpan w:val="2"/>
            <w:tcBorders/>
            <w:tcMar>
              <w:start w:w="0" w:type="dxa"/>
              <w:end w:w="0" w:type="dxa"/>
            </w:tcMar>
            <w:tcMar>
              <w:start w:w="0" w:type="dxa"/>
              <w:end w:w="0" w:type="dxa"/>
            </w:tcMar>
          </w:tcPr>
          <w:p>
            <w:pPr>
              <w:autoSpaceDN w:val="0"/>
              <w:autoSpaceDE w:val="0"/>
              <w:widowControl/>
              <w:spacing w:line="202" w:lineRule="exact" w:before="40" w:after="0"/>
              <w:ind w:left="0" w:right="40" w:firstLine="0"/>
              <w:jc w:val="right"/>
            </w:pPr>
            <w:r>
              <w:rPr>
                <w:rFonts w:ascii="Symbol" w:hAnsi="Symbol" w:eastAsia="Symbol"/>
                <w:b w:val="0"/>
                <w:i w:val="0"/>
                <w:color w:val="000000"/>
                <w:sz w:val="18"/>
              </w:rPr>
              <w:t>(</w:t>
            </w:r>
          </w:p>
        </w:tc>
        <w:tc>
          <w:tcPr>
            <w:tcW w:type="dxa" w:w="10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74" w:after="0"/>
              <w:ind w:left="0" w:right="0" w:firstLine="0"/>
              <w:jc w:val="center"/>
            </w:pP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1</w:t>
            </w:r>
            <w:r>
              <w:rPr>
                <w:w w:val="97.95919145856585"/>
                <w:rFonts w:ascii="ZDfDxF" w:hAnsi="ZDfDxF" w:eastAsia="ZDfDxF"/>
                <w:b w:val="0"/>
                <w:i w:val="0"/>
                <w:color w:val="000000"/>
                <w:sz w:val="21"/>
              </w:rPr>
              <w:t>λ</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p>
        </w:tc>
        <w:tc>
          <w:tcPr>
            <w:tcW w:type="dxa" w:w="43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48" w:after="0"/>
              <w:ind w:left="0" w:right="0" w:firstLine="0"/>
              <w:jc w:val="center"/>
            </w:pPr>
            <w:r>
              <w:rPr>
                <w:w w:val="97.95919145856585"/>
                <w:rFonts w:ascii="ZDfDxE" w:hAnsi="ZDfDxE" w:eastAsia="ZDfDxE"/>
                <w:b w:val="0"/>
                <w:i w:val="0"/>
                <w:color w:val="000000"/>
                <w:sz w:val="21"/>
              </w:rPr>
              <w:t>6</w:t>
            </w:r>
            <w:r>
              <w:rPr>
                <w:w w:val="97.95919145856585"/>
                <w:rFonts w:ascii="ZDfDxE" w:hAnsi="ZDfDxE" w:eastAsia="ZDfDxE"/>
                <w:b w:val="0"/>
                <w:i w:val="0"/>
                <w:color w:val="000000"/>
                <w:sz w:val="21"/>
              </w:rPr>
              <w:t>+</w:t>
            </w:r>
          </w:p>
        </w:tc>
        <w:tc>
          <w:tcPr>
            <w:tcW w:type="dxa" w:w="88"/>
            <w:tcBorders/>
            <w:tcMar>
              <w:start w:w="0" w:type="dxa"/>
              <w:end w:w="0" w:type="dxa"/>
            </w:tcMar>
          </w:tcPr>
          <w:p>
            <w:pPr>
              <w:autoSpaceDN w:val="0"/>
              <w:autoSpaceDE w:val="0"/>
              <w:widowControl/>
              <w:spacing w:line="202" w:lineRule="exact" w:before="40" w:after="0"/>
              <w:ind w:left="0" w:right="0" w:firstLine="0"/>
              <w:jc w:val="center"/>
            </w:pPr>
            <w:r>
              <w:rPr>
                <w:rFonts w:ascii="Symbol" w:hAnsi="Symbol" w:eastAsia="Symbol"/>
                <w:b w:val="0"/>
                <w:i w:val="0"/>
                <w:color w:val="000000"/>
                <w:sz w:val="18"/>
              </w:rPr>
              <w:t>(</w:t>
            </w:r>
          </w:p>
        </w:tc>
        <w:tc>
          <w:tcPr>
            <w:tcW w:type="dxa" w:w="1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74" w:after="0"/>
              <w:ind w:left="90" w:right="0" w:firstLine="0"/>
              <w:jc w:val="left"/>
            </w:pP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1</w:t>
            </w:r>
            <w:r>
              <w:rPr>
                <w:w w:val="97.95919145856585"/>
                <w:rFonts w:ascii="ZDfDxF" w:hAnsi="ZDfDxF" w:eastAsia="ZDfDxF"/>
                <w:b w:val="0"/>
                <w:i w:val="0"/>
                <w:color w:val="000000"/>
                <w:sz w:val="21"/>
              </w:rPr>
              <w:t>λ</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p>
        </w:tc>
        <w:tc>
          <w:tcPr>
            <w:tcW w:type="dxa" w:w="660"/>
            <w:tcBorders/>
            <w:tcMar>
              <w:start w:w="0" w:type="dxa"/>
              <w:end w:w="0" w:type="dxa"/>
            </w:tcMar>
          </w:tcPr>
          <w:p>
            <w:pPr>
              <w:autoSpaceDN w:val="0"/>
              <w:autoSpaceDE w:val="0"/>
              <w:widowControl/>
              <w:spacing w:line="232" w:lineRule="exact" w:before="48" w:after="0"/>
              <w:ind w:left="54" w:right="0" w:firstLine="0"/>
              <w:jc w:val="left"/>
            </w:pPr>
            <w:r>
              <w:rPr>
                <w:w w:val="97.95919145856585"/>
                <w:rFonts w:ascii="ZDfDxE" w:hAnsi="ZDfDxE" w:eastAsia="ZDfDxE"/>
                <w:b w:val="0"/>
                <w:i w:val="0"/>
                <w:color w:val="000000"/>
                <w:sz w:val="21"/>
              </w:rPr>
              <w:t>6</w:t>
            </w:r>
            <w:r>
              <w:rPr>
                <w:w w:val="97.95919145856585"/>
                <w:rFonts w:ascii="ZDfDxE" w:hAnsi="ZDfDxE" w:eastAsia="ZDfDxE"/>
                <w:b w:val="0"/>
                <w:i w:val="0"/>
                <w:color w:val="000000"/>
                <w:sz w:val="21"/>
              </w:rPr>
              <w:t>+</w:t>
            </w:r>
          </w:p>
        </w:tc>
        <w:tc>
          <w:tcPr>
            <w:tcW w:type="dxa" w:w="630"/>
            <w:vMerge/>
            <w:tcBorders/>
          </w:tcPr>
          <w:p/>
        </w:tc>
      </w:tr>
      <w:tr>
        <w:trPr>
          <w:trHeight w:hRule="exact" w:val="340"/>
        </w:trPr>
        <w:tc>
          <w:tcPr>
            <w:tcW w:type="dxa" w:w="980"/>
            <w:gridSpan w:val="2"/>
            <w:tcBorders/>
            <w:tcMar>
              <w:start w:w="0" w:type="dxa"/>
              <w:end w:w="0" w:type="dxa"/>
            </w:tcMar>
            <w:tcMar>
              <w:start w:w="0" w:type="dxa"/>
              <w:end w:w="0" w:type="dxa"/>
            </w:tcMar>
          </w:tcPr>
          <w:p>
            <w:pPr>
              <w:autoSpaceDN w:val="0"/>
              <w:autoSpaceDE w:val="0"/>
              <w:widowControl/>
              <w:spacing w:line="202" w:lineRule="exact" w:before="64" w:after="0"/>
              <w:ind w:left="0" w:right="40" w:firstLine="0"/>
              <w:jc w:val="right"/>
            </w:pPr>
            <w:r>
              <w:rPr>
                <w:rFonts w:ascii="Symbol" w:hAnsi="Symbol" w:eastAsia="Symbol"/>
                <w:b w:val="0"/>
                <w:i w:val="0"/>
                <w:color w:val="000000"/>
                <w:sz w:val="18"/>
              </w:rPr>
              <w:t>(</w:t>
            </w:r>
          </w:p>
        </w:tc>
        <w:tc>
          <w:tcPr>
            <w:tcW w:type="dxa" w:w="10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98" w:after="0"/>
              <w:ind w:left="0" w:right="0" w:firstLine="0"/>
              <w:jc w:val="center"/>
            </w:pP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1</w:t>
            </w:r>
            <w:r>
              <w:rPr>
                <w:w w:val="97.95919145856585"/>
                <w:rFonts w:ascii="ZDfDxF" w:hAnsi="ZDfDxF" w:eastAsia="ZDfDxF"/>
                <w:b w:val="0"/>
                <w:i w:val="0"/>
                <w:color w:val="000000"/>
                <w:sz w:val="21"/>
              </w:rPr>
              <w:t>λ</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p>
        </w:tc>
        <w:tc>
          <w:tcPr>
            <w:tcW w:type="dxa" w:w="43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0" w:right="0" w:firstLine="0"/>
              <w:jc w:val="center"/>
            </w:pPr>
            <w:r>
              <w:rPr>
                <w:w w:val="97.95919145856585"/>
                <w:rFonts w:ascii="ZDfDxE" w:hAnsi="ZDfDxE" w:eastAsia="ZDfDxE"/>
                <w:b w:val="0"/>
                <w:i w:val="0"/>
                <w:color w:val="000000"/>
                <w:sz w:val="21"/>
              </w:rPr>
              <w:t>6</w:t>
            </w:r>
            <w:r>
              <w:rPr>
                <w:w w:val="97.95919145856585"/>
                <w:rFonts w:ascii="ZDfDxE" w:hAnsi="ZDfDxE" w:eastAsia="ZDfDxE"/>
                <w:b w:val="0"/>
                <w:i w:val="0"/>
                <w:color w:val="000000"/>
                <w:sz w:val="21"/>
              </w:rPr>
              <w:t>+</w:t>
            </w:r>
          </w:p>
        </w:tc>
        <w:tc>
          <w:tcPr>
            <w:tcW w:type="dxa" w:w="88"/>
            <w:tcBorders/>
            <w:tcMar>
              <w:start w:w="0" w:type="dxa"/>
              <w:end w:w="0" w:type="dxa"/>
            </w:tcMar>
          </w:tcPr>
          <w:p>
            <w:pPr>
              <w:autoSpaceDN w:val="0"/>
              <w:autoSpaceDE w:val="0"/>
              <w:widowControl/>
              <w:spacing w:line="202" w:lineRule="exact" w:before="64" w:after="0"/>
              <w:ind w:left="0" w:right="0" w:firstLine="0"/>
              <w:jc w:val="center"/>
            </w:pPr>
            <w:r>
              <w:rPr>
                <w:rFonts w:ascii="Symbol" w:hAnsi="Symbol" w:eastAsia="Symbol"/>
                <w:b w:val="0"/>
                <w:i w:val="0"/>
                <w:color w:val="000000"/>
                <w:sz w:val="18"/>
              </w:rPr>
              <w:t>(</w:t>
            </w:r>
          </w:p>
        </w:tc>
        <w:tc>
          <w:tcPr>
            <w:tcW w:type="dxa" w:w="1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98" w:after="0"/>
              <w:ind w:left="90" w:right="0" w:firstLine="0"/>
              <w:jc w:val="left"/>
            </w:pP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1</w:t>
            </w:r>
            <w:r>
              <w:rPr>
                <w:w w:val="97.95919145856585"/>
                <w:rFonts w:ascii="ZDfDxF" w:hAnsi="ZDfDxF" w:eastAsia="ZDfDxF"/>
                <w:b w:val="0"/>
                <w:i w:val="0"/>
                <w:color w:val="000000"/>
                <w:sz w:val="21"/>
              </w:rPr>
              <w:t>λ</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p>
        </w:tc>
        <w:tc>
          <w:tcPr>
            <w:tcW w:type="dxa" w:w="660"/>
            <w:tcBorders/>
            <w:tcMar>
              <w:start w:w="0" w:type="dxa"/>
              <w:end w:w="0" w:type="dxa"/>
            </w:tcMar>
          </w:tcPr>
          <w:p>
            <w:pPr>
              <w:autoSpaceDN w:val="0"/>
              <w:autoSpaceDE w:val="0"/>
              <w:widowControl/>
              <w:spacing w:line="282" w:lineRule="exact" w:before="22" w:after="0"/>
              <w:ind w:left="54" w:right="0" w:firstLine="0"/>
              <w:jc w:val="left"/>
            </w:pPr>
            <w:r>
              <w:rPr>
                <w:w w:val="97.95919145856585"/>
                <w:rFonts w:ascii="ZDfDxE" w:hAnsi="ZDfDxE" w:eastAsia="ZDfDxE"/>
                <w:b w:val="0"/>
                <w:i w:val="0"/>
                <w:color w:val="000000"/>
                <w:sz w:val="21"/>
              </w:rPr>
              <w:t>8</w:t>
            </w:r>
            <w:r>
              <w:rPr>
                <w:w w:val="97.95919145856585"/>
                <w:rFonts w:ascii="方正书宋_GBK" w:hAnsi="方正书宋_GBK" w:eastAsia="方正书宋_GBK"/>
                <w:b w:val="0"/>
                <w:i w:val="0"/>
                <w:color w:val="000000"/>
                <w:sz w:val="21"/>
              </w:rPr>
              <w:t>］</w:t>
            </w:r>
          </w:p>
        </w:tc>
        <w:tc>
          <w:tcPr>
            <w:tcW w:type="dxa" w:w="630"/>
            <w:vMerge/>
            <w:tcBorders/>
          </w:tcPr>
          <w:p/>
        </w:tc>
      </w:tr>
      <w:tr>
        <w:trPr>
          <w:trHeight w:hRule="exact" w:val="320"/>
        </w:trPr>
        <w:tc>
          <w:tcPr>
            <w:tcW w:type="dxa" w:w="800"/>
            <w:tcBorders/>
            <w:tcMar>
              <w:start w:w="0" w:type="dxa"/>
              <w:end w:w="0" w:type="dxa"/>
            </w:tcMar>
          </w:tcPr>
          <w:p>
            <w:pPr>
              <w:autoSpaceDN w:val="0"/>
              <w:autoSpaceDE w:val="0"/>
              <w:widowControl/>
              <w:spacing w:line="206" w:lineRule="exact" w:before="56" w:after="0"/>
              <w:ind w:left="0" w:right="38" w:firstLine="0"/>
              <w:jc w:val="right"/>
            </w:pPr>
            <w:r>
              <w:rPr>
                <w:w w:val="97.95919145856585"/>
                <w:rFonts w:ascii="ZDfDxE" w:hAnsi="ZDfDxE" w:eastAsia="ZDfDxE"/>
                <w:b w:val="0"/>
                <w:i w:val="0"/>
                <w:color w:val="000000"/>
                <w:sz w:val="21"/>
              </w:rPr>
              <w:t>=</w:t>
            </w:r>
          </w:p>
        </w:tc>
        <w:tc>
          <w:tcPr>
            <w:tcW w:type="dxa" w:w="180"/>
            <w:tcBorders/>
            <w:tcMar>
              <w:start w:w="0" w:type="dxa"/>
              <w:end w:w="0" w:type="dxa"/>
            </w:tcMar>
          </w:tcPr>
          <w:p>
            <w:pPr>
              <w:autoSpaceDN w:val="0"/>
              <w:autoSpaceDE w:val="0"/>
              <w:widowControl/>
              <w:spacing w:line="204" w:lineRule="exact" w:before="48" w:after="0"/>
              <w:ind w:left="0" w:right="0" w:firstLine="0"/>
              <w:jc w:val="center"/>
            </w:pPr>
            <w:r>
              <w:rPr>
                <w:rFonts w:ascii="Symbol" w:hAnsi="Symbol" w:eastAsia="Symbol"/>
                <w:b w:val="0"/>
                <w:i w:val="0"/>
                <w:color w:val="000000"/>
                <w:sz w:val="18"/>
              </w:rPr>
              <w:t>[</w:t>
            </w:r>
          </w:p>
        </w:tc>
        <w:tc>
          <w:tcPr>
            <w:tcW w:type="dxa" w:w="246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32" w:after="0"/>
              <w:ind w:left="0" w:right="0" w:firstLine="0"/>
              <w:jc w:val="center"/>
            </w:pPr>
            <w:r>
              <w:rPr>
                <w:w w:val="97.95919145856585"/>
                <w:rFonts w:ascii="ZDfDxE" w:hAnsi="ZDfDxE" w:eastAsia="ZDfDxE"/>
                <w:b w:val="0"/>
                <w:i w:val="0"/>
                <w:color w:val="000000"/>
                <w:sz w:val="21"/>
              </w:rPr>
              <w:t>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1</w:t>
            </w:r>
            <w:r>
              <w:rPr>
                <w:w w:val="97.95919145856585"/>
                <w:rFonts w:ascii="ZDfDxF" w:hAnsi="ZDfDxF" w:eastAsia="ZDfDxF"/>
                <w:b w:val="0"/>
                <w:i w:val="0"/>
                <w:color w:val="000000"/>
                <w:sz w:val="21"/>
              </w:rPr>
              <w:t>λ</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425</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1</w:t>
            </w:r>
            <w:r>
              <w:rPr>
                <w:w w:val="97.95919145856585"/>
                <w:rFonts w:ascii="ZDfDxF" w:hAnsi="ZDfDxF" w:eastAsia="ZDfDxF"/>
                <w:b w:val="0"/>
                <w:i w:val="0"/>
                <w:color w:val="000000"/>
                <w:sz w:val="21"/>
              </w:rPr>
              <w:t>λ</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p>
        </w:tc>
        <w:tc>
          <w:tcPr>
            <w:tcW w:type="dxa" w:w="260"/>
            <w:gridSpan w:val="2"/>
            <w:tcBorders/>
            <w:tcMar>
              <w:start w:w="0" w:type="dxa"/>
              <w:end w:w="0" w:type="dxa"/>
            </w:tcMar>
            <w:tcMar>
              <w:start w:w="0" w:type="dxa"/>
              <w:end w:w="0" w:type="dxa"/>
            </w:tcMar>
          </w:tcPr>
          <w:p>
            <w:pPr>
              <w:autoSpaceDN w:val="0"/>
              <w:autoSpaceDE w:val="0"/>
              <w:widowControl/>
              <w:spacing w:line="206" w:lineRule="exact" w:before="82" w:after="0"/>
              <w:ind w:left="0" w:right="0" w:firstLine="0"/>
              <w:jc w:val="center"/>
            </w:pPr>
            <w:r>
              <w:rPr>
                <w:w w:val="97.95919145856585"/>
                <w:rFonts w:ascii="ZDfDxE" w:hAnsi="ZDfDxE" w:eastAsia="ZDfDxE"/>
                <w:b w:val="0"/>
                <w:i w:val="0"/>
                <w:color w:val="000000"/>
                <w:sz w:val="21"/>
              </w:rPr>
              <w:t>65</w:t>
            </w:r>
          </w:p>
        </w:tc>
        <w:tc>
          <w:tcPr>
            <w:tcW w:type="dxa" w:w="660"/>
            <w:tcBorders/>
            <w:tcMar>
              <w:start w:w="0" w:type="dxa"/>
              <w:end w:w="0" w:type="dxa"/>
            </w:tcMar>
          </w:tcPr>
          <w:p>
            <w:pPr>
              <w:autoSpaceDN w:val="0"/>
              <w:autoSpaceDE w:val="0"/>
              <w:widowControl/>
              <w:spacing w:line="204" w:lineRule="exact" w:before="48" w:after="0"/>
              <w:ind w:left="0" w:right="0" w:firstLine="0"/>
              <w:jc w:val="left"/>
            </w:pPr>
            <w:r>
              <w:rPr>
                <w:rFonts w:ascii="Symbol" w:hAnsi="Symbol" w:eastAsia="Symbol"/>
                <w:b w:val="0"/>
                <w:i w:val="0"/>
                <w:color w:val="000000"/>
                <w:sz w:val="18"/>
              </w:rPr>
              <w:t>]</w:t>
            </w:r>
          </w:p>
        </w:tc>
        <w:tc>
          <w:tcPr>
            <w:tcW w:type="dxa" w:w="630"/>
            <w:vMerge/>
            <w:tcBorders/>
          </w:tcPr>
          <w:p/>
        </w:tc>
      </w:tr>
    </w:tbl>
    <w:p>
      <w:pPr>
        <w:autoSpaceDN w:val="0"/>
        <w:autoSpaceDE w:val="0"/>
        <w:widowControl/>
        <w:spacing w:line="280" w:lineRule="exact" w:before="18" w:after="0"/>
        <w:ind w:left="942" w:right="0" w:firstLine="0"/>
        <w:jc w:val="left"/>
      </w:pPr>
      <w:r>
        <w:rPr>
          <w:w w:val="97.95919145856585"/>
          <w:rFonts w:ascii="方正书宋_GBK" w:hAnsi="方正书宋_GBK" w:eastAsia="方正书宋_GBK"/>
          <w:b w:val="0"/>
          <w:i w:val="0"/>
          <w:color w:val="000000"/>
          <w:sz w:val="21"/>
        </w:rPr>
        <w:t>由式(</w:t>
      </w:r>
      <w:r>
        <w:rPr>
          <w:w w:val="97.95919145856585"/>
          <w:rFonts w:ascii="ZDfDxE" w:hAnsi="ZDfDxE" w:eastAsia="ZDfDxE"/>
          <w:b w:val="0"/>
          <w:i w:val="0"/>
          <w:color w:val="000000"/>
          <w:sz w:val="21"/>
        </w:rPr>
        <w:t xml:space="preserve"> 9</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10</w:t>
      </w:r>
      <w:r>
        <w:rPr>
          <w:w w:val="97.95919145856585"/>
          <w:rFonts w:ascii="方正书宋_GBK" w:hAnsi="方正书宋_GBK" w:eastAsia="方正书宋_GBK"/>
          <w:b w:val="0"/>
          <w:i w:val="0"/>
          <w:color w:val="000000"/>
          <w:sz w:val="21"/>
        </w:rPr>
        <w:t>) 可计算出模糊数左右隶属函数</w:t>
      </w:r>
    </w:p>
    <w:p>
      <w:pPr>
        <w:autoSpaceDN w:val="0"/>
        <w:autoSpaceDE w:val="0"/>
        <w:widowControl/>
        <w:spacing w:line="278" w:lineRule="exact" w:before="32" w:after="28"/>
        <w:ind w:left="522" w:right="0" w:firstLine="0"/>
        <w:jc w:val="left"/>
      </w:pPr>
      <w:r>
        <w:rPr>
          <w:w w:val="97.95919145856585"/>
          <w:rFonts w:ascii="方正书宋_GBK" w:hAnsi="方正书宋_GBK" w:eastAsia="方正书宋_GBK"/>
          <w:b w:val="0"/>
          <w:i w:val="0"/>
          <w:color w:val="000000"/>
          <w:sz w:val="21"/>
        </w:rPr>
        <w:t>反函数的积分值:</w:t>
      </w:r>
    </w:p>
    <w:tbl>
      <w:tblPr>
        <w:tblW w:type="auto" w:w="0"/>
        <w:tblLayout w:type="fixed"/>
        <w:tblLook w:firstColumn="1" w:firstRow="1" w:lastColumn="0" w:lastRow="0" w:noHBand="0" w:noVBand="1" w:val="04A0"/>
        <w:tblInd w:w="400.0" w:type="dxa"/>
      </w:tblPr>
      <w:tblGrid>
        <w:gridCol w:w="823"/>
        <w:gridCol w:w="823"/>
        <w:gridCol w:w="823"/>
        <w:gridCol w:w="823"/>
        <w:gridCol w:w="823"/>
        <w:gridCol w:w="823"/>
        <w:gridCol w:w="823"/>
        <w:gridCol w:w="823"/>
        <w:gridCol w:w="823"/>
        <w:gridCol w:w="823"/>
        <w:gridCol w:w="823"/>
        <w:gridCol w:w="823"/>
        <w:gridCol w:w="823"/>
      </w:tblGrid>
      <w:tr>
        <w:trPr>
          <w:trHeight w:hRule="exact" w:val="564"/>
        </w:trPr>
        <w:tc>
          <w:tcPr>
            <w:tcW w:type="dxa" w:w="6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68" w:after="0"/>
              <w:ind w:left="0" w:right="12" w:firstLine="0"/>
              <w:jc w:val="right"/>
            </w:pPr>
            <w:r>
              <w:rPr>
                <w:w w:val="97.95919145856585"/>
                <w:rFonts w:ascii="ZDfDxE" w:hAnsi="ZDfDxE" w:eastAsia="ZDfDxE"/>
                <w:b w:val="0"/>
                <w:i w:val="0"/>
                <w:color w:val="000000"/>
                <w:sz w:val="21"/>
              </w:rPr>
              <w:t>I</w:t>
            </w:r>
            <w:r>
              <w:rPr>
                <w:w w:val="98.65228335062662"/>
                <w:rFonts w:ascii="ZDfDxE" w:hAnsi="ZDfDxE" w:eastAsia="ZDfDxE"/>
                <w:b w:val="0"/>
                <w:i w:val="0"/>
                <w:color w:val="000000"/>
                <w:sz w:val="12"/>
              </w:rPr>
              <w:t>Ｒ</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60" w:after="0"/>
              <w:ind w:left="0" w:right="0" w:firstLine="0"/>
              <w:jc w:val="center"/>
            </w:pPr>
            <w:r>
              <w:rPr>
                <w:rFonts w:ascii="Symbol" w:hAnsi="Symbol" w:eastAsia="Symbol"/>
                <w:b w:val="0"/>
                <w:i w:val="0"/>
                <w:color w:val="000000"/>
                <w:sz w:val="18"/>
              </w:rPr>
              <w:t>(</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04" w:after="0"/>
              <w:ind w:left="0" w:right="0" w:firstLine="0"/>
              <w:jc w:val="center"/>
            </w:pPr>
            <w:r>
              <w:rPr>
                <w:w w:val="101.45268440246582"/>
                <w:rFonts w:ascii="ZDfDxF" w:hAnsi="ZDfDxF" w:eastAsia="ZDfDxF"/>
                <w:b w:val="0"/>
                <w:i w:val="0"/>
                <w:color w:val="000000"/>
                <w:sz w:val="16"/>
              </w:rPr>
              <w:t>槇</w:t>
            </w:r>
            <w:r>
              <w:rPr>
                <w:w w:val="97.95919145856585"/>
                <w:rFonts w:ascii="ZDfDxE" w:hAnsi="ZDfDxE" w:eastAsia="ZDfDxE"/>
                <w:b w:val="0"/>
                <w:i w:val="0"/>
                <w:color w:val="000000"/>
                <w:sz w:val="21"/>
              </w:rPr>
              <w:t>P</w:t>
            </w:r>
            <w:r>
              <w:rPr>
                <w:w w:val="98.65228335062662"/>
                <w:rFonts w:ascii="ZDfDxE" w:hAnsi="ZDfDxE" w:eastAsia="ZDfDxE"/>
                <w:b w:val="0"/>
                <w:i w:val="0"/>
                <w:color w:val="000000"/>
                <w:sz w:val="12"/>
              </w:rPr>
              <w:t xml:space="preserve">X </w:t>
            </w:r>
            <w:r>
              <w:rPr>
                <w:w w:val="102.8571605682373"/>
                <w:rFonts w:ascii="ZDfDxE" w:hAnsi="ZDfDxE" w:eastAsia="ZDfDxE"/>
                <w:b w:val="0"/>
                <w:i w:val="0"/>
                <w:color w:val="000000"/>
                <w:sz w:val="10"/>
              </w:rPr>
              <w:t>1</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60" w:after="0"/>
              <w:ind w:left="0" w:right="0" w:firstLine="0"/>
              <w:jc w:val="center"/>
            </w:pPr>
            <w:r>
              <w:rPr>
                <w:rFonts w:ascii="Symbol" w:hAnsi="Symbol" w:eastAsia="Symbol"/>
                <w:b w:val="0"/>
                <w:i w:val="0"/>
                <w:color w:val="000000"/>
                <w:sz w:val="18"/>
              </w:rPr>
              <w:t>)</w:t>
            </w:r>
          </w:p>
        </w:tc>
        <w:tc>
          <w:tcPr>
            <w:tcW w:type="dxa" w:w="30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02" w:val="left"/>
                <w:tab w:pos="1428" w:val="left"/>
                <w:tab w:pos="1578" w:val="left"/>
                <w:tab w:pos="1810" w:val="left"/>
              </w:tabs>
              <w:autoSpaceDE w:val="0"/>
              <w:widowControl/>
              <w:spacing w:line="282" w:lineRule="exact" w:before="0" w:after="0"/>
              <w:ind w:left="52" w:right="0" w:firstLine="0"/>
              <w:jc w:val="left"/>
            </w:pPr>
            <w:r>
              <w:tab/>
            </w:r>
            <w:r>
              <w:tab/>
            </w:r>
            <w:r>
              <w:tab/>
            </w:r>
            <w:r>
              <w:rPr>
                <w:w w:val="98.65228335062662"/>
                <w:rFonts w:ascii="ZDfDxE" w:hAnsi="ZDfDxE" w:eastAsia="ZDfDxE"/>
                <w:b w:val="0"/>
                <w:i w:val="0"/>
                <w:color w:val="000000"/>
                <w:sz w:val="12"/>
              </w:rPr>
              <w:t xml:space="preserve">1 </w:t>
            </w:r>
            <w:r>
              <w:br/>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 xml:space="preserve">1 </w:t>
            </w:r>
            <w:r>
              <w:rPr>
                <w:w w:val="97.95919145856585"/>
                <w:rFonts w:ascii="ZDfDxE" w:hAnsi="ZDfDxE" w:eastAsia="ZDfDxE"/>
                <w:b w:val="0"/>
                <w:i w:val="0"/>
                <w:color w:val="000000"/>
                <w:sz w:val="21"/>
              </w:rPr>
              <w:t>2</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1</w:t>
            </w:r>
            <w:r>
              <w:rPr>
                <w:w w:val="97.95919145856585"/>
                <w:rFonts w:ascii="ZDfDxE" w:hAnsi="ZDfDxE" w:eastAsia="ZDfDxE"/>
                <w:b w:val="0"/>
                <w:i w:val="0"/>
                <w:color w:val="000000"/>
                <w:sz w:val="21"/>
              </w:rPr>
              <w:t xml:space="preserve"> ×</w:t>
            </w:r>
            <w:r>
              <w:rPr>
                <w:w w:val="101.71949452367322"/>
                <w:rFonts w:ascii="ZDfDxE" w:hAnsi="ZDfDxE" w:eastAsia="ZDfDxE"/>
                <w:b w:val="0"/>
                <w:i w:val="0"/>
                <w:color w:val="000000"/>
                <w:sz w:val="29"/>
              </w:rPr>
              <w:t xml:space="preserve"> Σ</w:t>
            </w:r>
            <w:r>
              <w:rPr>
                <w:w w:val="98.65228335062662"/>
                <w:rFonts w:ascii="ZDfDxF" w:hAnsi="ZDfDxF" w:eastAsia="ZDfDxF"/>
                <w:b w:val="0"/>
                <w:i w:val="0"/>
                <w:color w:val="000000"/>
                <w:sz w:val="12"/>
              </w:rPr>
              <w:t>λ</w:t>
            </w:r>
            <w:r>
              <w:rPr>
                <w:w w:val="98.65228335062662"/>
                <w:rFonts w:ascii="ZDfDxE" w:hAnsi="ZDfDxE" w:eastAsia="ZDfDxE"/>
                <w:b w:val="0"/>
                <w:i w:val="0"/>
                <w:color w:val="000000"/>
                <w:sz w:val="12"/>
              </w:rPr>
              <w:t xml:space="preserve"> =</w:t>
            </w:r>
            <w:r>
              <w:rPr>
                <w:w w:val="98.65228335062662"/>
                <w:rFonts w:ascii="ZDfDxE" w:hAnsi="ZDfDxE" w:eastAsia="ZDfDxE"/>
                <w:b w:val="0"/>
                <w:i w:val="0"/>
                <w:color w:val="000000"/>
                <w:sz w:val="12"/>
              </w:rPr>
              <w:t xml:space="preserve"> 0</w:t>
            </w:r>
            <w:r>
              <w:rPr>
                <w:w w:val="98.65228335062662"/>
                <w:rFonts w:ascii="ZDfDxE" w:hAnsi="ZDfDxE" w:eastAsia="ZDfDxE"/>
                <w:b w:val="0"/>
                <w:i w:val="0"/>
                <w:color w:val="000000"/>
                <w:sz w:val="12"/>
              </w:rPr>
              <w:t>．</w:t>
            </w:r>
            <w:r>
              <w:rPr>
                <w:w w:val="98.65228335062662"/>
                <w:rFonts w:ascii="ZDfDxE" w:hAnsi="ZDfDxE" w:eastAsia="ZDfDxE"/>
                <w:b w:val="0"/>
                <w:i w:val="0"/>
                <w:color w:val="000000"/>
                <w:sz w:val="12"/>
              </w:rPr>
              <w:t>1</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1</w:t>
            </w:r>
            <w:r>
              <w:rPr>
                <w:w w:val="97.95919145856585"/>
                <w:rFonts w:ascii="ZDfDxF" w:hAnsi="ZDfDxF" w:eastAsia="ZDfDxF"/>
                <w:b w:val="0"/>
                <w:i w:val="0"/>
                <w:color w:val="000000"/>
                <w:sz w:val="21"/>
              </w:rPr>
              <w:t>λ</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r>
              <w:tab/>
            </w:r>
            <w:r>
              <w:tab/>
            </w:r>
            <w:r>
              <w:tab/>
            </w:r>
            <w:r>
              <w:tab/>
            </w:r>
            <w:r>
              <w:rPr>
                <w:rFonts w:ascii="Symbol" w:hAnsi="Symbol" w:eastAsia="Symbol"/>
                <w:b w:val="0"/>
                <w:i w:val="0"/>
                <w:color w:val="000000"/>
                <w:sz w:val="18"/>
              </w:rPr>
              <w:t>(</w:t>
            </w:r>
          </w:p>
        </w:tc>
        <w:tc>
          <w:tcPr>
            <w:tcW w:type="dxa" w:w="240"/>
            <w:tcBorders/>
            <w:tcMar>
              <w:start w:w="0" w:type="dxa"/>
              <w:end w:w="0" w:type="dxa"/>
            </w:tcMar>
          </w:tcPr>
          <w:p>
            <w:pPr>
              <w:autoSpaceDN w:val="0"/>
              <w:autoSpaceDE w:val="0"/>
              <w:widowControl/>
              <w:spacing w:line="206" w:lineRule="exact" w:before="218" w:after="0"/>
              <w:ind w:left="0" w:right="0" w:firstLine="0"/>
              <w:jc w:val="center"/>
            </w:pPr>
            <w:r>
              <w:rPr>
                <w:w w:val="97.95919145856585"/>
                <w:rFonts w:ascii="ZDfDxE" w:hAnsi="ZDfDxE" w:eastAsia="ZDfDxE"/>
                <w:b w:val="0"/>
                <w:i w:val="0"/>
                <w:color w:val="000000"/>
                <w:sz w:val="21"/>
              </w:rPr>
              <w:t>65</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86" w:after="0"/>
              <w:ind w:left="0" w:right="0" w:firstLine="0"/>
              <w:jc w:val="center"/>
            </w:pPr>
            <w:r>
              <w:rPr>
                <w:rFonts w:ascii="Symbol" w:hAnsi="Symbol" w:eastAsia="Symbol"/>
                <w:b w:val="0"/>
                <w:i w:val="0"/>
                <w:color w:val="000000"/>
                <w:sz w:val="18"/>
              </w:rPr>
              <w:t>)</w:t>
            </w:r>
          </w:p>
        </w:tc>
        <w:tc>
          <w:tcPr>
            <w:tcW w:type="dxa" w:w="540"/>
            <w:tcBorders/>
            <w:tcMar>
              <w:start w:w="0" w:type="dxa"/>
              <w:end w:w="0" w:type="dxa"/>
            </w:tcMar>
          </w:tcPr>
          <w:p>
            <w:pPr>
              <w:autoSpaceDN w:val="0"/>
              <w:autoSpaceDE w:val="0"/>
              <w:widowControl/>
              <w:spacing w:line="206" w:lineRule="exact" w:before="194" w:after="0"/>
              <w:ind w:left="38" w:right="0" w:firstLine="0"/>
              <w:jc w:val="left"/>
            </w:pPr>
            <w:r>
              <w:rPr>
                <w:w w:val="97.95919145856585"/>
                <w:rFonts w:ascii="ZDfDxE" w:hAnsi="ZDfDxE" w:eastAsia="ZDfDxE"/>
                <w:b w:val="0"/>
                <w:i w:val="0"/>
                <w:color w:val="000000"/>
                <w:sz w:val="21"/>
              </w:rPr>
              <w:t>+</w:t>
            </w:r>
          </w:p>
        </w:tc>
      </w:tr>
      <w:tr>
        <w:trPr>
          <w:trHeight w:hRule="exact" w:val="160"/>
        </w:trPr>
        <w:tc>
          <w:tcPr>
            <w:tcW w:type="dxa" w:w="823"/>
            <w:vMerge/>
            <w:tcBorders/>
          </w:tcPr>
          <w:p/>
        </w:tc>
        <w:tc>
          <w:tcPr>
            <w:tcW w:type="dxa" w:w="823"/>
            <w:vMerge/>
            <w:tcBorders/>
          </w:tcPr>
          <w:p/>
        </w:tc>
        <w:tc>
          <w:tcPr>
            <w:tcW w:type="dxa" w:w="823"/>
            <w:vMerge/>
            <w:tcBorders/>
          </w:tcPr>
          <w:p/>
        </w:tc>
        <w:tc>
          <w:tcPr>
            <w:tcW w:type="dxa" w:w="823"/>
            <w:vMerge/>
            <w:tcBorders/>
          </w:tcPr>
          <w:p/>
        </w:tc>
        <w:tc>
          <w:tcPr>
            <w:tcW w:type="dxa" w:w="540"/>
            <w:tcBorders/>
            <w:tcMar>
              <w:start w:w="0" w:type="dxa"/>
              <w:end w:w="0" w:type="dxa"/>
            </w:tcMar>
          </w:tcPr>
          <w:p>
            <w:pPr>
              <w:autoSpaceDN w:val="0"/>
              <w:autoSpaceDE w:val="0"/>
              <w:widowControl/>
              <w:spacing w:line="118" w:lineRule="exact" w:before="38" w:after="0"/>
              <w:ind w:left="0" w:right="40" w:firstLine="0"/>
              <w:jc w:val="right"/>
            </w:pPr>
            <w:r>
              <w:rPr>
                <w:w w:val="98.65228335062662"/>
                <w:rFonts w:ascii="ZDfDxE" w:hAnsi="ZDfDxE" w:eastAsia="ZDfDxE"/>
                <w:b w:val="0"/>
                <w:i w:val="0"/>
                <w:color w:val="000000"/>
                <w:sz w:val="12"/>
              </w:rPr>
              <w:t>0</w:t>
            </w:r>
            <w:r>
              <w:rPr>
                <w:w w:val="98.65228335062662"/>
                <w:rFonts w:ascii="ZDfDxE" w:hAnsi="ZDfDxE" w:eastAsia="ZDfDxE"/>
                <w:b w:val="0"/>
                <w:i w:val="0"/>
                <w:color w:val="000000"/>
                <w:sz w:val="12"/>
              </w:rPr>
              <w:t>．</w:t>
            </w:r>
            <w:r>
              <w:rPr>
                <w:w w:val="98.65228335062662"/>
                <w:rFonts w:ascii="ZDfDxE" w:hAnsi="ZDfDxE" w:eastAsia="ZDfDxE"/>
                <w:b w:val="0"/>
                <w:i w:val="0"/>
                <w:color w:val="000000"/>
                <w:sz w:val="12"/>
              </w:rPr>
              <w:t>9</w:t>
            </w:r>
          </w:p>
        </w:tc>
        <w:tc>
          <w:tcPr>
            <w:tcW w:type="dxa" w:w="140"/>
            <w:vMerge w:val="restart"/>
            <w:tcBorders/>
            <w:tcMar>
              <w:start w:w="0" w:type="dxa"/>
              <w:end w:w="0" w:type="dxa"/>
            </w:tcMar>
            <w:tcMar>
              <w:start w:w="0" w:type="dxa"/>
              <w:end w:w="0" w:type="dxa"/>
            </w:tcMar>
          </w:tcPr>
          <w:p>
            <w:pPr>
              <w:autoSpaceDN w:val="0"/>
              <w:autoSpaceDE w:val="0"/>
              <w:widowControl/>
              <w:spacing w:line="202" w:lineRule="exact" w:before="198" w:after="0"/>
              <w:ind w:left="0" w:right="0" w:firstLine="0"/>
              <w:jc w:val="center"/>
            </w:pPr>
            <w:r>
              <w:rPr>
                <w:rFonts w:ascii="Symbol" w:hAnsi="Symbol" w:eastAsia="Symbol"/>
                <w:b w:val="0"/>
                <w:i w:val="0"/>
                <w:color w:val="000000"/>
                <w:sz w:val="18"/>
              </w:rPr>
              <w:t>(</w:t>
            </w:r>
          </w:p>
        </w:tc>
        <w:tc>
          <w:tcPr>
            <w:tcW w:type="dxa" w:w="1100"/>
            <w:vMerge w:val="restart"/>
            <w:tcBorders/>
            <w:tcMar>
              <w:start w:w="0" w:type="dxa"/>
              <w:end w:w="0" w:type="dxa"/>
            </w:tcMar>
            <w:tcMar>
              <w:start w:w="0" w:type="dxa"/>
              <w:end w:w="0" w:type="dxa"/>
            </w:tcMar>
          </w:tcPr>
          <w:p>
            <w:pPr>
              <w:autoSpaceDN w:val="0"/>
              <w:autoSpaceDE w:val="0"/>
              <w:widowControl/>
              <w:spacing w:line="216" w:lineRule="exact" w:before="224" w:after="0"/>
              <w:ind w:left="0" w:right="0" w:firstLine="0"/>
              <w:jc w:val="center"/>
            </w:pP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1</w:t>
            </w:r>
            <w:r>
              <w:rPr>
                <w:w w:val="97.95919145856585"/>
                <w:rFonts w:ascii="ZDfDxF" w:hAnsi="ZDfDxF" w:eastAsia="ZDfDxF"/>
                <w:b w:val="0"/>
                <w:i w:val="0"/>
                <w:color w:val="000000"/>
                <w:sz w:val="21"/>
              </w:rPr>
              <w:t>λ</w:t>
            </w:r>
            <w:r>
              <w:rPr>
                <w:w w:val="97.95919145856585"/>
                <w:rFonts w:ascii="ZDfDxE" w:hAnsi="ZDfDxE" w:eastAsia="ZDfDxE"/>
                <w:b w:val="0"/>
                <w:i w:val="0"/>
                <w:color w:val="000000"/>
                <w:sz w:val="21"/>
              </w:rPr>
              <w:t xml:space="preserve"> +</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p>
        </w:tc>
        <w:tc>
          <w:tcPr>
            <w:tcW w:type="dxa" w:w="240"/>
            <w:vMerge w:val="restart"/>
            <w:tcBorders/>
            <w:tcMar>
              <w:start w:w="0" w:type="dxa"/>
              <w:end w:w="0" w:type="dxa"/>
            </w:tcMar>
            <w:tcMar>
              <w:start w:w="0" w:type="dxa"/>
              <w:end w:w="0" w:type="dxa"/>
            </w:tcMar>
          </w:tcPr>
          <w:p>
            <w:pPr>
              <w:autoSpaceDN w:val="0"/>
              <w:autoSpaceDE w:val="0"/>
              <w:widowControl/>
              <w:spacing w:line="206" w:lineRule="exact" w:before="230" w:after="0"/>
              <w:ind w:left="0" w:right="0" w:firstLine="0"/>
              <w:jc w:val="center"/>
            </w:pPr>
            <w:r>
              <w:rPr>
                <w:w w:val="97.95919145856585"/>
                <w:rFonts w:ascii="ZDfDxE" w:hAnsi="ZDfDxE" w:eastAsia="ZDfDxE"/>
                <w:b w:val="0"/>
                <w:i w:val="0"/>
                <w:color w:val="000000"/>
                <w:sz w:val="21"/>
              </w:rPr>
              <w:t>65</w:t>
            </w:r>
          </w:p>
        </w:tc>
        <w:tc>
          <w:tcPr>
            <w:tcW w:type="dxa" w:w="220"/>
            <w:vMerge w:val="restart"/>
            <w:tcBorders/>
            <w:tcMar>
              <w:start w:w="0" w:type="dxa"/>
              <w:end w:w="0" w:type="dxa"/>
            </w:tcMar>
            <w:tcMar>
              <w:start w:w="0" w:type="dxa"/>
              <w:end w:w="0" w:type="dxa"/>
            </w:tcMar>
          </w:tcPr>
          <w:p>
            <w:pPr>
              <w:autoSpaceDN w:val="0"/>
              <w:autoSpaceDE w:val="0"/>
              <w:widowControl/>
              <w:spacing w:line="346" w:lineRule="exact" w:before="92" w:after="0"/>
              <w:ind w:left="0" w:right="0" w:firstLine="0"/>
              <w:jc w:val="center"/>
            </w:pPr>
            <w:r>
              <w:rPr>
                <w:rFonts w:ascii="Symbol" w:hAnsi="Symbol" w:eastAsia="Symbol"/>
                <w:b w:val="0"/>
                <w:i w:val="0"/>
                <w:color w:val="000000"/>
                <w:sz w:val="18"/>
              </w:rPr>
              <w:t>)</w:t>
            </w:r>
            <w:r>
              <w:rPr>
                <w:rFonts w:ascii="Symbol" w:hAnsi="Symbol" w:eastAsia="Symbol"/>
                <w:b w:val="0"/>
                <w:i w:val="0"/>
                <w:color w:val="000000"/>
                <w:sz w:val="23"/>
              </w:rPr>
              <w:t xml:space="preserve"> ]</w:t>
            </w:r>
          </w:p>
        </w:tc>
        <w:tc>
          <w:tcPr>
            <w:tcW w:type="dxa" w:w="10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180" w:after="0"/>
              <w:ind w:left="48" w:right="0" w:firstLine="0"/>
              <w:jc w:val="left"/>
            </w:pP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 xml:space="preserve"> 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6000</w:t>
            </w:r>
          </w:p>
        </w:tc>
        <w:tc>
          <w:tcPr>
            <w:tcW w:type="dxa" w:w="823"/>
            <w:vMerge/>
            <w:tcBorders/>
          </w:tcP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270" w:lineRule="exact" w:before="130" w:after="0"/>
              <w:ind w:left="28" w:right="0" w:firstLine="0"/>
              <w:jc w:val="lef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17</w:t>
            </w:r>
            <w:r>
              <w:rPr>
                <w:w w:val="97.95919145856585"/>
                <w:rFonts w:ascii="方正书宋_GBK" w:hAnsi="方正书宋_GBK" w:eastAsia="方正书宋_GBK"/>
                <w:b w:val="0"/>
                <w:i w:val="0"/>
                <w:color w:val="000000"/>
                <w:sz w:val="21"/>
              </w:rPr>
              <w:t>)</w:t>
            </w:r>
          </w:p>
        </w:tc>
      </w:tr>
      <w:tr>
        <w:trPr>
          <w:trHeight w:hRule="exact" w:val="280"/>
        </w:trPr>
        <w:tc>
          <w:tcPr>
            <w:tcW w:type="dxa" w:w="823"/>
            <w:vMerge/>
            <w:tcBorders/>
          </w:tcPr>
          <w:p/>
        </w:tc>
        <w:tc>
          <w:tcPr>
            <w:tcW w:type="dxa" w:w="823"/>
            <w:vMerge/>
            <w:tcBorders/>
          </w:tcPr>
          <w:p/>
        </w:tc>
        <w:tc>
          <w:tcPr>
            <w:tcW w:type="dxa" w:w="823"/>
            <w:vMerge/>
            <w:tcBorders/>
          </w:tcPr>
          <w:p/>
        </w:tc>
        <w:tc>
          <w:tcPr>
            <w:tcW w:type="dxa" w:w="823"/>
            <w:vMerge/>
            <w:tcBorders/>
          </w:tcPr>
          <w:p/>
        </w:tc>
        <w:tc>
          <w:tcPr>
            <w:tcW w:type="dxa" w:w="540"/>
            <w:tcBorders/>
            <w:tcMar>
              <w:start w:w="0" w:type="dxa"/>
              <w:end w:w="0" w:type="dxa"/>
            </w:tcMar>
          </w:tcPr>
          <w:p>
            <w:pPr>
              <w:autoSpaceDN w:val="0"/>
              <w:autoSpaceDE w:val="0"/>
              <w:widowControl/>
              <w:spacing w:line="294" w:lineRule="exact" w:before="0" w:after="0"/>
              <w:ind w:left="0" w:right="82" w:firstLine="0"/>
              <w:jc w:val="right"/>
            </w:pPr>
            <w:r>
              <w:rPr>
                <w:w w:val="101.71949452367322"/>
                <w:rFonts w:ascii="ZDfDxE" w:hAnsi="ZDfDxE" w:eastAsia="ZDfDxE"/>
                <w:b w:val="0"/>
                <w:i w:val="0"/>
                <w:color w:val="000000"/>
                <w:sz w:val="29"/>
              </w:rPr>
              <w:t>Σ</w:t>
            </w:r>
          </w:p>
        </w:tc>
        <w:tc>
          <w:tcPr>
            <w:tcW w:type="dxa" w:w="823"/>
            <w:vMerge/>
            <w:tcBorders/>
          </w:tcPr>
          <w:p/>
        </w:tc>
        <w:tc>
          <w:tcPr>
            <w:tcW w:type="dxa" w:w="823"/>
            <w:vMerge/>
            <w:tcBorders/>
          </w:tcPr>
          <w:p/>
        </w:tc>
        <w:tc>
          <w:tcPr>
            <w:tcW w:type="dxa" w:w="823"/>
            <w:vMerge/>
            <w:tcBorders/>
          </w:tcPr>
          <w:p/>
        </w:tc>
        <w:tc>
          <w:tcPr>
            <w:tcW w:type="dxa" w:w="823"/>
            <w:vMerge/>
            <w:tcBorders/>
          </w:tcPr>
          <w:p/>
        </w:tc>
        <w:tc>
          <w:tcPr>
            <w:tcW w:type="dxa" w:w="1646"/>
            <w:gridSpan w:val="2"/>
            <w:vMerge/>
            <w:tcBorders/>
          </w:tcPr>
          <w:p/>
        </w:tc>
        <w:tc>
          <w:tcPr>
            <w:tcW w:type="dxa" w:w="823"/>
            <w:vMerge/>
            <w:tcBorders/>
          </w:tcPr>
          <w:p/>
        </w:tc>
        <w:tc>
          <w:tcPr>
            <w:tcW w:type="dxa" w:w="823"/>
            <w:vMerge/>
            <w:tcBorders/>
          </w:tcPr>
          <w:p/>
        </w:tc>
      </w:tr>
      <w:tr>
        <w:trPr>
          <w:trHeight w:hRule="exact" w:val="114"/>
        </w:trPr>
        <w:tc>
          <w:tcPr>
            <w:tcW w:type="dxa" w:w="823"/>
            <w:vMerge/>
            <w:tcBorders/>
          </w:tcPr>
          <w:p/>
        </w:tc>
        <w:tc>
          <w:tcPr>
            <w:tcW w:type="dxa" w:w="823"/>
            <w:vMerge/>
            <w:tcBorders/>
          </w:tcPr>
          <w:p/>
        </w:tc>
        <w:tc>
          <w:tcPr>
            <w:tcW w:type="dxa" w:w="823"/>
            <w:vMerge/>
            <w:tcBorders/>
          </w:tcPr>
          <w:p/>
        </w:tc>
        <w:tc>
          <w:tcPr>
            <w:tcW w:type="dxa" w:w="823"/>
            <w:vMerge/>
            <w:tcBorders/>
          </w:tcPr>
          <w:p/>
        </w:tc>
        <w:tc>
          <w:tcPr>
            <w:tcW w:type="dxa" w:w="32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4" w:lineRule="exact" w:before="10" w:after="0"/>
              <w:ind w:left="290" w:right="0" w:firstLine="0"/>
              <w:jc w:val="left"/>
            </w:pPr>
            <w:r>
              <w:rPr>
                <w:w w:val="98.65228335062662"/>
                <w:rFonts w:ascii="ZDfDxF" w:hAnsi="ZDfDxF" w:eastAsia="ZDfDxF"/>
                <w:b w:val="0"/>
                <w:i w:val="0"/>
                <w:color w:val="000000"/>
                <w:sz w:val="12"/>
              </w:rPr>
              <w:t>λ</w:t>
            </w:r>
            <w:r>
              <w:rPr>
                <w:w w:val="98.65228335062662"/>
                <w:rFonts w:ascii="ZDfDxE" w:hAnsi="ZDfDxE" w:eastAsia="ZDfDxE"/>
                <w:b w:val="0"/>
                <w:i w:val="0"/>
                <w:color w:val="000000"/>
                <w:sz w:val="12"/>
              </w:rPr>
              <w:t xml:space="preserve"> =</w:t>
            </w:r>
            <w:r>
              <w:rPr>
                <w:w w:val="98.65228335062662"/>
                <w:rFonts w:ascii="ZDfDxE" w:hAnsi="ZDfDxE" w:eastAsia="ZDfDxE"/>
                <w:b w:val="0"/>
                <w:i w:val="0"/>
                <w:color w:val="000000"/>
                <w:sz w:val="12"/>
              </w:rPr>
              <w:t xml:space="preserve"> 0</w:t>
            </w:r>
          </w:p>
        </w:tc>
        <w:tc>
          <w:tcPr>
            <w:tcW w:type="dxa" w:w="823"/>
            <w:vMerge/>
            <w:tcBorders/>
          </w:tcPr>
          <w:p/>
        </w:tc>
        <w:tc>
          <w:tcPr>
            <w:tcW w:type="dxa" w:w="823"/>
            <w:vMerge/>
            <w:tcBorders/>
          </w:tcPr>
          <w:p/>
        </w:tc>
      </w:tr>
    </w:tbl>
    <w:p>
      <w:pPr>
        <w:autoSpaceDN w:val="0"/>
        <w:autoSpaceDE w:val="0"/>
        <w:widowControl/>
        <w:spacing w:line="14" w:lineRule="exact" w:before="0" w:after="0"/>
        <w:ind w:left="0" w:right="0"/>
      </w:pPr>
    </w:p>
    <w:p>
      <w:pPr>
        <w:sectPr>
          <w:type w:val="continuous"/>
          <w:pgSz w:w="11904" w:h="16836"/>
          <w:pgMar w:top="420" w:right="800" w:bottom="168" w:left="400" w:header="720" w:footer="720" w:gutter="0"/>
          <w:cols w:num="2" w:equalWidth="0">
            <w:col w:w="5550" w:space="0"/>
            <w:col w:w="5154" w:space="0"/>
          </w:cols>
          <w:docGrid w:linePitch="360"/>
        </w:sectPr>
      </w:pPr>
    </w:p>
    <w:p>
      <w:pPr>
        <w:autoSpaceDN w:val="0"/>
        <w:autoSpaceDE w:val="0"/>
        <w:widowControl/>
        <w:spacing w:line="306" w:lineRule="exact" w:before="0" w:after="0"/>
        <w:ind w:left="212" w:right="126" w:firstLine="418"/>
        <w:jc w:val="both"/>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2</w:t>
      </w:r>
      <w:r>
        <w:rPr>
          <w:w w:val="97.95919145856585"/>
          <w:rFonts w:ascii="方正书宋_GBK" w:hAnsi="方正书宋_GBK" w:eastAsia="方正书宋_GBK"/>
          <w:b w:val="0"/>
          <w:i w:val="0"/>
          <w:color w:val="000000"/>
          <w:sz w:val="21"/>
        </w:rPr>
        <w:t>) 事中敏感性因素识别</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在</w:t>
      </w:r>
      <w:r>
        <w:rPr>
          <w:w w:val="97.95919145856585"/>
          <w:rFonts w:ascii="ZDfDxE" w:hAnsi="ZDfDxE" w:eastAsia="ZDfDxE"/>
          <w:b w:val="0"/>
          <w:i w:val="0"/>
          <w:color w:val="000000"/>
          <w:sz w:val="21"/>
        </w:rPr>
        <w:t>Netica</w:t>
      </w:r>
      <w:r>
        <w:rPr>
          <w:w w:val="97.95919145856585"/>
          <w:rFonts w:ascii="方正书宋_GBK" w:hAnsi="方正书宋_GBK" w:eastAsia="方正书宋_GBK"/>
          <w:b w:val="0"/>
          <w:i w:val="0"/>
          <w:color w:val="000000"/>
          <w:sz w:val="21"/>
        </w:rPr>
        <w:t xml:space="preserve"> 软件中，将</w:t>
      </w:r>
      <w:r>
        <w:rPr>
          <w:w w:val="97.95919145856585"/>
          <w:rFonts w:ascii="方正书宋_GBK" w:hAnsi="方正书宋_GBK" w:eastAsia="方正书宋_GBK"/>
          <w:b w:val="0"/>
          <w:i w:val="0"/>
          <w:color w:val="000000"/>
          <w:sz w:val="21"/>
        </w:rPr>
        <w:t>各风险因素节点风险状态</w:t>
      </w:r>
      <w:r>
        <w:rPr>
          <w:w w:val="97.95919145856585"/>
          <w:rFonts w:ascii="ZDfDxE" w:hAnsi="ZDfDxE" w:eastAsia="ZDfDxE"/>
          <w:b w:val="0"/>
          <w:i w:val="0"/>
          <w:color w:val="000000"/>
          <w:sz w:val="21"/>
        </w:rPr>
        <w:t>Y</w:t>
      </w:r>
      <w:r>
        <w:rPr>
          <w:w w:val="97.95919145856585"/>
          <w:rFonts w:ascii="方正书宋_GBK" w:hAnsi="方正书宋_GBK" w:eastAsia="方正书宋_GBK"/>
          <w:b w:val="0"/>
          <w:i w:val="0"/>
          <w:color w:val="000000"/>
          <w:sz w:val="21"/>
        </w:rPr>
        <w:t xml:space="preserve"> 的概率值设置为</w:t>
      </w:r>
      <w:r>
        <w:rPr>
          <w:w w:val="97.95919145856585"/>
          <w:rFonts w:ascii="ZDfDxE" w:hAnsi="ZDfDxE" w:eastAsia="ZDfDxE"/>
          <w:b w:val="0"/>
          <w:i w:val="0"/>
          <w:color w:val="000000"/>
          <w:sz w:val="21"/>
        </w:rPr>
        <w:t>1</w:t>
      </w:r>
      <w:r>
        <w:rPr>
          <w:w w:val="97.95919145856585"/>
          <w:rFonts w:ascii="方正书宋_GBK" w:hAnsi="方正书宋_GBK" w:eastAsia="方正书宋_GBK"/>
          <w:b w:val="0"/>
          <w:i w:val="0"/>
          <w:color w:val="000000"/>
          <w:sz w:val="21"/>
        </w:rPr>
        <w:t>，即该</w:t>
      </w:r>
      <w:r>
        <w:rPr>
          <w:w w:val="97.95919145856585"/>
          <w:rFonts w:ascii="方正书宋_GBK" w:hAnsi="方正书宋_GBK" w:eastAsia="方正书宋_GBK"/>
          <w:b w:val="0"/>
          <w:i w:val="0"/>
          <w:color w:val="000000"/>
          <w:sz w:val="21"/>
        </w:rPr>
        <w:t>风险因素发生，记录节点</w:t>
      </w:r>
      <w:r>
        <w:rPr>
          <w:w w:val="97.95919145856585"/>
          <w:rFonts w:ascii="ZDfDxE" w:hAnsi="ZDfDxE" w:eastAsia="ZDfDxE"/>
          <w:b w:val="0"/>
          <w:i w:val="0"/>
          <w:color w:val="000000"/>
          <w:sz w:val="21"/>
        </w:rPr>
        <w:t>T</w:t>
      </w:r>
      <w:r>
        <w:rPr>
          <w:w w:val="97.95919145856585"/>
          <w:rFonts w:ascii="方正书宋_GBK" w:hAnsi="方正书宋_GBK" w:eastAsia="方正书宋_GBK"/>
          <w:b w:val="0"/>
          <w:i w:val="0"/>
          <w:color w:val="000000"/>
          <w:sz w:val="21"/>
        </w:rPr>
        <w:t xml:space="preserve"> 风险状态</w:t>
      </w:r>
      <w:r>
        <w:rPr>
          <w:w w:val="97.95919145856585"/>
          <w:rFonts w:ascii="ZDfDxE" w:hAnsi="ZDfDxE" w:eastAsia="ZDfDxE"/>
          <w:b w:val="0"/>
          <w:i w:val="0"/>
          <w:color w:val="000000"/>
          <w:sz w:val="21"/>
        </w:rPr>
        <w:t>Y</w:t>
      </w:r>
      <w:r>
        <w:rPr>
          <w:w w:val="97.95919145856585"/>
          <w:rFonts w:ascii="方正书宋_GBK" w:hAnsi="方正书宋_GBK" w:eastAsia="方正书宋_GBK"/>
          <w:b w:val="0"/>
          <w:i w:val="0"/>
          <w:color w:val="000000"/>
          <w:sz w:val="21"/>
        </w:rPr>
        <w:t xml:space="preserve"> 的概率值，并</w:t>
      </w:r>
      <w:r>
        <w:rPr>
          <w:w w:val="97.95919145856585"/>
          <w:rFonts w:ascii="方正书宋_GBK" w:hAnsi="方正书宋_GBK" w:eastAsia="方正书宋_GBK"/>
          <w:b w:val="0"/>
          <w:i w:val="0"/>
          <w:color w:val="000000"/>
          <w:sz w:val="21"/>
        </w:rPr>
        <w:t>由式(</w:t>
      </w:r>
      <w:r>
        <w:rPr>
          <w:w w:val="97.95919145856585"/>
          <w:rFonts w:ascii="ZDfDxE" w:hAnsi="ZDfDxE" w:eastAsia="ZDfDxE"/>
          <w:b w:val="0"/>
          <w:i w:val="0"/>
          <w:color w:val="000000"/>
          <w:sz w:val="21"/>
        </w:rPr>
        <w:t xml:space="preserve"> 12</w:t>
      </w:r>
      <w:r>
        <w:rPr>
          <w:w w:val="97.95919145856585"/>
          <w:rFonts w:ascii="方正书宋_GBK" w:hAnsi="方正书宋_GBK" w:eastAsia="方正书宋_GBK"/>
          <w:b w:val="0"/>
          <w:i w:val="0"/>
          <w:color w:val="000000"/>
          <w:sz w:val="21"/>
        </w:rPr>
        <w:t>) 计算各风险因素的敏感度，结果见表</w:t>
      </w:r>
      <w:r>
        <w:rPr>
          <w:w w:val="97.95919145856585"/>
          <w:rFonts w:ascii="ZDfDxE" w:hAnsi="ZDfDxE" w:eastAsia="ZDfDxE"/>
          <w:b w:val="0"/>
          <w:i w:val="0"/>
          <w:color w:val="000000"/>
          <w:sz w:val="21"/>
        </w:rPr>
        <w:t>4</w:t>
      </w:r>
      <w:r>
        <w:rPr>
          <w:w w:val="97.95919145856585"/>
          <w:rFonts w:ascii="ZDfDxE" w:hAnsi="ZDfDxE" w:eastAsia="ZDfDxE"/>
          <w:b w:val="0"/>
          <w:i w:val="0"/>
          <w:color w:val="000000"/>
          <w:sz w:val="21"/>
        </w:rPr>
        <w:t>。</w:t>
      </w:r>
    </w:p>
    <w:p>
      <w:pPr>
        <w:autoSpaceDN w:val="0"/>
        <w:autoSpaceDE w:val="0"/>
        <w:widowControl/>
        <w:spacing w:line="314" w:lineRule="exact" w:before="6" w:after="0"/>
        <w:ind w:left="212" w:right="0" w:firstLine="418"/>
        <w:jc w:val="left"/>
      </w:pPr>
      <w:r>
        <w:rPr>
          <w:w w:val="97.95919145856585"/>
          <w:rFonts w:ascii="方正书宋_GBK" w:hAnsi="方正书宋_GBK" w:eastAsia="方正书宋_GBK"/>
          <w:b w:val="0"/>
          <w:i w:val="0"/>
          <w:color w:val="000000"/>
          <w:sz w:val="21"/>
        </w:rPr>
        <w:t>表</w:t>
      </w:r>
      <w:r>
        <w:rPr>
          <w:w w:val="97.95919145856585"/>
          <w:rFonts w:ascii="ZDfDxE" w:hAnsi="ZDfDxE" w:eastAsia="ZDfDxE"/>
          <w:b w:val="0"/>
          <w:i w:val="0"/>
          <w:color w:val="000000"/>
          <w:sz w:val="21"/>
        </w:rPr>
        <w:t>4</w:t>
      </w:r>
      <w:r>
        <w:rPr>
          <w:w w:val="97.95919145856585"/>
          <w:rFonts w:ascii="方正书宋_GBK" w:hAnsi="方正书宋_GBK" w:eastAsia="方正书宋_GBK"/>
          <w:b w:val="0"/>
          <w:i w:val="0"/>
          <w:color w:val="000000"/>
          <w:sz w:val="21"/>
        </w:rPr>
        <w:t xml:space="preserve"> 中数据显示，</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6</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5</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7</w:t>
      </w:r>
      <w:r>
        <w:rPr>
          <w:w w:val="97.95919145856585"/>
          <w:rFonts w:ascii="方正书宋_GBK" w:hAnsi="方正书宋_GBK" w:eastAsia="方正书宋_GBK"/>
          <w:b w:val="0"/>
          <w:i w:val="0"/>
          <w:color w:val="000000"/>
          <w:sz w:val="21"/>
        </w:rPr>
        <w:t>等敏感度较高，其中</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6</w:t>
      </w:r>
      <w:r>
        <w:rPr>
          <w:w w:val="97.95919145856585"/>
          <w:rFonts w:ascii="方正书宋_GBK" w:hAnsi="方正书宋_GBK" w:eastAsia="方正书宋_GBK"/>
          <w:b w:val="0"/>
          <w:i w:val="0"/>
          <w:color w:val="000000"/>
          <w:sz w:val="21"/>
        </w:rPr>
        <w:t>的敏感度高达</w:t>
      </w:r>
      <w:r>
        <w:rPr>
          <w:w w:val="97.95919145856585"/>
          <w:rFonts w:ascii="ZDfDxE" w:hAnsi="ZDfDxE" w:eastAsia="ZDfDxE"/>
          <w:b w:val="0"/>
          <w:i w:val="0"/>
          <w:color w:val="000000"/>
          <w:sz w:val="21"/>
        </w:rPr>
        <w:t>0</w:t>
      </w:r>
      <w:r>
        <w:rPr>
          <w:w w:val="97.95919145856585"/>
          <w:rFonts w:ascii="ZDfDxE" w:hAnsi="ZDfDxE" w:eastAsia="ZDfDxE"/>
          <w:b w:val="0"/>
          <w:i w:val="0"/>
          <w:color w:val="000000"/>
          <w:sz w:val="21"/>
        </w:rPr>
        <w:t>．</w:t>
      </w:r>
      <w:r>
        <w:rPr>
          <w:w w:val="97.95919145856585"/>
          <w:rFonts w:ascii="ZDfDxE" w:hAnsi="ZDfDxE" w:eastAsia="ZDfDxE"/>
          <w:b w:val="0"/>
          <w:i w:val="0"/>
          <w:color w:val="000000"/>
          <w:sz w:val="21"/>
        </w:rPr>
        <w:t>328 2</w:t>
      </w:r>
      <w:r>
        <w:rPr>
          <w:w w:val="97.95919145856585"/>
          <w:rFonts w:ascii="方正书宋_GBK" w:hAnsi="方正书宋_GBK" w:eastAsia="方正书宋_GBK"/>
          <w:b w:val="0"/>
          <w:i w:val="0"/>
          <w:color w:val="000000"/>
          <w:sz w:val="21"/>
        </w:rPr>
        <w:t>，意味着</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6</w:t>
      </w:r>
      <w:r>
        <w:rPr>
          <w:w w:val="97.95919145856585"/>
          <w:rFonts w:ascii="方正书宋_GBK" w:hAnsi="方正书宋_GBK" w:eastAsia="方正书宋_GBK"/>
          <w:b w:val="0"/>
          <w:i w:val="0"/>
          <w:color w:val="000000"/>
          <w:sz w:val="21"/>
        </w:rPr>
        <w:t>为施工过程中的关键</w:t>
      </w:r>
      <w:r>
        <w:rPr>
          <w:w w:val="97.95919145856585"/>
          <w:rFonts w:ascii="方正书宋_GBK" w:hAnsi="方正书宋_GBK" w:eastAsia="方正书宋_GBK"/>
          <w:b w:val="0"/>
          <w:i w:val="0"/>
          <w:color w:val="000000"/>
          <w:sz w:val="21"/>
        </w:rPr>
        <w:t>控制风险因素</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因此，在海底隧道盾构施工过程中，施</w:t>
      </w:r>
      <w:r>
        <w:rPr>
          <w:w w:val="97.95919145856585"/>
          <w:rFonts w:ascii="方正书宋_GBK" w:hAnsi="方正书宋_GBK" w:eastAsia="方正书宋_GBK"/>
          <w:b w:val="0"/>
          <w:i w:val="0"/>
          <w:color w:val="000000"/>
          <w:sz w:val="21"/>
        </w:rPr>
        <w:t>工参与方应当着重对坍塌这一风险因素进行控制，通过</w:t>
      </w:r>
      <w:r>
        <w:rPr>
          <w:w w:val="97.95919145856585"/>
          <w:rFonts w:ascii="方正书宋_GBK" w:hAnsi="方正书宋_GBK" w:eastAsia="方正书宋_GBK"/>
          <w:b w:val="0"/>
          <w:i w:val="0"/>
          <w:color w:val="000000"/>
          <w:sz w:val="21"/>
        </w:rPr>
        <w:t>强有力的手段，最大限度地降低该风险因素发生的可能</w:t>
      </w:r>
      <w:r>
        <w:rPr>
          <w:w w:val="97.95919145856585"/>
          <w:rFonts w:ascii="方正书宋_GBK" w:hAnsi="方正书宋_GBK" w:eastAsia="方正书宋_GBK"/>
          <w:b w:val="0"/>
          <w:i w:val="0"/>
          <w:color w:val="000000"/>
          <w:sz w:val="21"/>
        </w:rPr>
        <w:t>性，以避免海底隧道盾构施工风险事故的发生</w:t>
      </w:r>
      <w:r>
        <w:rPr>
          <w:w w:val="97.95919145856585"/>
          <w:rFonts w:ascii="ZDfDxE" w:hAnsi="ZDfDxE" w:eastAsia="ZDfDxE"/>
          <w:b w:val="0"/>
          <w:i w:val="0"/>
          <w:color w:val="000000"/>
          <w:sz w:val="21"/>
        </w:rPr>
        <w:t>。</w:t>
      </w:r>
    </w:p>
    <w:p>
      <w:pPr>
        <w:autoSpaceDN w:val="0"/>
        <w:autoSpaceDE w:val="0"/>
        <w:widowControl/>
        <w:spacing w:line="314" w:lineRule="exact" w:before="2" w:after="0"/>
        <w:ind w:left="212" w:right="126" w:firstLine="418"/>
        <w:jc w:val="both"/>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3</w:t>
      </w:r>
      <w:r>
        <w:rPr>
          <w:w w:val="97.95919145856585"/>
          <w:rFonts w:ascii="方正书宋_GBK" w:hAnsi="方正书宋_GBK" w:eastAsia="方正书宋_GBK"/>
          <w:b w:val="0"/>
          <w:i w:val="0"/>
          <w:color w:val="000000"/>
          <w:sz w:val="21"/>
        </w:rPr>
        <w:t>) 事后致因诊断</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设定目标节点</w:t>
      </w:r>
      <w:r>
        <w:rPr>
          <w:w w:val="97.95919145856585"/>
          <w:rFonts w:ascii="ZDfDxE" w:hAnsi="ZDfDxE" w:eastAsia="ZDfDxE"/>
          <w:b w:val="0"/>
          <w:i w:val="0"/>
          <w:color w:val="000000"/>
          <w:sz w:val="21"/>
        </w:rPr>
        <w:t>T</w:t>
      </w:r>
      <w:r>
        <w:rPr>
          <w:w w:val="97.95919145856585"/>
          <w:rFonts w:ascii="方正书宋_GBK" w:hAnsi="方正书宋_GBK" w:eastAsia="方正书宋_GBK"/>
          <w:b w:val="0"/>
          <w:i w:val="0"/>
          <w:color w:val="000000"/>
          <w:sz w:val="21"/>
        </w:rPr>
        <w:t xml:space="preserve"> 海底隧道盾</w:t>
      </w:r>
      <w:r>
        <w:rPr>
          <w:w w:val="97.95919145856585"/>
          <w:rFonts w:ascii="方正书宋_GBK" w:hAnsi="方正书宋_GBK" w:eastAsia="方正书宋_GBK"/>
          <w:b w:val="0"/>
          <w:i w:val="0"/>
          <w:color w:val="000000"/>
          <w:sz w:val="21"/>
        </w:rPr>
        <w:t>构施工风险发生的概率为</w:t>
      </w:r>
      <w:r>
        <w:rPr>
          <w:w w:val="97.95919145856585"/>
          <w:rFonts w:ascii="ZDfDxE" w:hAnsi="ZDfDxE" w:eastAsia="ZDfDxE"/>
          <w:b w:val="0"/>
          <w:i w:val="0"/>
          <w:color w:val="000000"/>
          <w:sz w:val="21"/>
        </w:rPr>
        <w:t>1</w:t>
      </w:r>
      <w:r>
        <w:rPr>
          <w:w w:val="97.95919145856585"/>
          <w:rFonts w:ascii="方正书宋_GBK" w:hAnsi="方正书宋_GBK" w:eastAsia="方正书宋_GBK"/>
          <w:b w:val="0"/>
          <w:i w:val="0"/>
          <w:color w:val="000000"/>
          <w:sz w:val="21"/>
        </w:rPr>
        <w:t>，通过贝叶斯网络反向推</w:t>
      </w:r>
      <w:r>
        <w:rPr>
          <w:w w:val="97.95919145856585"/>
          <w:rFonts w:ascii="方正书宋_GBK" w:hAnsi="方正书宋_GBK" w:eastAsia="方正书宋_GBK"/>
          <w:b w:val="0"/>
          <w:i w:val="0"/>
          <w:color w:val="000000"/>
          <w:sz w:val="21"/>
        </w:rPr>
        <w:t>理，得出各个节点的后验概率，推理结果见图</w:t>
      </w:r>
      <w:r>
        <w:rPr>
          <w:w w:val="97.95919145856585"/>
          <w:rFonts w:ascii="ZDfDxE" w:hAnsi="ZDfDxE" w:eastAsia="ZDfDxE"/>
          <w:b w:val="0"/>
          <w:i w:val="0"/>
          <w:color w:val="000000"/>
          <w:sz w:val="21"/>
        </w:rPr>
        <w:t>6</w:t>
      </w:r>
      <w:r>
        <w:rPr>
          <w:w w:val="97.95919145856585"/>
          <w:rFonts w:ascii="ZDfDxE" w:hAnsi="ZDfDxE" w:eastAsia="ZDfDxE"/>
          <w:b w:val="0"/>
          <w:i w:val="0"/>
          <w:color w:val="000000"/>
          <w:sz w:val="21"/>
        </w:rPr>
        <w:t>。</w:t>
      </w:r>
    </w:p>
    <w:p>
      <w:pPr>
        <w:autoSpaceDN w:val="0"/>
        <w:autoSpaceDE w:val="0"/>
        <w:widowControl/>
        <w:spacing w:line="278" w:lineRule="exact" w:before="72" w:after="822"/>
        <w:ind w:left="212" w:right="0" w:firstLine="418"/>
        <w:jc w:val="left"/>
      </w:pPr>
      <w:r>
        <w:rPr>
          <w:w w:val="97.95919145856585"/>
          <w:rFonts w:ascii="方正书宋_GBK" w:hAnsi="方正书宋_GBK" w:eastAsia="方正书宋_GBK"/>
          <w:b w:val="0"/>
          <w:i w:val="0"/>
          <w:color w:val="000000"/>
          <w:sz w:val="21"/>
        </w:rPr>
        <w:t>当海底隧道盾构施工风险发生时，</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7</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6</w:t>
      </w:r>
      <w:r>
        <w:rPr>
          <w:w w:val="97.95919145856585"/>
          <w:rFonts w:ascii="方正书宋_GBK" w:hAnsi="方正书宋_GBK" w:eastAsia="方正书宋_GBK"/>
          <w:b w:val="0"/>
          <w:i w:val="0"/>
          <w:color w:val="000000"/>
          <w:sz w:val="21"/>
        </w:rPr>
        <w:t xml:space="preserve"> 及</w:t>
      </w:r>
      <w:r>
        <w:rPr>
          <w:w w:val="97.95919145856585"/>
          <w:rFonts w:ascii="ZDfDxE" w:hAnsi="ZDfDxE" w:eastAsia="ZDfDxE"/>
          <w:b w:val="0"/>
          <w:i w:val="0"/>
          <w:color w:val="000000"/>
          <w:sz w:val="21"/>
        </w:rPr>
        <w:t>X</w:t>
      </w:r>
      <w:r>
        <w:rPr>
          <w:w w:val="98.65228335062662"/>
          <w:rFonts w:ascii="ZDfDxE" w:hAnsi="ZDfDxE" w:eastAsia="ZDfDxE"/>
          <w:b w:val="0"/>
          <w:i w:val="0"/>
          <w:color w:val="000000"/>
          <w:sz w:val="12"/>
        </w:rPr>
        <w:t>13</w:t>
      </w:r>
      <w:r>
        <w:rPr>
          <w:w w:val="97.95919145856585"/>
          <w:rFonts w:ascii="方正书宋_GBK" w:hAnsi="方正书宋_GBK" w:eastAsia="方正书宋_GBK"/>
          <w:b w:val="0"/>
          <w:i w:val="0"/>
          <w:color w:val="000000"/>
          <w:sz w:val="21"/>
        </w:rPr>
        <w:t xml:space="preserve"> 的</w:t>
      </w:r>
      <w:r>
        <w:rPr>
          <w:w w:val="97.95919145856585"/>
          <w:rFonts w:ascii="方正书宋_GBK" w:hAnsi="方正书宋_GBK" w:eastAsia="方正书宋_GBK"/>
          <w:b w:val="0"/>
          <w:i w:val="0"/>
          <w:color w:val="000000"/>
          <w:sz w:val="21"/>
        </w:rPr>
        <w:t>风险发生概率较大，其风险等级均为偏高</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这表明当</w:t>
      </w:r>
    </w:p>
    <w:p>
      <w:pPr>
        <w:sectPr>
          <w:type w:val="nextColumn"/>
          <w:pgSz w:w="11904" w:h="16836"/>
          <w:pgMar w:top="420" w:right="800" w:bottom="168" w:left="400" w:header="720" w:footer="720" w:gutter="0"/>
          <w:cols w:num="2" w:equalWidth="0">
            <w:col w:w="5550" w:space="0"/>
            <w:col w:w="5154"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49" name="Picture 4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4" w:h="16836"/>
          <w:pgMar w:top="420" w:right="800" w:bottom="168" w:left="400" w:header="720" w:footer="720" w:gutter="0"/>
          <w:cols/>
          <w:docGrid w:linePitch="360"/>
        </w:sectPr>
      </w:pPr>
    </w:p>
    <w:p>
      <w:pPr>
        <w:autoSpaceDN w:val="0"/>
        <w:autoSpaceDE w:val="0"/>
        <w:widowControl/>
        <w:spacing w:line="220" w:lineRule="exact" w:before="0" w:after="1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7061200</wp:posOffset>
            </wp:positionV>
            <wp:extent cx="508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6946900</wp:posOffset>
            </wp:positionV>
            <wp:extent cx="381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6997700</wp:posOffset>
            </wp:positionV>
            <wp:extent cx="228600" cy="762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228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6591300</wp:posOffset>
            </wp:positionV>
            <wp:extent cx="63500" cy="381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6654800</wp:posOffset>
            </wp:positionV>
            <wp:extent cx="38100" cy="38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6591300</wp:posOffset>
            </wp:positionV>
            <wp:extent cx="635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6667500</wp:posOffset>
            </wp:positionV>
            <wp:extent cx="292100" cy="889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292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6654800</wp:posOffset>
            </wp:positionV>
            <wp:extent cx="381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6731000</wp:posOffset>
            </wp:positionV>
            <wp:extent cx="381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6667500</wp:posOffset>
            </wp:positionV>
            <wp:extent cx="292100" cy="889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292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6654800</wp:posOffset>
            </wp:positionV>
            <wp:extent cx="381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652780</wp:posOffset>
            </wp:positionH>
            <wp:positionV relativeFrom="page">
              <wp:posOffset>5849620</wp:posOffset>
            </wp:positionV>
            <wp:extent cx="2923540" cy="1638054"/>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2923540" cy="1638054"/>
                    </a:xfrm>
                    <a:prstGeom prst="rect"/>
                  </pic:spPr>
                </pic:pic>
              </a:graphicData>
            </a:graphic>
          </wp:anchor>
        </w:drawing>
      </w:r>
    </w:p>
    <w:tbl>
      <w:tblPr>
        <w:tblW w:type="auto" w:w="0"/>
        <w:tblLayout w:type="fixed"/>
        <w:tblLook w:firstColumn="1" w:firstRow="1" w:lastColumn="0" w:lastRow="0" w:noHBand="0" w:noVBand="1" w:val="04A0"/>
        <w:tblInd w:w="516.0" w:type="dxa"/>
      </w:tblPr>
      <w:tblGrid>
        <w:gridCol w:w="1338"/>
        <w:gridCol w:w="1338"/>
        <w:gridCol w:w="1338"/>
        <w:gridCol w:w="1338"/>
        <w:gridCol w:w="1338"/>
        <w:gridCol w:w="1338"/>
        <w:gridCol w:w="1338"/>
        <w:gridCol w:w="1338"/>
      </w:tblGrid>
      <w:tr>
        <w:trPr>
          <w:trHeight w:hRule="exact" w:val="300"/>
        </w:trPr>
        <w:tc>
          <w:tcPr>
            <w:tcW w:type="dxa" w:w="304"/>
            <w:tcBorders>
              <w:bottom w:sz="2.6199440956115723" w:val="single" w:color="#000000"/>
            </w:tcBorders>
            <w:tcMar>
              <w:start w:w="0" w:type="dxa"/>
              <w:end w:w="0" w:type="dxa"/>
            </w:tcMar>
          </w:tcPr>
          <w:p>
            <w:pPr>
              <w:autoSpaceDN w:val="0"/>
              <w:autoSpaceDE w:val="0"/>
              <w:widowControl/>
              <w:spacing w:line="206" w:lineRule="exact" w:before="20" w:after="0"/>
              <w:ind w:left="0" w:right="0" w:firstLine="0"/>
              <w:jc w:val="right"/>
            </w:pPr>
            <w:r>
              <w:rPr>
                <w:w w:val="97.95919145856585"/>
                <w:rFonts w:ascii="ZDfDxE" w:hAnsi="ZDfDxE" w:eastAsia="ZDfDxE"/>
                <w:b w:val="0"/>
                <w:i w:val="0"/>
                <w:color w:val="000000"/>
                <w:sz w:val="21"/>
              </w:rPr>
              <w:t>1</w:t>
            </w:r>
          </w:p>
        </w:tc>
        <w:tc>
          <w:tcPr>
            <w:tcW w:type="dxa" w:w="100"/>
            <w:tcBorders>
              <w:bottom w:sz="2.6199440956115723" w:val="single" w:color="#000000"/>
            </w:tcBorders>
            <w:tcMar>
              <w:start w:w="0" w:type="dxa"/>
              <w:end w:w="0" w:type="dxa"/>
            </w:tcMar>
          </w:tcPr>
          <w:p>
            <w:pPr>
              <w:autoSpaceDN w:val="0"/>
              <w:autoSpaceDE w:val="0"/>
              <w:widowControl/>
              <w:spacing w:line="206" w:lineRule="exact" w:before="20" w:after="0"/>
              <w:ind w:left="0" w:right="0" w:firstLine="0"/>
              <w:jc w:val="center"/>
            </w:pPr>
            <w:r>
              <w:rPr>
                <w:w w:val="97.95919145856585"/>
                <w:rFonts w:ascii="ZDfDxE" w:hAnsi="ZDfDxE" w:eastAsia="ZDfDxE"/>
                <w:b w:val="0"/>
                <w:i w:val="0"/>
                <w:color w:val="000000"/>
                <w:sz w:val="21"/>
              </w:rPr>
              <w:t>5</w:t>
            </w:r>
          </w:p>
        </w:tc>
        <w:tc>
          <w:tcPr>
            <w:tcW w:type="dxa" w:w="2060"/>
            <w:tcBorders>
              <w:bottom w:sz="2.6199440956115723" w:val="single" w:color="#000000"/>
            </w:tcBorders>
            <w:tcMar>
              <w:start w:w="0" w:type="dxa"/>
              <w:end w:w="0" w:type="dxa"/>
            </w:tcMar>
          </w:tcPr>
          <w:p>
            <w:pPr>
              <w:autoSpaceDN w:val="0"/>
              <w:autoSpaceDE w:val="0"/>
              <w:widowControl/>
              <w:spacing w:line="206" w:lineRule="exact" w:before="20" w:after="0"/>
              <w:ind w:left="20" w:right="0" w:firstLine="0"/>
              <w:jc w:val="left"/>
            </w:pPr>
            <w:r>
              <w:rPr>
                <w:w w:val="97.95919145856585"/>
                <w:rFonts w:ascii="ZDfDxE" w:hAnsi="ZDfDxE" w:eastAsia="ZDfDxE"/>
                <w:b w:val="0"/>
                <w:i w:val="0"/>
                <w:color w:val="000000"/>
                <w:sz w:val="21"/>
              </w:rPr>
              <w:t>6</w:t>
            </w:r>
          </w:p>
        </w:tc>
        <w:tc>
          <w:tcPr>
            <w:tcW w:type="dxa" w:w="2220"/>
            <w:tcBorders>
              <w:bottom w:sz="2.6199440956115723" w:val="single" w:color="#000000"/>
            </w:tcBorders>
            <w:tcMar>
              <w:start w:w="0" w:type="dxa"/>
              <w:end w:w="0" w:type="dxa"/>
            </w:tcMar>
          </w:tcPr>
          <w:p>
            <w:pPr>
              <w:autoSpaceDN w:val="0"/>
              <w:autoSpaceDE w:val="0"/>
              <w:widowControl/>
              <w:spacing w:line="232" w:lineRule="exact" w:before="8" w:after="0"/>
              <w:ind w:left="0" w:right="90" w:firstLine="0"/>
              <w:jc w:val="right"/>
            </w:pPr>
            <w:r>
              <w:rPr>
                <w:w w:val="98.1132083468967"/>
                <w:rFonts w:ascii="方正仿宋_GBK" w:hAnsi="方正仿宋_GBK" w:eastAsia="方正仿宋_GBK"/>
                <w:b w:val="0"/>
                <w:i w:val="0"/>
                <w:color w:val="000000"/>
                <w:sz w:val="18"/>
              </w:rPr>
              <w:t>人</w:t>
            </w:r>
          </w:p>
        </w:tc>
        <w:tc>
          <w:tcPr>
            <w:tcW w:type="dxa" w:w="360"/>
            <w:tcBorders>
              <w:bottom w:sz="2.6199440956115723" w:val="single" w:color="#000000"/>
            </w:tcBorders>
            <w:tcMar>
              <w:start w:w="0" w:type="dxa"/>
              <w:end w:w="0" w:type="dxa"/>
            </w:tcMar>
          </w:tcPr>
          <w:p>
            <w:pPr>
              <w:autoSpaceDN w:val="0"/>
              <w:autoSpaceDE w:val="0"/>
              <w:widowControl/>
              <w:spacing w:line="232" w:lineRule="exact" w:before="8" w:after="0"/>
              <w:ind w:left="0" w:right="0" w:firstLine="0"/>
              <w:jc w:val="center"/>
            </w:pPr>
            <w:r>
              <w:rPr>
                <w:w w:val="98.1132083468967"/>
                <w:rFonts w:ascii="方正仿宋_GBK" w:hAnsi="方正仿宋_GBK" w:eastAsia="方正仿宋_GBK"/>
                <w:b w:val="0"/>
                <w:i w:val="0"/>
                <w:color w:val="000000"/>
                <w:sz w:val="18"/>
              </w:rPr>
              <w:t>民</w:t>
            </w:r>
          </w:p>
        </w:tc>
        <w:tc>
          <w:tcPr>
            <w:tcW w:type="dxa" w:w="360"/>
            <w:tcBorders>
              <w:bottom w:sz="2.6199440956115723" w:val="single" w:color="#000000"/>
            </w:tcBorders>
            <w:tcMar>
              <w:start w:w="0" w:type="dxa"/>
              <w:end w:w="0" w:type="dxa"/>
            </w:tcMar>
          </w:tcPr>
          <w:p>
            <w:pPr>
              <w:autoSpaceDN w:val="0"/>
              <w:autoSpaceDE w:val="0"/>
              <w:widowControl/>
              <w:spacing w:line="232" w:lineRule="exact" w:before="8" w:after="0"/>
              <w:ind w:left="0" w:right="0" w:firstLine="0"/>
              <w:jc w:val="center"/>
            </w:pPr>
            <w:r>
              <w:rPr>
                <w:w w:val="98.1132083468967"/>
                <w:rFonts w:ascii="方正仿宋_GBK" w:hAnsi="方正仿宋_GBK" w:eastAsia="方正仿宋_GBK"/>
                <w:b w:val="0"/>
                <w:i w:val="0"/>
                <w:color w:val="000000"/>
                <w:sz w:val="18"/>
              </w:rPr>
              <w:t>长</w:t>
            </w:r>
          </w:p>
        </w:tc>
        <w:tc>
          <w:tcPr>
            <w:tcW w:type="dxa" w:w="2040"/>
            <w:tcBorders>
              <w:bottom w:sz="2.6199440956115723" w:val="single" w:color="#000000"/>
            </w:tcBorders>
            <w:tcMar>
              <w:start w:w="0" w:type="dxa"/>
              <w:end w:w="0" w:type="dxa"/>
            </w:tcMar>
          </w:tcPr>
          <w:p>
            <w:pPr>
              <w:autoSpaceDN w:val="0"/>
              <w:autoSpaceDE w:val="0"/>
              <w:widowControl/>
              <w:spacing w:line="232" w:lineRule="exact" w:before="8" w:after="0"/>
              <w:ind w:left="96" w:right="0" w:firstLine="0"/>
              <w:jc w:val="left"/>
            </w:pPr>
            <w:r>
              <w:rPr>
                <w:w w:val="98.1132083468967"/>
                <w:rFonts w:ascii="方正仿宋_GBK" w:hAnsi="方正仿宋_GBK" w:eastAsia="方正仿宋_GBK"/>
                <w:b w:val="0"/>
                <w:i w:val="0"/>
                <w:color w:val="000000"/>
                <w:sz w:val="18"/>
              </w:rPr>
              <w:t>江</w:t>
            </w:r>
          </w:p>
        </w:tc>
        <w:tc>
          <w:tcPr>
            <w:tcW w:type="dxa" w:w="2624"/>
            <w:tcBorders>
              <w:bottom w:sz="2.6199440956115723" w:val="single" w:color="#000000"/>
            </w:tcBorders>
            <w:tcMar>
              <w:start w:w="0" w:type="dxa"/>
              <w:end w:w="0" w:type="dxa"/>
            </w:tcMar>
          </w:tcPr>
          <w:p>
            <w:pPr>
              <w:autoSpaceDN w:val="0"/>
              <w:autoSpaceDE w:val="0"/>
              <w:widowControl/>
              <w:spacing w:line="240" w:lineRule="exact" w:before="0" w:after="0"/>
              <w:ind w:left="0" w:right="244" w:firstLine="0"/>
              <w:jc w:val="right"/>
            </w:pPr>
            <w:r>
              <w:rPr>
                <w:w w:val="98.1132083468967"/>
                <w:rFonts w:ascii="ZDfDxE" w:hAnsi="ZDfDxE" w:eastAsia="ZDfDxE"/>
                <w:b w:val="0"/>
                <w:i w:val="0"/>
                <w:color w:val="000000"/>
                <w:sz w:val="18"/>
              </w:rPr>
              <w:t>2021</w:t>
            </w:r>
            <w:r>
              <w:rPr>
                <w:w w:val="98.1132083468967"/>
                <w:rFonts w:ascii="方正仿宋_GBK" w:hAnsi="方正仿宋_GBK" w:eastAsia="方正仿宋_GBK"/>
                <w:b w:val="0"/>
                <w:i w:val="0"/>
                <w:color w:val="000000"/>
                <w:sz w:val="18"/>
              </w:rPr>
              <w:t xml:space="preserve"> 年</w:t>
            </w:r>
          </w:p>
        </w:tc>
      </w:tr>
    </w:tbl>
    <w:p>
      <w:pPr>
        <w:autoSpaceDN w:val="0"/>
        <w:autoSpaceDE w:val="0"/>
        <w:widowControl/>
        <w:spacing w:line="14" w:lineRule="exact" w:before="0" w:after="200"/>
        <w:ind w:left="0" w:right="0"/>
      </w:pPr>
    </w:p>
    <w:p>
      <w:pPr>
        <w:sectPr>
          <w:pgSz w:w="11904" w:h="16836"/>
          <w:pgMar w:top="420" w:right="800" w:bottom="168" w:left="400" w:header="720" w:footer="720" w:gutter="0"/>
          <w:cols/>
          <w:docGrid w:linePitch="360"/>
        </w:sectPr>
      </w:pPr>
    </w:p>
    <w:p>
      <w:pPr>
        <w:autoSpaceDN w:val="0"/>
        <w:autoSpaceDE w:val="0"/>
        <w:widowControl/>
        <w:spacing w:line="308" w:lineRule="exact" w:before="0" w:after="0"/>
        <w:ind w:left="522" w:right="212" w:firstLine="0"/>
        <w:jc w:val="both"/>
      </w:pPr>
      <w:r>
        <w:rPr>
          <w:w w:val="97.95919145856585"/>
          <w:rFonts w:ascii="方正书宋_GBK" w:hAnsi="方正书宋_GBK" w:eastAsia="方正书宋_GBK"/>
          <w:b w:val="0"/>
          <w:i w:val="0"/>
          <w:color w:val="000000"/>
          <w:sz w:val="21"/>
        </w:rPr>
        <w:t>风险事故发生后，在对风险致因进行诊断时，应首先对</w:t>
      </w:r>
      <w:r>
        <w:rPr>
          <w:w w:val="97.95919145856585"/>
          <w:rFonts w:ascii="方正书宋_GBK" w:hAnsi="方正书宋_GBK" w:eastAsia="方正书宋_GBK"/>
          <w:b w:val="0"/>
          <w:i w:val="0"/>
          <w:color w:val="000000"/>
          <w:sz w:val="21"/>
        </w:rPr>
        <w:t>带压进仓作业</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坍塌及衬砌失稳</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渗漏水等风险因素进</w:t>
      </w:r>
      <w:r>
        <w:rPr>
          <w:w w:val="97.95919145856585"/>
          <w:rFonts w:ascii="方正书宋_GBK" w:hAnsi="方正书宋_GBK" w:eastAsia="方正书宋_GBK"/>
          <w:b w:val="0"/>
          <w:i w:val="0"/>
          <w:color w:val="000000"/>
          <w:sz w:val="21"/>
        </w:rPr>
        <w:t>行排查，分析研究该风险因素是否是直接构成风险事</w:t>
      </w:r>
      <w:r>
        <w:rPr>
          <w:w w:val="97.95919145856585"/>
          <w:rFonts w:ascii="方正书宋_GBK" w:hAnsi="方正书宋_GBK" w:eastAsia="方正书宋_GBK"/>
          <w:b w:val="0"/>
          <w:i w:val="0"/>
          <w:color w:val="000000"/>
          <w:sz w:val="21"/>
        </w:rPr>
        <w:t>故的原因</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按照这一顺序可以高效地进行风险致因排</w:t>
      </w:r>
      <w:r>
        <w:rPr>
          <w:w w:val="97.95919145856585"/>
          <w:rFonts w:ascii="方正书宋_GBK" w:hAnsi="方正书宋_GBK" w:eastAsia="方正书宋_GBK"/>
          <w:b w:val="0"/>
          <w:i w:val="0"/>
          <w:color w:val="000000"/>
          <w:sz w:val="21"/>
        </w:rPr>
        <w:t>查，尽快找出导致风险事故发生的因素，进行有效合理</w:t>
      </w:r>
      <w:r>
        <w:rPr>
          <w:w w:val="97.95919145856585"/>
          <w:rFonts w:ascii="方正书宋_GBK" w:hAnsi="方正书宋_GBK" w:eastAsia="方正书宋_GBK"/>
          <w:b w:val="0"/>
          <w:i w:val="0"/>
          <w:color w:val="000000"/>
          <w:sz w:val="21"/>
        </w:rPr>
        <w:t>的控制，避免损失进一步扩大</w:t>
      </w:r>
      <w:r>
        <w:rPr>
          <w:w w:val="97.95919145856585"/>
          <w:rFonts w:ascii="ZDfDxE" w:hAnsi="ZDfDxE" w:eastAsia="ZDfDxE"/>
          <w:b w:val="0"/>
          <w:i w:val="0"/>
          <w:color w:val="000000"/>
          <w:sz w:val="21"/>
        </w:rPr>
        <w:t>。</w:t>
      </w:r>
    </w:p>
    <w:p>
      <w:pPr>
        <w:sectPr>
          <w:type w:val="continuous"/>
          <w:pgSz w:w="11904" w:h="16836"/>
          <w:pgMar w:top="420" w:right="800" w:bottom="168" w:left="400" w:header="720" w:footer="720" w:gutter="0"/>
          <w:cols w:num="2" w:equalWidth="0">
            <w:col w:w="5550" w:space="0"/>
            <w:col w:w="5154" w:space="0"/>
          </w:cols>
          <w:docGrid w:linePitch="360"/>
        </w:sectPr>
      </w:pPr>
    </w:p>
    <w:p>
      <w:pPr>
        <w:autoSpaceDN w:val="0"/>
        <w:autoSpaceDE w:val="0"/>
        <w:widowControl/>
        <w:spacing w:line="308" w:lineRule="exact" w:before="0" w:after="0"/>
        <w:ind w:left="212" w:right="126" w:firstLine="418"/>
        <w:jc w:val="both"/>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1</w:t>
      </w:r>
      <w:r>
        <w:rPr>
          <w:w w:val="97.95919145856585"/>
          <w:rFonts w:ascii="方正书宋_GBK" w:hAnsi="方正书宋_GBK" w:eastAsia="方正书宋_GBK"/>
          <w:b w:val="0"/>
          <w:i w:val="0"/>
          <w:color w:val="000000"/>
          <w:sz w:val="21"/>
        </w:rPr>
        <w:t>) 本文通过文献研究法，结合大连地铁</w:t>
      </w:r>
      <w:r>
        <w:rPr>
          <w:w w:val="97.95919145856585"/>
          <w:rFonts w:ascii="ZDfDxE" w:hAnsi="ZDfDxE" w:eastAsia="ZDfDxE"/>
          <w:b w:val="0"/>
          <w:i w:val="0"/>
          <w:color w:val="000000"/>
          <w:sz w:val="21"/>
        </w:rPr>
        <w:t>5</w:t>
      </w:r>
      <w:r>
        <w:rPr>
          <w:w w:val="97.95919145856585"/>
          <w:rFonts w:ascii="方正书宋_GBK" w:hAnsi="方正书宋_GBK" w:eastAsia="方正书宋_GBK"/>
          <w:b w:val="0"/>
          <w:i w:val="0"/>
          <w:color w:val="000000"/>
          <w:sz w:val="21"/>
        </w:rPr>
        <w:t xml:space="preserve"> 号线</w:t>
      </w:r>
      <w:r>
        <w:rPr>
          <w:w w:val="97.95919145856585"/>
          <w:rFonts w:ascii="方正书宋_GBK" w:hAnsi="方正书宋_GBK" w:eastAsia="方正书宋_GBK"/>
          <w:b w:val="0"/>
          <w:i w:val="0"/>
          <w:color w:val="000000"/>
          <w:sz w:val="21"/>
        </w:rPr>
        <w:t>火车站站</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梭鱼湾南站区间海底隧道盾构施工实际情</w:t>
      </w:r>
      <w:r>
        <w:rPr>
          <w:w w:val="97.95919145856585"/>
          <w:rFonts w:ascii="方正书宋_GBK" w:hAnsi="方正书宋_GBK" w:eastAsia="方正书宋_GBK"/>
          <w:b w:val="0"/>
          <w:i w:val="0"/>
          <w:color w:val="000000"/>
          <w:sz w:val="21"/>
        </w:rPr>
        <w:t>况，筛选整理出</w:t>
      </w:r>
      <w:r>
        <w:rPr>
          <w:w w:val="97.95919145856585"/>
          <w:rFonts w:ascii="ZDfDxE" w:hAnsi="ZDfDxE" w:eastAsia="ZDfDxE"/>
          <w:b w:val="0"/>
          <w:i w:val="0"/>
          <w:color w:val="000000"/>
          <w:sz w:val="21"/>
        </w:rPr>
        <w:t>21</w:t>
      </w:r>
      <w:r>
        <w:rPr>
          <w:w w:val="97.95919145856585"/>
          <w:rFonts w:ascii="方正书宋_GBK" w:hAnsi="方正书宋_GBK" w:eastAsia="方正书宋_GBK"/>
          <w:b w:val="0"/>
          <w:i w:val="0"/>
          <w:color w:val="000000"/>
          <w:sz w:val="21"/>
        </w:rPr>
        <w:t xml:space="preserve"> 个与海底隧道盾构施工有关的风险</w:t>
      </w:r>
      <w:r>
        <w:rPr>
          <w:w w:val="97.95919145856585"/>
          <w:rFonts w:ascii="方正书宋_GBK" w:hAnsi="方正书宋_GBK" w:eastAsia="方正书宋_GBK"/>
          <w:b w:val="0"/>
          <w:i w:val="0"/>
          <w:color w:val="000000"/>
          <w:sz w:val="21"/>
        </w:rPr>
        <w:t>因素，并引入解释结构模型法，按照各风险因素间的关</w:t>
      </w:r>
      <w:r>
        <w:rPr>
          <w:w w:val="97.95919145856585"/>
          <w:rFonts w:ascii="方正书宋_GBK" w:hAnsi="方正书宋_GBK" w:eastAsia="方正书宋_GBK"/>
          <w:b w:val="0"/>
          <w:i w:val="0"/>
          <w:color w:val="000000"/>
          <w:sz w:val="21"/>
        </w:rPr>
        <w:t>联关系进行结构化建模</w:t>
      </w:r>
      <w:r>
        <w:rPr>
          <w:w w:val="97.95919145856585"/>
          <w:rFonts w:ascii="ZDfDxE" w:hAnsi="ZDfDxE" w:eastAsia="ZDfDxE"/>
          <w:b w:val="0"/>
          <w:i w:val="0"/>
          <w:color w:val="000000"/>
          <w:sz w:val="21"/>
        </w:rPr>
        <w:t>。</w:t>
      </w:r>
    </w:p>
    <w:p>
      <w:pPr>
        <w:autoSpaceDN w:val="0"/>
        <w:autoSpaceDE w:val="0"/>
        <w:widowControl/>
        <w:spacing w:line="278" w:lineRule="exact" w:before="36" w:after="36"/>
        <w:ind w:left="630" w:right="0" w:firstLine="0"/>
        <w:jc w:val="lef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2</w:t>
      </w:r>
      <w:r>
        <w:rPr>
          <w:w w:val="97.95919145856585"/>
          <w:rFonts w:ascii="方正书宋_GBK" w:hAnsi="方正书宋_GBK" w:eastAsia="方正书宋_GBK"/>
          <w:b w:val="0"/>
          <w:i w:val="0"/>
          <w:color w:val="000000"/>
          <w:sz w:val="21"/>
        </w:rPr>
        <w:t>) 利用模糊集理论和德尔菲方法对模型中根节</w:t>
      </w:r>
    </w:p>
    <w:p>
      <w:pPr>
        <w:sectPr>
          <w:type w:val="nextColumn"/>
          <w:pgSz w:w="11904" w:h="16836"/>
          <w:pgMar w:top="420" w:right="800" w:bottom="168" w:left="400" w:header="720" w:footer="720" w:gutter="0"/>
          <w:cols w:num="2" w:equalWidth="0">
            <w:col w:w="5550" w:space="0"/>
            <w:col w:w="5154" w:space="0"/>
          </w:cols>
          <w:docGrid w:linePitch="360"/>
        </w:sectPr>
      </w:pPr>
    </w:p>
    <w:tbl>
      <w:tblPr>
        <w:tblW w:type="auto" w:w="0"/>
        <w:tblLayout w:type="fixed"/>
        <w:tblLook w:firstColumn="1" w:firstRow="1" w:lastColumn="0" w:lastRow="0" w:noHBand="0" w:noVBand="1" w:val="04A0"/>
        <w:tblInd w:w="1020.0" w:type="dxa"/>
      </w:tblPr>
      <w:tblGrid>
        <w:gridCol w:w="3568"/>
        <w:gridCol w:w="3568"/>
        <w:gridCol w:w="3568"/>
      </w:tblGrid>
      <w:tr>
        <w:trPr>
          <w:trHeight w:hRule="exact" w:val="260"/>
        </w:trPr>
        <w:tc>
          <w:tcPr>
            <w:tcW w:type="dxa" w:w="1420"/>
            <w:tcBorders/>
            <w:tcMar>
              <w:start w:w="0" w:type="dxa"/>
              <w:end w:w="0" w:type="dxa"/>
            </w:tcMar>
          </w:tcPr>
          <w:p>
            <w:pPr>
              <w:autoSpaceDN w:val="0"/>
              <w:autoSpaceDE w:val="0"/>
              <w:widowControl/>
              <w:spacing w:line="232" w:lineRule="exact" w:before="14" w:after="0"/>
              <w:ind w:left="0" w:right="84" w:firstLine="0"/>
              <w:jc w:val="right"/>
            </w:pPr>
            <w:r>
              <w:rPr>
                <w:w w:val="98.1132083468967"/>
                <w:rFonts w:ascii="方正黑体_GBK" w:hAnsi="方正黑体_GBK" w:eastAsia="方正黑体_GBK"/>
                <w:b w:val="0"/>
                <w:i w:val="0"/>
                <w:color w:val="000000"/>
                <w:sz w:val="18"/>
              </w:rPr>
              <w:t>表</w:t>
            </w:r>
            <w:r>
              <w:rPr>
                <w:w w:val="98.1132083468967"/>
                <w:rFonts w:ascii="ZDfDxE" w:hAnsi="ZDfDxE" w:eastAsia="ZDfDxE"/>
                <w:b w:val="0"/>
                <w:i w:val="0"/>
                <w:color w:val="000000"/>
                <w:sz w:val="18"/>
              </w:rPr>
              <w:t>4</w:t>
            </w:r>
          </w:p>
        </w:tc>
        <w:tc>
          <w:tcPr>
            <w:tcW w:type="dxa" w:w="2340"/>
            <w:tcBorders/>
            <w:tcMar>
              <w:start w:w="0" w:type="dxa"/>
              <w:end w:w="0" w:type="dxa"/>
            </w:tcMar>
          </w:tcPr>
          <w:p>
            <w:pPr>
              <w:autoSpaceDN w:val="0"/>
              <w:autoSpaceDE w:val="0"/>
              <w:widowControl/>
              <w:spacing w:line="232" w:lineRule="exact" w:before="14" w:after="0"/>
              <w:ind w:left="106" w:right="0" w:firstLine="0"/>
              <w:jc w:val="left"/>
            </w:pPr>
            <w:r>
              <w:rPr>
                <w:w w:val="98.1132083468967"/>
                <w:rFonts w:ascii="方正黑体_GBK" w:hAnsi="方正黑体_GBK" w:eastAsia="方正黑体_GBK"/>
                <w:b w:val="0"/>
                <w:i w:val="0"/>
                <w:color w:val="000000"/>
                <w:sz w:val="18"/>
              </w:rPr>
              <w:t>敏感度计算结果</w:t>
            </w:r>
          </w:p>
        </w:tc>
        <w:tc>
          <w:tcPr>
            <w:tcW w:type="dxa" w:w="5860"/>
            <w:tcBorders/>
            <w:tcMar>
              <w:start w:w="0" w:type="dxa"/>
              <w:end w:w="0" w:type="dxa"/>
            </w:tcMar>
          </w:tcPr>
          <w:p>
            <w:pPr>
              <w:autoSpaceDN w:val="0"/>
              <w:autoSpaceDE w:val="0"/>
              <w:widowControl/>
              <w:spacing w:line="280" w:lineRule="exact" w:before="0" w:after="0"/>
              <w:ind w:left="982" w:right="0" w:firstLine="0"/>
              <w:jc w:val="left"/>
            </w:pPr>
            <w:r>
              <w:rPr>
                <w:w w:val="97.95919145856585"/>
                <w:rFonts w:ascii="方正书宋_GBK" w:hAnsi="方正书宋_GBK" w:eastAsia="方正书宋_GBK"/>
                <w:b w:val="0"/>
                <w:i w:val="0"/>
                <w:color w:val="000000"/>
                <w:sz w:val="21"/>
              </w:rPr>
              <w:t>点的先验概率和叶节点的条件概率进行量化，为贝叶</w:t>
            </w:r>
          </w:p>
        </w:tc>
      </w:tr>
    </w:tbl>
    <w:p>
      <w:pPr>
        <w:autoSpaceDN w:val="0"/>
        <w:autoSpaceDE w:val="0"/>
        <w:widowControl/>
        <w:spacing w:line="14" w:lineRule="exact" w:before="0" w:after="18"/>
        <w:ind w:left="0" w:right="0"/>
      </w:pPr>
    </w:p>
    <w:p>
      <w:pPr>
        <w:sectPr>
          <w:type w:val="continuous"/>
          <w:pgSz w:w="11904" w:h="16836"/>
          <w:pgMar w:top="420" w:right="800" w:bottom="168" w:left="400" w:header="720" w:footer="720" w:gutter="0"/>
          <w:cols/>
          <w:docGrid w:linePitch="360"/>
        </w:sectPr>
      </w:pPr>
    </w:p>
    <w:tbl>
      <w:tblPr>
        <w:tblW w:type="auto" w:w="0"/>
        <w:tblLayout w:type="fixed"/>
        <w:tblLook w:firstColumn="1" w:firstRow="1" w:lastColumn="0" w:lastRow="0" w:noHBand="0" w:noVBand="1" w:val="04A0"/>
        <w:tblInd w:w="512.0" w:type="dxa"/>
      </w:tblPr>
      <w:tblGrid>
        <w:gridCol w:w="1784"/>
        <w:gridCol w:w="1784"/>
        <w:gridCol w:w="1784"/>
        <w:gridCol w:w="1784"/>
        <w:gridCol w:w="1784"/>
        <w:gridCol w:w="1784"/>
      </w:tblGrid>
      <w:tr>
        <w:trPr>
          <w:trHeight w:hRule="exact" w:val="240"/>
        </w:trPr>
        <w:tc>
          <w:tcPr>
            <w:tcW w:type="dxa" w:w="428"/>
            <w:tcBorders>
              <w:bottom w:sz="6.113207817077637" w:val="single" w:color="#000000"/>
            </w:tcBorders>
            <w:tcMar>
              <w:start w:w="0" w:type="dxa"/>
              <w:end w:w="0" w:type="dxa"/>
            </w:tcMar>
          </w:tcPr>
          <w:p/>
        </w:tc>
        <w:tc>
          <w:tcPr>
            <w:tcW w:type="dxa" w:w="1180"/>
            <w:tcBorders>
              <w:bottom w:sz="6.113207817077637" w:val="single" w:color="#000000"/>
            </w:tcBorders>
            <w:tcMar>
              <w:start w:w="0" w:type="dxa"/>
              <w:end w:w="0" w:type="dxa"/>
            </w:tcMar>
          </w:tcPr>
          <w:p>
            <w:pPr>
              <w:autoSpaceDN w:val="0"/>
              <w:autoSpaceDE w:val="0"/>
              <w:widowControl/>
              <w:spacing w:line="178" w:lineRule="exact" w:before="0" w:after="0"/>
              <w:ind w:left="0" w:right="64" w:firstLine="0"/>
              <w:jc w:val="right"/>
            </w:pPr>
            <w:r>
              <w:rPr>
                <w:w w:val="98.1132083468967"/>
                <w:rFonts w:ascii="ZDfDxE" w:hAnsi="ZDfDxE" w:eastAsia="ZDfDxE"/>
                <w:b w:val="0"/>
                <w:i w:val="0"/>
                <w:color w:val="000000"/>
                <w:sz w:val="18"/>
              </w:rPr>
              <w:t>Tab．</w:t>
            </w:r>
            <w:r>
              <w:rPr>
                <w:w w:val="98.1132083468967"/>
                <w:rFonts w:ascii="ZDfDxE" w:hAnsi="ZDfDxE" w:eastAsia="ZDfDxE"/>
                <w:b w:val="0"/>
                <w:i w:val="0"/>
                <w:color w:val="000000"/>
                <w:sz w:val="18"/>
              </w:rPr>
              <w:t>4</w:t>
            </w:r>
          </w:p>
        </w:tc>
        <w:tc>
          <w:tcPr>
            <w:tcW w:type="dxa" w:w="2700"/>
            <w:gridSpan w:val="3"/>
            <w:tcBorders>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126" w:right="0" w:firstLine="0"/>
              <w:jc w:val="left"/>
            </w:pPr>
            <w:r>
              <w:rPr>
                <w:w w:val="98.1132083468967"/>
                <w:rFonts w:ascii="ZDfDxE" w:hAnsi="ZDfDxE" w:eastAsia="ZDfDxE"/>
                <w:b w:val="0"/>
                <w:i w:val="0"/>
                <w:color w:val="000000"/>
                <w:sz w:val="18"/>
              </w:rPr>
              <w:t>Sensitivity calculating result</w:t>
            </w:r>
          </w:p>
        </w:tc>
        <w:tc>
          <w:tcPr>
            <w:tcW w:type="dxa" w:w="528"/>
            <w:tcBorders>
              <w:bottom w:sz="6.113207817077637" w:val="single" w:color="#000000"/>
            </w:tcBorders>
            <w:tcMar>
              <w:start w:w="0" w:type="dxa"/>
              <w:end w:w="0" w:type="dxa"/>
            </w:tcMar>
          </w:tcPr>
          <w:p/>
        </w:tc>
      </w:tr>
      <w:tr>
        <w:trPr>
          <w:trHeight w:hRule="exact" w:val="240"/>
        </w:trPr>
        <w:tc>
          <w:tcPr>
            <w:tcW w:type="dxa" w:w="428"/>
            <w:tcBorders>
              <w:top w:sz="6.113207817077637" w:val="single" w:color="#000000"/>
              <w:bottom w:sz="2.6199440956115723" w:val="single" w:color="#000000"/>
            </w:tcBorders>
            <w:tcMar>
              <w:start w:w="0" w:type="dxa"/>
              <w:end w:w="0" w:type="dxa"/>
            </w:tcMar>
          </w:tcPr>
          <w:p>
            <w:pPr>
              <w:autoSpaceDN w:val="0"/>
              <w:autoSpaceDE w:val="0"/>
              <w:widowControl/>
              <w:spacing w:line="204" w:lineRule="exact" w:before="10" w:after="0"/>
              <w:ind w:left="0" w:right="0" w:firstLine="0"/>
              <w:jc w:val="center"/>
            </w:pPr>
            <w:r>
              <w:rPr>
                <w:w w:val="97.50828425089519"/>
                <w:rFonts w:ascii="方正书宋_GBK" w:hAnsi="方正书宋_GBK" w:eastAsia="方正书宋_GBK"/>
                <w:b w:val="0"/>
                <w:i w:val="0"/>
                <w:color w:val="000000"/>
                <w:sz w:val="15"/>
              </w:rPr>
              <w:t>编号</w:t>
            </w:r>
          </w:p>
        </w:tc>
        <w:tc>
          <w:tcPr>
            <w:tcW w:type="dxa" w:w="1180"/>
            <w:tcBorders>
              <w:top w:sz="6.113207817077637" w:val="single" w:color="#000000"/>
              <w:bottom w:sz="2.6199440956115723" w:val="single" w:color="#000000"/>
            </w:tcBorders>
            <w:tcMar>
              <w:start w:w="0" w:type="dxa"/>
              <w:end w:w="0" w:type="dxa"/>
            </w:tcMar>
          </w:tcPr>
          <w:p>
            <w:pPr>
              <w:autoSpaceDN w:val="0"/>
              <w:autoSpaceDE w:val="0"/>
              <w:widowControl/>
              <w:spacing w:line="230" w:lineRule="exact" w:before="0" w:after="0"/>
              <w:ind w:left="0" w:right="0" w:firstLine="0"/>
              <w:jc w:val="center"/>
            </w:pPr>
            <w:r>
              <w:rPr>
                <w:w w:val="97.50828425089519"/>
                <w:rFonts w:ascii="ZDfDxE" w:hAnsi="ZDfDxE" w:eastAsia="ZDfDxE"/>
                <w:b w:val="0"/>
                <w:i w:val="0"/>
                <w:color w:val="000000"/>
                <w:sz w:val="15"/>
              </w:rPr>
              <w:t>P</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 xml:space="preserve"> T</w:t>
            </w:r>
            <w:r>
              <w:rPr>
                <w:w w:val="97.50828425089519"/>
                <w:rFonts w:ascii="ZDfDxE" w:hAnsi="ZDfDxE" w:eastAsia="ZDfDxE"/>
                <w:b w:val="0"/>
                <w:i w:val="0"/>
                <w:color w:val="000000"/>
                <w:sz w:val="15"/>
              </w:rPr>
              <w:t xml:space="preserve"> = Y|</w:t>
            </w:r>
            <w:r>
              <w:rPr>
                <w:w w:val="97.50828425089519"/>
                <w:rFonts w:ascii="ZDfDxE" w:hAnsi="ZDfDxE" w:eastAsia="ZDfDxE"/>
                <w:b w:val="0"/>
                <w:i w:val="0"/>
                <w:color w:val="000000"/>
                <w:sz w:val="15"/>
              </w:rPr>
              <w:t xml:space="preserve"> X</w:t>
            </w:r>
            <w:r>
              <w:rPr>
                <w:w w:val="102.8571605682373"/>
                <w:rFonts w:ascii="ZDfDxE" w:hAnsi="ZDfDxE" w:eastAsia="ZDfDxE"/>
                <w:b w:val="0"/>
                <w:i w:val="0"/>
                <w:color w:val="000000"/>
                <w:sz w:val="10"/>
              </w:rPr>
              <w:t>i</w:t>
            </w:r>
            <w:r>
              <w:rPr>
                <w:w w:val="97.50828425089519"/>
                <w:rFonts w:ascii="ZDfDxE" w:hAnsi="ZDfDxE" w:eastAsia="ZDfDxE"/>
                <w:b w:val="0"/>
                <w:i w:val="0"/>
                <w:color w:val="000000"/>
                <w:sz w:val="15"/>
              </w:rPr>
              <w:t xml:space="preserve"> = Y</w:t>
            </w:r>
            <w:r>
              <w:rPr>
                <w:w w:val="97.50828425089519"/>
                <w:rFonts w:ascii="方正书宋_GBK" w:hAnsi="方正书宋_GBK" w:eastAsia="方正书宋_GBK"/>
                <w:b w:val="0"/>
                <w:i w:val="0"/>
                <w:color w:val="000000"/>
                <w:sz w:val="15"/>
              </w:rPr>
              <w:t>)</w:t>
            </w:r>
          </w:p>
        </w:tc>
        <w:tc>
          <w:tcPr>
            <w:tcW w:type="dxa" w:w="1160"/>
            <w:tcBorders>
              <w:top w:sz="6.113207817077637" w:val="single" w:color="#000000"/>
              <w:bottom w:sz="2.6199440956115723" w:val="single" w:color="#000000"/>
            </w:tcBorders>
            <w:tcMar>
              <w:start w:w="0" w:type="dxa"/>
              <w:end w:w="0" w:type="dxa"/>
            </w:tcMar>
          </w:tcPr>
          <w:p>
            <w:pPr>
              <w:autoSpaceDN w:val="0"/>
              <w:autoSpaceDE w:val="0"/>
              <w:widowControl/>
              <w:spacing w:line="230" w:lineRule="exact" w:before="0" w:after="0"/>
              <w:ind w:left="0" w:right="0" w:firstLine="0"/>
              <w:jc w:val="center"/>
            </w:pPr>
            <w:r>
              <w:rPr>
                <w:w w:val="97.50828425089519"/>
                <w:rFonts w:ascii="ZDfDxE" w:hAnsi="ZDfDxE" w:eastAsia="ZDfDxE"/>
                <w:b w:val="0"/>
                <w:i w:val="0"/>
                <w:color w:val="000000"/>
                <w:sz w:val="15"/>
              </w:rPr>
              <w:t>P</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 xml:space="preserve"> T</w:t>
            </w:r>
            <w:r>
              <w:rPr>
                <w:w w:val="97.50828425089519"/>
                <w:rFonts w:ascii="ZDfDxE" w:hAnsi="ZDfDxE" w:eastAsia="ZDfDxE"/>
                <w:b w:val="0"/>
                <w:i w:val="0"/>
                <w:color w:val="000000"/>
                <w:sz w:val="15"/>
              </w:rPr>
              <w:t xml:space="preserve"> = Y|</w:t>
            </w:r>
            <w:r>
              <w:rPr>
                <w:w w:val="97.50828425089519"/>
                <w:rFonts w:ascii="ZDfDxE" w:hAnsi="ZDfDxE" w:eastAsia="ZDfDxE"/>
                <w:b w:val="0"/>
                <w:i w:val="0"/>
                <w:color w:val="000000"/>
                <w:sz w:val="15"/>
              </w:rPr>
              <w:t xml:space="preserve"> X</w:t>
            </w:r>
            <w:r>
              <w:rPr>
                <w:w w:val="102.8571605682373"/>
                <w:rFonts w:ascii="ZDfDxE" w:hAnsi="ZDfDxE" w:eastAsia="ZDfDxE"/>
                <w:b w:val="0"/>
                <w:i w:val="0"/>
                <w:color w:val="000000"/>
                <w:sz w:val="10"/>
              </w:rPr>
              <w:t>i</w:t>
            </w:r>
            <w:r>
              <w:rPr>
                <w:w w:val="97.50828425089519"/>
                <w:rFonts w:ascii="ZDfDxE" w:hAnsi="ZDfDxE" w:eastAsia="ZDfDxE"/>
                <w:b w:val="0"/>
                <w:i w:val="0"/>
                <w:color w:val="000000"/>
                <w:sz w:val="15"/>
              </w:rPr>
              <w:t xml:space="preserve"> = N</w:t>
            </w:r>
            <w:r>
              <w:rPr>
                <w:w w:val="97.50828425089519"/>
                <w:rFonts w:ascii="方正书宋_GBK" w:hAnsi="方正书宋_GBK" w:eastAsia="方正书宋_GBK"/>
                <w:b w:val="0"/>
                <w:i w:val="0"/>
                <w:color w:val="000000"/>
                <w:sz w:val="15"/>
              </w:rPr>
              <w:t>)</w:t>
            </w:r>
          </w:p>
        </w:tc>
        <w:tc>
          <w:tcPr>
            <w:tcW w:type="dxa" w:w="780"/>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4" w:after="0"/>
              <w:ind w:left="0" w:right="0" w:firstLine="0"/>
              <w:jc w:val="center"/>
            </w:pPr>
            <w:r>
              <w:rPr>
                <w:w w:val="97.50828425089519"/>
                <w:rFonts w:ascii="ZDfDxE" w:hAnsi="ZDfDxE" w:eastAsia="ZDfDxE"/>
                <w:b w:val="0"/>
                <w:i w:val="0"/>
                <w:color w:val="000000"/>
                <w:sz w:val="15"/>
              </w:rPr>
              <w:t>P</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 xml:space="preserve"> T</w:t>
            </w:r>
            <w:r>
              <w:rPr>
                <w:w w:val="97.50828425089519"/>
                <w:rFonts w:ascii="ZDfDxE" w:hAnsi="ZDfDxE" w:eastAsia="ZDfDxE"/>
                <w:b w:val="0"/>
                <w:i w:val="0"/>
                <w:color w:val="000000"/>
                <w:sz w:val="15"/>
              </w:rPr>
              <w:t xml:space="preserve"> = Y</w:t>
            </w:r>
            <w:r>
              <w:rPr>
                <w:w w:val="97.50828425089519"/>
                <w:rFonts w:ascii="方正书宋_GBK" w:hAnsi="方正书宋_GBK" w:eastAsia="方正书宋_GBK"/>
                <w:b w:val="0"/>
                <w:i w:val="0"/>
                <w:color w:val="000000"/>
                <w:sz w:val="15"/>
              </w:rPr>
              <w:t>)</w:t>
            </w:r>
          </w:p>
        </w:tc>
        <w:tc>
          <w:tcPr>
            <w:tcW w:type="dxa" w:w="760"/>
            <w:tcBorders>
              <w:top w:sz="6.113207817077637" w:val="single" w:color="#000000"/>
              <w:bottom w:sz="2.6199440956115723" w:val="single" w:color="#000000"/>
            </w:tcBorders>
            <w:tcMar>
              <w:start w:w="0" w:type="dxa"/>
              <w:end w:w="0" w:type="dxa"/>
            </w:tcMar>
          </w:tcPr>
          <w:p>
            <w:pPr>
              <w:autoSpaceDN w:val="0"/>
              <w:autoSpaceDE w:val="0"/>
              <w:widowControl/>
              <w:spacing w:line="220" w:lineRule="exact" w:before="0" w:after="0"/>
              <w:ind w:left="0" w:right="0" w:firstLine="0"/>
              <w:jc w:val="center"/>
            </w:pPr>
            <w:r>
              <w:rPr>
                <w:w w:val="97.50828425089519"/>
                <w:rFonts w:ascii="ZDfDxE" w:hAnsi="ZDfDxE" w:eastAsia="ZDfDxE"/>
                <w:b w:val="0"/>
                <w:i w:val="0"/>
                <w:color w:val="000000"/>
                <w:sz w:val="15"/>
              </w:rPr>
              <w:t>I</w:t>
            </w:r>
            <w:r>
              <w:rPr>
                <w:w w:val="102.8571605682373"/>
                <w:rFonts w:ascii="ZDfDxE" w:hAnsi="ZDfDxE" w:eastAsia="ZDfDxE"/>
                <w:b w:val="0"/>
                <w:i w:val="0"/>
                <w:color w:val="000000"/>
                <w:sz w:val="10"/>
              </w:rPr>
              <w:t>t</w:t>
            </w:r>
            <w:r>
              <w:rPr>
                <w:w w:val="102.8571605682373"/>
                <w:rFonts w:ascii="ZDfDxE" w:hAnsi="ZDfDxE" w:eastAsia="ZDfDxE"/>
                <w:b w:val="0"/>
                <w:i w:val="0"/>
                <w:color w:val="000000"/>
                <w:sz w:val="10"/>
              </w:rPr>
              <w:t xml:space="preserve"> = Y</w:t>
            </w:r>
            <w:r>
              <w:rPr>
                <w:w w:val="97.50828425089519"/>
                <w:rFonts w:ascii="方正书宋_GBK" w:hAnsi="方正书宋_GBK" w:eastAsia="方正书宋_GBK"/>
                <w:b w:val="0"/>
                <w:i w:val="0"/>
                <w:color w:val="000000"/>
                <w:sz w:val="15"/>
              </w:rPr>
              <w:t>(</w:t>
            </w:r>
            <w:r>
              <w:rPr>
                <w:w w:val="97.50828425089519"/>
                <w:rFonts w:ascii="ZDfDxE" w:hAnsi="ZDfDxE" w:eastAsia="ZDfDxE"/>
                <w:b w:val="0"/>
                <w:i w:val="0"/>
                <w:color w:val="000000"/>
                <w:sz w:val="15"/>
              </w:rPr>
              <w:t xml:space="preserve"> X</w:t>
            </w:r>
            <w:r>
              <w:rPr>
                <w:w w:val="102.8571605682373"/>
                <w:rFonts w:ascii="ZDfDxE" w:hAnsi="ZDfDxE" w:eastAsia="ZDfDxE"/>
                <w:b w:val="0"/>
                <w:i w:val="0"/>
                <w:color w:val="000000"/>
                <w:sz w:val="10"/>
              </w:rPr>
              <w:t>i</w:t>
            </w:r>
            <w:r>
              <w:rPr>
                <w:w w:val="97.50828425089519"/>
                <w:rFonts w:ascii="方正书宋_GBK" w:hAnsi="方正书宋_GBK" w:eastAsia="方正书宋_GBK"/>
                <w:b w:val="0"/>
                <w:i w:val="0"/>
                <w:color w:val="000000"/>
                <w:sz w:val="15"/>
              </w:rPr>
              <w:t>)</w:t>
            </w:r>
          </w:p>
        </w:tc>
        <w:tc>
          <w:tcPr>
            <w:tcW w:type="dxa" w:w="528"/>
            <w:tcBorders>
              <w:top w:sz="6.113207817077637" w:val="single" w:color="#000000"/>
              <w:bottom w:sz="2.6199440956115723" w:val="single" w:color="#000000"/>
            </w:tcBorders>
            <w:tcMar>
              <w:start w:w="0" w:type="dxa"/>
              <w:end w:w="0" w:type="dxa"/>
            </w:tcMar>
          </w:tcPr>
          <w:p>
            <w:pPr>
              <w:autoSpaceDN w:val="0"/>
              <w:autoSpaceDE w:val="0"/>
              <w:widowControl/>
              <w:spacing w:line="204" w:lineRule="exact" w:before="10" w:after="0"/>
              <w:ind w:left="0" w:right="0" w:firstLine="0"/>
              <w:jc w:val="center"/>
            </w:pPr>
            <w:r>
              <w:rPr>
                <w:w w:val="97.50828425089519"/>
                <w:rFonts w:ascii="方正书宋_GBK" w:hAnsi="方正书宋_GBK" w:eastAsia="方正书宋_GBK"/>
                <w:b w:val="0"/>
                <w:i w:val="0"/>
                <w:color w:val="000000"/>
                <w:sz w:val="15"/>
              </w:rPr>
              <w:t>排序</w:t>
            </w:r>
          </w:p>
        </w:tc>
      </w:tr>
      <w:tr>
        <w:trPr>
          <w:trHeight w:hRule="exact" w:val="194"/>
        </w:trPr>
        <w:tc>
          <w:tcPr>
            <w:tcW w:type="dxa" w:w="428"/>
            <w:vMerge w:val="restart"/>
            <w:tcBorders>
              <w:top w:sz="2.6199440956115723" w:val="single" w:color="#000000"/>
            </w:tcBorders>
            <w:tcMar>
              <w:start w:w="0" w:type="dxa"/>
              <w:end w:w="0" w:type="dxa"/>
            </w:tcMar>
            <w:tcMar>
              <w:start w:w="0" w:type="dxa"/>
              <w:end w:w="0" w:type="dxa"/>
            </w:tcMar>
          </w:tcPr>
          <w:p>
            <w:pPr>
              <w:autoSpaceDN w:val="0"/>
              <w:autoSpaceDE w:val="0"/>
              <w:widowControl/>
              <w:spacing w:line="182" w:lineRule="exact" w:before="30" w:after="0"/>
              <w:ind w:left="0" w:right="0" w:firstLine="0"/>
              <w:jc w:val="center"/>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1</w:t>
            </w:r>
          </w:p>
        </w:tc>
        <w:tc>
          <w:tcPr>
            <w:tcW w:type="dxa" w:w="1180"/>
            <w:tcBorders>
              <w:top w:sz="2.6199440956115723" w:val="single" w:color="#000000"/>
            </w:tcBorders>
            <w:tcMar>
              <w:start w:w="0" w:type="dxa"/>
              <w:end w:w="0" w:type="dxa"/>
            </w:tcMar>
          </w:tcPr>
          <w:p>
            <w:pPr>
              <w:autoSpaceDN w:val="0"/>
              <w:autoSpaceDE w:val="0"/>
              <w:widowControl/>
              <w:spacing w:line="154" w:lineRule="exact" w:before="36" w:after="0"/>
              <w:ind w:left="0" w:right="0" w:firstLine="0"/>
              <w:jc w:val="center"/>
            </w:pPr>
            <w:r>
              <w:rPr>
                <w:w w:val="97.50828425089519"/>
                <w:rFonts w:ascii="ZDfDxE" w:hAnsi="ZDfDxE" w:eastAsia="ZDfDxE"/>
                <w:b w:val="0"/>
                <w:i w:val="0"/>
                <w:color w:val="000000"/>
                <w:sz w:val="15"/>
              </w:rPr>
              <w:t>0．528</w:t>
            </w:r>
          </w:p>
        </w:tc>
        <w:tc>
          <w:tcPr>
            <w:tcW w:type="dxa" w:w="1160"/>
            <w:tcBorders>
              <w:top w:sz="2.6199440956115723" w:val="single" w:color="#000000"/>
            </w:tcBorders>
            <w:tcMar>
              <w:start w:w="0" w:type="dxa"/>
              <w:end w:w="0" w:type="dxa"/>
            </w:tcMar>
          </w:tcPr>
          <w:p>
            <w:pPr>
              <w:autoSpaceDN w:val="0"/>
              <w:autoSpaceDE w:val="0"/>
              <w:widowControl/>
              <w:spacing w:line="154" w:lineRule="exact" w:before="36" w:after="0"/>
              <w:ind w:left="0" w:right="0" w:firstLine="0"/>
              <w:jc w:val="center"/>
            </w:pPr>
            <w:r>
              <w:rPr>
                <w:w w:val="97.50828425089519"/>
                <w:rFonts w:ascii="ZDfDxE" w:hAnsi="ZDfDxE" w:eastAsia="ZDfDxE"/>
                <w:b w:val="0"/>
                <w:i w:val="0"/>
                <w:color w:val="000000"/>
                <w:sz w:val="15"/>
              </w:rPr>
              <w:t>0．520</w:t>
            </w:r>
          </w:p>
        </w:tc>
        <w:tc>
          <w:tcPr>
            <w:tcW w:type="dxa" w:w="780"/>
            <w:tcBorders>
              <w:top w:sz="2.6199440956115723" w:val="single" w:color="#000000"/>
            </w:tcBorders>
            <w:tcMar>
              <w:start w:w="0" w:type="dxa"/>
              <w:end w:w="0" w:type="dxa"/>
            </w:tcMar>
          </w:tcPr>
          <w:p>
            <w:pPr>
              <w:autoSpaceDN w:val="0"/>
              <w:autoSpaceDE w:val="0"/>
              <w:widowControl/>
              <w:spacing w:line="154" w:lineRule="exact" w:before="36" w:after="0"/>
              <w:ind w:left="0" w:right="0" w:firstLine="0"/>
              <w:jc w:val="center"/>
            </w:pPr>
            <w:r>
              <w:rPr>
                <w:w w:val="97.50828425089519"/>
                <w:rFonts w:ascii="ZDfDxE" w:hAnsi="ZDfDxE" w:eastAsia="ZDfDxE"/>
                <w:b w:val="0"/>
                <w:i w:val="0"/>
                <w:color w:val="000000"/>
                <w:sz w:val="15"/>
              </w:rPr>
              <w:t>0．524</w:t>
            </w:r>
          </w:p>
        </w:tc>
        <w:tc>
          <w:tcPr>
            <w:tcW w:type="dxa" w:w="760"/>
            <w:tcBorders>
              <w:top w:sz="2.6199440956115723" w:val="single" w:color="#000000"/>
            </w:tcBorders>
            <w:tcMar>
              <w:start w:w="0" w:type="dxa"/>
              <w:end w:w="0" w:type="dxa"/>
            </w:tcMar>
          </w:tcPr>
          <w:p>
            <w:pPr>
              <w:autoSpaceDN w:val="0"/>
              <w:autoSpaceDE w:val="0"/>
              <w:widowControl/>
              <w:spacing w:line="154" w:lineRule="exact" w:before="36" w:after="0"/>
              <w:ind w:left="0" w:right="0" w:firstLine="0"/>
              <w:jc w:val="center"/>
            </w:pPr>
            <w:r>
              <w:rPr>
                <w:w w:val="97.50828425089519"/>
                <w:rFonts w:ascii="ZDfDxE" w:hAnsi="ZDfDxE" w:eastAsia="ZDfDxE"/>
                <w:b w:val="0"/>
                <w:i w:val="0"/>
                <w:color w:val="000000"/>
                <w:sz w:val="15"/>
              </w:rPr>
              <w:t>0．0076</w:t>
            </w:r>
          </w:p>
        </w:tc>
        <w:tc>
          <w:tcPr>
            <w:tcW w:type="dxa" w:w="528"/>
            <w:tcBorders>
              <w:top w:sz="2.6199440956115723" w:val="single" w:color="#000000"/>
            </w:tcBorders>
            <w:tcMar>
              <w:start w:w="0" w:type="dxa"/>
              <w:end w:w="0" w:type="dxa"/>
            </w:tcMar>
          </w:tcPr>
          <w:p>
            <w:pPr>
              <w:autoSpaceDN w:val="0"/>
              <w:autoSpaceDE w:val="0"/>
              <w:widowControl/>
              <w:spacing w:line="154" w:lineRule="exact" w:before="36" w:after="0"/>
              <w:ind w:left="0" w:right="0" w:firstLine="0"/>
              <w:jc w:val="center"/>
            </w:pPr>
            <w:r>
              <w:rPr>
                <w:w w:val="97.50828425089519"/>
                <w:rFonts w:ascii="ZDfDxE" w:hAnsi="ZDfDxE" w:eastAsia="ZDfDxE"/>
                <w:b w:val="0"/>
                <w:i w:val="0"/>
                <w:color w:val="000000"/>
                <w:sz w:val="15"/>
              </w:rPr>
              <w:t>21</w:t>
            </w:r>
          </w:p>
        </w:tc>
      </w:tr>
      <w:tr>
        <w:trPr>
          <w:trHeight w:hRule="exact" w:val="50"/>
        </w:trPr>
        <w:tc>
          <w:tcPr>
            <w:tcW w:type="dxa" w:w="1784"/>
            <w:vMerge/>
            <w:tcBorders>
              <w:top w:sz="2.6199440956115723" w:val="single" w:color="#000000"/>
            </w:tcBorders>
          </w:tcPr>
          <w:p/>
        </w:tc>
        <w:tc>
          <w:tcPr>
            <w:tcW w:type="dxa" w:w="1180"/>
            <w:vMerge w:val="restart"/>
            <w:tcBorders/>
            <w:tcMar>
              <w:start w:w="0" w:type="dxa"/>
              <w:end w:w="0" w:type="dxa"/>
            </w:tcMar>
            <w:tcMar>
              <w:start w:w="0" w:type="dxa"/>
              <w:end w:w="0" w:type="dxa"/>
            </w:tcMar>
          </w:tcPr>
          <w:p>
            <w:pPr>
              <w:autoSpaceDN w:val="0"/>
              <w:autoSpaceDE w:val="0"/>
              <w:widowControl/>
              <w:spacing w:line="156" w:lineRule="exact" w:before="92" w:after="0"/>
              <w:ind w:left="0" w:right="0" w:firstLine="0"/>
              <w:jc w:val="center"/>
            </w:pPr>
            <w:r>
              <w:rPr>
                <w:w w:val="97.50828425089519"/>
                <w:rFonts w:ascii="ZDfDxE" w:hAnsi="ZDfDxE" w:eastAsia="ZDfDxE"/>
                <w:b w:val="0"/>
                <w:i w:val="0"/>
                <w:color w:val="000000"/>
                <w:sz w:val="15"/>
              </w:rPr>
              <w:t>0．552</w:t>
            </w:r>
          </w:p>
        </w:tc>
        <w:tc>
          <w:tcPr>
            <w:tcW w:type="dxa" w:w="1160"/>
            <w:vMerge w:val="restart"/>
            <w:tcBorders/>
            <w:tcMar>
              <w:start w:w="0" w:type="dxa"/>
              <w:end w:w="0" w:type="dxa"/>
            </w:tcMar>
            <w:tcMar>
              <w:start w:w="0" w:type="dxa"/>
              <w:end w:w="0" w:type="dxa"/>
            </w:tcMar>
          </w:tcPr>
          <w:p>
            <w:pPr>
              <w:autoSpaceDN w:val="0"/>
              <w:autoSpaceDE w:val="0"/>
              <w:widowControl/>
              <w:spacing w:line="156" w:lineRule="exact" w:before="92" w:after="0"/>
              <w:ind w:left="0" w:right="0" w:firstLine="0"/>
              <w:jc w:val="center"/>
            </w:pPr>
            <w:r>
              <w:rPr>
                <w:w w:val="97.50828425089519"/>
                <w:rFonts w:ascii="ZDfDxE" w:hAnsi="ZDfDxE" w:eastAsia="ZDfDxE"/>
                <w:b w:val="0"/>
                <w:i w:val="0"/>
                <w:color w:val="000000"/>
                <w:sz w:val="15"/>
              </w:rPr>
              <w:t>0．510</w:t>
            </w:r>
          </w:p>
        </w:tc>
        <w:tc>
          <w:tcPr>
            <w:tcW w:type="dxa" w:w="780"/>
            <w:vMerge w:val="restart"/>
            <w:tcBorders/>
            <w:tcMar>
              <w:start w:w="0" w:type="dxa"/>
              <w:end w:w="0" w:type="dxa"/>
            </w:tcMar>
            <w:tcMar>
              <w:start w:w="0" w:type="dxa"/>
              <w:end w:w="0" w:type="dxa"/>
            </w:tcMar>
          </w:tcPr>
          <w:p>
            <w:pPr>
              <w:autoSpaceDN w:val="0"/>
              <w:autoSpaceDE w:val="0"/>
              <w:widowControl/>
              <w:spacing w:line="156" w:lineRule="exact" w:before="92" w:after="0"/>
              <w:ind w:left="0" w:right="0" w:firstLine="0"/>
              <w:jc w:val="center"/>
            </w:pPr>
            <w:r>
              <w:rPr>
                <w:w w:val="97.50828425089519"/>
                <w:rFonts w:ascii="ZDfDxE" w:hAnsi="ZDfDxE" w:eastAsia="ZDfDxE"/>
                <w:b w:val="0"/>
                <w:i w:val="0"/>
                <w:color w:val="000000"/>
                <w:sz w:val="15"/>
              </w:rPr>
              <w:t>0．524</w:t>
            </w:r>
          </w:p>
        </w:tc>
        <w:tc>
          <w:tcPr>
            <w:tcW w:type="dxa" w:w="760"/>
            <w:vMerge w:val="restart"/>
            <w:tcBorders/>
            <w:tcMar>
              <w:start w:w="0" w:type="dxa"/>
              <w:end w:w="0" w:type="dxa"/>
            </w:tcMar>
            <w:tcMar>
              <w:start w:w="0" w:type="dxa"/>
              <w:end w:w="0" w:type="dxa"/>
            </w:tcMar>
          </w:tcPr>
          <w:p>
            <w:pPr>
              <w:autoSpaceDN w:val="0"/>
              <w:autoSpaceDE w:val="0"/>
              <w:widowControl/>
              <w:spacing w:line="156" w:lineRule="exact" w:before="92" w:after="0"/>
              <w:ind w:left="0" w:right="0" w:firstLine="0"/>
              <w:jc w:val="center"/>
            </w:pPr>
            <w:r>
              <w:rPr>
                <w:w w:val="97.50828425089519"/>
                <w:rFonts w:ascii="ZDfDxE" w:hAnsi="ZDfDxE" w:eastAsia="ZDfDxE"/>
                <w:b w:val="0"/>
                <w:i w:val="0"/>
                <w:color w:val="000000"/>
                <w:sz w:val="15"/>
              </w:rPr>
              <w:t>0．0401</w:t>
            </w:r>
          </w:p>
        </w:tc>
        <w:tc>
          <w:tcPr>
            <w:tcW w:type="dxa" w:w="528"/>
            <w:vMerge w:val="restart"/>
            <w:tcBorders/>
            <w:tcMar>
              <w:start w:w="0" w:type="dxa"/>
              <w:end w:w="0" w:type="dxa"/>
            </w:tcMar>
            <w:tcMar>
              <w:start w:w="0" w:type="dxa"/>
              <w:end w:w="0" w:type="dxa"/>
            </w:tcMar>
          </w:tcPr>
          <w:p>
            <w:pPr>
              <w:autoSpaceDN w:val="0"/>
              <w:autoSpaceDE w:val="0"/>
              <w:widowControl/>
              <w:spacing w:line="156" w:lineRule="exact" w:before="92" w:after="0"/>
              <w:ind w:left="0" w:right="0" w:firstLine="0"/>
              <w:jc w:val="center"/>
            </w:pPr>
            <w:r>
              <w:rPr>
                <w:w w:val="97.50828425089519"/>
                <w:rFonts w:ascii="ZDfDxE" w:hAnsi="ZDfDxE" w:eastAsia="ZDfDxE"/>
                <w:b w:val="0"/>
                <w:i w:val="0"/>
                <w:color w:val="000000"/>
                <w:sz w:val="15"/>
              </w:rPr>
              <w:t>18</w:t>
            </w:r>
          </w:p>
        </w:tc>
      </w:tr>
      <w:tr>
        <w:trPr>
          <w:trHeight w:hRule="exact" w:val="190"/>
        </w:trPr>
        <w:tc>
          <w:tcPr>
            <w:tcW w:type="dxa" w:w="428"/>
            <w:tcBorders/>
            <w:tcMar>
              <w:start w:w="0" w:type="dxa"/>
              <w:end w:w="0" w:type="dxa"/>
            </w:tcMar>
          </w:tcPr>
          <w:p>
            <w:pPr>
              <w:autoSpaceDN w:val="0"/>
              <w:autoSpaceDE w:val="0"/>
              <w:widowControl/>
              <w:spacing w:line="182" w:lineRule="exact" w:before="28" w:after="0"/>
              <w:ind w:left="0" w:right="0" w:firstLine="0"/>
              <w:jc w:val="center"/>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14</w:t>
            </w:r>
          </w:p>
        </w:tc>
        <w:tc>
          <w:tcPr>
            <w:tcW w:type="dxa" w:w="1784"/>
            <w:vMerge/>
            <w:tcBorders/>
          </w:tcPr>
          <w:p/>
        </w:tc>
        <w:tc>
          <w:tcPr>
            <w:tcW w:type="dxa" w:w="1784"/>
            <w:vMerge/>
            <w:tcBorders/>
          </w:tcPr>
          <w:p/>
        </w:tc>
        <w:tc>
          <w:tcPr>
            <w:tcW w:type="dxa" w:w="1784"/>
            <w:vMerge/>
            <w:tcBorders/>
          </w:tcPr>
          <w:p/>
        </w:tc>
        <w:tc>
          <w:tcPr>
            <w:tcW w:type="dxa" w:w="1784"/>
            <w:vMerge/>
            <w:tcBorders/>
          </w:tcPr>
          <w:p/>
        </w:tc>
        <w:tc>
          <w:tcPr>
            <w:tcW w:type="dxa" w:w="1784"/>
            <w:vMerge/>
            <w:tcBorders/>
          </w:tcPr>
          <w:p/>
        </w:tc>
      </w:tr>
    </w:tbl>
    <w:p>
      <w:pPr>
        <w:autoSpaceDN w:val="0"/>
        <w:autoSpaceDE w:val="0"/>
        <w:widowControl/>
        <w:spacing w:line="14" w:lineRule="exact" w:before="0" w:after="0"/>
        <w:ind w:left="0" w:right="0"/>
      </w:pPr>
    </w:p>
    <w:p>
      <w:pPr>
        <w:sectPr>
          <w:type w:val="continuous"/>
          <w:pgSz w:w="11904" w:h="16836"/>
          <w:pgMar w:top="420" w:right="800" w:bottom="168" w:left="400" w:header="720" w:footer="720" w:gutter="0"/>
          <w:cols w:num="2" w:equalWidth="0">
            <w:col w:w="5556" w:space="0"/>
            <w:col w:w="5148" w:space="0"/>
          </w:cols>
          <w:docGrid w:linePitch="360"/>
        </w:sectPr>
      </w:pPr>
    </w:p>
    <w:p>
      <w:pPr>
        <w:autoSpaceDN w:val="0"/>
        <w:autoSpaceDE w:val="0"/>
        <w:widowControl/>
        <w:spacing w:line="270" w:lineRule="exact" w:before="0" w:after="0"/>
        <w:ind w:left="206" w:right="0" w:firstLine="0"/>
        <w:jc w:val="left"/>
      </w:pPr>
      <w:r>
        <w:rPr>
          <w:w w:val="97.95919145856585"/>
          <w:rFonts w:ascii="方正书宋_GBK" w:hAnsi="方正书宋_GBK" w:eastAsia="方正书宋_GBK"/>
          <w:b w:val="0"/>
          <w:i w:val="0"/>
          <w:color w:val="000000"/>
          <w:sz w:val="21"/>
        </w:rPr>
        <w:t>斯网络推理提供了数据基础</w:t>
      </w:r>
      <w:r>
        <w:rPr>
          <w:w w:val="97.95919145856585"/>
          <w:rFonts w:ascii="ZDfDxE" w:hAnsi="ZDfDxE" w:eastAsia="ZDfDxE"/>
          <w:b w:val="0"/>
          <w:i w:val="0"/>
          <w:color w:val="000000"/>
          <w:sz w:val="21"/>
        </w:rPr>
        <w:t>。</w:t>
      </w:r>
    </w:p>
    <w:p>
      <w:pPr>
        <w:autoSpaceDN w:val="0"/>
        <w:autoSpaceDE w:val="0"/>
        <w:widowControl/>
        <w:spacing w:line="314" w:lineRule="exact" w:before="0" w:after="36"/>
        <w:ind w:left="206" w:right="0" w:firstLine="418"/>
        <w:jc w:val="left"/>
      </w:pP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 3</w:t>
      </w:r>
      <w:r>
        <w:rPr>
          <w:w w:val="97.95919145856585"/>
          <w:rFonts w:ascii="方正书宋_GBK" w:hAnsi="方正书宋_GBK" w:eastAsia="方正书宋_GBK"/>
          <w:b w:val="0"/>
          <w:i w:val="0"/>
          <w:color w:val="000000"/>
          <w:sz w:val="21"/>
        </w:rPr>
        <w:t>) 贝叶斯正向推理，得到案例施工风险事故发</w:t>
      </w:r>
      <w:r>
        <w:rPr>
          <w:w w:val="97.95919145856585"/>
          <w:rFonts w:ascii="方正书宋_GBK" w:hAnsi="方正书宋_GBK" w:eastAsia="方正书宋_GBK"/>
          <w:b w:val="0"/>
          <w:i w:val="0"/>
          <w:color w:val="000000"/>
          <w:sz w:val="21"/>
        </w:rPr>
        <w:t>生概率为</w:t>
      </w:r>
      <w:r>
        <w:rPr>
          <w:w w:val="97.95919145856585"/>
          <w:rFonts w:ascii="ZDfDxE" w:hAnsi="ZDfDxE" w:eastAsia="ZDfDxE"/>
          <w:b w:val="0"/>
          <w:i w:val="0"/>
          <w:color w:val="000000"/>
          <w:sz w:val="21"/>
        </w:rPr>
        <w:t>0．524</w:t>
      </w:r>
      <w:r>
        <w:rPr>
          <w:w w:val="97.95919145856585"/>
          <w:rFonts w:ascii="方正书宋_GBK" w:hAnsi="方正书宋_GBK" w:eastAsia="方正书宋_GBK"/>
          <w:b w:val="0"/>
          <w:i w:val="0"/>
          <w:color w:val="000000"/>
          <w:sz w:val="21"/>
        </w:rPr>
        <w:t>，处于中等状态</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敏感性因素识别得</w:t>
      </w:r>
    </w:p>
    <w:p>
      <w:pPr>
        <w:sectPr>
          <w:type w:val="nextColumn"/>
          <w:pgSz w:w="11904" w:h="16836"/>
          <w:pgMar w:top="420" w:right="800" w:bottom="168" w:left="400" w:header="720" w:footer="720" w:gutter="0"/>
          <w:cols w:num="2" w:equalWidth="0">
            <w:col w:w="5556" w:space="0"/>
            <w:col w:w="5148" w:space="0"/>
          </w:cols>
          <w:docGrid w:linePitch="360"/>
        </w:sectPr>
      </w:pPr>
    </w:p>
    <w:tbl>
      <w:tblPr>
        <w:tblW w:type="auto" w:w="0"/>
        <w:tblLayout w:type="fixed"/>
        <w:tblLook w:firstColumn="1" w:firstRow="1" w:lastColumn="0" w:lastRow="0" w:noHBand="0" w:noVBand="1" w:val="04A0"/>
        <w:tblInd w:w="320.0" w:type="dxa"/>
      </w:tblPr>
      <w:tblGrid>
        <w:gridCol w:w="1338"/>
        <w:gridCol w:w="1338"/>
        <w:gridCol w:w="1338"/>
        <w:gridCol w:w="1338"/>
        <w:gridCol w:w="1338"/>
        <w:gridCol w:w="1338"/>
        <w:gridCol w:w="1338"/>
        <w:gridCol w:w="1338"/>
      </w:tblGrid>
      <w:tr>
        <w:trPr>
          <w:trHeight w:hRule="exact" w:val="274"/>
        </w:trPr>
        <w:tc>
          <w:tcPr>
            <w:tcW w:type="dxa" w:w="780"/>
            <w:tcBorders/>
            <w:tcMar>
              <w:start w:w="0" w:type="dxa"/>
              <w:end w:w="0" w:type="dxa"/>
            </w:tcMar>
          </w:tcPr>
          <w:p>
            <w:pPr>
              <w:autoSpaceDN w:val="0"/>
              <w:autoSpaceDE w:val="0"/>
              <w:widowControl/>
              <w:spacing w:line="182" w:lineRule="exact" w:before="32" w:after="0"/>
              <w:ind w:left="0" w:right="252" w:firstLine="0"/>
              <w:jc w:val="right"/>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17</w:t>
            </w:r>
          </w:p>
        </w:tc>
        <w:tc>
          <w:tcPr>
            <w:tcW w:type="dxa" w:w="1000"/>
            <w:tcBorders/>
            <w:tcMar>
              <w:start w:w="0" w:type="dxa"/>
              <w:end w:w="0" w:type="dxa"/>
            </w:tcMar>
          </w:tcPr>
          <w:p>
            <w:pPr>
              <w:autoSpaceDN w:val="0"/>
              <w:autoSpaceDE w:val="0"/>
              <w:widowControl/>
              <w:spacing w:line="156" w:lineRule="exact" w:before="44" w:after="0"/>
              <w:ind w:left="0" w:right="404" w:firstLine="0"/>
              <w:jc w:val="right"/>
            </w:pPr>
            <w:r>
              <w:rPr>
                <w:w w:val="97.50828425089519"/>
                <w:rFonts w:ascii="ZDfDxE" w:hAnsi="ZDfDxE" w:eastAsia="ZDfDxE"/>
                <w:b w:val="0"/>
                <w:i w:val="0"/>
                <w:color w:val="000000"/>
                <w:sz w:val="15"/>
              </w:rPr>
              <w:t>0．541</w:t>
            </w:r>
          </w:p>
        </w:tc>
        <w:tc>
          <w:tcPr>
            <w:tcW w:type="dxa" w:w="1100"/>
            <w:tcBorders/>
            <w:tcMar>
              <w:start w:w="0" w:type="dxa"/>
              <w:end w:w="0" w:type="dxa"/>
            </w:tcMar>
          </w:tcPr>
          <w:p>
            <w:pPr>
              <w:autoSpaceDN w:val="0"/>
              <w:autoSpaceDE w:val="0"/>
              <w:widowControl/>
              <w:spacing w:line="156" w:lineRule="exact" w:before="44" w:after="0"/>
              <w:ind w:left="0" w:right="316" w:firstLine="0"/>
              <w:jc w:val="right"/>
            </w:pPr>
            <w:r>
              <w:rPr>
                <w:w w:val="97.50828425089519"/>
                <w:rFonts w:ascii="ZDfDxE" w:hAnsi="ZDfDxE" w:eastAsia="ZDfDxE"/>
                <w:b w:val="0"/>
                <w:i w:val="0"/>
                <w:color w:val="000000"/>
                <w:sz w:val="15"/>
              </w:rPr>
              <w:t>0．519</w:t>
            </w:r>
          </w:p>
        </w:tc>
        <w:tc>
          <w:tcPr>
            <w:tcW w:type="dxa" w:w="840"/>
            <w:tcBorders/>
            <w:tcMar>
              <w:start w:w="0" w:type="dxa"/>
              <w:end w:w="0" w:type="dxa"/>
            </w:tcMar>
          </w:tcPr>
          <w:p>
            <w:pPr>
              <w:autoSpaceDN w:val="0"/>
              <w:autoSpaceDE w:val="0"/>
              <w:widowControl/>
              <w:spacing w:line="156" w:lineRule="exact" w:before="44" w:after="0"/>
              <w:ind w:left="0" w:right="178" w:firstLine="0"/>
              <w:jc w:val="right"/>
            </w:pPr>
            <w:r>
              <w:rPr>
                <w:w w:val="97.50828425089519"/>
                <w:rFonts w:ascii="ZDfDxE" w:hAnsi="ZDfDxE" w:eastAsia="ZDfDxE"/>
                <w:b w:val="0"/>
                <w:i w:val="0"/>
                <w:color w:val="000000"/>
                <w:sz w:val="15"/>
              </w:rPr>
              <w:t>0．524</w:t>
            </w:r>
          </w:p>
        </w:tc>
        <w:tc>
          <w:tcPr>
            <w:tcW w:type="dxa" w:w="800"/>
            <w:tcBorders/>
            <w:tcMar>
              <w:start w:w="0" w:type="dxa"/>
              <w:end w:w="0" w:type="dxa"/>
            </w:tcMar>
          </w:tcPr>
          <w:p>
            <w:pPr>
              <w:autoSpaceDN w:val="0"/>
              <w:autoSpaceDE w:val="0"/>
              <w:widowControl/>
              <w:spacing w:line="156" w:lineRule="exact" w:before="44" w:after="0"/>
              <w:ind w:left="0" w:right="0" w:firstLine="0"/>
              <w:jc w:val="center"/>
            </w:pPr>
            <w:r>
              <w:rPr>
                <w:w w:val="97.50828425089519"/>
                <w:rFonts w:ascii="ZDfDxE" w:hAnsi="ZDfDxE" w:eastAsia="ZDfDxE"/>
                <w:b w:val="0"/>
                <w:i w:val="0"/>
                <w:color w:val="000000"/>
                <w:sz w:val="15"/>
              </w:rPr>
              <w:t>0．0210</w:t>
            </w:r>
          </w:p>
        </w:tc>
        <w:tc>
          <w:tcPr>
            <w:tcW w:type="dxa" w:w="600"/>
            <w:tcBorders/>
            <w:tcMar>
              <w:start w:w="0" w:type="dxa"/>
              <w:end w:w="0" w:type="dxa"/>
            </w:tcMar>
          </w:tcPr>
          <w:p>
            <w:pPr>
              <w:autoSpaceDN w:val="0"/>
              <w:autoSpaceDE w:val="0"/>
              <w:widowControl/>
              <w:spacing w:line="156" w:lineRule="exact" w:before="44" w:after="0"/>
              <w:ind w:left="0" w:right="282" w:firstLine="0"/>
              <w:jc w:val="right"/>
            </w:pPr>
            <w:r>
              <w:rPr>
                <w:w w:val="97.50828425089519"/>
                <w:rFonts w:ascii="ZDfDxE" w:hAnsi="ZDfDxE" w:eastAsia="ZDfDxE"/>
                <w:b w:val="0"/>
                <w:i w:val="0"/>
                <w:color w:val="000000"/>
                <w:sz w:val="15"/>
              </w:rPr>
              <w:t>19</w:t>
            </w:r>
          </w:p>
        </w:tc>
        <w:tc>
          <w:tcPr>
            <w:tcW w:type="dxa" w:w="5240"/>
            <w:gridSpan w:val="2"/>
            <w:tcBorders/>
            <w:tcMar>
              <w:start w:w="0" w:type="dxa"/>
              <w:end w:w="0" w:type="dxa"/>
            </w:tcMar>
            <w:tcMar>
              <w:start w:w="0" w:type="dxa"/>
              <w:end w:w="0" w:type="dxa"/>
            </w:tcMar>
          </w:tcPr>
          <w:p>
            <w:pPr>
              <w:autoSpaceDN w:val="0"/>
              <w:autoSpaceDE w:val="0"/>
              <w:widowControl/>
              <w:spacing w:line="278" w:lineRule="exact" w:before="0" w:after="0"/>
              <w:ind w:left="322" w:right="0" w:firstLine="0"/>
              <w:jc w:val="left"/>
            </w:pPr>
            <w:r>
              <w:rPr>
                <w:w w:val="97.95919145856585"/>
                <w:rFonts w:ascii="方正书宋_GBK" w:hAnsi="方正书宋_GBK" w:eastAsia="方正书宋_GBK"/>
                <w:b w:val="0"/>
                <w:i w:val="0"/>
                <w:color w:val="000000"/>
                <w:sz w:val="21"/>
              </w:rPr>
              <w:t>到风险因素按敏感度大小的排序，施工方可参考该顺</w:t>
            </w:r>
          </w:p>
        </w:tc>
      </w:tr>
      <w:tr>
        <w:trPr>
          <w:trHeight w:hRule="exact" w:val="160"/>
        </w:trPr>
        <w:tc>
          <w:tcPr>
            <w:tcW w:type="dxa" w:w="780"/>
            <w:tcBorders/>
            <w:tcMar>
              <w:start w:w="0" w:type="dxa"/>
              <w:end w:w="0" w:type="dxa"/>
            </w:tcMar>
          </w:tcPr>
          <w:p>
            <w:pPr>
              <w:autoSpaceDN w:val="0"/>
              <w:autoSpaceDE w:val="0"/>
              <w:widowControl/>
              <w:spacing w:line="182" w:lineRule="exact" w:before="0" w:after="0"/>
              <w:ind w:left="0" w:right="252" w:firstLine="0"/>
              <w:jc w:val="right"/>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20</w:t>
            </w:r>
          </w:p>
        </w:tc>
        <w:tc>
          <w:tcPr>
            <w:tcW w:type="dxa" w:w="1000"/>
            <w:tcBorders/>
            <w:tcMar>
              <w:start w:w="0" w:type="dxa"/>
              <w:end w:w="0" w:type="dxa"/>
            </w:tcMar>
          </w:tcPr>
          <w:p>
            <w:pPr>
              <w:autoSpaceDN w:val="0"/>
              <w:autoSpaceDE w:val="0"/>
              <w:widowControl/>
              <w:spacing w:line="154" w:lineRule="exact" w:before="6" w:after="0"/>
              <w:ind w:left="0" w:right="404" w:firstLine="0"/>
              <w:jc w:val="right"/>
            </w:pPr>
            <w:r>
              <w:rPr>
                <w:w w:val="97.50828425089519"/>
                <w:rFonts w:ascii="ZDfDxE" w:hAnsi="ZDfDxE" w:eastAsia="ZDfDxE"/>
                <w:b w:val="0"/>
                <w:i w:val="0"/>
                <w:color w:val="000000"/>
                <w:sz w:val="15"/>
              </w:rPr>
              <w:t>0．565</w:t>
            </w:r>
          </w:p>
        </w:tc>
        <w:tc>
          <w:tcPr>
            <w:tcW w:type="dxa" w:w="1100"/>
            <w:tcBorders/>
            <w:tcMar>
              <w:start w:w="0" w:type="dxa"/>
              <w:end w:w="0" w:type="dxa"/>
            </w:tcMar>
          </w:tcPr>
          <w:p>
            <w:pPr>
              <w:autoSpaceDN w:val="0"/>
              <w:autoSpaceDE w:val="0"/>
              <w:widowControl/>
              <w:spacing w:line="154" w:lineRule="exact" w:before="6" w:after="0"/>
              <w:ind w:left="0" w:right="316" w:firstLine="0"/>
              <w:jc w:val="right"/>
            </w:pPr>
            <w:r>
              <w:rPr>
                <w:w w:val="97.50828425089519"/>
                <w:rFonts w:ascii="ZDfDxE" w:hAnsi="ZDfDxE" w:eastAsia="ZDfDxE"/>
                <w:b w:val="0"/>
                <w:i w:val="0"/>
                <w:color w:val="000000"/>
                <w:sz w:val="15"/>
              </w:rPr>
              <w:t>0．520</w:t>
            </w:r>
          </w:p>
        </w:tc>
        <w:tc>
          <w:tcPr>
            <w:tcW w:type="dxa" w:w="840"/>
            <w:tcBorders/>
            <w:tcMar>
              <w:start w:w="0" w:type="dxa"/>
              <w:end w:w="0" w:type="dxa"/>
            </w:tcMar>
          </w:tcPr>
          <w:p>
            <w:pPr>
              <w:autoSpaceDN w:val="0"/>
              <w:autoSpaceDE w:val="0"/>
              <w:widowControl/>
              <w:spacing w:line="154" w:lineRule="exact" w:before="6" w:after="0"/>
              <w:ind w:left="0" w:right="178" w:firstLine="0"/>
              <w:jc w:val="right"/>
            </w:pPr>
            <w:r>
              <w:rPr>
                <w:w w:val="97.50828425089519"/>
                <w:rFonts w:ascii="ZDfDxE" w:hAnsi="ZDfDxE" w:eastAsia="ZDfDxE"/>
                <w:b w:val="0"/>
                <w:i w:val="0"/>
                <w:color w:val="000000"/>
                <w:sz w:val="15"/>
              </w:rPr>
              <w:t>0．524</w:t>
            </w:r>
          </w:p>
        </w:tc>
        <w:tc>
          <w:tcPr>
            <w:tcW w:type="dxa" w:w="800"/>
            <w:tcBorders/>
            <w:tcMar>
              <w:start w:w="0" w:type="dxa"/>
              <w:end w:w="0" w:type="dxa"/>
            </w:tcMar>
          </w:tcPr>
          <w:p>
            <w:pPr>
              <w:autoSpaceDN w:val="0"/>
              <w:autoSpaceDE w:val="0"/>
              <w:widowControl/>
              <w:spacing w:line="154" w:lineRule="exact" w:before="6" w:after="0"/>
              <w:ind w:left="0" w:right="0" w:firstLine="0"/>
              <w:jc w:val="center"/>
            </w:pPr>
            <w:r>
              <w:rPr>
                <w:w w:val="97.50828425089519"/>
                <w:rFonts w:ascii="ZDfDxE" w:hAnsi="ZDfDxE" w:eastAsia="ZDfDxE"/>
                <w:b w:val="0"/>
                <w:i w:val="0"/>
                <w:color w:val="000000"/>
                <w:sz w:val="15"/>
              </w:rPr>
              <w:t>0．0429</w:t>
            </w:r>
          </w:p>
        </w:tc>
        <w:tc>
          <w:tcPr>
            <w:tcW w:type="dxa" w:w="600"/>
            <w:tcBorders/>
            <w:tcMar>
              <w:start w:w="0" w:type="dxa"/>
              <w:end w:w="0" w:type="dxa"/>
            </w:tcMar>
          </w:tcPr>
          <w:p>
            <w:pPr>
              <w:autoSpaceDN w:val="0"/>
              <w:autoSpaceDE w:val="0"/>
              <w:widowControl/>
              <w:spacing w:line="154" w:lineRule="exact" w:before="6" w:after="0"/>
              <w:ind w:left="0" w:right="282" w:firstLine="0"/>
              <w:jc w:val="right"/>
            </w:pPr>
            <w:r>
              <w:rPr>
                <w:w w:val="97.50828425089519"/>
                <w:rFonts w:ascii="ZDfDxE" w:hAnsi="ZDfDxE" w:eastAsia="ZDfDxE"/>
                <w:b w:val="0"/>
                <w:i w:val="0"/>
                <w:color w:val="000000"/>
                <w:sz w:val="15"/>
              </w:rPr>
              <w:t>17</w:t>
            </w:r>
          </w:p>
        </w:tc>
        <w:tc>
          <w:tcPr>
            <w:tcW w:type="dxa" w:w="5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40" w:after="0"/>
              <w:ind w:left="322" w:right="0" w:firstLine="0"/>
              <w:jc w:val="left"/>
            </w:pPr>
            <w:r>
              <w:rPr>
                <w:w w:val="97.95919145856585"/>
                <w:rFonts w:ascii="方正书宋_GBK" w:hAnsi="方正书宋_GBK" w:eastAsia="方正书宋_GBK"/>
                <w:b w:val="0"/>
                <w:i w:val="0"/>
                <w:color w:val="000000"/>
                <w:sz w:val="21"/>
              </w:rPr>
              <w:t>序给予各个风险因素不同程度的关注，进行合理控制</w:t>
            </w:r>
            <w:r>
              <w:rPr>
                <w:w w:val="97.95919145856585"/>
                <w:rFonts w:ascii="ZDfDxE" w:hAnsi="ZDfDxE" w:eastAsia="ZDfDxE"/>
                <w:b w:val="0"/>
                <w:i w:val="0"/>
                <w:color w:val="000000"/>
                <w:sz w:val="21"/>
              </w:rPr>
              <w:t>。</w:t>
            </w:r>
          </w:p>
        </w:tc>
      </w:tr>
      <w:tr>
        <w:trPr>
          <w:trHeight w:hRule="exact" w:val="160"/>
        </w:trPr>
        <w:tc>
          <w:tcPr>
            <w:tcW w:type="dxa" w:w="780"/>
            <w:vMerge w:val="restart"/>
            <w:tcBorders/>
            <w:tcMar>
              <w:start w:w="0" w:type="dxa"/>
              <w:end w:w="0" w:type="dxa"/>
            </w:tcMar>
            <w:tcMar>
              <w:start w:w="0" w:type="dxa"/>
              <w:end w:w="0" w:type="dxa"/>
            </w:tcMar>
          </w:tcPr>
          <w:p>
            <w:pPr>
              <w:autoSpaceDN w:val="0"/>
              <w:autoSpaceDE w:val="0"/>
              <w:widowControl/>
              <w:spacing w:line="182" w:lineRule="exact" w:before="58" w:after="0"/>
              <w:ind w:left="0" w:right="252" w:firstLine="0"/>
              <w:jc w:val="right"/>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21</w:t>
            </w:r>
          </w:p>
        </w:tc>
        <w:tc>
          <w:tcPr>
            <w:tcW w:type="dxa" w:w="1000"/>
            <w:vMerge w:val="restart"/>
            <w:tcBorders/>
            <w:tcMar>
              <w:start w:w="0" w:type="dxa"/>
              <w:end w:w="0" w:type="dxa"/>
            </w:tcMar>
            <w:tcMar>
              <w:start w:w="0" w:type="dxa"/>
              <w:end w:w="0" w:type="dxa"/>
            </w:tcMar>
          </w:tcPr>
          <w:p>
            <w:pPr>
              <w:autoSpaceDN w:val="0"/>
              <w:autoSpaceDE w:val="0"/>
              <w:widowControl/>
              <w:spacing w:line="156" w:lineRule="exact" w:before="84" w:after="0"/>
              <w:ind w:left="0" w:right="404" w:firstLine="0"/>
              <w:jc w:val="right"/>
            </w:pPr>
            <w:r>
              <w:rPr>
                <w:w w:val="97.50828425089519"/>
                <w:rFonts w:ascii="ZDfDxE" w:hAnsi="ZDfDxE" w:eastAsia="ZDfDxE"/>
                <w:b w:val="0"/>
                <w:i w:val="0"/>
                <w:color w:val="000000"/>
                <w:sz w:val="15"/>
              </w:rPr>
              <w:t>0．573</w:t>
            </w:r>
          </w:p>
        </w:tc>
        <w:tc>
          <w:tcPr>
            <w:tcW w:type="dxa" w:w="1100"/>
            <w:vMerge w:val="restart"/>
            <w:tcBorders/>
            <w:tcMar>
              <w:start w:w="0" w:type="dxa"/>
              <w:end w:w="0" w:type="dxa"/>
            </w:tcMar>
            <w:tcMar>
              <w:start w:w="0" w:type="dxa"/>
              <w:end w:w="0" w:type="dxa"/>
            </w:tcMar>
          </w:tcPr>
          <w:p>
            <w:pPr>
              <w:autoSpaceDN w:val="0"/>
              <w:autoSpaceDE w:val="0"/>
              <w:widowControl/>
              <w:spacing w:line="156" w:lineRule="exact" w:before="84" w:after="0"/>
              <w:ind w:left="0" w:right="316" w:firstLine="0"/>
              <w:jc w:val="right"/>
            </w:pPr>
            <w:r>
              <w:rPr>
                <w:w w:val="97.50828425089519"/>
                <w:rFonts w:ascii="ZDfDxE" w:hAnsi="ZDfDxE" w:eastAsia="ZDfDxE"/>
                <w:b w:val="0"/>
                <w:i w:val="0"/>
                <w:color w:val="000000"/>
                <w:sz w:val="15"/>
              </w:rPr>
              <w:t>0．519</w:t>
            </w:r>
          </w:p>
        </w:tc>
        <w:tc>
          <w:tcPr>
            <w:tcW w:type="dxa" w:w="840"/>
            <w:vMerge w:val="restart"/>
            <w:tcBorders/>
            <w:tcMar>
              <w:start w:w="0" w:type="dxa"/>
              <w:end w:w="0" w:type="dxa"/>
            </w:tcMar>
            <w:tcMar>
              <w:start w:w="0" w:type="dxa"/>
              <w:end w:w="0" w:type="dxa"/>
            </w:tcMar>
          </w:tcPr>
          <w:p>
            <w:pPr>
              <w:autoSpaceDN w:val="0"/>
              <w:autoSpaceDE w:val="0"/>
              <w:widowControl/>
              <w:spacing w:line="156" w:lineRule="exact" w:before="84" w:after="0"/>
              <w:ind w:left="0" w:right="178" w:firstLine="0"/>
              <w:jc w:val="right"/>
            </w:pPr>
            <w:r>
              <w:rPr>
                <w:w w:val="97.50828425089519"/>
                <w:rFonts w:ascii="ZDfDxE" w:hAnsi="ZDfDxE" w:eastAsia="ZDfDxE"/>
                <w:b w:val="0"/>
                <w:i w:val="0"/>
                <w:color w:val="000000"/>
                <w:sz w:val="15"/>
              </w:rPr>
              <w:t>0．524</w:t>
            </w:r>
          </w:p>
        </w:tc>
        <w:tc>
          <w:tcPr>
            <w:tcW w:type="dxa" w:w="800"/>
            <w:vMerge w:val="restart"/>
            <w:tcBorders/>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50828425089519"/>
                <w:rFonts w:ascii="ZDfDxE" w:hAnsi="ZDfDxE" w:eastAsia="ZDfDxE"/>
                <w:b w:val="0"/>
                <w:i w:val="0"/>
                <w:color w:val="000000"/>
                <w:sz w:val="15"/>
              </w:rPr>
              <w:t>0．0515</w:t>
            </w:r>
          </w:p>
        </w:tc>
        <w:tc>
          <w:tcPr>
            <w:tcW w:type="dxa" w:w="600"/>
            <w:vMerge w:val="restart"/>
            <w:tcBorders/>
            <w:tcMar>
              <w:start w:w="0" w:type="dxa"/>
              <w:end w:w="0" w:type="dxa"/>
            </w:tcMar>
            <w:tcMar>
              <w:start w:w="0" w:type="dxa"/>
              <w:end w:w="0" w:type="dxa"/>
            </w:tcMar>
          </w:tcPr>
          <w:p>
            <w:pPr>
              <w:autoSpaceDN w:val="0"/>
              <w:autoSpaceDE w:val="0"/>
              <w:widowControl/>
              <w:spacing w:line="156" w:lineRule="exact" w:before="84" w:after="0"/>
              <w:ind w:left="0" w:right="282" w:firstLine="0"/>
              <w:jc w:val="right"/>
            </w:pPr>
            <w:r>
              <w:rPr>
                <w:w w:val="97.50828425089519"/>
                <w:rFonts w:ascii="ZDfDxE" w:hAnsi="ZDfDxE" w:eastAsia="ZDfDxE"/>
                <w:b w:val="0"/>
                <w:i w:val="0"/>
                <w:color w:val="000000"/>
                <w:sz w:val="15"/>
              </w:rPr>
              <w:t>16</w:t>
            </w:r>
          </w:p>
        </w:tc>
        <w:tc>
          <w:tcPr>
            <w:tcW w:type="dxa" w:w="2676"/>
            <w:gridSpan w:val="2"/>
            <w:vMerge/>
            <w:tcBorders/>
          </w:tcPr>
          <w:p/>
        </w:tc>
      </w:tr>
      <w:tr>
        <w:trPr>
          <w:trHeight w:hRule="exact" w:val="80"/>
        </w:trPr>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5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20" w:after="0"/>
              <w:ind w:left="322" w:right="0" w:firstLine="0"/>
              <w:jc w:val="left"/>
            </w:pPr>
            <w:r>
              <w:rPr>
                <w:w w:val="97.95919145856585"/>
                <w:rFonts w:ascii="方正书宋_GBK" w:hAnsi="方正书宋_GBK" w:eastAsia="方正书宋_GBK"/>
                <w:b w:val="0"/>
                <w:i w:val="0"/>
                <w:color w:val="000000"/>
                <w:sz w:val="21"/>
              </w:rPr>
              <w:t>由反向推理可知，案例施工风险事故发生时，带压进仓</w:t>
            </w:r>
          </w:p>
        </w:tc>
      </w:tr>
      <w:tr>
        <w:trPr>
          <w:trHeight w:hRule="exact" w:val="220"/>
        </w:trPr>
        <w:tc>
          <w:tcPr>
            <w:tcW w:type="dxa" w:w="780"/>
            <w:vMerge w:val="restart"/>
            <w:tcBorders/>
            <w:tcMar>
              <w:start w:w="0" w:type="dxa"/>
              <w:end w:w="0" w:type="dxa"/>
            </w:tcMar>
            <w:tcMar>
              <w:start w:w="0" w:type="dxa"/>
              <w:end w:w="0" w:type="dxa"/>
            </w:tcMar>
          </w:tcPr>
          <w:p>
            <w:pPr>
              <w:autoSpaceDN w:val="0"/>
              <w:autoSpaceDE w:val="0"/>
              <w:widowControl/>
              <w:spacing w:line="182" w:lineRule="exact" w:before="74" w:after="0"/>
              <w:ind w:left="0" w:right="252" w:firstLine="0"/>
              <w:jc w:val="right"/>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18</w:t>
            </w:r>
          </w:p>
        </w:tc>
        <w:tc>
          <w:tcPr>
            <w:tcW w:type="dxa" w:w="1000"/>
            <w:vMerge w:val="restart"/>
            <w:tcBorders/>
            <w:tcMar>
              <w:start w:w="0" w:type="dxa"/>
              <w:end w:w="0" w:type="dxa"/>
            </w:tcMar>
            <w:tcMar>
              <w:start w:w="0" w:type="dxa"/>
              <w:end w:w="0" w:type="dxa"/>
            </w:tcMar>
          </w:tcPr>
          <w:p>
            <w:pPr>
              <w:autoSpaceDN w:val="0"/>
              <w:autoSpaceDE w:val="0"/>
              <w:widowControl/>
              <w:spacing w:line="154" w:lineRule="exact" w:before="88" w:after="0"/>
              <w:ind w:left="0" w:right="404" w:firstLine="0"/>
              <w:jc w:val="right"/>
            </w:pPr>
            <w:r>
              <w:rPr>
                <w:w w:val="97.50828425089519"/>
                <w:rFonts w:ascii="ZDfDxE" w:hAnsi="ZDfDxE" w:eastAsia="ZDfDxE"/>
                <w:b w:val="0"/>
                <w:i w:val="0"/>
                <w:color w:val="000000"/>
                <w:sz w:val="15"/>
              </w:rPr>
              <w:t>0．558</w:t>
            </w:r>
          </w:p>
        </w:tc>
        <w:tc>
          <w:tcPr>
            <w:tcW w:type="dxa" w:w="1100"/>
            <w:vMerge w:val="restart"/>
            <w:tcBorders/>
            <w:tcMar>
              <w:start w:w="0" w:type="dxa"/>
              <w:end w:w="0" w:type="dxa"/>
            </w:tcMar>
            <w:tcMar>
              <w:start w:w="0" w:type="dxa"/>
              <w:end w:w="0" w:type="dxa"/>
            </w:tcMar>
          </w:tcPr>
          <w:p>
            <w:pPr>
              <w:autoSpaceDN w:val="0"/>
              <w:autoSpaceDE w:val="0"/>
              <w:widowControl/>
              <w:spacing w:line="154" w:lineRule="exact" w:before="88" w:after="0"/>
              <w:ind w:left="0" w:right="316" w:firstLine="0"/>
              <w:jc w:val="right"/>
            </w:pPr>
            <w:r>
              <w:rPr>
                <w:w w:val="97.50828425089519"/>
                <w:rFonts w:ascii="ZDfDxE" w:hAnsi="ZDfDxE" w:eastAsia="ZDfDxE"/>
                <w:b w:val="0"/>
                <w:i w:val="0"/>
                <w:color w:val="000000"/>
                <w:sz w:val="15"/>
              </w:rPr>
              <w:t>0．502</w:t>
            </w:r>
          </w:p>
        </w:tc>
        <w:tc>
          <w:tcPr>
            <w:tcW w:type="dxa" w:w="840"/>
            <w:vMerge w:val="restart"/>
            <w:tcBorders/>
            <w:tcMar>
              <w:start w:w="0" w:type="dxa"/>
              <w:end w:w="0" w:type="dxa"/>
            </w:tcMar>
            <w:tcMar>
              <w:start w:w="0" w:type="dxa"/>
              <w:end w:w="0" w:type="dxa"/>
            </w:tcMar>
          </w:tcPr>
          <w:p>
            <w:pPr>
              <w:autoSpaceDN w:val="0"/>
              <w:autoSpaceDE w:val="0"/>
              <w:widowControl/>
              <w:spacing w:line="154" w:lineRule="exact" w:before="88" w:after="0"/>
              <w:ind w:left="0" w:right="178" w:firstLine="0"/>
              <w:jc w:val="right"/>
            </w:pPr>
            <w:r>
              <w:rPr>
                <w:w w:val="97.50828425089519"/>
                <w:rFonts w:ascii="ZDfDxE" w:hAnsi="ZDfDxE" w:eastAsia="ZDfDxE"/>
                <w:b w:val="0"/>
                <w:i w:val="0"/>
                <w:color w:val="000000"/>
                <w:sz w:val="15"/>
              </w:rPr>
              <w:t>0．524</w:t>
            </w:r>
          </w:p>
        </w:tc>
        <w:tc>
          <w:tcPr>
            <w:tcW w:type="dxa" w:w="800"/>
            <w:vMerge w:val="restart"/>
            <w:tcBorders/>
            <w:tcMar>
              <w:start w:w="0" w:type="dxa"/>
              <w:end w:w="0" w:type="dxa"/>
            </w:tcMar>
            <w:tcMar>
              <w:start w:w="0" w:type="dxa"/>
              <w:end w:w="0" w:type="dxa"/>
            </w:tcMar>
          </w:tcPr>
          <w:p>
            <w:pPr>
              <w:autoSpaceDN w:val="0"/>
              <w:autoSpaceDE w:val="0"/>
              <w:widowControl/>
              <w:spacing w:line="154" w:lineRule="exact" w:before="88" w:after="0"/>
              <w:ind w:left="0" w:right="0" w:firstLine="0"/>
              <w:jc w:val="center"/>
            </w:pPr>
            <w:r>
              <w:rPr>
                <w:w w:val="97.50828425089519"/>
                <w:rFonts w:ascii="ZDfDxE" w:hAnsi="ZDfDxE" w:eastAsia="ZDfDxE"/>
                <w:b w:val="0"/>
                <w:i w:val="0"/>
                <w:color w:val="000000"/>
                <w:sz w:val="15"/>
              </w:rPr>
              <w:t>0．0534</w:t>
            </w:r>
          </w:p>
        </w:tc>
        <w:tc>
          <w:tcPr>
            <w:tcW w:type="dxa" w:w="600"/>
            <w:vMerge w:val="restart"/>
            <w:tcBorders/>
            <w:tcMar>
              <w:start w:w="0" w:type="dxa"/>
              <w:end w:w="0" w:type="dxa"/>
            </w:tcMar>
            <w:tcMar>
              <w:start w:w="0" w:type="dxa"/>
              <w:end w:w="0" w:type="dxa"/>
            </w:tcMar>
          </w:tcPr>
          <w:p>
            <w:pPr>
              <w:autoSpaceDN w:val="0"/>
              <w:autoSpaceDE w:val="0"/>
              <w:widowControl/>
              <w:spacing w:line="154" w:lineRule="exact" w:before="88" w:after="0"/>
              <w:ind w:left="0" w:right="282" w:firstLine="0"/>
              <w:jc w:val="right"/>
            </w:pPr>
            <w:r>
              <w:rPr>
                <w:w w:val="97.50828425089519"/>
                <w:rFonts w:ascii="ZDfDxE" w:hAnsi="ZDfDxE" w:eastAsia="ZDfDxE"/>
                <w:b w:val="0"/>
                <w:i w:val="0"/>
                <w:color w:val="000000"/>
                <w:sz w:val="15"/>
              </w:rPr>
              <w:t>15</w:t>
            </w:r>
          </w:p>
        </w:tc>
        <w:tc>
          <w:tcPr>
            <w:tcW w:type="dxa" w:w="2676"/>
            <w:gridSpan w:val="2"/>
            <w:vMerge/>
            <w:tcBorders/>
          </w:tcPr>
          <w:p/>
        </w:tc>
      </w:tr>
      <w:tr>
        <w:trPr>
          <w:trHeight w:hRule="exact" w:val="64"/>
        </w:trPr>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5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50" w:after="0"/>
              <w:ind w:left="322" w:right="0" w:firstLine="0"/>
              <w:jc w:val="left"/>
            </w:pPr>
            <w:r>
              <w:rPr>
                <w:w w:val="97.95919145856585"/>
                <w:rFonts w:ascii="方正书宋_GBK" w:hAnsi="方正书宋_GBK" w:eastAsia="方正书宋_GBK"/>
                <w:b w:val="0"/>
                <w:i w:val="0"/>
                <w:color w:val="000000"/>
                <w:sz w:val="21"/>
              </w:rPr>
              <w:t>作业</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坍塌及衬砌失稳</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渗漏水等风险因素的后验概率</w:t>
            </w:r>
          </w:p>
        </w:tc>
      </w:tr>
      <w:tr>
        <w:trPr>
          <w:trHeight w:hRule="exact" w:val="256"/>
        </w:trPr>
        <w:tc>
          <w:tcPr>
            <w:tcW w:type="dxa" w:w="780"/>
            <w:tcBorders/>
            <w:tcMar>
              <w:start w:w="0" w:type="dxa"/>
              <w:end w:w="0" w:type="dxa"/>
            </w:tcMar>
          </w:tcPr>
          <w:p>
            <w:pPr>
              <w:autoSpaceDN w:val="0"/>
              <w:autoSpaceDE w:val="0"/>
              <w:widowControl/>
              <w:spacing w:line="182" w:lineRule="exact" w:before="28" w:after="0"/>
              <w:ind w:left="0" w:right="0" w:firstLine="0"/>
              <w:jc w:val="center"/>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2</w:t>
            </w:r>
          </w:p>
        </w:tc>
        <w:tc>
          <w:tcPr>
            <w:tcW w:type="dxa" w:w="1000"/>
            <w:tcBorders/>
            <w:tcMar>
              <w:start w:w="0" w:type="dxa"/>
              <w:end w:w="0" w:type="dxa"/>
            </w:tcMar>
          </w:tcPr>
          <w:p>
            <w:pPr>
              <w:autoSpaceDN w:val="0"/>
              <w:autoSpaceDE w:val="0"/>
              <w:widowControl/>
              <w:spacing w:line="156" w:lineRule="exact" w:before="42" w:after="0"/>
              <w:ind w:left="0" w:right="404" w:firstLine="0"/>
              <w:jc w:val="right"/>
            </w:pPr>
            <w:r>
              <w:rPr>
                <w:w w:val="97.50828425089519"/>
                <w:rFonts w:ascii="ZDfDxE" w:hAnsi="ZDfDxE" w:eastAsia="ZDfDxE"/>
                <w:b w:val="0"/>
                <w:i w:val="0"/>
                <w:color w:val="000000"/>
                <w:sz w:val="15"/>
              </w:rPr>
              <w:t>0．535</w:t>
            </w:r>
          </w:p>
        </w:tc>
        <w:tc>
          <w:tcPr>
            <w:tcW w:type="dxa" w:w="1100"/>
            <w:tcBorders/>
            <w:tcMar>
              <w:start w:w="0" w:type="dxa"/>
              <w:end w:w="0" w:type="dxa"/>
            </w:tcMar>
          </w:tcPr>
          <w:p>
            <w:pPr>
              <w:autoSpaceDN w:val="0"/>
              <w:autoSpaceDE w:val="0"/>
              <w:widowControl/>
              <w:spacing w:line="156" w:lineRule="exact" w:before="42" w:after="0"/>
              <w:ind w:left="0" w:right="316" w:firstLine="0"/>
              <w:jc w:val="right"/>
            </w:pPr>
            <w:r>
              <w:rPr>
                <w:w w:val="97.50828425089519"/>
                <w:rFonts w:ascii="ZDfDxE" w:hAnsi="ZDfDxE" w:eastAsia="ZDfDxE"/>
                <w:b w:val="0"/>
                <w:i w:val="0"/>
                <w:color w:val="000000"/>
                <w:sz w:val="15"/>
              </w:rPr>
              <w:t>0．514</w:t>
            </w:r>
          </w:p>
        </w:tc>
        <w:tc>
          <w:tcPr>
            <w:tcW w:type="dxa" w:w="840"/>
            <w:tcBorders/>
            <w:tcMar>
              <w:start w:w="0" w:type="dxa"/>
              <w:end w:w="0" w:type="dxa"/>
            </w:tcMar>
          </w:tcPr>
          <w:p>
            <w:pPr>
              <w:autoSpaceDN w:val="0"/>
              <w:autoSpaceDE w:val="0"/>
              <w:widowControl/>
              <w:spacing w:line="156" w:lineRule="exact" w:before="42" w:after="0"/>
              <w:ind w:left="0" w:right="178" w:firstLine="0"/>
              <w:jc w:val="right"/>
            </w:pPr>
            <w:r>
              <w:rPr>
                <w:w w:val="97.50828425089519"/>
                <w:rFonts w:ascii="ZDfDxE" w:hAnsi="ZDfDxE" w:eastAsia="ZDfDxE"/>
                <w:b w:val="0"/>
                <w:i w:val="0"/>
                <w:color w:val="000000"/>
                <w:sz w:val="15"/>
              </w:rPr>
              <w:t>0．524</w:t>
            </w:r>
          </w:p>
        </w:tc>
        <w:tc>
          <w:tcPr>
            <w:tcW w:type="dxa" w:w="800"/>
            <w:tcBorders/>
            <w:tcMar>
              <w:start w:w="0" w:type="dxa"/>
              <w:end w:w="0" w:type="dxa"/>
            </w:tcMar>
          </w:tcPr>
          <w:p>
            <w:pPr>
              <w:autoSpaceDN w:val="0"/>
              <w:autoSpaceDE w:val="0"/>
              <w:widowControl/>
              <w:spacing w:line="156" w:lineRule="exact" w:before="42" w:after="0"/>
              <w:ind w:left="0" w:right="0" w:firstLine="0"/>
              <w:jc w:val="center"/>
            </w:pPr>
            <w:r>
              <w:rPr>
                <w:w w:val="97.50828425089519"/>
                <w:rFonts w:ascii="ZDfDxE" w:hAnsi="ZDfDxE" w:eastAsia="ZDfDxE"/>
                <w:b w:val="0"/>
                <w:i w:val="0"/>
                <w:color w:val="000000"/>
                <w:sz w:val="15"/>
              </w:rPr>
              <w:t>0．0200</w:t>
            </w:r>
          </w:p>
        </w:tc>
        <w:tc>
          <w:tcPr>
            <w:tcW w:type="dxa" w:w="600"/>
            <w:tcBorders/>
            <w:tcMar>
              <w:start w:w="0" w:type="dxa"/>
              <w:end w:w="0" w:type="dxa"/>
            </w:tcMar>
          </w:tcPr>
          <w:p>
            <w:pPr>
              <w:autoSpaceDN w:val="0"/>
              <w:autoSpaceDE w:val="0"/>
              <w:widowControl/>
              <w:spacing w:line="156" w:lineRule="exact" w:before="42" w:after="0"/>
              <w:ind w:left="0" w:right="282" w:firstLine="0"/>
              <w:jc w:val="right"/>
            </w:pPr>
            <w:r>
              <w:rPr>
                <w:w w:val="97.50828425089519"/>
                <w:rFonts w:ascii="ZDfDxE" w:hAnsi="ZDfDxE" w:eastAsia="ZDfDxE"/>
                <w:b w:val="0"/>
                <w:i w:val="0"/>
                <w:color w:val="000000"/>
                <w:sz w:val="15"/>
              </w:rPr>
              <w:t>20</w:t>
            </w:r>
          </w:p>
        </w:tc>
        <w:tc>
          <w:tcPr>
            <w:tcW w:type="dxa" w:w="2676"/>
            <w:gridSpan w:val="2"/>
            <w:vMerge/>
            <w:tcBorders/>
          </w:tcPr>
          <w:p/>
        </w:tc>
      </w:tr>
      <w:tr>
        <w:trPr>
          <w:trHeight w:hRule="exact" w:val="180"/>
        </w:trPr>
        <w:tc>
          <w:tcPr>
            <w:tcW w:type="dxa" w:w="780"/>
            <w:tcBorders/>
            <w:tcMar>
              <w:start w:w="0" w:type="dxa"/>
              <w:end w:w="0" w:type="dxa"/>
            </w:tcMar>
          </w:tcPr>
          <w:p>
            <w:pPr>
              <w:autoSpaceDN w:val="0"/>
              <w:autoSpaceDE w:val="0"/>
              <w:widowControl/>
              <w:spacing w:line="182" w:lineRule="exact" w:before="0" w:after="0"/>
              <w:ind w:left="0" w:right="252" w:firstLine="0"/>
              <w:jc w:val="right"/>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16</w:t>
            </w:r>
          </w:p>
        </w:tc>
        <w:tc>
          <w:tcPr>
            <w:tcW w:type="dxa" w:w="1000"/>
            <w:tcBorders/>
            <w:tcMar>
              <w:start w:w="0" w:type="dxa"/>
              <w:end w:w="0" w:type="dxa"/>
            </w:tcMar>
          </w:tcPr>
          <w:p>
            <w:pPr>
              <w:autoSpaceDN w:val="0"/>
              <w:autoSpaceDE w:val="0"/>
              <w:widowControl/>
              <w:spacing w:line="156" w:lineRule="exact" w:before="24" w:after="0"/>
              <w:ind w:left="0" w:right="404" w:firstLine="0"/>
              <w:jc w:val="right"/>
            </w:pPr>
            <w:r>
              <w:rPr>
                <w:w w:val="97.50828425089519"/>
                <w:rFonts w:ascii="ZDfDxE" w:hAnsi="ZDfDxE" w:eastAsia="ZDfDxE"/>
                <w:b w:val="0"/>
                <w:i w:val="0"/>
                <w:color w:val="000000"/>
                <w:sz w:val="15"/>
              </w:rPr>
              <w:t>0．589</w:t>
            </w:r>
          </w:p>
        </w:tc>
        <w:tc>
          <w:tcPr>
            <w:tcW w:type="dxa" w:w="1100"/>
            <w:tcBorders/>
            <w:tcMar>
              <w:start w:w="0" w:type="dxa"/>
              <w:end w:w="0" w:type="dxa"/>
            </w:tcMar>
          </w:tcPr>
          <w:p>
            <w:pPr>
              <w:autoSpaceDN w:val="0"/>
              <w:autoSpaceDE w:val="0"/>
              <w:widowControl/>
              <w:spacing w:line="156" w:lineRule="exact" w:before="24" w:after="0"/>
              <w:ind w:left="0" w:right="316" w:firstLine="0"/>
              <w:jc w:val="right"/>
            </w:pPr>
            <w:r>
              <w:rPr>
                <w:w w:val="97.50828425089519"/>
                <w:rFonts w:ascii="ZDfDxE" w:hAnsi="ZDfDxE" w:eastAsia="ZDfDxE"/>
                <w:b w:val="0"/>
                <w:i w:val="0"/>
                <w:color w:val="000000"/>
                <w:sz w:val="15"/>
              </w:rPr>
              <w:t>0．494</w:t>
            </w:r>
          </w:p>
        </w:tc>
        <w:tc>
          <w:tcPr>
            <w:tcW w:type="dxa" w:w="840"/>
            <w:tcBorders/>
            <w:tcMar>
              <w:start w:w="0" w:type="dxa"/>
              <w:end w:w="0" w:type="dxa"/>
            </w:tcMar>
          </w:tcPr>
          <w:p>
            <w:pPr>
              <w:autoSpaceDN w:val="0"/>
              <w:autoSpaceDE w:val="0"/>
              <w:widowControl/>
              <w:spacing w:line="156" w:lineRule="exact" w:before="24" w:after="0"/>
              <w:ind w:left="0" w:right="178" w:firstLine="0"/>
              <w:jc w:val="right"/>
            </w:pPr>
            <w:r>
              <w:rPr>
                <w:w w:val="97.50828425089519"/>
                <w:rFonts w:ascii="ZDfDxE" w:hAnsi="ZDfDxE" w:eastAsia="ZDfDxE"/>
                <w:b w:val="0"/>
                <w:i w:val="0"/>
                <w:color w:val="000000"/>
                <w:sz w:val="15"/>
              </w:rPr>
              <w:t>0．524</w:t>
            </w:r>
          </w:p>
        </w:tc>
        <w:tc>
          <w:tcPr>
            <w:tcW w:type="dxa" w:w="800"/>
            <w:tcBorders/>
            <w:tcMar>
              <w:start w:w="0" w:type="dxa"/>
              <w:end w:w="0" w:type="dxa"/>
            </w:tcMar>
          </w:tcPr>
          <w:p>
            <w:pPr>
              <w:autoSpaceDN w:val="0"/>
              <w:autoSpaceDE w:val="0"/>
              <w:widowControl/>
              <w:spacing w:line="156" w:lineRule="exact" w:before="24" w:after="0"/>
              <w:ind w:left="0" w:right="0" w:firstLine="0"/>
              <w:jc w:val="center"/>
            </w:pPr>
            <w:r>
              <w:rPr>
                <w:w w:val="97.50828425089519"/>
                <w:rFonts w:ascii="ZDfDxE" w:hAnsi="ZDfDxE" w:eastAsia="ZDfDxE"/>
                <w:b w:val="0"/>
                <w:i w:val="0"/>
                <w:color w:val="000000"/>
                <w:sz w:val="15"/>
              </w:rPr>
              <w:t>0．0906</w:t>
            </w:r>
          </w:p>
        </w:tc>
        <w:tc>
          <w:tcPr>
            <w:tcW w:type="dxa" w:w="600"/>
            <w:tcBorders/>
            <w:tcMar>
              <w:start w:w="0" w:type="dxa"/>
              <w:end w:w="0" w:type="dxa"/>
            </w:tcMar>
          </w:tcPr>
          <w:p>
            <w:pPr>
              <w:autoSpaceDN w:val="0"/>
              <w:autoSpaceDE w:val="0"/>
              <w:widowControl/>
              <w:spacing w:line="156" w:lineRule="exact" w:before="24" w:after="0"/>
              <w:ind w:left="0" w:right="282" w:firstLine="0"/>
              <w:jc w:val="right"/>
            </w:pPr>
            <w:r>
              <w:rPr>
                <w:w w:val="97.50828425089519"/>
                <w:rFonts w:ascii="ZDfDxE" w:hAnsi="ZDfDxE" w:eastAsia="ZDfDxE"/>
                <w:b w:val="0"/>
                <w:i w:val="0"/>
                <w:color w:val="000000"/>
                <w:sz w:val="15"/>
              </w:rPr>
              <w:t>10</w:t>
            </w:r>
          </w:p>
        </w:tc>
        <w:tc>
          <w:tcPr>
            <w:tcW w:type="dxa" w:w="5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44" w:after="0"/>
              <w:ind w:left="322" w:right="0" w:firstLine="0"/>
              <w:jc w:val="left"/>
            </w:pPr>
            <w:r>
              <w:rPr>
                <w:w w:val="97.95919145856585"/>
                <w:rFonts w:ascii="方正书宋_GBK" w:hAnsi="方正书宋_GBK" w:eastAsia="方正书宋_GBK"/>
                <w:b w:val="0"/>
                <w:i w:val="0"/>
                <w:color w:val="000000"/>
                <w:sz w:val="21"/>
              </w:rPr>
              <w:t>较大，表明在施工事故发生后，应首先对它们进行诊</w:t>
            </w:r>
          </w:p>
        </w:tc>
      </w:tr>
      <w:tr>
        <w:trPr>
          <w:trHeight w:hRule="exact" w:val="160"/>
        </w:trPr>
        <w:tc>
          <w:tcPr>
            <w:tcW w:type="dxa" w:w="780"/>
            <w:vMerge w:val="restart"/>
            <w:tcBorders/>
            <w:tcMar>
              <w:start w:w="0" w:type="dxa"/>
              <w:end w:w="0" w:type="dxa"/>
            </w:tcMar>
            <w:tcMar>
              <w:start w:w="0" w:type="dxa"/>
              <w:end w:w="0" w:type="dxa"/>
            </w:tcMar>
          </w:tcPr>
          <w:p>
            <w:pPr>
              <w:autoSpaceDN w:val="0"/>
              <w:autoSpaceDE w:val="0"/>
              <w:widowControl/>
              <w:spacing w:line="182" w:lineRule="exact" w:before="58" w:after="0"/>
              <w:ind w:left="0" w:right="252" w:firstLine="0"/>
              <w:jc w:val="right"/>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10</w:t>
            </w:r>
          </w:p>
        </w:tc>
        <w:tc>
          <w:tcPr>
            <w:tcW w:type="dxa" w:w="1000"/>
            <w:vMerge w:val="restart"/>
            <w:tcBorders/>
            <w:tcMar>
              <w:start w:w="0" w:type="dxa"/>
              <w:end w:w="0" w:type="dxa"/>
            </w:tcMar>
            <w:tcMar>
              <w:start w:w="0" w:type="dxa"/>
              <w:end w:w="0" w:type="dxa"/>
            </w:tcMar>
          </w:tcPr>
          <w:p>
            <w:pPr>
              <w:autoSpaceDN w:val="0"/>
              <w:autoSpaceDE w:val="0"/>
              <w:widowControl/>
              <w:spacing w:line="154" w:lineRule="exact" w:before="84" w:after="0"/>
              <w:ind w:left="0" w:right="404" w:firstLine="0"/>
              <w:jc w:val="right"/>
            </w:pPr>
            <w:r>
              <w:rPr>
                <w:w w:val="97.50828425089519"/>
                <w:rFonts w:ascii="ZDfDxE" w:hAnsi="ZDfDxE" w:eastAsia="ZDfDxE"/>
                <w:b w:val="0"/>
                <w:i w:val="0"/>
                <w:color w:val="000000"/>
                <w:sz w:val="15"/>
              </w:rPr>
              <w:t>0．608</w:t>
            </w:r>
          </w:p>
        </w:tc>
        <w:tc>
          <w:tcPr>
            <w:tcW w:type="dxa" w:w="1100"/>
            <w:vMerge w:val="restart"/>
            <w:tcBorders/>
            <w:tcMar>
              <w:start w:w="0" w:type="dxa"/>
              <w:end w:w="0" w:type="dxa"/>
            </w:tcMar>
            <w:tcMar>
              <w:start w:w="0" w:type="dxa"/>
              <w:end w:w="0" w:type="dxa"/>
            </w:tcMar>
          </w:tcPr>
          <w:p>
            <w:pPr>
              <w:autoSpaceDN w:val="0"/>
              <w:autoSpaceDE w:val="0"/>
              <w:widowControl/>
              <w:spacing w:line="154" w:lineRule="exact" w:before="84" w:after="0"/>
              <w:ind w:left="0" w:right="316" w:firstLine="0"/>
              <w:jc w:val="right"/>
            </w:pPr>
            <w:r>
              <w:rPr>
                <w:w w:val="97.50828425089519"/>
                <w:rFonts w:ascii="ZDfDxE" w:hAnsi="ZDfDxE" w:eastAsia="ZDfDxE"/>
                <w:b w:val="0"/>
                <w:i w:val="0"/>
                <w:color w:val="000000"/>
                <w:sz w:val="15"/>
              </w:rPr>
              <w:t>0．474</w:t>
            </w:r>
          </w:p>
        </w:tc>
        <w:tc>
          <w:tcPr>
            <w:tcW w:type="dxa" w:w="840"/>
            <w:vMerge w:val="restart"/>
            <w:tcBorders/>
            <w:tcMar>
              <w:start w:w="0" w:type="dxa"/>
              <w:end w:w="0" w:type="dxa"/>
            </w:tcMar>
            <w:tcMar>
              <w:start w:w="0" w:type="dxa"/>
              <w:end w:w="0" w:type="dxa"/>
            </w:tcMar>
          </w:tcPr>
          <w:p>
            <w:pPr>
              <w:autoSpaceDN w:val="0"/>
              <w:autoSpaceDE w:val="0"/>
              <w:widowControl/>
              <w:spacing w:line="154" w:lineRule="exact" w:before="84" w:after="0"/>
              <w:ind w:left="0" w:right="178" w:firstLine="0"/>
              <w:jc w:val="right"/>
            </w:pPr>
            <w:r>
              <w:rPr>
                <w:w w:val="97.50828425089519"/>
                <w:rFonts w:ascii="ZDfDxE" w:hAnsi="ZDfDxE" w:eastAsia="ZDfDxE"/>
                <w:b w:val="0"/>
                <w:i w:val="0"/>
                <w:color w:val="000000"/>
                <w:sz w:val="15"/>
              </w:rPr>
              <w:t>0．524</w:t>
            </w:r>
          </w:p>
        </w:tc>
        <w:tc>
          <w:tcPr>
            <w:tcW w:type="dxa" w:w="800"/>
            <w:vMerge w:val="restart"/>
            <w:tcBorders/>
            <w:tcMar>
              <w:start w:w="0" w:type="dxa"/>
              <w:end w:w="0" w:type="dxa"/>
            </w:tcMar>
            <w:tcMar>
              <w:start w:w="0" w:type="dxa"/>
              <w:end w:w="0" w:type="dxa"/>
            </w:tcMar>
          </w:tcPr>
          <w:p>
            <w:pPr>
              <w:autoSpaceDN w:val="0"/>
              <w:autoSpaceDE w:val="0"/>
              <w:widowControl/>
              <w:spacing w:line="154" w:lineRule="exact" w:before="84" w:after="0"/>
              <w:ind w:left="0" w:right="0" w:firstLine="0"/>
              <w:jc w:val="center"/>
            </w:pPr>
            <w:r>
              <w:rPr>
                <w:w w:val="97.50828425089519"/>
                <w:rFonts w:ascii="ZDfDxE" w:hAnsi="ZDfDxE" w:eastAsia="ZDfDxE"/>
                <w:b w:val="0"/>
                <w:i w:val="0"/>
                <w:color w:val="000000"/>
                <w:sz w:val="15"/>
              </w:rPr>
              <w:t>0．1279</w:t>
            </w:r>
          </w:p>
        </w:tc>
        <w:tc>
          <w:tcPr>
            <w:tcW w:type="dxa" w:w="600"/>
            <w:vMerge w:val="restart"/>
            <w:tcBorders/>
            <w:tcMar>
              <w:start w:w="0" w:type="dxa"/>
              <w:end w:w="0" w:type="dxa"/>
            </w:tcMar>
            <w:tcMar>
              <w:start w:w="0" w:type="dxa"/>
              <w:end w:w="0" w:type="dxa"/>
            </w:tcMar>
          </w:tcPr>
          <w:p>
            <w:pPr>
              <w:autoSpaceDN w:val="0"/>
              <w:autoSpaceDE w:val="0"/>
              <w:widowControl/>
              <w:spacing w:line="154" w:lineRule="exact" w:before="84" w:after="0"/>
              <w:ind w:left="0" w:right="0" w:firstLine="0"/>
              <w:jc w:val="center"/>
            </w:pPr>
            <w:r>
              <w:rPr>
                <w:w w:val="97.50828425089519"/>
                <w:rFonts w:ascii="ZDfDxE" w:hAnsi="ZDfDxE" w:eastAsia="ZDfDxE"/>
                <w:b w:val="0"/>
                <w:i w:val="0"/>
                <w:color w:val="000000"/>
                <w:sz w:val="15"/>
              </w:rPr>
              <w:t>7</w:t>
            </w:r>
          </w:p>
        </w:tc>
        <w:tc>
          <w:tcPr>
            <w:tcW w:type="dxa" w:w="2676"/>
            <w:gridSpan w:val="2"/>
            <w:vMerge/>
            <w:tcBorders/>
          </w:tcPr>
          <w:p/>
        </w:tc>
      </w:tr>
      <w:tr>
        <w:trPr>
          <w:trHeight w:hRule="exact" w:val="80"/>
        </w:trPr>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5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8" w:after="0"/>
              <w:ind w:left="322" w:right="0" w:firstLine="0"/>
              <w:jc w:val="left"/>
            </w:pPr>
            <w:r>
              <w:rPr>
                <w:w w:val="97.95919145856585"/>
                <w:rFonts w:ascii="方正书宋_GBK" w:hAnsi="方正书宋_GBK" w:eastAsia="方正书宋_GBK"/>
                <w:b w:val="0"/>
                <w:i w:val="0"/>
                <w:color w:val="000000"/>
                <w:sz w:val="21"/>
              </w:rPr>
              <w:t>断，尽快确定风险致因，防止事故损失的扩大</w:t>
            </w:r>
            <w:r>
              <w:rPr>
                <w:w w:val="97.95919145856585"/>
                <w:rFonts w:ascii="ZDfDxE" w:hAnsi="ZDfDxE" w:eastAsia="ZDfDxE"/>
                <w:b w:val="0"/>
                <w:i w:val="0"/>
                <w:color w:val="000000"/>
                <w:sz w:val="21"/>
              </w:rPr>
              <w:t>。</w:t>
            </w:r>
          </w:p>
        </w:tc>
      </w:tr>
      <w:tr>
        <w:trPr>
          <w:trHeight w:hRule="exact" w:val="240"/>
        </w:trPr>
        <w:tc>
          <w:tcPr>
            <w:tcW w:type="dxa" w:w="780"/>
            <w:tcBorders/>
            <w:tcMar>
              <w:start w:w="0" w:type="dxa"/>
              <w:end w:w="0" w:type="dxa"/>
            </w:tcMar>
          </w:tcPr>
          <w:p>
            <w:pPr>
              <w:autoSpaceDN w:val="0"/>
              <w:autoSpaceDE w:val="0"/>
              <w:widowControl/>
              <w:spacing w:line="182" w:lineRule="exact" w:before="58" w:after="0"/>
              <w:ind w:left="0" w:right="252" w:firstLine="0"/>
              <w:jc w:val="right"/>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15</w:t>
            </w:r>
          </w:p>
        </w:tc>
        <w:tc>
          <w:tcPr>
            <w:tcW w:type="dxa" w:w="1000"/>
            <w:tcBorders/>
            <w:tcMar>
              <w:start w:w="0" w:type="dxa"/>
              <w:end w:w="0" w:type="dxa"/>
            </w:tcMar>
          </w:tcPr>
          <w:p>
            <w:pPr>
              <w:autoSpaceDN w:val="0"/>
              <w:autoSpaceDE w:val="0"/>
              <w:widowControl/>
              <w:spacing w:line="156" w:lineRule="exact" w:before="82" w:after="0"/>
              <w:ind w:left="0" w:right="404" w:firstLine="0"/>
              <w:jc w:val="right"/>
            </w:pPr>
            <w:r>
              <w:rPr>
                <w:w w:val="97.50828425089519"/>
                <w:rFonts w:ascii="ZDfDxE" w:hAnsi="ZDfDxE" w:eastAsia="ZDfDxE"/>
                <w:b w:val="0"/>
                <w:i w:val="0"/>
                <w:color w:val="000000"/>
                <w:sz w:val="15"/>
              </w:rPr>
              <w:t>0．575</w:t>
            </w:r>
          </w:p>
        </w:tc>
        <w:tc>
          <w:tcPr>
            <w:tcW w:type="dxa" w:w="1100"/>
            <w:tcBorders/>
            <w:tcMar>
              <w:start w:w="0" w:type="dxa"/>
              <w:end w:w="0" w:type="dxa"/>
            </w:tcMar>
          </w:tcPr>
          <w:p>
            <w:pPr>
              <w:autoSpaceDN w:val="0"/>
              <w:autoSpaceDE w:val="0"/>
              <w:widowControl/>
              <w:spacing w:line="156" w:lineRule="exact" w:before="82" w:after="0"/>
              <w:ind w:left="0" w:right="316" w:firstLine="0"/>
              <w:jc w:val="right"/>
            </w:pPr>
            <w:r>
              <w:rPr>
                <w:w w:val="97.50828425089519"/>
                <w:rFonts w:ascii="ZDfDxE" w:hAnsi="ZDfDxE" w:eastAsia="ZDfDxE"/>
                <w:b w:val="0"/>
                <w:i w:val="0"/>
                <w:color w:val="000000"/>
                <w:sz w:val="15"/>
              </w:rPr>
              <w:t>0．478</w:t>
            </w:r>
          </w:p>
        </w:tc>
        <w:tc>
          <w:tcPr>
            <w:tcW w:type="dxa" w:w="840"/>
            <w:tcBorders/>
            <w:tcMar>
              <w:start w:w="0" w:type="dxa"/>
              <w:end w:w="0" w:type="dxa"/>
            </w:tcMar>
          </w:tcPr>
          <w:p>
            <w:pPr>
              <w:autoSpaceDN w:val="0"/>
              <w:autoSpaceDE w:val="0"/>
              <w:widowControl/>
              <w:spacing w:line="156" w:lineRule="exact" w:before="82" w:after="0"/>
              <w:ind w:left="0" w:right="178" w:firstLine="0"/>
              <w:jc w:val="right"/>
            </w:pPr>
            <w:r>
              <w:rPr>
                <w:w w:val="97.50828425089519"/>
                <w:rFonts w:ascii="ZDfDxE" w:hAnsi="ZDfDxE" w:eastAsia="ZDfDxE"/>
                <w:b w:val="0"/>
                <w:i w:val="0"/>
                <w:color w:val="000000"/>
                <w:sz w:val="15"/>
              </w:rPr>
              <w:t>0．524</w:t>
            </w:r>
          </w:p>
        </w:tc>
        <w:tc>
          <w:tcPr>
            <w:tcW w:type="dxa" w:w="800"/>
            <w:tcBorders/>
            <w:tcMar>
              <w:start w:w="0" w:type="dxa"/>
              <w:end w:w="0" w:type="dxa"/>
            </w:tcMar>
          </w:tcPr>
          <w:p>
            <w:pPr>
              <w:autoSpaceDN w:val="0"/>
              <w:autoSpaceDE w:val="0"/>
              <w:widowControl/>
              <w:spacing w:line="156" w:lineRule="exact" w:before="82" w:after="0"/>
              <w:ind w:left="0" w:right="0" w:firstLine="0"/>
              <w:jc w:val="center"/>
            </w:pPr>
            <w:r>
              <w:rPr>
                <w:w w:val="97.50828425089519"/>
                <w:rFonts w:ascii="ZDfDxE" w:hAnsi="ZDfDxE" w:eastAsia="ZDfDxE"/>
                <w:b w:val="0"/>
                <w:i w:val="0"/>
                <w:color w:val="000000"/>
                <w:sz w:val="15"/>
              </w:rPr>
              <w:t>0．0926</w:t>
            </w:r>
          </w:p>
        </w:tc>
        <w:tc>
          <w:tcPr>
            <w:tcW w:type="dxa" w:w="600"/>
            <w:tcBorders/>
            <w:tcMar>
              <w:start w:w="0" w:type="dxa"/>
              <w:end w:w="0" w:type="dxa"/>
            </w:tcMar>
          </w:tcPr>
          <w:p>
            <w:pPr>
              <w:autoSpaceDN w:val="0"/>
              <w:autoSpaceDE w:val="0"/>
              <w:widowControl/>
              <w:spacing w:line="156" w:lineRule="exact" w:before="82" w:after="0"/>
              <w:ind w:left="0" w:right="0" w:firstLine="0"/>
              <w:jc w:val="center"/>
            </w:pPr>
            <w:r>
              <w:rPr>
                <w:w w:val="97.50828425089519"/>
                <w:rFonts w:ascii="ZDfDxE" w:hAnsi="ZDfDxE" w:eastAsia="ZDfDxE"/>
                <w:b w:val="0"/>
                <w:i w:val="0"/>
                <w:color w:val="000000"/>
                <w:sz w:val="15"/>
              </w:rPr>
              <w:t>9</w:t>
            </w:r>
          </w:p>
        </w:tc>
        <w:tc>
          <w:tcPr>
            <w:tcW w:type="dxa" w:w="2676"/>
            <w:gridSpan w:val="2"/>
            <w:vMerge/>
            <w:tcBorders/>
          </w:tcPr>
          <w:p/>
        </w:tc>
      </w:tr>
      <w:tr>
        <w:trPr>
          <w:trHeight w:hRule="exact" w:val="280"/>
        </w:trPr>
        <w:tc>
          <w:tcPr>
            <w:tcW w:type="dxa" w:w="780"/>
            <w:tcBorders/>
            <w:tcMar>
              <w:start w:w="0" w:type="dxa"/>
              <w:end w:w="0" w:type="dxa"/>
            </w:tcMar>
          </w:tcPr>
          <w:p>
            <w:pPr>
              <w:autoSpaceDN w:val="0"/>
              <w:autoSpaceDE w:val="0"/>
              <w:widowControl/>
              <w:spacing w:line="180" w:lineRule="exact" w:before="68" w:after="0"/>
              <w:ind w:left="0" w:right="0" w:firstLine="0"/>
              <w:jc w:val="center"/>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3</w:t>
            </w:r>
          </w:p>
        </w:tc>
        <w:tc>
          <w:tcPr>
            <w:tcW w:type="dxa" w:w="1000"/>
            <w:tcBorders/>
            <w:tcMar>
              <w:start w:w="0" w:type="dxa"/>
              <w:end w:w="0" w:type="dxa"/>
            </w:tcMar>
          </w:tcPr>
          <w:p>
            <w:pPr>
              <w:autoSpaceDN w:val="0"/>
              <w:autoSpaceDE w:val="0"/>
              <w:widowControl/>
              <w:spacing w:line="156" w:lineRule="exact" w:before="80" w:after="0"/>
              <w:ind w:left="0" w:right="404" w:firstLine="0"/>
              <w:jc w:val="right"/>
            </w:pPr>
            <w:r>
              <w:rPr>
                <w:w w:val="97.50828425089519"/>
                <w:rFonts w:ascii="ZDfDxE" w:hAnsi="ZDfDxE" w:eastAsia="ZDfDxE"/>
                <w:b w:val="0"/>
                <w:i w:val="0"/>
                <w:color w:val="000000"/>
                <w:sz w:val="15"/>
              </w:rPr>
              <w:t>0．568</w:t>
            </w:r>
          </w:p>
        </w:tc>
        <w:tc>
          <w:tcPr>
            <w:tcW w:type="dxa" w:w="1100"/>
            <w:tcBorders/>
            <w:tcMar>
              <w:start w:w="0" w:type="dxa"/>
              <w:end w:w="0" w:type="dxa"/>
            </w:tcMar>
          </w:tcPr>
          <w:p>
            <w:pPr>
              <w:autoSpaceDN w:val="0"/>
              <w:autoSpaceDE w:val="0"/>
              <w:widowControl/>
              <w:spacing w:line="156" w:lineRule="exact" w:before="80" w:after="0"/>
              <w:ind w:left="0" w:right="316" w:firstLine="0"/>
              <w:jc w:val="right"/>
            </w:pPr>
            <w:r>
              <w:rPr>
                <w:w w:val="97.50828425089519"/>
                <w:rFonts w:ascii="ZDfDxE" w:hAnsi="ZDfDxE" w:eastAsia="ZDfDxE"/>
                <w:b w:val="0"/>
                <w:i w:val="0"/>
                <w:color w:val="000000"/>
                <w:sz w:val="15"/>
              </w:rPr>
              <w:t>0．495</w:t>
            </w:r>
          </w:p>
        </w:tc>
        <w:tc>
          <w:tcPr>
            <w:tcW w:type="dxa" w:w="840"/>
            <w:tcBorders/>
            <w:tcMar>
              <w:start w:w="0" w:type="dxa"/>
              <w:end w:w="0" w:type="dxa"/>
            </w:tcMar>
          </w:tcPr>
          <w:p>
            <w:pPr>
              <w:autoSpaceDN w:val="0"/>
              <w:autoSpaceDE w:val="0"/>
              <w:widowControl/>
              <w:spacing w:line="156" w:lineRule="exact" w:before="80" w:after="0"/>
              <w:ind w:left="0" w:right="178" w:firstLine="0"/>
              <w:jc w:val="right"/>
            </w:pPr>
            <w:r>
              <w:rPr>
                <w:w w:val="97.50828425089519"/>
                <w:rFonts w:ascii="ZDfDxE" w:hAnsi="ZDfDxE" w:eastAsia="ZDfDxE"/>
                <w:b w:val="0"/>
                <w:i w:val="0"/>
                <w:color w:val="000000"/>
                <w:sz w:val="15"/>
              </w:rPr>
              <w:t>0．524</w:t>
            </w:r>
          </w:p>
        </w:tc>
        <w:tc>
          <w:tcPr>
            <w:tcW w:type="dxa" w:w="800"/>
            <w:tcBorders/>
            <w:tcMar>
              <w:start w:w="0" w:type="dxa"/>
              <w:end w:w="0" w:type="dxa"/>
            </w:tcMar>
          </w:tcPr>
          <w:p>
            <w:pPr>
              <w:autoSpaceDN w:val="0"/>
              <w:autoSpaceDE w:val="0"/>
              <w:widowControl/>
              <w:spacing w:line="156" w:lineRule="exact" w:before="80" w:after="0"/>
              <w:ind w:left="0" w:right="0" w:firstLine="0"/>
              <w:jc w:val="center"/>
            </w:pPr>
            <w:r>
              <w:rPr>
                <w:w w:val="97.50828425089519"/>
                <w:rFonts w:ascii="ZDfDxE" w:hAnsi="ZDfDxE" w:eastAsia="ZDfDxE"/>
                <w:b w:val="0"/>
                <w:i w:val="0"/>
                <w:color w:val="000000"/>
                <w:sz w:val="15"/>
              </w:rPr>
              <w:t>0．0697</w:t>
            </w:r>
          </w:p>
        </w:tc>
        <w:tc>
          <w:tcPr>
            <w:tcW w:type="dxa" w:w="600"/>
            <w:tcBorders/>
            <w:tcMar>
              <w:start w:w="0" w:type="dxa"/>
              <w:end w:w="0" w:type="dxa"/>
            </w:tcMar>
          </w:tcPr>
          <w:p>
            <w:pPr>
              <w:autoSpaceDN w:val="0"/>
              <w:autoSpaceDE w:val="0"/>
              <w:widowControl/>
              <w:spacing w:line="156" w:lineRule="exact" w:before="80" w:after="0"/>
              <w:ind w:left="0" w:right="282" w:firstLine="0"/>
              <w:jc w:val="right"/>
            </w:pPr>
            <w:r>
              <w:rPr>
                <w:w w:val="97.50828425089519"/>
                <w:rFonts w:ascii="ZDfDxE" w:hAnsi="ZDfDxE" w:eastAsia="ZDfDxE"/>
                <w:b w:val="0"/>
                <w:i w:val="0"/>
                <w:color w:val="000000"/>
                <w:sz w:val="15"/>
              </w:rPr>
              <w:t>13</w:t>
            </w:r>
          </w:p>
        </w:tc>
        <w:tc>
          <w:tcPr>
            <w:tcW w:type="dxa" w:w="5240"/>
            <w:gridSpan w:val="2"/>
            <w:tcBorders/>
            <w:tcMar>
              <w:start w:w="0" w:type="dxa"/>
              <w:end w:w="0" w:type="dxa"/>
            </w:tcMar>
            <w:tcMar>
              <w:start w:w="0" w:type="dxa"/>
              <w:end w:w="0" w:type="dxa"/>
            </w:tcMar>
          </w:tcPr>
          <w:p>
            <w:pPr>
              <w:autoSpaceDN w:val="0"/>
              <w:autoSpaceDE w:val="0"/>
              <w:widowControl/>
              <w:spacing w:line="280" w:lineRule="exact" w:before="0" w:after="0"/>
              <w:ind w:left="322" w:right="0" w:firstLine="0"/>
              <w:jc w:val="left"/>
            </w:pPr>
            <w:r>
              <w:rPr>
                <w:w w:val="97.95919145856585"/>
                <w:rFonts w:ascii="方正黑体_GBK" w:hAnsi="方正黑体_GBK" w:eastAsia="方正黑体_GBK"/>
                <w:b w:val="0"/>
                <w:i w:val="0"/>
                <w:color w:val="000000"/>
                <w:sz w:val="21"/>
              </w:rPr>
              <w:t>参考文献:</w:t>
            </w:r>
          </w:p>
        </w:tc>
      </w:tr>
      <w:tr>
        <w:trPr>
          <w:trHeight w:hRule="exact" w:val="260"/>
        </w:trPr>
        <w:tc>
          <w:tcPr>
            <w:tcW w:type="dxa" w:w="780"/>
            <w:tcBorders/>
            <w:tcMar>
              <w:start w:w="0" w:type="dxa"/>
              <w:end w:w="0" w:type="dxa"/>
            </w:tcMar>
          </w:tcPr>
          <w:p>
            <w:pPr>
              <w:autoSpaceDN w:val="0"/>
              <w:autoSpaceDE w:val="0"/>
              <w:widowControl/>
              <w:spacing w:line="182" w:lineRule="exact" w:before="26" w:after="0"/>
              <w:ind w:left="0" w:right="0" w:firstLine="0"/>
              <w:jc w:val="center"/>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4</w:t>
            </w:r>
          </w:p>
        </w:tc>
        <w:tc>
          <w:tcPr>
            <w:tcW w:type="dxa" w:w="1000"/>
            <w:tcBorders/>
            <w:tcMar>
              <w:start w:w="0" w:type="dxa"/>
              <w:end w:w="0" w:type="dxa"/>
            </w:tcMar>
          </w:tcPr>
          <w:p>
            <w:pPr>
              <w:autoSpaceDN w:val="0"/>
              <w:autoSpaceDE w:val="0"/>
              <w:widowControl/>
              <w:spacing w:line="154" w:lineRule="exact" w:before="40" w:after="0"/>
              <w:ind w:left="0" w:right="404" w:firstLine="0"/>
              <w:jc w:val="right"/>
            </w:pPr>
            <w:r>
              <w:rPr>
                <w:w w:val="97.50828425089519"/>
                <w:rFonts w:ascii="ZDfDxE" w:hAnsi="ZDfDxE" w:eastAsia="ZDfDxE"/>
                <w:b w:val="0"/>
                <w:i w:val="0"/>
                <w:color w:val="000000"/>
                <w:sz w:val="15"/>
              </w:rPr>
              <w:t>0．570</w:t>
            </w:r>
          </w:p>
        </w:tc>
        <w:tc>
          <w:tcPr>
            <w:tcW w:type="dxa" w:w="1100"/>
            <w:tcBorders/>
            <w:tcMar>
              <w:start w:w="0" w:type="dxa"/>
              <w:end w:w="0" w:type="dxa"/>
            </w:tcMar>
          </w:tcPr>
          <w:p>
            <w:pPr>
              <w:autoSpaceDN w:val="0"/>
              <w:autoSpaceDE w:val="0"/>
              <w:widowControl/>
              <w:spacing w:line="154" w:lineRule="exact" w:before="40" w:after="0"/>
              <w:ind w:left="0" w:right="316" w:firstLine="0"/>
              <w:jc w:val="right"/>
            </w:pPr>
            <w:r>
              <w:rPr>
                <w:w w:val="97.50828425089519"/>
                <w:rFonts w:ascii="ZDfDxE" w:hAnsi="ZDfDxE" w:eastAsia="ZDfDxE"/>
                <w:b w:val="0"/>
                <w:i w:val="0"/>
                <w:color w:val="000000"/>
                <w:sz w:val="15"/>
              </w:rPr>
              <w:t>0．493</w:t>
            </w:r>
          </w:p>
        </w:tc>
        <w:tc>
          <w:tcPr>
            <w:tcW w:type="dxa" w:w="840"/>
            <w:tcBorders/>
            <w:tcMar>
              <w:start w:w="0" w:type="dxa"/>
              <w:end w:w="0" w:type="dxa"/>
            </w:tcMar>
          </w:tcPr>
          <w:p>
            <w:pPr>
              <w:autoSpaceDN w:val="0"/>
              <w:autoSpaceDE w:val="0"/>
              <w:widowControl/>
              <w:spacing w:line="154" w:lineRule="exact" w:before="40" w:after="0"/>
              <w:ind w:left="0" w:right="178" w:firstLine="0"/>
              <w:jc w:val="right"/>
            </w:pPr>
            <w:r>
              <w:rPr>
                <w:w w:val="97.50828425089519"/>
                <w:rFonts w:ascii="ZDfDxE" w:hAnsi="ZDfDxE" w:eastAsia="ZDfDxE"/>
                <w:b w:val="0"/>
                <w:i w:val="0"/>
                <w:color w:val="000000"/>
                <w:sz w:val="15"/>
              </w:rPr>
              <w:t>0．524</w:t>
            </w:r>
          </w:p>
        </w:tc>
        <w:tc>
          <w:tcPr>
            <w:tcW w:type="dxa" w:w="800"/>
            <w:tcBorders/>
            <w:tcMar>
              <w:start w:w="0" w:type="dxa"/>
              <w:end w:w="0" w:type="dxa"/>
            </w:tcMar>
          </w:tcPr>
          <w:p>
            <w:pPr>
              <w:autoSpaceDN w:val="0"/>
              <w:autoSpaceDE w:val="0"/>
              <w:widowControl/>
              <w:spacing w:line="154" w:lineRule="exact" w:before="40" w:after="0"/>
              <w:ind w:left="0" w:right="0" w:firstLine="0"/>
              <w:jc w:val="center"/>
            </w:pPr>
            <w:r>
              <w:rPr>
                <w:w w:val="97.50828425089519"/>
                <w:rFonts w:ascii="ZDfDxE" w:hAnsi="ZDfDxE" w:eastAsia="ZDfDxE"/>
                <w:b w:val="0"/>
                <w:i w:val="0"/>
                <w:color w:val="000000"/>
                <w:sz w:val="15"/>
              </w:rPr>
              <w:t>0．0735</w:t>
            </w:r>
          </w:p>
        </w:tc>
        <w:tc>
          <w:tcPr>
            <w:tcW w:type="dxa" w:w="600"/>
            <w:tcBorders/>
            <w:tcMar>
              <w:start w:w="0" w:type="dxa"/>
              <w:end w:w="0" w:type="dxa"/>
            </w:tcMar>
          </w:tcPr>
          <w:p>
            <w:pPr>
              <w:autoSpaceDN w:val="0"/>
              <w:autoSpaceDE w:val="0"/>
              <w:widowControl/>
              <w:spacing w:line="154" w:lineRule="exact" w:before="40" w:after="0"/>
              <w:ind w:left="0" w:right="282" w:firstLine="0"/>
              <w:jc w:val="right"/>
            </w:pPr>
            <w:r>
              <w:rPr>
                <w:w w:val="97.50828425089519"/>
                <w:rFonts w:ascii="ZDfDxE" w:hAnsi="ZDfDxE" w:eastAsia="ZDfDxE"/>
                <w:b w:val="0"/>
                <w:i w:val="0"/>
                <w:color w:val="000000"/>
                <w:sz w:val="15"/>
              </w:rPr>
              <w:t>12</w:t>
            </w:r>
          </w:p>
        </w:tc>
        <w:tc>
          <w:tcPr>
            <w:tcW w:type="dxa" w:w="600"/>
            <w:tcBorders/>
            <w:tcMar>
              <w:start w:w="0" w:type="dxa"/>
              <w:end w:w="0" w:type="dxa"/>
            </w:tcMar>
          </w:tcPr>
          <w:p>
            <w:pPr>
              <w:autoSpaceDN w:val="0"/>
              <w:autoSpaceDE w:val="0"/>
              <w:widowControl/>
              <w:spacing w:line="204" w:lineRule="exact" w:before="56" w:after="0"/>
              <w:ind w:left="0" w:right="0" w:firstLine="0"/>
              <w:jc w:val="right"/>
            </w:pP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1</w:t>
            </w:r>
            <w:r>
              <w:rPr>
                <w:w w:val="97.03505039215088"/>
                <w:rFonts w:ascii="方正楷体_GBK" w:hAnsi="方正楷体_GBK" w:eastAsia="方正楷体_GBK"/>
                <w:b w:val="0"/>
                <w:i w:val="0"/>
                <w:color w:val="000000"/>
                <w:sz w:val="16"/>
              </w:rPr>
              <w:t>］</w:t>
            </w:r>
          </w:p>
        </w:tc>
        <w:tc>
          <w:tcPr>
            <w:tcW w:type="dxa" w:w="4640"/>
            <w:tcBorders/>
            <w:tcMar>
              <w:start w:w="0" w:type="dxa"/>
              <w:end w:w="0" w:type="dxa"/>
            </w:tcMar>
          </w:tcPr>
          <w:p>
            <w:pPr>
              <w:autoSpaceDN w:val="0"/>
              <w:autoSpaceDE w:val="0"/>
              <w:widowControl/>
              <w:spacing w:line="210" w:lineRule="exact" w:before="50" w:after="0"/>
              <w:ind w:left="0" w:right="0" w:firstLine="0"/>
              <w:jc w:val="center"/>
            </w:pPr>
            <w:r>
              <w:rPr>
                <w:w w:val="97.03505039215088"/>
                <w:rFonts w:ascii="方正楷体_GBK" w:hAnsi="方正楷体_GBK" w:eastAsia="方正楷体_GBK"/>
                <w:b w:val="0"/>
                <w:i w:val="0"/>
                <w:color w:val="000000"/>
                <w:sz w:val="16"/>
              </w:rPr>
              <w:t>陶履彬，张奎鸿，汪炳鑑</w:t>
            </w:r>
            <w:r>
              <w:rPr>
                <w:w w:val="97.03505039215088"/>
                <w:rFonts w:ascii="ZDfDxE" w:hAnsi="ZDfDxE" w:eastAsia="ZDfDxE"/>
                <w:b w:val="0"/>
                <w:i w:val="0"/>
                <w:color w:val="000000"/>
                <w:sz w:val="16"/>
              </w:rPr>
              <w:t>．</w:t>
            </w:r>
            <w:r>
              <w:rPr>
                <w:w w:val="97.03505039215088"/>
                <w:rFonts w:ascii="方正楷体_GBK" w:hAnsi="方正楷体_GBK" w:eastAsia="方正楷体_GBK"/>
                <w:b w:val="0"/>
                <w:i w:val="0"/>
                <w:color w:val="000000"/>
                <w:sz w:val="16"/>
              </w:rPr>
              <w:t>上海市崇明越江通道工程风险分析研究</w:t>
            </w:r>
          </w:p>
        </w:tc>
      </w:tr>
      <w:tr>
        <w:trPr>
          <w:trHeight w:hRule="exact" w:val="240"/>
        </w:trPr>
        <w:tc>
          <w:tcPr>
            <w:tcW w:type="dxa" w:w="780"/>
            <w:tcBorders/>
            <w:tcMar>
              <w:start w:w="0" w:type="dxa"/>
              <w:end w:w="0" w:type="dxa"/>
            </w:tcMar>
          </w:tcPr>
          <w:p>
            <w:pPr>
              <w:autoSpaceDN w:val="0"/>
              <w:autoSpaceDE w:val="0"/>
              <w:widowControl/>
              <w:spacing w:line="182" w:lineRule="exact" w:before="4" w:after="0"/>
              <w:ind w:left="0" w:right="252" w:firstLine="0"/>
              <w:jc w:val="right"/>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11</w:t>
            </w:r>
          </w:p>
        </w:tc>
        <w:tc>
          <w:tcPr>
            <w:tcW w:type="dxa" w:w="1000"/>
            <w:tcBorders/>
            <w:tcMar>
              <w:start w:w="0" w:type="dxa"/>
              <w:end w:w="0" w:type="dxa"/>
            </w:tcMar>
          </w:tcPr>
          <w:p>
            <w:pPr>
              <w:autoSpaceDN w:val="0"/>
              <w:autoSpaceDE w:val="0"/>
              <w:widowControl/>
              <w:spacing w:line="156" w:lineRule="exact" w:before="18" w:after="0"/>
              <w:ind w:left="0" w:right="404" w:firstLine="0"/>
              <w:jc w:val="right"/>
            </w:pPr>
            <w:r>
              <w:rPr>
                <w:w w:val="97.50828425089519"/>
                <w:rFonts w:ascii="ZDfDxE" w:hAnsi="ZDfDxE" w:eastAsia="ZDfDxE"/>
                <w:b w:val="0"/>
                <w:i w:val="0"/>
                <w:color w:val="000000"/>
                <w:sz w:val="15"/>
              </w:rPr>
              <w:t>0．573</w:t>
            </w:r>
          </w:p>
        </w:tc>
        <w:tc>
          <w:tcPr>
            <w:tcW w:type="dxa" w:w="1100"/>
            <w:tcBorders/>
            <w:tcMar>
              <w:start w:w="0" w:type="dxa"/>
              <w:end w:w="0" w:type="dxa"/>
            </w:tcMar>
          </w:tcPr>
          <w:p>
            <w:pPr>
              <w:autoSpaceDN w:val="0"/>
              <w:autoSpaceDE w:val="0"/>
              <w:widowControl/>
              <w:spacing w:line="156" w:lineRule="exact" w:before="18" w:after="0"/>
              <w:ind w:left="0" w:right="316" w:firstLine="0"/>
              <w:jc w:val="right"/>
            </w:pPr>
            <w:r>
              <w:rPr>
                <w:w w:val="97.50828425089519"/>
                <w:rFonts w:ascii="ZDfDxE" w:hAnsi="ZDfDxE" w:eastAsia="ZDfDxE"/>
                <w:b w:val="0"/>
                <w:i w:val="0"/>
                <w:color w:val="000000"/>
                <w:sz w:val="15"/>
              </w:rPr>
              <w:t>0．478</w:t>
            </w:r>
          </w:p>
        </w:tc>
        <w:tc>
          <w:tcPr>
            <w:tcW w:type="dxa" w:w="840"/>
            <w:tcBorders/>
            <w:tcMar>
              <w:start w:w="0" w:type="dxa"/>
              <w:end w:w="0" w:type="dxa"/>
            </w:tcMar>
          </w:tcPr>
          <w:p>
            <w:pPr>
              <w:autoSpaceDN w:val="0"/>
              <w:autoSpaceDE w:val="0"/>
              <w:widowControl/>
              <w:spacing w:line="156" w:lineRule="exact" w:before="18" w:after="0"/>
              <w:ind w:left="0" w:right="178" w:firstLine="0"/>
              <w:jc w:val="right"/>
            </w:pPr>
            <w:r>
              <w:rPr>
                <w:w w:val="97.50828425089519"/>
                <w:rFonts w:ascii="ZDfDxE" w:hAnsi="ZDfDxE" w:eastAsia="ZDfDxE"/>
                <w:b w:val="0"/>
                <w:i w:val="0"/>
                <w:color w:val="000000"/>
                <w:sz w:val="15"/>
              </w:rPr>
              <w:t>0．524</w:t>
            </w:r>
          </w:p>
        </w:tc>
        <w:tc>
          <w:tcPr>
            <w:tcW w:type="dxa" w:w="800"/>
            <w:tcBorders/>
            <w:tcMar>
              <w:start w:w="0" w:type="dxa"/>
              <w:end w:w="0" w:type="dxa"/>
            </w:tcMar>
          </w:tcPr>
          <w:p>
            <w:pPr>
              <w:autoSpaceDN w:val="0"/>
              <w:autoSpaceDE w:val="0"/>
              <w:widowControl/>
              <w:spacing w:line="156" w:lineRule="exact" w:before="18" w:after="0"/>
              <w:ind w:left="0" w:right="0" w:firstLine="0"/>
              <w:jc w:val="center"/>
            </w:pPr>
            <w:r>
              <w:rPr>
                <w:w w:val="97.50828425089519"/>
                <w:rFonts w:ascii="ZDfDxE" w:hAnsi="ZDfDxE" w:eastAsia="ZDfDxE"/>
                <w:b w:val="0"/>
                <w:i w:val="0"/>
                <w:color w:val="000000"/>
                <w:sz w:val="15"/>
              </w:rPr>
              <w:t>0．0906</w:t>
            </w:r>
          </w:p>
        </w:tc>
        <w:tc>
          <w:tcPr>
            <w:tcW w:type="dxa" w:w="600"/>
            <w:tcBorders/>
            <w:tcMar>
              <w:start w:w="0" w:type="dxa"/>
              <w:end w:w="0" w:type="dxa"/>
            </w:tcMar>
          </w:tcPr>
          <w:p>
            <w:pPr>
              <w:autoSpaceDN w:val="0"/>
              <w:autoSpaceDE w:val="0"/>
              <w:widowControl/>
              <w:spacing w:line="156" w:lineRule="exact" w:before="18" w:after="0"/>
              <w:ind w:left="0" w:right="282" w:firstLine="0"/>
              <w:jc w:val="right"/>
            </w:pPr>
            <w:r>
              <w:rPr>
                <w:w w:val="97.50828425089519"/>
                <w:rFonts w:ascii="ZDfDxE" w:hAnsi="ZDfDxE" w:eastAsia="ZDfDxE"/>
                <w:b w:val="0"/>
                <w:i w:val="0"/>
                <w:color w:val="000000"/>
                <w:sz w:val="15"/>
              </w:rPr>
              <w:t>10</w:t>
            </w:r>
          </w:p>
        </w:tc>
        <w:tc>
          <w:tcPr>
            <w:tcW w:type="dxa" w:w="5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0" w:after="0"/>
              <w:ind w:left="718" w:right="0" w:firstLine="0"/>
              <w:jc w:val="left"/>
            </w:pP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C</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w:t>
            </w:r>
            <w:r>
              <w:rPr>
                <w:w w:val="97.03505039215088"/>
                <w:rFonts w:ascii="方正楷体_GBK" w:hAnsi="方正楷体_GBK" w:eastAsia="方正楷体_GBK"/>
                <w:b w:val="0"/>
                <w:i w:val="0"/>
                <w:color w:val="000000"/>
                <w:sz w:val="16"/>
              </w:rPr>
              <w:t>中国公路学会</w:t>
            </w:r>
            <w:r>
              <w:rPr>
                <w:w w:val="97.03505039215088"/>
                <w:rFonts w:ascii="ZDfDxE" w:hAnsi="ZDfDxE" w:eastAsia="ZDfDxE"/>
                <w:b w:val="0"/>
                <w:i w:val="0"/>
                <w:color w:val="000000"/>
                <w:sz w:val="16"/>
              </w:rPr>
              <w:t>．</w:t>
            </w:r>
            <w:r>
              <w:rPr>
                <w:w w:val="97.03505039215088"/>
                <w:rFonts w:ascii="方正楷体_GBK" w:hAnsi="方正楷体_GBK" w:eastAsia="方正楷体_GBK"/>
                <w:b w:val="0"/>
                <w:i w:val="0"/>
                <w:color w:val="000000"/>
                <w:sz w:val="16"/>
              </w:rPr>
              <w:t>第二届全国公路科技创新高层论坛论文集</w:t>
            </w:r>
          </w:p>
        </w:tc>
      </w:tr>
      <w:tr>
        <w:trPr>
          <w:trHeight w:hRule="exact" w:val="58"/>
        </w:trPr>
        <w:tc>
          <w:tcPr>
            <w:tcW w:type="dxa" w:w="78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4" w:after="0"/>
              <w:ind w:left="0" w:right="0" w:firstLine="0"/>
              <w:jc w:val="center"/>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8</w:t>
            </w:r>
          </w:p>
        </w:tc>
        <w:tc>
          <w:tcPr>
            <w:tcW w:type="dxa" w:w="1000"/>
            <w:vMerge w:val="restart"/>
            <w:tcBorders/>
            <w:tcMar>
              <w:start w:w="0" w:type="dxa"/>
              <w:end w:w="0" w:type="dxa"/>
            </w:tcMar>
            <w:tcMar>
              <w:start w:w="0" w:type="dxa"/>
              <w:end w:w="0" w:type="dxa"/>
            </w:tcMar>
          </w:tcPr>
          <w:p>
            <w:pPr>
              <w:autoSpaceDN w:val="0"/>
              <w:autoSpaceDE w:val="0"/>
              <w:widowControl/>
              <w:spacing w:line="156" w:lineRule="exact" w:before="4" w:after="0"/>
              <w:ind w:left="0" w:right="404" w:firstLine="0"/>
              <w:jc w:val="right"/>
            </w:pPr>
            <w:r>
              <w:rPr>
                <w:w w:val="97.50828425089519"/>
                <w:rFonts w:ascii="ZDfDxE" w:hAnsi="ZDfDxE" w:eastAsia="ZDfDxE"/>
                <w:b w:val="0"/>
                <w:i w:val="0"/>
                <w:color w:val="000000"/>
                <w:sz w:val="15"/>
              </w:rPr>
              <w:t>0．571</w:t>
            </w:r>
          </w:p>
        </w:tc>
        <w:tc>
          <w:tcPr>
            <w:tcW w:type="dxa" w:w="1100"/>
            <w:vMerge w:val="restart"/>
            <w:tcBorders/>
            <w:tcMar>
              <w:start w:w="0" w:type="dxa"/>
              <w:end w:w="0" w:type="dxa"/>
            </w:tcMar>
            <w:tcMar>
              <w:start w:w="0" w:type="dxa"/>
              <w:end w:w="0" w:type="dxa"/>
            </w:tcMar>
          </w:tcPr>
          <w:p>
            <w:pPr>
              <w:autoSpaceDN w:val="0"/>
              <w:autoSpaceDE w:val="0"/>
              <w:widowControl/>
              <w:spacing w:line="156" w:lineRule="exact" w:before="4" w:after="0"/>
              <w:ind w:left="0" w:right="316" w:firstLine="0"/>
              <w:jc w:val="right"/>
            </w:pPr>
            <w:r>
              <w:rPr>
                <w:w w:val="97.50828425089519"/>
                <w:rFonts w:ascii="ZDfDxE" w:hAnsi="ZDfDxE" w:eastAsia="ZDfDxE"/>
                <w:b w:val="0"/>
                <w:i w:val="0"/>
                <w:color w:val="000000"/>
                <w:sz w:val="15"/>
              </w:rPr>
              <w:t>0．470</w:t>
            </w:r>
          </w:p>
        </w:tc>
        <w:tc>
          <w:tcPr>
            <w:tcW w:type="dxa" w:w="840"/>
            <w:vMerge w:val="restart"/>
            <w:tcBorders/>
            <w:tcMar>
              <w:start w:w="0" w:type="dxa"/>
              <w:end w:w="0" w:type="dxa"/>
            </w:tcMar>
            <w:tcMar>
              <w:start w:w="0" w:type="dxa"/>
              <w:end w:w="0" w:type="dxa"/>
            </w:tcMar>
          </w:tcPr>
          <w:p>
            <w:pPr>
              <w:autoSpaceDN w:val="0"/>
              <w:autoSpaceDE w:val="0"/>
              <w:widowControl/>
              <w:spacing w:line="156" w:lineRule="exact" w:before="4" w:after="0"/>
              <w:ind w:left="0" w:right="178" w:firstLine="0"/>
              <w:jc w:val="right"/>
            </w:pPr>
            <w:r>
              <w:rPr>
                <w:w w:val="97.50828425089519"/>
                <w:rFonts w:ascii="ZDfDxE" w:hAnsi="ZDfDxE" w:eastAsia="ZDfDxE"/>
                <w:b w:val="0"/>
                <w:i w:val="0"/>
                <w:color w:val="000000"/>
                <w:sz w:val="15"/>
              </w:rPr>
              <w:t>0．524</w:t>
            </w:r>
          </w:p>
        </w:tc>
        <w:tc>
          <w:tcPr>
            <w:tcW w:type="dxa" w:w="800"/>
            <w:vMerge w:val="restart"/>
            <w:tcBorders/>
            <w:tcMar>
              <w:start w:w="0" w:type="dxa"/>
              <w:end w:w="0" w:type="dxa"/>
            </w:tcMar>
            <w:tcMar>
              <w:start w:w="0" w:type="dxa"/>
              <w:end w:w="0" w:type="dxa"/>
            </w:tcMar>
          </w:tcPr>
          <w:p>
            <w:pPr>
              <w:autoSpaceDN w:val="0"/>
              <w:autoSpaceDE w:val="0"/>
              <w:widowControl/>
              <w:spacing w:line="156" w:lineRule="exact" w:before="4" w:after="0"/>
              <w:ind w:left="0" w:right="0" w:firstLine="0"/>
              <w:jc w:val="center"/>
            </w:pPr>
            <w:r>
              <w:rPr>
                <w:w w:val="97.50828425089519"/>
                <w:rFonts w:ascii="ZDfDxE" w:hAnsi="ZDfDxE" w:eastAsia="ZDfDxE"/>
                <w:b w:val="0"/>
                <w:i w:val="0"/>
                <w:color w:val="000000"/>
                <w:sz w:val="15"/>
              </w:rPr>
              <w:t>0．0964</w:t>
            </w:r>
          </w:p>
        </w:tc>
        <w:tc>
          <w:tcPr>
            <w:tcW w:type="dxa" w:w="600"/>
            <w:vMerge w:val="restart"/>
            <w:tcBorders/>
            <w:tcMar>
              <w:start w:w="0" w:type="dxa"/>
              <w:end w:w="0" w:type="dxa"/>
            </w:tcMar>
            <w:tcMar>
              <w:start w:w="0" w:type="dxa"/>
              <w:end w:w="0" w:type="dxa"/>
            </w:tcMar>
          </w:tcPr>
          <w:p>
            <w:pPr>
              <w:autoSpaceDN w:val="0"/>
              <w:autoSpaceDE w:val="0"/>
              <w:widowControl/>
              <w:spacing w:line="156" w:lineRule="exact" w:before="4" w:after="0"/>
              <w:ind w:left="0" w:right="0" w:firstLine="0"/>
              <w:jc w:val="center"/>
            </w:pPr>
            <w:r>
              <w:rPr>
                <w:w w:val="97.50828425089519"/>
                <w:rFonts w:ascii="ZDfDxE" w:hAnsi="ZDfDxE" w:eastAsia="ZDfDxE"/>
                <w:b w:val="0"/>
                <w:i w:val="0"/>
                <w:color w:val="000000"/>
                <w:sz w:val="15"/>
              </w:rPr>
              <w:t>8</w:t>
            </w:r>
          </w:p>
        </w:tc>
        <w:tc>
          <w:tcPr>
            <w:tcW w:type="dxa" w:w="2676"/>
            <w:gridSpan w:val="2"/>
            <w:vMerge/>
            <w:tcBorders/>
          </w:tcPr>
          <w:p/>
        </w:tc>
      </w:tr>
      <w:tr>
        <w:trPr>
          <w:trHeight w:hRule="exact" w:val="102"/>
        </w:trPr>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52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6" w:after="0"/>
              <w:ind w:left="746" w:right="0" w:firstLine="0"/>
              <w:jc w:val="left"/>
            </w:pPr>
            <w:r>
              <w:rPr>
                <w:w w:val="97.03505039215088"/>
                <w:rFonts w:ascii="方正楷体_GBK" w:hAnsi="方正楷体_GBK" w:eastAsia="方正楷体_GBK"/>
                <w:b w:val="0"/>
                <w:i w:val="0"/>
                <w:color w:val="000000"/>
                <w:sz w:val="16"/>
              </w:rPr>
              <w:t>( 上卷)</w:t>
            </w:r>
            <w:r>
              <w:rPr>
                <w:w w:val="97.03505039215088"/>
                <w:rFonts w:ascii="ZDfDxE" w:hAnsi="ZDfDxE" w:eastAsia="ZDfDxE"/>
                <w:b w:val="0"/>
                <w:i w:val="0"/>
                <w:color w:val="000000"/>
                <w:sz w:val="16"/>
              </w:rPr>
              <w:t xml:space="preserve"> ．</w:t>
            </w:r>
            <w:r>
              <w:rPr>
                <w:w w:val="97.03505039215088"/>
                <w:rFonts w:ascii="方正楷体_GBK" w:hAnsi="方正楷体_GBK" w:eastAsia="方正楷体_GBK"/>
                <w:b w:val="0"/>
                <w:i w:val="0"/>
                <w:color w:val="000000"/>
                <w:sz w:val="16"/>
              </w:rPr>
              <w:t>北京: 中国公路学会，</w:t>
            </w:r>
            <w:r>
              <w:rPr>
                <w:w w:val="97.03505039215088"/>
                <w:rFonts w:ascii="ZDfDxE" w:hAnsi="ZDfDxE" w:eastAsia="ZDfDxE"/>
                <w:b w:val="0"/>
                <w:i w:val="0"/>
                <w:color w:val="000000"/>
                <w:sz w:val="16"/>
              </w:rPr>
              <w:t>2004</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 xml:space="preserve"> 6．</w:t>
            </w:r>
          </w:p>
        </w:tc>
      </w:tr>
      <w:tr>
        <w:trPr>
          <w:trHeight w:hRule="exact" w:val="52"/>
        </w:trPr>
        <w:tc>
          <w:tcPr>
            <w:tcW w:type="dxa" w:w="1338"/>
            <w:vMerge/>
            <w:tcBorders/>
          </w:tcPr>
          <w:p/>
        </w:tc>
        <w:tc>
          <w:tcPr>
            <w:tcW w:type="dxa" w:w="100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86" w:after="0"/>
              <w:ind w:left="0" w:right="404" w:firstLine="0"/>
              <w:jc w:val="right"/>
            </w:pPr>
            <w:r>
              <w:rPr>
                <w:w w:val="97.50828425089519"/>
                <w:rFonts w:ascii="ZDfDxE" w:hAnsi="ZDfDxE" w:eastAsia="ZDfDxE"/>
                <w:b w:val="0"/>
                <w:i w:val="0"/>
                <w:color w:val="000000"/>
                <w:sz w:val="15"/>
              </w:rPr>
              <w:t>0．615</w:t>
            </w:r>
          </w:p>
        </w:tc>
        <w:tc>
          <w:tcPr>
            <w:tcW w:type="dxa" w:w="110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86" w:after="0"/>
              <w:ind w:left="0" w:right="316" w:firstLine="0"/>
              <w:jc w:val="right"/>
            </w:pPr>
            <w:r>
              <w:rPr>
                <w:w w:val="97.50828425089519"/>
                <w:rFonts w:ascii="ZDfDxE" w:hAnsi="ZDfDxE" w:eastAsia="ZDfDxE"/>
                <w:b w:val="0"/>
                <w:i w:val="0"/>
                <w:color w:val="000000"/>
                <w:sz w:val="15"/>
              </w:rPr>
              <w:t>0．439</w:t>
            </w: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86" w:after="0"/>
              <w:ind w:left="0" w:right="178" w:firstLine="0"/>
              <w:jc w:val="right"/>
            </w:pPr>
            <w:r>
              <w:rPr>
                <w:w w:val="97.50828425089519"/>
                <w:rFonts w:ascii="ZDfDxE" w:hAnsi="ZDfDxE" w:eastAsia="ZDfDxE"/>
                <w:b w:val="0"/>
                <w:i w:val="0"/>
                <w:color w:val="000000"/>
                <w:sz w:val="15"/>
              </w:rPr>
              <w:t>0．524</w:t>
            </w:r>
          </w:p>
        </w:tc>
        <w:tc>
          <w:tcPr>
            <w:tcW w:type="dxa" w:w="80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50828425089519"/>
                <w:rFonts w:ascii="ZDfDxE" w:hAnsi="ZDfDxE" w:eastAsia="ZDfDxE"/>
                <w:b w:val="0"/>
                <w:i w:val="0"/>
                <w:color w:val="000000"/>
                <w:sz w:val="15"/>
              </w:rPr>
              <w:t>0．1679</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50828425089519"/>
                <w:rFonts w:ascii="ZDfDxE" w:hAnsi="ZDfDxE" w:eastAsia="ZDfDxE"/>
                <w:b w:val="0"/>
                <w:i w:val="0"/>
                <w:color w:val="000000"/>
                <w:sz w:val="15"/>
              </w:rPr>
              <w:t>4</w:t>
            </w:r>
          </w:p>
        </w:tc>
        <w:tc>
          <w:tcPr>
            <w:tcW w:type="dxa" w:w="2676"/>
            <w:gridSpan w:val="2"/>
            <w:vMerge/>
            <w:tcBorders/>
          </w:tcPr>
          <w:p/>
        </w:tc>
      </w:tr>
      <w:tr>
        <w:trPr>
          <w:trHeight w:hRule="exact" w:val="108"/>
        </w:trPr>
        <w:tc>
          <w:tcPr>
            <w:tcW w:type="dxa" w:w="78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exact" w:before="30" w:after="0"/>
              <w:ind w:left="0" w:right="252" w:firstLine="0"/>
              <w:jc w:val="right"/>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19</w:t>
            </w: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2676"/>
            <w:gridSpan w:val="2"/>
            <w:vMerge/>
            <w:tcBorders/>
          </w:tcPr>
          <w:p/>
        </w:tc>
      </w:tr>
      <w:tr>
        <w:trPr>
          <w:trHeight w:hRule="exact" w:val="80"/>
        </w:trPr>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202" w:lineRule="exact" w:before="28" w:after="0"/>
              <w:ind w:left="0" w:right="0" w:firstLine="0"/>
              <w:jc w:val="right"/>
            </w:pP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2</w:t>
            </w:r>
            <w:r>
              <w:rPr>
                <w:w w:val="97.03505039215088"/>
                <w:rFonts w:ascii="方正楷体_GBK" w:hAnsi="方正楷体_GBK" w:eastAsia="方正楷体_GBK"/>
                <w:b w:val="0"/>
                <w:i w:val="0"/>
                <w:color w:val="000000"/>
                <w:sz w:val="16"/>
              </w:rPr>
              <w:t>］</w:t>
            </w:r>
          </w:p>
        </w:tc>
        <w:tc>
          <w:tcPr>
            <w:tcW w:type="dxa" w:w="464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28" w:after="0"/>
              <w:ind w:left="0" w:right="0" w:firstLine="0"/>
              <w:jc w:val="center"/>
            </w:pPr>
            <w:r>
              <w:rPr>
                <w:w w:val="97.03505039215088"/>
                <w:rFonts w:ascii="方正楷体_GBK" w:hAnsi="方正楷体_GBK" w:eastAsia="方正楷体_GBK"/>
                <w:b w:val="0"/>
                <w:i w:val="0"/>
                <w:color w:val="000000"/>
                <w:sz w:val="16"/>
              </w:rPr>
              <w:t>王梦恕</w:t>
            </w:r>
            <w:r>
              <w:rPr>
                <w:w w:val="97.03505039215088"/>
                <w:rFonts w:ascii="ZDfDxE" w:hAnsi="ZDfDxE" w:eastAsia="ZDfDxE"/>
                <w:b w:val="0"/>
                <w:i w:val="0"/>
                <w:color w:val="000000"/>
                <w:sz w:val="16"/>
              </w:rPr>
              <w:t>．</w:t>
            </w:r>
            <w:r>
              <w:rPr>
                <w:w w:val="97.03505039215088"/>
                <w:rFonts w:ascii="方正楷体_GBK" w:hAnsi="方正楷体_GBK" w:eastAsia="方正楷体_GBK"/>
                <w:b w:val="0"/>
                <w:i w:val="0"/>
                <w:color w:val="000000"/>
                <w:sz w:val="16"/>
              </w:rPr>
              <w:t>厦门海底隧道设计</w:t>
            </w:r>
            <w:r>
              <w:rPr>
                <w:w w:val="97.03505039215088"/>
                <w:rFonts w:ascii="ZDfDxE" w:hAnsi="ZDfDxE" w:eastAsia="ZDfDxE"/>
                <w:b w:val="0"/>
                <w:i w:val="0"/>
                <w:color w:val="000000"/>
                <w:sz w:val="16"/>
              </w:rPr>
              <w:t>、</w:t>
            </w:r>
            <w:r>
              <w:rPr>
                <w:w w:val="97.03505039215088"/>
                <w:rFonts w:ascii="方正楷体_GBK" w:hAnsi="方正楷体_GBK" w:eastAsia="方正楷体_GBK"/>
                <w:b w:val="0"/>
                <w:i w:val="0"/>
                <w:color w:val="000000"/>
                <w:sz w:val="16"/>
              </w:rPr>
              <w:t>施工</w:t>
            </w:r>
            <w:r>
              <w:rPr>
                <w:w w:val="97.03505039215088"/>
                <w:rFonts w:ascii="ZDfDxE" w:hAnsi="ZDfDxE" w:eastAsia="ZDfDxE"/>
                <w:b w:val="0"/>
                <w:i w:val="0"/>
                <w:color w:val="000000"/>
                <w:sz w:val="16"/>
              </w:rPr>
              <w:t>、</w:t>
            </w:r>
            <w:r>
              <w:rPr>
                <w:w w:val="97.03505039215088"/>
                <w:rFonts w:ascii="方正楷体_GBK" w:hAnsi="方正楷体_GBK" w:eastAsia="方正楷体_GBK"/>
                <w:b w:val="0"/>
                <w:i w:val="0"/>
                <w:color w:val="000000"/>
                <w:sz w:val="16"/>
              </w:rPr>
              <w:t>运营安全风险分析［</w:t>
            </w:r>
            <w:r>
              <w:rPr>
                <w:w w:val="97.03505039215088"/>
                <w:rFonts w:ascii="ZDfDxE" w:hAnsi="ZDfDxE" w:eastAsia="ZDfDxE"/>
                <w:b w:val="0"/>
                <w:i w:val="0"/>
                <w:color w:val="000000"/>
                <w:sz w:val="16"/>
              </w:rPr>
              <w:t>J</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w:t>
            </w:r>
            <w:r>
              <w:rPr>
                <w:w w:val="97.03505039215088"/>
                <w:rFonts w:ascii="方正楷体_GBK" w:hAnsi="方正楷体_GBK" w:eastAsia="方正楷体_GBK"/>
                <w:b w:val="0"/>
                <w:i w:val="0"/>
                <w:color w:val="000000"/>
                <w:sz w:val="16"/>
              </w:rPr>
              <w:t>施工技</w:t>
            </w:r>
          </w:p>
        </w:tc>
      </w:tr>
      <w:tr>
        <w:trPr>
          <w:trHeight w:hRule="exact" w:val="52"/>
        </w:trPr>
        <w:tc>
          <w:tcPr>
            <w:tcW w:type="dxa" w:w="1338"/>
            <w:vMerge/>
            <w:tcBorders/>
          </w:tcPr>
          <w:p/>
        </w:tc>
        <w:tc>
          <w:tcPr>
            <w:tcW w:type="dxa" w:w="100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94" w:after="0"/>
              <w:ind w:left="0" w:right="404" w:firstLine="0"/>
              <w:jc w:val="right"/>
            </w:pPr>
            <w:r>
              <w:rPr>
                <w:w w:val="97.50828425089519"/>
                <w:rFonts w:ascii="ZDfDxE" w:hAnsi="ZDfDxE" w:eastAsia="ZDfDxE"/>
                <w:b w:val="0"/>
                <w:i w:val="0"/>
                <w:color w:val="000000"/>
                <w:sz w:val="15"/>
              </w:rPr>
              <w:t>0．619</w:t>
            </w:r>
          </w:p>
        </w:tc>
        <w:tc>
          <w:tcPr>
            <w:tcW w:type="dxa" w:w="110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94" w:after="0"/>
              <w:ind w:left="0" w:right="316" w:firstLine="0"/>
              <w:jc w:val="right"/>
            </w:pPr>
            <w:r>
              <w:rPr>
                <w:w w:val="97.50828425089519"/>
                <w:rFonts w:ascii="ZDfDxE" w:hAnsi="ZDfDxE" w:eastAsia="ZDfDxE"/>
                <w:b w:val="0"/>
                <w:i w:val="0"/>
                <w:color w:val="000000"/>
                <w:sz w:val="15"/>
              </w:rPr>
              <w:t>0．447</w:t>
            </w: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94" w:after="0"/>
              <w:ind w:left="0" w:right="178" w:firstLine="0"/>
              <w:jc w:val="right"/>
            </w:pPr>
            <w:r>
              <w:rPr>
                <w:w w:val="97.50828425089519"/>
                <w:rFonts w:ascii="ZDfDxE" w:hAnsi="ZDfDxE" w:eastAsia="ZDfDxE"/>
                <w:b w:val="0"/>
                <w:i w:val="0"/>
                <w:color w:val="000000"/>
                <w:sz w:val="15"/>
              </w:rPr>
              <w:t>0．524</w:t>
            </w:r>
          </w:p>
        </w:tc>
        <w:tc>
          <w:tcPr>
            <w:tcW w:type="dxa" w:w="80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94" w:after="0"/>
              <w:ind w:left="0" w:right="0" w:firstLine="0"/>
              <w:jc w:val="center"/>
            </w:pPr>
            <w:r>
              <w:rPr>
                <w:w w:val="97.50828425089519"/>
                <w:rFonts w:ascii="ZDfDxE" w:hAnsi="ZDfDxE" w:eastAsia="ZDfDxE"/>
                <w:b w:val="0"/>
                <w:i w:val="0"/>
                <w:color w:val="000000"/>
                <w:sz w:val="15"/>
              </w:rPr>
              <w:t>0．1641</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94" w:after="0"/>
              <w:ind w:left="0" w:right="0" w:firstLine="0"/>
              <w:jc w:val="center"/>
            </w:pPr>
            <w:r>
              <w:rPr>
                <w:w w:val="97.50828425089519"/>
                <w:rFonts w:ascii="ZDfDxE" w:hAnsi="ZDfDxE" w:eastAsia="ZDfDxE"/>
                <w:b w:val="0"/>
                <w:i w:val="0"/>
                <w:color w:val="000000"/>
                <w:sz w:val="15"/>
              </w:rPr>
              <w:t>5</w:t>
            </w:r>
          </w:p>
        </w:tc>
        <w:tc>
          <w:tcPr>
            <w:tcW w:type="dxa" w:w="1338"/>
            <w:vMerge/>
            <w:tcBorders/>
          </w:tcPr>
          <w:p/>
        </w:tc>
        <w:tc>
          <w:tcPr>
            <w:tcW w:type="dxa" w:w="1338"/>
            <w:vMerge/>
            <w:tcBorders/>
          </w:tcPr>
          <w:p/>
        </w:tc>
      </w:tr>
      <w:tr>
        <w:trPr>
          <w:trHeight w:hRule="exact" w:val="168"/>
        </w:trPr>
        <w:tc>
          <w:tcPr>
            <w:tcW w:type="dxa" w:w="780"/>
            <w:vMerge w:val="restart"/>
            <w:tcBorders/>
            <w:tcMar>
              <w:start w:w="0" w:type="dxa"/>
              <w:end w:w="0" w:type="dxa"/>
            </w:tcMar>
            <w:tcMar>
              <w:start w:w="0" w:type="dxa"/>
              <w:end w:w="0" w:type="dxa"/>
            </w:tcMar>
          </w:tcPr>
          <w:p>
            <w:pPr>
              <w:autoSpaceDN w:val="0"/>
              <w:autoSpaceDE w:val="0"/>
              <w:widowControl/>
              <w:spacing w:line="182" w:lineRule="exact" w:before="28" w:after="0"/>
              <w:ind w:left="0" w:right="0" w:firstLine="0"/>
              <w:jc w:val="center"/>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9</w:t>
            </w: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cPr>
          <w:p/>
        </w:tc>
      </w:tr>
      <w:tr>
        <w:trPr>
          <w:trHeight w:hRule="exact" w:val="72"/>
        </w:trPr>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5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0" w:after="0"/>
              <w:ind w:left="746" w:right="0" w:firstLine="0"/>
              <w:jc w:val="left"/>
            </w:pPr>
            <w:r>
              <w:rPr>
                <w:w w:val="97.03505039215088"/>
                <w:rFonts w:ascii="方正楷体_GBK" w:hAnsi="方正楷体_GBK" w:eastAsia="方正楷体_GBK"/>
                <w:b w:val="0"/>
                <w:i w:val="0"/>
                <w:color w:val="000000"/>
                <w:sz w:val="16"/>
              </w:rPr>
              <w:t>术，</w:t>
            </w:r>
            <w:r>
              <w:rPr>
                <w:w w:val="97.03505039215088"/>
                <w:rFonts w:ascii="ZDfDxE" w:hAnsi="ZDfDxE" w:eastAsia="ZDfDxE"/>
                <w:b w:val="0"/>
                <w:i w:val="0"/>
                <w:color w:val="000000"/>
                <w:sz w:val="16"/>
              </w:rPr>
              <w:t>2005</w:t>
            </w:r>
            <w:r>
              <w:rPr>
                <w:w w:val="97.03505039215088"/>
                <w:rFonts w:ascii="方正楷体_GBK" w:hAnsi="方正楷体_GBK" w:eastAsia="方正楷体_GBK"/>
                <w:b w:val="0"/>
                <w:i w:val="0"/>
                <w:color w:val="000000"/>
                <w:sz w:val="16"/>
              </w:rPr>
              <w:t>( 增</w:t>
            </w:r>
            <w:r>
              <w:rPr>
                <w:w w:val="97.03505039215088"/>
                <w:rFonts w:ascii="ZDfDxE" w:hAnsi="ZDfDxE" w:eastAsia="ZDfDxE"/>
                <w:b w:val="0"/>
                <w:i w:val="0"/>
                <w:color w:val="000000"/>
                <w:sz w:val="16"/>
              </w:rPr>
              <w:t>1</w:t>
            </w:r>
            <w:r>
              <w:rPr>
                <w:w w:val="97.03505039215088"/>
                <w:rFonts w:ascii="方正楷体_GBK" w:hAnsi="方正楷体_GBK" w:eastAsia="方正楷体_GBK"/>
                <w:b w:val="0"/>
                <w:i w:val="0"/>
                <w:color w:val="000000"/>
                <w:sz w:val="16"/>
              </w:rPr>
              <w:t>) :</w:t>
            </w:r>
            <w:r>
              <w:rPr>
                <w:w w:val="97.03505039215088"/>
                <w:rFonts w:ascii="ZDfDxE" w:hAnsi="ZDfDxE" w:eastAsia="ZDfDxE"/>
                <w:b w:val="0"/>
                <w:i w:val="0"/>
                <w:color w:val="000000"/>
                <w:sz w:val="16"/>
              </w:rPr>
              <w:t xml:space="preserve"> 7 －10．</w:t>
            </w:r>
          </w:p>
        </w:tc>
      </w:tr>
      <w:tr>
        <w:trPr>
          <w:trHeight w:hRule="exact" w:val="188"/>
        </w:trPr>
        <w:tc>
          <w:tcPr>
            <w:tcW w:type="dxa" w:w="780"/>
            <w:vMerge w:val="restart"/>
            <w:tcBorders/>
            <w:tcMar>
              <w:start w:w="0" w:type="dxa"/>
              <w:end w:w="0" w:type="dxa"/>
            </w:tcMar>
            <w:tcMar>
              <w:start w:w="0" w:type="dxa"/>
              <w:end w:w="0" w:type="dxa"/>
            </w:tcMar>
          </w:tcPr>
          <w:p>
            <w:pPr>
              <w:autoSpaceDN w:val="0"/>
              <w:autoSpaceDE w:val="0"/>
              <w:widowControl/>
              <w:spacing w:line="182" w:lineRule="exact" w:before="28" w:after="0"/>
              <w:ind w:left="0" w:right="252" w:firstLine="0"/>
              <w:jc w:val="right"/>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12</w:t>
            </w:r>
          </w:p>
        </w:tc>
        <w:tc>
          <w:tcPr>
            <w:tcW w:type="dxa" w:w="1000"/>
            <w:tcBorders/>
            <w:tcMar>
              <w:start w:w="0" w:type="dxa"/>
              <w:end w:w="0" w:type="dxa"/>
            </w:tcMar>
          </w:tcPr>
          <w:p>
            <w:pPr>
              <w:autoSpaceDN w:val="0"/>
              <w:autoSpaceDE w:val="0"/>
              <w:widowControl/>
              <w:spacing w:line="156" w:lineRule="exact" w:before="32" w:after="0"/>
              <w:ind w:left="0" w:right="404" w:firstLine="0"/>
              <w:jc w:val="right"/>
            </w:pPr>
            <w:r>
              <w:rPr>
                <w:w w:val="97.50828425089519"/>
                <w:rFonts w:ascii="ZDfDxE" w:hAnsi="ZDfDxE" w:eastAsia="ZDfDxE"/>
                <w:b w:val="0"/>
                <w:i w:val="0"/>
                <w:color w:val="000000"/>
                <w:sz w:val="15"/>
              </w:rPr>
              <w:t>0．557</w:t>
            </w:r>
          </w:p>
        </w:tc>
        <w:tc>
          <w:tcPr>
            <w:tcW w:type="dxa" w:w="1100"/>
            <w:tcBorders/>
            <w:tcMar>
              <w:start w:w="0" w:type="dxa"/>
              <w:end w:w="0" w:type="dxa"/>
            </w:tcMar>
          </w:tcPr>
          <w:p>
            <w:pPr>
              <w:autoSpaceDN w:val="0"/>
              <w:autoSpaceDE w:val="0"/>
              <w:widowControl/>
              <w:spacing w:line="156" w:lineRule="exact" w:before="32" w:after="0"/>
              <w:ind w:left="0" w:right="316" w:firstLine="0"/>
              <w:jc w:val="right"/>
            </w:pPr>
            <w:r>
              <w:rPr>
                <w:w w:val="97.50828425089519"/>
                <w:rFonts w:ascii="ZDfDxE" w:hAnsi="ZDfDxE" w:eastAsia="ZDfDxE"/>
                <w:b w:val="0"/>
                <w:i w:val="0"/>
                <w:color w:val="000000"/>
                <w:sz w:val="15"/>
              </w:rPr>
              <w:t>0．496</w:t>
            </w:r>
          </w:p>
        </w:tc>
        <w:tc>
          <w:tcPr>
            <w:tcW w:type="dxa" w:w="840"/>
            <w:tcBorders/>
            <w:tcMar>
              <w:start w:w="0" w:type="dxa"/>
              <w:end w:w="0" w:type="dxa"/>
            </w:tcMar>
          </w:tcPr>
          <w:p>
            <w:pPr>
              <w:autoSpaceDN w:val="0"/>
              <w:autoSpaceDE w:val="0"/>
              <w:widowControl/>
              <w:spacing w:line="156" w:lineRule="exact" w:before="32" w:after="0"/>
              <w:ind w:left="0" w:right="178" w:firstLine="0"/>
              <w:jc w:val="right"/>
            </w:pPr>
            <w:r>
              <w:rPr>
                <w:w w:val="97.50828425089519"/>
                <w:rFonts w:ascii="ZDfDxE" w:hAnsi="ZDfDxE" w:eastAsia="ZDfDxE"/>
                <w:b w:val="0"/>
                <w:i w:val="0"/>
                <w:color w:val="000000"/>
                <w:sz w:val="15"/>
              </w:rPr>
              <w:t>0．524</w:t>
            </w:r>
          </w:p>
        </w:tc>
        <w:tc>
          <w:tcPr>
            <w:tcW w:type="dxa" w:w="800"/>
            <w:tcBorders/>
            <w:tcMar>
              <w:start w:w="0" w:type="dxa"/>
              <w:end w:w="0" w:type="dxa"/>
            </w:tcMar>
          </w:tcPr>
          <w:p>
            <w:pPr>
              <w:autoSpaceDN w:val="0"/>
              <w:autoSpaceDE w:val="0"/>
              <w:widowControl/>
              <w:spacing w:line="156" w:lineRule="exact" w:before="32" w:after="0"/>
              <w:ind w:left="0" w:right="0" w:firstLine="0"/>
              <w:jc w:val="center"/>
            </w:pPr>
            <w:r>
              <w:rPr>
                <w:w w:val="97.50828425089519"/>
                <w:rFonts w:ascii="ZDfDxE" w:hAnsi="ZDfDxE" w:eastAsia="ZDfDxE"/>
                <w:b w:val="0"/>
                <w:i w:val="0"/>
                <w:color w:val="000000"/>
                <w:sz w:val="15"/>
              </w:rPr>
              <w:t>0．0582</w:t>
            </w:r>
          </w:p>
        </w:tc>
        <w:tc>
          <w:tcPr>
            <w:tcW w:type="dxa" w:w="600"/>
            <w:tcBorders/>
            <w:tcMar>
              <w:start w:w="0" w:type="dxa"/>
              <w:end w:w="0" w:type="dxa"/>
            </w:tcMar>
          </w:tcPr>
          <w:p>
            <w:pPr>
              <w:autoSpaceDN w:val="0"/>
              <w:autoSpaceDE w:val="0"/>
              <w:widowControl/>
              <w:spacing w:line="156" w:lineRule="exact" w:before="32" w:after="0"/>
              <w:ind w:left="0" w:right="282" w:firstLine="0"/>
              <w:jc w:val="right"/>
            </w:pPr>
            <w:r>
              <w:rPr>
                <w:w w:val="97.50828425089519"/>
                <w:rFonts w:ascii="ZDfDxE" w:hAnsi="ZDfDxE" w:eastAsia="ZDfDxE"/>
                <w:b w:val="0"/>
                <w:i w:val="0"/>
                <w:color w:val="000000"/>
                <w:sz w:val="15"/>
              </w:rPr>
              <w:t>14</w:t>
            </w:r>
          </w:p>
        </w:tc>
        <w:tc>
          <w:tcPr>
            <w:tcW w:type="dxa" w:w="2676"/>
            <w:gridSpan w:val="2"/>
            <w:vMerge/>
            <w:tcBorders/>
          </w:tcPr>
          <w:p/>
        </w:tc>
      </w:tr>
      <w:tr>
        <w:trPr>
          <w:trHeight w:hRule="exact" w:val="50"/>
        </w:trPr>
        <w:tc>
          <w:tcPr>
            <w:tcW w:type="dxa" w:w="1338"/>
            <w:vMerge/>
            <w:tcBorders/>
          </w:tcPr>
          <w:p/>
        </w:tc>
        <w:tc>
          <w:tcPr>
            <w:tcW w:type="dxa" w:w="1000"/>
            <w:vMerge w:val="restart"/>
            <w:tcBorders/>
            <w:tcMar>
              <w:start w:w="0" w:type="dxa"/>
              <w:end w:w="0" w:type="dxa"/>
            </w:tcMar>
            <w:tcMar>
              <w:start w:w="0" w:type="dxa"/>
              <w:end w:w="0" w:type="dxa"/>
            </w:tcMar>
          </w:tcPr>
          <w:p>
            <w:pPr>
              <w:autoSpaceDN w:val="0"/>
              <w:autoSpaceDE w:val="0"/>
              <w:widowControl/>
              <w:spacing w:line="154" w:lineRule="exact" w:before="86" w:after="0"/>
              <w:ind w:left="0" w:right="404" w:firstLine="0"/>
              <w:jc w:val="right"/>
            </w:pPr>
            <w:r>
              <w:rPr>
                <w:w w:val="97.50828425089519"/>
                <w:rFonts w:ascii="ZDfDxE" w:hAnsi="ZDfDxE" w:eastAsia="ZDfDxE"/>
                <w:b w:val="0"/>
                <w:i w:val="0"/>
                <w:color w:val="000000"/>
                <w:sz w:val="15"/>
              </w:rPr>
              <w:t>0．610</w:t>
            </w:r>
          </w:p>
        </w:tc>
        <w:tc>
          <w:tcPr>
            <w:tcW w:type="dxa" w:w="1100"/>
            <w:vMerge w:val="restart"/>
            <w:tcBorders/>
            <w:tcMar>
              <w:start w:w="0" w:type="dxa"/>
              <w:end w:w="0" w:type="dxa"/>
            </w:tcMar>
            <w:tcMar>
              <w:start w:w="0" w:type="dxa"/>
              <w:end w:w="0" w:type="dxa"/>
            </w:tcMar>
          </w:tcPr>
          <w:p>
            <w:pPr>
              <w:autoSpaceDN w:val="0"/>
              <w:autoSpaceDE w:val="0"/>
              <w:widowControl/>
              <w:spacing w:line="154" w:lineRule="exact" w:before="86" w:after="0"/>
              <w:ind w:left="0" w:right="316" w:firstLine="0"/>
              <w:jc w:val="right"/>
            </w:pPr>
            <w:r>
              <w:rPr>
                <w:w w:val="97.50828425089519"/>
                <w:rFonts w:ascii="ZDfDxE" w:hAnsi="ZDfDxE" w:eastAsia="ZDfDxE"/>
                <w:b w:val="0"/>
                <w:i w:val="0"/>
                <w:color w:val="000000"/>
                <w:sz w:val="15"/>
              </w:rPr>
              <w:t>0．410</w:t>
            </w:r>
          </w:p>
        </w:tc>
        <w:tc>
          <w:tcPr>
            <w:tcW w:type="dxa" w:w="840"/>
            <w:vMerge w:val="restart"/>
            <w:tcBorders/>
            <w:tcMar>
              <w:start w:w="0" w:type="dxa"/>
              <w:end w:w="0" w:type="dxa"/>
            </w:tcMar>
            <w:tcMar>
              <w:start w:w="0" w:type="dxa"/>
              <w:end w:w="0" w:type="dxa"/>
            </w:tcMar>
          </w:tcPr>
          <w:p>
            <w:pPr>
              <w:autoSpaceDN w:val="0"/>
              <w:autoSpaceDE w:val="0"/>
              <w:widowControl/>
              <w:spacing w:line="154" w:lineRule="exact" w:before="86" w:after="0"/>
              <w:ind w:left="0" w:right="178" w:firstLine="0"/>
              <w:jc w:val="right"/>
            </w:pPr>
            <w:r>
              <w:rPr>
                <w:w w:val="97.50828425089519"/>
                <w:rFonts w:ascii="ZDfDxE" w:hAnsi="ZDfDxE" w:eastAsia="ZDfDxE"/>
                <w:b w:val="0"/>
                <w:i w:val="0"/>
                <w:color w:val="000000"/>
                <w:sz w:val="15"/>
              </w:rPr>
              <w:t>0．524</w:t>
            </w:r>
          </w:p>
        </w:tc>
        <w:tc>
          <w:tcPr>
            <w:tcW w:type="dxa" w:w="800"/>
            <w:vMerge w:val="restart"/>
            <w:tcBorders/>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50828425089519"/>
                <w:rFonts w:ascii="ZDfDxE" w:hAnsi="ZDfDxE" w:eastAsia="ZDfDxE"/>
                <w:b w:val="0"/>
                <w:i w:val="0"/>
                <w:color w:val="000000"/>
                <w:sz w:val="15"/>
              </w:rPr>
              <w:t>0．1908</w:t>
            </w:r>
          </w:p>
        </w:tc>
        <w:tc>
          <w:tcPr>
            <w:tcW w:type="dxa" w:w="600"/>
            <w:vMerge w:val="restart"/>
            <w:tcBorders/>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50828425089519"/>
                <w:rFonts w:ascii="ZDfDxE" w:hAnsi="ZDfDxE" w:eastAsia="ZDfDxE"/>
                <w:b w:val="0"/>
                <w:i w:val="0"/>
                <w:color w:val="000000"/>
                <w:sz w:val="15"/>
              </w:rPr>
              <w:t>3</w:t>
            </w:r>
          </w:p>
        </w:tc>
        <w:tc>
          <w:tcPr>
            <w:tcW w:type="dxa" w:w="600"/>
            <w:vMerge w:val="restart"/>
            <w:tcBorders/>
            <w:tcMar>
              <w:start w:w="0" w:type="dxa"/>
              <w:end w:w="0" w:type="dxa"/>
            </w:tcMar>
            <w:tcMar>
              <w:start w:w="0" w:type="dxa"/>
              <w:end w:w="0" w:type="dxa"/>
            </w:tcMar>
          </w:tcPr>
          <w:p>
            <w:pPr>
              <w:autoSpaceDN w:val="0"/>
              <w:autoSpaceDE w:val="0"/>
              <w:widowControl/>
              <w:spacing w:line="202" w:lineRule="exact" w:before="0" w:after="0"/>
              <w:ind w:left="0" w:right="0" w:firstLine="0"/>
              <w:jc w:val="right"/>
            </w:pP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3</w:t>
            </w:r>
            <w:r>
              <w:rPr>
                <w:w w:val="97.03505039215088"/>
                <w:rFonts w:ascii="方正楷体_GBK" w:hAnsi="方正楷体_GBK" w:eastAsia="方正楷体_GBK"/>
                <w:b w:val="0"/>
                <w:i w:val="0"/>
                <w:color w:val="000000"/>
                <w:sz w:val="16"/>
              </w:rPr>
              <w:t>］</w:t>
            </w:r>
          </w:p>
        </w:tc>
        <w:tc>
          <w:tcPr>
            <w:tcW w:type="dxa" w:w="4640"/>
            <w:vMerge w:val="restart"/>
            <w:tcBorders/>
            <w:tcMar>
              <w:start w:w="0" w:type="dxa"/>
              <w:end w:w="0" w:type="dxa"/>
            </w:tcMar>
            <w:tcMar>
              <w:start w:w="0" w:type="dxa"/>
              <w:end w:w="0" w:type="dxa"/>
            </w:tcMar>
          </w:tcPr>
          <w:p>
            <w:pPr>
              <w:autoSpaceDN w:val="0"/>
              <w:autoSpaceDE w:val="0"/>
              <w:widowControl/>
              <w:spacing w:line="202" w:lineRule="exact" w:before="0" w:after="0"/>
              <w:ind w:left="0" w:right="0" w:firstLine="0"/>
              <w:jc w:val="center"/>
            </w:pPr>
            <w:r>
              <w:rPr>
                <w:w w:val="97.03505039215088"/>
                <w:rFonts w:ascii="ZDfDxE" w:hAnsi="ZDfDxE" w:eastAsia="ZDfDxE"/>
                <w:b w:val="0"/>
                <w:i w:val="0"/>
                <w:color w:val="000000"/>
                <w:sz w:val="16"/>
              </w:rPr>
              <w:t>EINSTEIN H H．Ｒisk and risk analysis in rock engineering</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J</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．Tun-</w:t>
            </w:r>
          </w:p>
        </w:tc>
      </w:tr>
      <w:tr>
        <w:trPr>
          <w:trHeight w:hRule="exact" w:val="190"/>
        </w:trPr>
        <w:tc>
          <w:tcPr>
            <w:tcW w:type="dxa" w:w="780"/>
            <w:tcBorders/>
            <w:tcMar>
              <w:start w:w="0" w:type="dxa"/>
              <w:end w:w="0" w:type="dxa"/>
            </w:tcMar>
          </w:tcPr>
          <w:p>
            <w:pPr>
              <w:autoSpaceDN w:val="0"/>
              <w:autoSpaceDE w:val="0"/>
              <w:widowControl/>
              <w:spacing w:line="182" w:lineRule="exact" w:before="8" w:after="0"/>
              <w:ind w:left="0" w:right="0" w:firstLine="0"/>
              <w:jc w:val="center"/>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7</w:t>
            </w: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cPr>
          <w:p/>
        </w:tc>
        <w:tc>
          <w:tcPr>
            <w:tcW w:type="dxa" w:w="1338"/>
            <w:vMerge/>
            <w:tcBorders/>
          </w:tcPr>
          <w:p/>
        </w:tc>
      </w:tr>
      <w:tr>
        <w:trPr>
          <w:trHeight w:hRule="exact" w:val="240"/>
        </w:trPr>
        <w:tc>
          <w:tcPr>
            <w:tcW w:type="dxa" w:w="780"/>
            <w:tcBorders/>
            <w:tcMar>
              <w:start w:w="0" w:type="dxa"/>
              <w:end w:w="0" w:type="dxa"/>
            </w:tcMar>
          </w:tcPr>
          <w:p>
            <w:pPr>
              <w:autoSpaceDN w:val="0"/>
              <w:autoSpaceDE w:val="0"/>
              <w:widowControl/>
              <w:spacing w:line="182" w:lineRule="exact" w:before="58" w:after="0"/>
              <w:ind w:left="0" w:right="0" w:firstLine="0"/>
              <w:jc w:val="center"/>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5</w:t>
            </w:r>
          </w:p>
        </w:tc>
        <w:tc>
          <w:tcPr>
            <w:tcW w:type="dxa" w:w="1000"/>
            <w:tcBorders/>
            <w:tcMar>
              <w:start w:w="0" w:type="dxa"/>
              <w:end w:w="0" w:type="dxa"/>
            </w:tcMar>
          </w:tcPr>
          <w:p>
            <w:pPr>
              <w:autoSpaceDN w:val="0"/>
              <w:autoSpaceDE w:val="0"/>
              <w:widowControl/>
              <w:spacing w:line="156" w:lineRule="exact" w:before="84" w:after="0"/>
              <w:ind w:left="0" w:right="404" w:firstLine="0"/>
              <w:jc w:val="right"/>
            </w:pPr>
            <w:r>
              <w:rPr>
                <w:w w:val="97.50828425089519"/>
                <w:rFonts w:ascii="ZDfDxE" w:hAnsi="ZDfDxE" w:eastAsia="ZDfDxE"/>
                <w:b w:val="0"/>
                <w:i w:val="0"/>
                <w:color w:val="000000"/>
                <w:sz w:val="15"/>
              </w:rPr>
              <w:t>0．655</w:t>
            </w:r>
          </w:p>
        </w:tc>
        <w:tc>
          <w:tcPr>
            <w:tcW w:type="dxa" w:w="1100"/>
            <w:tcBorders/>
            <w:tcMar>
              <w:start w:w="0" w:type="dxa"/>
              <w:end w:w="0" w:type="dxa"/>
            </w:tcMar>
          </w:tcPr>
          <w:p>
            <w:pPr>
              <w:autoSpaceDN w:val="0"/>
              <w:autoSpaceDE w:val="0"/>
              <w:widowControl/>
              <w:spacing w:line="156" w:lineRule="exact" w:before="84" w:after="0"/>
              <w:ind w:left="0" w:right="316" w:firstLine="0"/>
              <w:jc w:val="right"/>
            </w:pPr>
            <w:r>
              <w:rPr>
                <w:w w:val="97.50828425089519"/>
                <w:rFonts w:ascii="ZDfDxE" w:hAnsi="ZDfDxE" w:eastAsia="ZDfDxE"/>
                <w:b w:val="0"/>
                <w:i w:val="0"/>
                <w:color w:val="000000"/>
                <w:sz w:val="15"/>
              </w:rPr>
              <w:t>0．435</w:t>
            </w:r>
          </w:p>
        </w:tc>
        <w:tc>
          <w:tcPr>
            <w:tcW w:type="dxa" w:w="840"/>
            <w:tcBorders/>
            <w:tcMar>
              <w:start w:w="0" w:type="dxa"/>
              <w:end w:w="0" w:type="dxa"/>
            </w:tcMar>
          </w:tcPr>
          <w:p>
            <w:pPr>
              <w:autoSpaceDN w:val="0"/>
              <w:autoSpaceDE w:val="0"/>
              <w:widowControl/>
              <w:spacing w:line="156" w:lineRule="exact" w:before="84" w:after="0"/>
              <w:ind w:left="0" w:right="178" w:firstLine="0"/>
              <w:jc w:val="right"/>
            </w:pPr>
            <w:r>
              <w:rPr>
                <w:w w:val="97.50828425089519"/>
                <w:rFonts w:ascii="ZDfDxE" w:hAnsi="ZDfDxE" w:eastAsia="ZDfDxE"/>
                <w:b w:val="0"/>
                <w:i w:val="0"/>
                <w:color w:val="000000"/>
                <w:sz w:val="15"/>
              </w:rPr>
              <w:t>0．524</w:t>
            </w:r>
          </w:p>
        </w:tc>
        <w:tc>
          <w:tcPr>
            <w:tcW w:type="dxa" w:w="800"/>
            <w:tcBorders/>
            <w:tcMar>
              <w:start w:w="0" w:type="dxa"/>
              <w:end w:w="0" w:type="dxa"/>
            </w:tcMar>
          </w:tcPr>
          <w:p>
            <w:pPr>
              <w:autoSpaceDN w:val="0"/>
              <w:autoSpaceDE w:val="0"/>
              <w:widowControl/>
              <w:spacing w:line="156" w:lineRule="exact" w:before="84" w:after="0"/>
              <w:ind w:left="0" w:right="0" w:firstLine="0"/>
              <w:jc w:val="center"/>
            </w:pPr>
            <w:r>
              <w:rPr>
                <w:w w:val="97.50828425089519"/>
                <w:rFonts w:ascii="ZDfDxE" w:hAnsi="ZDfDxE" w:eastAsia="ZDfDxE"/>
                <w:b w:val="0"/>
                <w:i w:val="0"/>
                <w:color w:val="000000"/>
                <w:sz w:val="15"/>
              </w:rPr>
              <w:t>0．2099</w:t>
            </w:r>
          </w:p>
        </w:tc>
        <w:tc>
          <w:tcPr>
            <w:tcW w:type="dxa" w:w="600"/>
            <w:tcBorders/>
            <w:tcMar>
              <w:start w:w="0" w:type="dxa"/>
              <w:end w:w="0" w:type="dxa"/>
            </w:tcMar>
          </w:tcPr>
          <w:p>
            <w:pPr>
              <w:autoSpaceDN w:val="0"/>
              <w:autoSpaceDE w:val="0"/>
              <w:widowControl/>
              <w:spacing w:line="156" w:lineRule="exact" w:before="84" w:after="0"/>
              <w:ind w:left="0" w:right="0" w:firstLine="0"/>
              <w:jc w:val="center"/>
            </w:pPr>
            <w:r>
              <w:rPr>
                <w:w w:val="97.50828425089519"/>
                <w:rFonts w:ascii="ZDfDxE" w:hAnsi="ZDfDxE" w:eastAsia="ZDfDxE"/>
                <w:b w:val="0"/>
                <w:i w:val="0"/>
                <w:color w:val="000000"/>
                <w:sz w:val="15"/>
              </w:rPr>
              <w:t>2</w:t>
            </w:r>
          </w:p>
        </w:tc>
        <w:tc>
          <w:tcPr>
            <w:tcW w:type="dxa" w:w="5240"/>
            <w:gridSpan w:val="2"/>
            <w:tcBorders/>
            <w:tcMar>
              <w:start w:w="0" w:type="dxa"/>
              <w:end w:w="0" w:type="dxa"/>
            </w:tcMar>
            <w:tcMar>
              <w:start w:w="0" w:type="dxa"/>
              <w:end w:w="0" w:type="dxa"/>
            </w:tcMar>
          </w:tcPr>
          <w:p>
            <w:pPr>
              <w:autoSpaceDN w:val="0"/>
              <w:autoSpaceDE w:val="0"/>
              <w:widowControl/>
              <w:spacing w:line="202" w:lineRule="exact" w:before="20" w:after="0"/>
              <w:ind w:left="744" w:right="0" w:firstLine="0"/>
              <w:jc w:val="left"/>
            </w:pPr>
            <w:r>
              <w:rPr>
                <w:w w:val="97.03505039215088"/>
                <w:rFonts w:ascii="ZDfDxE" w:hAnsi="ZDfDxE" w:eastAsia="ZDfDxE"/>
                <w:b w:val="0"/>
                <w:i w:val="0"/>
                <w:color w:val="000000"/>
                <w:sz w:val="16"/>
              </w:rPr>
              <w:t>nelling and Underground Space Technology</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1996</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11</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 xml:space="preserve"> 2</w:t>
            </w:r>
            <w:r>
              <w:rPr>
                <w:w w:val="97.03505039215088"/>
                <w:rFonts w:ascii="方正楷体_GBK" w:hAnsi="方正楷体_GBK" w:eastAsia="方正楷体_GBK"/>
                <w:b w:val="0"/>
                <w:i w:val="0"/>
                <w:color w:val="000000"/>
                <w:sz w:val="16"/>
              </w:rPr>
              <w:t>) :</w:t>
            </w:r>
            <w:r>
              <w:rPr>
                <w:w w:val="97.03505039215088"/>
                <w:rFonts w:ascii="ZDfDxE" w:hAnsi="ZDfDxE" w:eastAsia="ZDfDxE"/>
                <w:b w:val="0"/>
                <w:i w:val="0"/>
                <w:color w:val="000000"/>
                <w:sz w:val="16"/>
              </w:rPr>
              <w:t xml:space="preserve"> 141 －152．</w:t>
            </w:r>
          </w:p>
        </w:tc>
      </w:tr>
      <w:tr>
        <w:trPr>
          <w:trHeight w:hRule="exact" w:val="238"/>
        </w:trPr>
        <w:tc>
          <w:tcPr>
            <w:tcW w:type="dxa" w:w="780"/>
            <w:tcBorders/>
            <w:tcMar>
              <w:start w:w="0" w:type="dxa"/>
              <w:end w:w="0" w:type="dxa"/>
            </w:tcMar>
          </w:tcPr>
          <w:p>
            <w:pPr>
              <w:autoSpaceDN w:val="0"/>
              <w:autoSpaceDE w:val="0"/>
              <w:widowControl/>
              <w:spacing w:line="182" w:lineRule="exact" w:before="76" w:after="0"/>
              <w:ind w:left="0" w:right="0" w:firstLine="0"/>
              <w:jc w:val="center"/>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6</w:t>
            </w:r>
          </w:p>
        </w:tc>
        <w:tc>
          <w:tcPr>
            <w:tcW w:type="dxa" w:w="1000"/>
            <w:tcBorders/>
            <w:tcMar>
              <w:start w:w="0" w:type="dxa"/>
              <w:end w:w="0" w:type="dxa"/>
            </w:tcMar>
          </w:tcPr>
          <w:p>
            <w:pPr>
              <w:autoSpaceDN w:val="0"/>
              <w:autoSpaceDE w:val="0"/>
              <w:widowControl/>
              <w:spacing w:line="156" w:lineRule="exact" w:before="88" w:after="0"/>
              <w:ind w:left="0" w:right="404" w:firstLine="0"/>
              <w:jc w:val="right"/>
            </w:pPr>
            <w:r>
              <w:rPr>
                <w:w w:val="97.50828425089519"/>
                <w:rFonts w:ascii="ZDfDxE" w:hAnsi="ZDfDxE" w:eastAsia="ZDfDxE"/>
                <w:b w:val="0"/>
                <w:i w:val="0"/>
                <w:color w:val="000000"/>
                <w:sz w:val="15"/>
              </w:rPr>
              <w:t>0．710</w:t>
            </w:r>
          </w:p>
        </w:tc>
        <w:tc>
          <w:tcPr>
            <w:tcW w:type="dxa" w:w="1100"/>
            <w:tcBorders/>
            <w:tcMar>
              <w:start w:w="0" w:type="dxa"/>
              <w:end w:w="0" w:type="dxa"/>
            </w:tcMar>
          </w:tcPr>
          <w:p>
            <w:pPr>
              <w:autoSpaceDN w:val="0"/>
              <w:autoSpaceDE w:val="0"/>
              <w:widowControl/>
              <w:spacing w:line="156" w:lineRule="exact" w:before="88" w:after="0"/>
              <w:ind w:left="0" w:right="316" w:firstLine="0"/>
              <w:jc w:val="right"/>
            </w:pPr>
            <w:r>
              <w:rPr>
                <w:w w:val="97.50828425089519"/>
                <w:rFonts w:ascii="ZDfDxE" w:hAnsi="ZDfDxE" w:eastAsia="ZDfDxE"/>
                <w:b w:val="0"/>
                <w:i w:val="0"/>
                <w:color w:val="000000"/>
                <w:sz w:val="15"/>
              </w:rPr>
              <w:t>0．366</w:t>
            </w:r>
          </w:p>
        </w:tc>
        <w:tc>
          <w:tcPr>
            <w:tcW w:type="dxa" w:w="840"/>
            <w:tcBorders/>
            <w:tcMar>
              <w:start w:w="0" w:type="dxa"/>
              <w:end w:w="0" w:type="dxa"/>
            </w:tcMar>
          </w:tcPr>
          <w:p>
            <w:pPr>
              <w:autoSpaceDN w:val="0"/>
              <w:autoSpaceDE w:val="0"/>
              <w:widowControl/>
              <w:spacing w:line="156" w:lineRule="exact" w:before="88" w:after="0"/>
              <w:ind w:left="0" w:right="178" w:firstLine="0"/>
              <w:jc w:val="right"/>
            </w:pPr>
            <w:r>
              <w:rPr>
                <w:w w:val="97.50828425089519"/>
                <w:rFonts w:ascii="ZDfDxE" w:hAnsi="ZDfDxE" w:eastAsia="ZDfDxE"/>
                <w:b w:val="0"/>
                <w:i w:val="0"/>
                <w:color w:val="000000"/>
                <w:sz w:val="15"/>
              </w:rPr>
              <w:t>0．524</w:t>
            </w:r>
          </w:p>
        </w:tc>
        <w:tc>
          <w:tcPr>
            <w:tcW w:type="dxa" w:w="800"/>
            <w:tcBorders/>
            <w:tcMar>
              <w:start w:w="0" w:type="dxa"/>
              <w:end w:w="0" w:type="dxa"/>
            </w:tcMar>
          </w:tcPr>
          <w:p>
            <w:pPr>
              <w:autoSpaceDN w:val="0"/>
              <w:autoSpaceDE w:val="0"/>
              <w:widowControl/>
              <w:spacing w:line="156" w:lineRule="exact" w:before="88" w:after="0"/>
              <w:ind w:left="0" w:right="0" w:firstLine="0"/>
              <w:jc w:val="center"/>
            </w:pPr>
            <w:r>
              <w:rPr>
                <w:w w:val="97.50828425089519"/>
                <w:rFonts w:ascii="ZDfDxE" w:hAnsi="ZDfDxE" w:eastAsia="ZDfDxE"/>
                <w:b w:val="0"/>
                <w:i w:val="0"/>
                <w:color w:val="000000"/>
                <w:sz w:val="15"/>
              </w:rPr>
              <w:t>0．3282</w:t>
            </w:r>
          </w:p>
        </w:tc>
        <w:tc>
          <w:tcPr>
            <w:tcW w:type="dxa" w:w="600"/>
            <w:tcBorders/>
            <w:tcMar>
              <w:start w:w="0" w:type="dxa"/>
              <w:end w:w="0" w:type="dxa"/>
            </w:tcMar>
          </w:tcPr>
          <w:p>
            <w:pPr>
              <w:autoSpaceDN w:val="0"/>
              <w:autoSpaceDE w:val="0"/>
              <w:widowControl/>
              <w:spacing w:line="156" w:lineRule="exact" w:before="88" w:after="0"/>
              <w:ind w:left="0" w:right="0" w:firstLine="0"/>
              <w:jc w:val="center"/>
            </w:pPr>
            <w:r>
              <w:rPr>
                <w:w w:val="97.50828425089519"/>
                <w:rFonts w:ascii="ZDfDxE" w:hAnsi="ZDfDxE" w:eastAsia="ZDfDxE"/>
                <w:b w:val="0"/>
                <w:i w:val="0"/>
                <w:color w:val="000000"/>
                <w:sz w:val="15"/>
              </w:rPr>
              <w:t>1</w:t>
            </w:r>
          </w:p>
        </w:tc>
        <w:tc>
          <w:tcPr>
            <w:tcW w:type="dxa" w:w="600"/>
            <w:tcBorders/>
            <w:tcMar>
              <w:start w:w="0" w:type="dxa"/>
              <w:end w:w="0" w:type="dxa"/>
            </w:tcMar>
          </w:tcPr>
          <w:p>
            <w:pPr>
              <w:autoSpaceDN w:val="0"/>
              <w:autoSpaceDE w:val="0"/>
              <w:widowControl/>
              <w:spacing w:line="202" w:lineRule="exact" w:before="44" w:after="0"/>
              <w:ind w:left="0" w:right="0" w:firstLine="0"/>
              <w:jc w:val="right"/>
            </w:pP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4</w:t>
            </w:r>
            <w:r>
              <w:rPr>
                <w:w w:val="97.03505039215088"/>
                <w:rFonts w:ascii="方正楷体_GBK" w:hAnsi="方正楷体_GBK" w:eastAsia="方正楷体_GBK"/>
                <w:b w:val="0"/>
                <w:i w:val="0"/>
                <w:color w:val="000000"/>
                <w:sz w:val="16"/>
              </w:rPr>
              <w:t>］</w:t>
            </w:r>
          </w:p>
        </w:tc>
        <w:tc>
          <w:tcPr>
            <w:tcW w:type="dxa" w:w="4640"/>
            <w:tcBorders/>
            <w:tcMar>
              <w:start w:w="0" w:type="dxa"/>
              <w:end w:w="0" w:type="dxa"/>
            </w:tcMar>
          </w:tcPr>
          <w:p>
            <w:pPr>
              <w:autoSpaceDN w:val="0"/>
              <w:autoSpaceDE w:val="0"/>
              <w:widowControl/>
              <w:spacing w:line="202" w:lineRule="exact" w:before="44" w:after="0"/>
              <w:ind w:left="0" w:right="0" w:firstLine="0"/>
              <w:jc w:val="center"/>
            </w:pPr>
            <w:r>
              <w:rPr>
                <w:w w:val="97.03505039215088"/>
                <w:rFonts w:ascii="ZDfDxE" w:hAnsi="ZDfDxE" w:eastAsia="ZDfDxE"/>
                <w:b w:val="0"/>
                <w:i w:val="0"/>
                <w:color w:val="000000"/>
                <w:sz w:val="16"/>
              </w:rPr>
              <w:t>DUDDECK H．Challenges to tunneling engineers</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J</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．Tunnelling and</w:t>
            </w:r>
          </w:p>
        </w:tc>
      </w:tr>
    </w:tbl>
    <w:p>
      <w:pPr>
        <w:autoSpaceDN w:val="0"/>
        <w:autoSpaceDE w:val="0"/>
        <w:widowControl/>
        <w:spacing w:line="14" w:lineRule="exact" w:before="0" w:after="56"/>
        <w:ind w:left="0" w:right="0"/>
      </w:pPr>
    </w:p>
    <w:p>
      <w:pPr>
        <w:sectPr>
          <w:type w:val="continuous"/>
          <w:pgSz w:w="11904" w:h="16836"/>
          <w:pgMar w:top="420" w:right="800" w:bottom="168" w:left="400" w:header="720" w:footer="720" w:gutter="0"/>
          <w:cols/>
          <w:docGrid w:linePitch="360"/>
        </w:sectPr>
      </w:pPr>
    </w:p>
    <w:tbl>
      <w:tblPr>
        <w:tblW w:type="auto" w:w="0"/>
        <w:tblLayout w:type="fixed"/>
        <w:tblLook w:firstColumn="1" w:firstRow="1" w:lastColumn="0" w:lastRow="0" w:noHBand="0" w:noVBand="1" w:val="04A0"/>
        <w:tblInd w:w="512.0" w:type="dxa"/>
      </w:tblPr>
      <w:tblGrid>
        <w:gridCol w:w="1784"/>
        <w:gridCol w:w="1784"/>
        <w:gridCol w:w="1784"/>
        <w:gridCol w:w="1784"/>
        <w:gridCol w:w="1784"/>
        <w:gridCol w:w="1784"/>
      </w:tblGrid>
      <w:tr>
        <w:trPr>
          <w:trHeight w:hRule="exact" w:val="184"/>
        </w:trPr>
        <w:tc>
          <w:tcPr>
            <w:tcW w:type="dxa" w:w="588"/>
            <w:tcBorders>
              <w:bottom w:sz="6.113207817077637" w:val="single" w:color="#000000"/>
            </w:tcBorders>
            <w:tcMar>
              <w:start w:w="0" w:type="dxa"/>
              <w:end w:w="0" w:type="dxa"/>
            </w:tcMar>
          </w:tcPr>
          <w:p>
            <w:pPr>
              <w:autoSpaceDN w:val="0"/>
              <w:autoSpaceDE w:val="0"/>
              <w:widowControl/>
              <w:spacing w:line="182" w:lineRule="exact" w:before="0" w:after="0"/>
              <w:ind w:left="0" w:right="252" w:firstLine="0"/>
              <w:jc w:val="right"/>
            </w:pPr>
            <w:r>
              <w:rPr>
                <w:w w:val="97.50828425089519"/>
                <w:rFonts w:ascii="ZDfDxE" w:hAnsi="ZDfDxE" w:eastAsia="ZDfDxE"/>
                <w:b w:val="0"/>
                <w:i w:val="0"/>
                <w:color w:val="000000"/>
                <w:sz w:val="15"/>
              </w:rPr>
              <w:t>X</w:t>
            </w:r>
            <w:r>
              <w:rPr>
                <w:w w:val="102.8571605682373"/>
                <w:rFonts w:ascii="ZDfDxE" w:hAnsi="ZDfDxE" w:eastAsia="ZDfDxE"/>
                <w:b w:val="0"/>
                <w:i w:val="0"/>
                <w:color w:val="000000"/>
                <w:sz w:val="10"/>
              </w:rPr>
              <w:t>13</w:t>
            </w:r>
          </w:p>
        </w:tc>
        <w:tc>
          <w:tcPr>
            <w:tcW w:type="dxa" w:w="1000"/>
            <w:tcBorders>
              <w:bottom w:sz="6.113207817077637" w:val="single" w:color="#000000"/>
            </w:tcBorders>
            <w:tcMar>
              <w:start w:w="0" w:type="dxa"/>
              <w:end w:w="0" w:type="dxa"/>
            </w:tcMar>
          </w:tcPr>
          <w:p>
            <w:pPr>
              <w:autoSpaceDN w:val="0"/>
              <w:autoSpaceDE w:val="0"/>
              <w:widowControl/>
              <w:spacing w:line="154" w:lineRule="exact" w:before="14" w:after="0"/>
              <w:ind w:left="0" w:right="404" w:firstLine="0"/>
              <w:jc w:val="right"/>
            </w:pPr>
            <w:r>
              <w:rPr>
                <w:w w:val="97.50828425089519"/>
                <w:rFonts w:ascii="ZDfDxE" w:hAnsi="ZDfDxE" w:eastAsia="ZDfDxE"/>
                <w:b w:val="0"/>
                <w:i w:val="0"/>
                <w:color w:val="000000"/>
                <w:sz w:val="15"/>
              </w:rPr>
              <w:t>0．600</w:t>
            </w:r>
          </w:p>
        </w:tc>
        <w:tc>
          <w:tcPr>
            <w:tcW w:type="dxa" w:w="1100"/>
            <w:tcBorders>
              <w:bottom w:sz="6.113207817077637" w:val="single" w:color="#000000"/>
            </w:tcBorders>
            <w:tcMar>
              <w:start w:w="0" w:type="dxa"/>
              <w:end w:w="0" w:type="dxa"/>
            </w:tcMar>
          </w:tcPr>
          <w:p>
            <w:pPr>
              <w:autoSpaceDN w:val="0"/>
              <w:autoSpaceDE w:val="0"/>
              <w:widowControl/>
              <w:spacing w:line="154" w:lineRule="exact" w:before="14" w:after="0"/>
              <w:ind w:left="0" w:right="316" w:firstLine="0"/>
              <w:jc w:val="right"/>
            </w:pPr>
            <w:r>
              <w:rPr>
                <w:w w:val="97.50828425089519"/>
                <w:rFonts w:ascii="ZDfDxE" w:hAnsi="ZDfDxE" w:eastAsia="ZDfDxE"/>
                <w:b w:val="0"/>
                <w:i w:val="0"/>
                <w:color w:val="000000"/>
                <w:sz w:val="15"/>
              </w:rPr>
              <w:t>0．438</w:t>
            </w:r>
          </w:p>
        </w:tc>
        <w:tc>
          <w:tcPr>
            <w:tcW w:type="dxa" w:w="840"/>
            <w:tcBorders>
              <w:bottom w:sz="6.113207817077637" w:val="single" w:color="#000000"/>
            </w:tcBorders>
            <w:tcMar>
              <w:start w:w="0" w:type="dxa"/>
              <w:end w:w="0" w:type="dxa"/>
            </w:tcMar>
          </w:tcPr>
          <w:p>
            <w:pPr>
              <w:autoSpaceDN w:val="0"/>
              <w:autoSpaceDE w:val="0"/>
              <w:widowControl/>
              <w:spacing w:line="154" w:lineRule="exact" w:before="14" w:after="0"/>
              <w:ind w:left="0" w:right="178" w:firstLine="0"/>
              <w:jc w:val="right"/>
            </w:pPr>
            <w:r>
              <w:rPr>
                <w:w w:val="97.50828425089519"/>
                <w:rFonts w:ascii="ZDfDxE" w:hAnsi="ZDfDxE" w:eastAsia="ZDfDxE"/>
                <w:b w:val="0"/>
                <w:i w:val="0"/>
                <w:color w:val="000000"/>
                <w:sz w:val="15"/>
              </w:rPr>
              <w:t>0．524</w:t>
            </w:r>
          </w:p>
        </w:tc>
        <w:tc>
          <w:tcPr>
            <w:tcW w:type="dxa" w:w="820"/>
            <w:tcBorders>
              <w:bottom w:sz="6.113207817077637" w:val="single" w:color="#000000"/>
            </w:tcBorders>
            <w:tcMar>
              <w:start w:w="0" w:type="dxa"/>
              <w:end w:w="0" w:type="dxa"/>
            </w:tcMar>
          </w:tcPr>
          <w:p>
            <w:pPr>
              <w:autoSpaceDN w:val="0"/>
              <w:autoSpaceDE w:val="0"/>
              <w:widowControl/>
              <w:spacing w:line="154" w:lineRule="exact" w:before="14" w:after="0"/>
              <w:ind w:left="0" w:right="0" w:firstLine="0"/>
              <w:jc w:val="center"/>
            </w:pPr>
            <w:r>
              <w:rPr>
                <w:w w:val="97.50828425089519"/>
                <w:rFonts w:ascii="ZDfDxE" w:hAnsi="ZDfDxE" w:eastAsia="ZDfDxE"/>
                <w:b w:val="0"/>
                <w:i w:val="0"/>
                <w:color w:val="000000"/>
                <w:sz w:val="15"/>
              </w:rPr>
              <w:t>0．1546</w:t>
            </w:r>
          </w:p>
        </w:tc>
        <w:tc>
          <w:tcPr>
            <w:tcW w:type="dxa" w:w="488"/>
            <w:tcBorders>
              <w:bottom w:sz="6.113207817077637" w:val="single" w:color="#000000"/>
            </w:tcBorders>
            <w:tcMar>
              <w:start w:w="0" w:type="dxa"/>
              <w:end w:w="0" w:type="dxa"/>
            </w:tcMar>
          </w:tcPr>
          <w:p>
            <w:pPr>
              <w:autoSpaceDN w:val="0"/>
              <w:autoSpaceDE w:val="0"/>
              <w:widowControl/>
              <w:spacing w:line="154" w:lineRule="exact" w:before="14" w:after="0"/>
              <w:ind w:left="0" w:right="0" w:firstLine="0"/>
              <w:jc w:val="center"/>
            </w:pPr>
            <w:r>
              <w:rPr>
                <w:w w:val="97.50828425089519"/>
                <w:rFonts w:ascii="ZDfDxE" w:hAnsi="ZDfDxE" w:eastAsia="ZDfDxE"/>
                <w:b w:val="0"/>
                <w:i w:val="0"/>
                <w:color w:val="000000"/>
                <w:sz w:val="15"/>
              </w:rPr>
              <w:t>6</w:t>
            </w:r>
          </w:p>
        </w:tc>
      </w:tr>
    </w:tbl>
    <w:p>
      <w:pPr>
        <w:autoSpaceDN w:val="0"/>
        <w:autoSpaceDE w:val="0"/>
        <w:widowControl/>
        <w:spacing w:line="14" w:lineRule="exact" w:before="0" w:after="0"/>
        <w:ind w:left="0" w:right="0"/>
      </w:pPr>
    </w:p>
    <w:p>
      <w:pPr>
        <w:sectPr>
          <w:type w:val="continuous"/>
          <w:pgSz w:w="11904" w:h="16836"/>
          <w:pgMar w:top="420" w:right="800" w:bottom="168" w:left="400" w:header="720" w:footer="720" w:gutter="0"/>
          <w:cols w:num="2" w:equalWidth="0">
            <w:col w:w="5540" w:space="0"/>
            <w:col w:w="5164" w:space="0"/>
          </w:cols>
          <w:docGrid w:linePitch="360"/>
        </w:sectPr>
      </w:pPr>
    </w:p>
    <w:p>
      <w:pPr>
        <w:autoSpaceDN w:val="0"/>
        <w:tabs>
          <w:tab w:pos="618" w:val="left"/>
          <w:tab w:pos="648" w:val="left"/>
        </w:tabs>
        <w:autoSpaceDE w:val="0"/>
        <w:widowControl/>
        <w:spacing w:line="236" w:lineRule="exact" w:before="0" w:after="0"/>
        <w:ind w:left="192" w:right="0" w:firstLine="0"/>
        <w:jc w:val="left"/>
      </w:pP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5</w:t>
      </w:r>
      <w:r>
        <w:rPr>
          <w:w w:val="97.03505039215088"/>
          <w:rFonts w:ascii="方正楷体_GBK" w:hAnsi="方正楷体_GBK" w:eastAsia="方正楷体_GBK"/>
          <w:b w:val="0"/>
          <w:i w:val="0"/>
          <w:color w:val="000000"/>
          <w:sz w:val="16"/>
        </w:rPr>
        <w:t>］</w:t>
      </w:r>
      <w:r>
        <w:tab/>
      </w:r>
      <w:r>
        <w:rPr>
          <w:w w:val="97.03505039215088"/>
          <w:rFonts w:ascii="方正楷体_GBK" w:hAnsi="方正楷体_GBK" w:eastAsia="方正楷体_GBK"/>
          <w:b w:val="0"/>
          <w:i w:val="0"/>
          <w:color w:val="000000"/>
          <w:sz w:val="16"/>
        </w:rPr>
        <w:t>宋浩然，张顶立，谭光宗</w:t>
      </w:r>
      <w:r>
        <w:rPr>
          <w:w w:val="97.03505039215088"/>
          <w:rFonts w:ascii="ZDfDxE" w:hAnsi="ZDfDxE" w:eastAsia="ZDfDxE"/>
          <w:b w:val="0"/>
          <w:i w:val="0"/>
          <w:color w:val="000000"/>
          <w:sz w:val="16"/>
        </w:rPr>
        <w:t>．</w:t>
      </w:r>
      <w:r>
        <w:rPr>
          <w:w w:val="97.03505039215088"/>
          <w:rFonts w:ascii="方正楷体_GBK" w:hAnsi="方正楷体_GBK" w:eastAsia="方正楷体_GBK"/>
          <w:b w:val="0"/>
          <w:i w:val="0"/>
          <w:color w:val="000000"/>
          <w:sz w:val="16"/>
        </w:rPr>
        <w:t>大连湾海底隧道风险评估及对策研究</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J</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w:t>
      </w:r>
      <w:r>
        <w:rPr>
          <w:w w:val="97.03505039215088"/>
          <w:rFonts w:ascii="方正楷体_GBK" w:hAnsi="方正楷体_GBK" w:eastAsia="方正楷体_GBK"/>
          <w:b w:val="0"/>
          <w:i w:val="0"/>
          <w:color w:val="000000"/>
          <w:sz w:val="16"/>
        </w:rPr>
        <w:t>北京交通大学学报，</w:t>
      </w:r>
      <w:r>
        <w:rPr>
          <w:w w:val="97.03505039215088"/>
          <w:rFonts w:ascii="ZDfDxE" w:hAnsi="ZDfDxE" w:eastAsia="ZDfDxE"/>
          <w:b w:val="0"/>
          <w:i w:val="0"/>
          <w:color w:val="000000"/>
          <w:sz w:val="16"/>
        </w:rPr>
        <w:t>2013</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37</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 xml:space="preserve"> 4</w:t>
      </w:r>
      <w:r>
        <w:rPr>
          <w:w w:val="97.03505039215088"/>
          <w:rFonts w:ascii="方正楷体_GBK" w:hAnsi="方正楷体_GBK" w:eastAsia="方正楷体_GBK"/>
          <w:b w:val="0"/>
          <w:i w:val="0"/>
          <w:color w:val="000000"/>
          <w:sz w:val="16"/>
        </w:rPr>
        <w:t>) :</w:t>
      </w:r>
      <w:r>
        <w:rPr>
          <w:w w:val="97.03505039215088"/>
          <w:rFonts w:ascii="ZDfDxE" w:hAnsi="ZDfDxE" w:eastAsia="ZDfDxE"/>
          <w:b w:val="0"/>
          <w:i w:val="0"/>
          <w:color w:val="000000"/>
          <w:sz w:val="16"/>
        </w:rPr>
        <w:t xml:space="preserve"> 1 －6．</w:t>
      </w:r>
    </w:p>
    <w:p>
      <w:pPr>
        <w:autoSpaceDN w:val="0"/>
        <w:tabs>
          <w:tab w:pos="646" w:val="left"/>
          <w:tab w:pos="648" w:val="left"/>
        </w:tabs>
        <w:autoSpaceDE w:val="0"/>
        <w:widowControl/>
        <w:spacing w:line="264" w:lineRule="exact" w:before="0" w:after="0"/>
        <w:ind w:left="192" w:right="0" w:firstLine="0"/>
        <w:jc w:val="left"/>
      </w:pP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6</w:t>
      </w:r>
      <w:r>
        <w:rPr>
          <w:w w:val="97.03505039215088"/>
          <w:rFonts w:ascii="方正楷体_GBK" w:hAnsi="方正楷体_GBK" w:eastAsia="方正楷体_GBK"/>
          <w:b w:val="0"/>
          <w:i w:val="0"/>
          <w:color w:val="000000"/>
          <w:sz w:val="16"/>
        </w:rPr>
        <w:t>］</w:t>
      </w:r>
      <w:r>
        <w:tab/>
      </w:r>
      <w:r>
        <w:rPr>
          <w:w w:val="97.03505039215088"/>
          <w:rFonts w:ascii="方正楷体_GBK" w:hAnsi="方正楷体_GBK" w:eastAsia="方正楷体_GBK"/>
          <w:b w:val="0"/>
          <w:i w:val="0"/>
          <w:color w:val="000000"/>
          <w:sz w:val="16"/>
        </w:rPr>
        <w:t>卫海宏</w:t>
      </w:r>
      <w:r>
        <w:rPr>
          <w:w w:val="97.03505039215088"/>
          <w:rFonts w:ascii="ZDfDxE" w:hAnsi="ZDfDxE" w:eastAsia="ZDfDxE"/>
          <w:b w:val="0"/>
          <w:i w:val="0"/>
          <w:color w:val="000000"/>
          <w:sz w:val="16"/>
        </w:rPr>
        <w:t>．</w:t>
      </w:r>
      <w:r>
        <w:rPr>
          <w:w w:val="97.03505039215088"/>
          <w:rFonts w:ascii="方正楷体_GBK" w:hAnsi="方正楷体_GBK" w:eastAsia="方正楷体_GBK"/>
          <w:b w:val="0"/>
          <w:i w:val="0"/>
          <w:color w:val="000000"/>
          <w:sz w:val="16"/>
        </w:rPr>
        <w:t>翔安海底隧道工程风险分析与控制措施研究［</w:t>
      </w:r>
      <w:r>
        <w:rPr>
          <w:w w:val="97.03505039215088"/>
          <w:rFonts w:ascii="ZDfDxE" w:hAnsi="ZDfDxE" w:eastAsia="ZDfDxE"/>
          <w:b w:val="0"/>
          <w:i w:val="0"/>
          <w:color w:val="000000"/>
          <w:sz w:val="16"/>
        </w:rPr>
        <w:t>J</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w:t>
      </w:r>
      <w:r>
        <w:rPr>
          <w:w w:val="97.03505039215088"/>
          <w:rFonts w:ascii="方正楷体_GBK" w:hAnsi="方正楷体_GBK" w:eastAsia="方正楷体_GBK"/>
          <w:b w:val="0"/>
          <w:i w:val="0"/>
          <w:color w:val="000000"/>
          <w:sz w:val="16"/>
        </w:rPr>
        <w:t>建筑技</w:t>
      </w:r>
      <w:r>
        <w:rPr>
          <w:w w:val="97.03505039215088"/>
          <w:rFonts w:ascii="方正楷体_GBK" w:hAnsi="方正楷体_GBK" w:eastAsia="方正楷体_GBK"/>
          <w:b w:val="0"/>
          <w:i w:val="0"/>
          <w:color w:val="000000"/>
          <w:sz w:val="16"/>
        </w:rPr>
        <w:t>术开发，</w:t>
      </w:r>
      <w:r>
        <w:rPr>
          <w:w w:val="97.03505039215088"/>
          <w:rFonts w:ascii="ZDfDxE" w:hAnsi="ZDfDxE" w:eastAsia="ZDfDxE"/>
          <w:b w:val="0"/>
          <w:i w:val="0"/>
          <w:color w:val="000000"/>
          <w:sz w:val="16"/>
        </w:rPr>
        <w:t>2015</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42</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 xml:space="preserve"> 5</w:t>
      </w:r>
      <w:r>
        <w:rPr>
          <w:w w:val="97.03505039215088"/>
          <w:rFonts w:ascii="方正楷体_GBK" w:hAnsi="方正楷体_GBK" w:eastAsia="方正楷体_GBK"/>
          <w:b w:val="0"/>
          <w:i w:val="0"/>
          <w:color w:val="000000"/>
          <w:sz w:val="16"/>
        </w:rPr>
        <w:t>) :</w:t>
      </w:r>
      <w:r>
        <w:rPr>
          <w:w w:val="97.03505039215088"/>
          <w:rFonts w:ascii="ZDfDxE" w:hAnsi="ZDfDxE" w:eastAsia="ZDfDxE"/>
          <w:b w:val="0"/>
          <w:i w:val="0"/>
          <w:color w:val="000000"/>
          <w:sz w:val="16"/>
        </w:rPr>
        <w:t xml:space="preserve"> 34 －37．</w:t>
      </w:r>
    </w:p>
    <w:p>
      <w:pPr>
        <w:autoSpaceDN w:val="0"/>
        <w:tabs>
          <w:tab w:pos="646" w:val="left"/>
        </w:tabs>
        <w:autoSpaceDE w:val="0"/>
        <w:widowControl/>
        <w:spacing w:line="264" w:lineRule="exact" w:before="0" w:after="0"/>
        <w:ind w:left="192" w:right="0" w:firstLine="0"/>
        <w:jc w:val="left"/>
      </w:pP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7</w:t>
      </w:r>
      <w:r>
        <w:rPr>
          <w:w w:val="97.03505039215088"/>
          <w:rFonts w:ascii="方正楷体_GBK" w:hAnsi="方正楷体_GBK" w:eastAsia="方正楷体_GBK"/>
          <w:b w:val="0"/>
          <w:i w:val="0"/>
          <w:color w:val="000000"/>
          <w:sz w:val="16"/>
        </w:rPr>
        <w:t>］</w:t>
      </w:r>
      <w:r>
        <w:rPr>
          <w:w w:val="97.03505039215088"/>
          <w:rFonts w:ascii="方正楷体_GBK" w:hAnsi="方正楷体_GBK" w:eastAsia="方正楷体_GBK"/>
          <w:b w:val="0"/>
          <w:i w:val="0"/>
          <w:color w:val="000000"/>
          <w:sz w:val="16"/>
        </w:rPr>
        <w:t>王公忠，刘星魁，李凤琴</w:t>
      </w:r>
      <w:r>
        <w:rPr>
          <w:w w:val="97.03505039215088"/>
          <w:rFonts w:ascii="ZDfDxE" w:hAnsi="ZDfDxE" w:eastAsia="ZDfDxE"/>
          <w:b w:val="0"/>
          <w:i w:val="0"/>
          <w:color w:val="000000"/>
          <w:sz w:val="16"/>
        </w:rPr>
        <w:t>．</w:t>
      </w:r>
      <w:r>
        <w:rPr>
          <w:w w:val="97.03505039215088"/>
          <w:rFonts w:ascii="方正楷体_GBK" w:hAnsi="方正楷体_GBK" w:eastAsia="方正楷体_GBK"/>
          <w:b w:val="0"/>
          <w:i w:val="0"/>
          <w:color w:val="000000"/>
          <w:sz w:val="16"/>
        </w:rPr>
        <w:t>层次分析法的海底隧道盾构施工风险评</w:t>
      </w:r>
      <w:r>
        <w:rPr>
          <w:w w:val="97.03505039215088"/>
          <w:rFonts w:ascii="方正楷体_GBK" w:hAnsi="方正楷体_GBK" w:eastAsia="方正楷体_GBK"/>
          <w:b w:val="0"/>
          <w:i w:val="0"/>
          <w:color w:val="000000"/>
          <w:sz w:val="16"/>
        </w:rPr>
        <w:t>价［</w:t>
      </w:r>
      <w:r>
        <w:rPr>
          <w:w w:val="97.03505039215088"/>
          <w:rFonts w:ascii="ZDfDxE" w:hAnsi="ZDfDxE" w:eastAsia="ZDfDxE"/>
          <w:b w:val="0"/>
          <w:i w:val="0"/>
          <w:color w:val="000000"/>
          <w:sz w:val="16"/>
        </w:rPr>
        <w:t>J</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w:t>
      </w:r>
      <w:r>
        <w:rPr>
          <w:w w:val="97.03505039215088"/>
          <w:rFonts w:ascii="方正楷体_GBK" w:hAnsi="方正楷体_GBK" w:eastAsia="方正楷体_GBK"/>
          <w:b w:val="0"/>
          <w:i w:val="0"/>
          <w:color w:val="000000"/>
          <w:sz w:val="16"/>
        </w:rPr>
        <w:t>辽宁工程技术大学学报( 自然科学版) ，</w:t>
      </w:r>
      <w:r>
        <w:rPr>
          <w:w w:val="97.03505039215088"/>
          <w:rFonts w:ascii="ZDfDxE" w:hAnsi="ZDfDxE" w:eastAsia="ZDfDxE"/>
          <w:b w:val="0"/>
          <w:i w:val="0"/>
          <w:color w:val="000000"/>
          <w:sz w:val="16"/>
        </w:rPr>
        <w:t>2015</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34</w:t>
      </w:r>
      <w:r>
        <w:rPr>
          <w:w w:val="97.03505039215088"/>
          <w:rFonts w:ascii="方正楷体_GBK" w:hAnsi="方正楷体_GBK" w:eastAsia="方正楷体_GBK"/>
          <w:b w:val="0"/>
          <w:i w:val="0"/>
          <w:color w:val="000000"/>
          <w:sz w:val="16"/>
        </w:rPr>
        <w:t xml:space="preserve"> (</w:t>
      </w:r>
      <w:r>
        <w:rPr>
          <w:w w:val="97.03505039215088"/>
          <w:rFonts w:ascii="ZDfDxE" w:hAnsi="ZDfDxE" w:eastAsia="ZDfDxE"/>
          <w:b w:val="0"/>
          <w:i w:val="0"/>
          <w:color w:val="000000"/>
          <w:sz w:val="16"/>
        </w:rPr>
        <w:t xml:space="preserve"> 11</w:t>
      </w:r>
      <w:r>
        <w:rPr>
          <w:w w:val="97.03505039215088"/>
          <w:rFonts w:ascii="方正楷体_GBK" w:hAnsi="方正楷体_GBK" w:eastAsia="方正楷体_GBK"/>
          <w:b w:val="0"/>
          <w:i w:val="0"/>
          <w:color w:val="000000"/>
          <w:sz w:val="16"/>
        </w:rPr>
        <w:t>) :</w:t>
      </w:r>
    </w:p>
    <w:p>
      <w:pPr>
        <w:autoSpaceDN w:val="0"/>
        <w:autoSpaceDE w:val="0"/>
        <w:widowControl/>
        <w:spacing w:line="156" w:lineRule="exact" w:before="90" w:after="0"/>
        <w:ind w:left="638" w:right="0" w:firstLine="0"/>
        <w:jc w:val="left"/>
      </w:pPr>
      <w:r>
        <w:rPr>
          <w:w w:val="97.03505039215088"/>
          <w:rFonts w:ascii="ZDfDxE" w:hAnsi="ZDfDxE" w:eastAsia="ZDfDxE"/>
          <w:b w:val="0"/>
          <w:i w:val="0"/>
          <w:color w:val="000000"/>
          <w:sz w:val="16"/>
        </w:rPr>
        <w:t>1240 －1243．</w:t>
      </w:r>
    </w:p>
    <w:p>
      <w:pPr>
        <w:autoSpaceDN w:val="0"/>
        <w:tabs>
          <w:tab w:pos="646" w:val="left"/>
          <w:tab w:pos="648" w:val="left"/>
        </w:tabs>
        <w:autoSpaceDE w:val="0"/>
        <w:widowControl/>
        <w:spacing w:line="272" w:lineRule="exact" w:before="2" w:after="0"/>
        <w:ind w:left="192" w:right="144" w:firstLine="0"/>
        <w:jc w:val="left"/>
      </w:pP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8</w:t>
      </w:r>
      <w:r>
        <w:rPr>
          <w:w w:val="97.03505039215088"/>
          <w:rFonts w:ascii="方正楷体_GBK" w:hAnsi="方正楷体_GBK" w:eastAsia="方正楷体_GBK"/>
          <w:b w:val="0"/>
          <w:i w:val="0"/>
          <w:color w:val="000000"/>
          <w:sz w:val="16"/>
        </w:rPr>
        <w:t>］</w:t>
      </w:r>
      <w:r>
        <w:tab/>
      </w:r>
      <w:r>
        <w:rPr>
          <w:w w:val="97.03505039215088"/>
          <w:rFonts w:ascii="方正楷体_GBK" w:hAnsi="方正楷体_GBK" w:eastAsia="方正楷体_GBK"/>
          <w:b w:val="0"/>
          <w:i w:val="0"/>
          <w:color w:val="000000"/>
          <w:sz w:val="16"/>
        </w:rPr>
        <w:t>李继超</w:t>
      </w:r>
      <w:r>
        <w:rPr>
          <w:w w:val="97.03505039215088"/>
          <w:rFonts w:ascii="ZDfDxE" w:hAnsi="ZDfDxE" w:eastAsia="ZDfDxE"/>
          <w:b w:val="0"/>
          <w:i w:val="0"/>
          <w:color w:val="000000"/>
          <w:sz w:val="16"/>
        </w:rPr>
        <w:t>．</w:t>
      </w:r>
      <w:r>
        <w:rPr>
          <w:w w:val="97.03505039215088"/>
          <w:rFonts w:ascii="方正楷体_GBK" w:hAnsi="方正楷体_GBK" w:eastAsia="方正楷体_GBK"/>
          <w:b w:val="0"/>
          <w:i w:val="0"/>
          <w:color w:val="000000"/>
          <w:sz w:val="16"/>
        </w:rPr>
        <w:t>基于</w:t>
      </w:r>
      <w:r>
        <w:rPr>
          <w:w w:val="97.03505039215088"/>
          <w:rFonts w:ascii="ZDfDxE" w:hAnsi="ZDfDxE" w:eastAsia="ZDfDxE"/>
          <w:b w:val="0"/>
          <w:i w:val="0"/>
          <w:color w:val="000000"/>
          <w:sz w:val="16"/>
        </w:rPr>
        <w:t>AHP</w:t>
      </w:r>
      <w:r>
        <w:rPr>
          <w:w w:val="97.03505039215088"/>
          <w:rFonts w:ascii="方正楷体_GBK" w:hAnsi="方正楷体_GBK" w:eastAsia="方正楷体_GBK"/>
          <w:b w:val="0"/>
          <w:i w:val="0"/>
          <w:color w:val="000000"/>
          <w:sz w:val="16"/>
        </w:rPr>
        <w:t xml:space="preserve"> 与</w:t>
      </w:r>
      <w:r>
        <w:rPr>
          <w:w w:val="97.03505039215088"/>
          <w:rFonts w:ascii="ZDfDxE" w:hAnsi="ZDfDxE" w:eastAsia="ZDfDxE"/>
          <w:b w:val="0"/>
          <w:i w:val="0"/>
          <w:color w:val="000000"/>
          <w:sz w:val="16"/>
        </w:rPr>
        <w:t>CIM</w:t>
      </w:r>
      <w:r>
        <w:rPr>
          <w:w w:val="97.03505039215088"/>
          <w:rFonts w:ascii="方正楷体_GBK" w:hAnsi="方正楷体_GBK" w:eastAsia="方正楷体_GBK"/>
          <w:b w:val="0"/>
          <w:i w:val="0"/>
          <w:color w:val="000000"/>
          <w:sz w:val="16"/>
        </w:rPr>
        <w:t xml:space="preserve"> 的海底隧道施工风险评估与控制［</w:t>
      </w:r>
      <w:r>
        <w:rPr>
          <w:w w:val="97.03505039215088"/>
          <w:rFonts w:ascii="ZDfDxE" w:hAnsi="ZDfDxE" w:eastAsia="ZDfDxE"/>
          <w:b w:val="0"/>
          <w:i w:val="0"/>
          <w:color w:val="000000"/>
          <w:sz w:val="16"/>
        </w:rPr>
        <w:t>J</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w:t>
      </w:r>
      <w:r>
        <w:rPr>
          <w:w w:val="97.03505039215088"/>
          <w:rFonts w:ascii="方正楷体_GBK" w:hAnsi="方正楷体_GBK" w:eastAsia="方正楷体_GBK"/>
          <w:b w:val="0"/>
          <w:i w:val="0"/>
          <w:color w:val="000000"/>
          <w:sz w:val="16"/>
        </w:rPr>
        <w:t>山西建筑，</w:t>
      </w:r>
      <w:r>
        <w:rPr>
          <w:w w:val="97.03505039215088"/>
          <w:rFonts w:ascii="ZDfDxE" w:hAnsi="ZDfDxE" w:eastAsia="ZDfDxE"/>
          <w:b w:val="0"/>
          <w:i w:val="0"/>
          <w:color w:val="000000"/>
          <w:sz w:val="16"/>
        </w:rPr>
        <w:t>2018</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44</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 xml:space="preserve"> 14</w:t>
      </w:r>
      <w:r>
        <w:rPr>
          <w:w w:val="97.03505039215088"/>
          <w:rFonts w:ascii="方正楷体_GBK" w:hAnsi="方正楷体_GBK" w:eastAsia="方正楷体_GBK"/>
          <w:b w:val="0"/>
          <w:i w:val="0"/>
          <w:color w:val="000000"/>
          <w:sz w:val="16"/>
        </w:rPr>
        <w:t>) :</w:t>
      </w:r>
      <w:r>
        <w:rPr>
          <w:w w:val="97.03505039215088"/>
          <w:rFonts w:ascii="ZDfDxE" w:hAnsi="ZDfDxE" w:eastAsia="ZDfDxE"/>
          <w:b w:val="0"/>
          <w:i w:val="0"/>
          <w:color w:val="000000"/>
          <w:sz w:val="16"/>
        </w:rPr>
        <w:t xml:space="preserve"> 252 －253．</w:t>
      </w:r>
    </w:p>
    <w:p>
      <w:pPr>
        <w:autoSpaceDN w:val="0"/>
        <w:tabs>
          <w:tab w:pos="650" w:val="left"/>
        </w:tabs>
        <w:autoSpaceDE w:val="0"/>
        <w:widowControl/>
        <w:spacing w:line="204" w:lineRule="exact" w:before="52" w:after="306"/>
        <w:ind w:left="192" w:right="0" w:firstLine="0"/>
        <w:jc w:val="left"/>
      </w:pP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9</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NANDA V</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KUMAＲＲ</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SINGH S K．Barriers identification and analy-</w:t>
      </w:r>
    </w:p>
    <w:p>
      <w:pPr>
        <w:sectPr>
          <w:type w:val="nextColumn"/>
          <w:pgSz w:w="11904" w:h="16836"/>
          <w:pgMar w:top="420" w:right="800" w:bottom="168" w:left="400" w:header="720" w:footer="720" w:gutter="0"/>
          <w:cols w:num="2" w:equalWidth="0">
            <w:col w:w="5540" w:space="0"/>
            <w:col w:w="5164" w:space="0"/>
          </w:cols>
          <w:docGrid w:linePitch="360"/>
        </w:sectPr>
      </w:pPr>
    </w:p>
    <w:tbl>
      <w:tblPr>
        <w:tblW w:type="auto" w:w="0"/>
        <w:tblLayout w:type="fixed"/>
        <w:tblLook w:firstColumn="1" w:firstRow="1" w:lastColumn="0" w:lastRow="0" w:noHBand="0" w:noVBand="1" w:val="04A0"/>
        <w:tblInd w:w="240.0" w:type="dxa"/>
      </w:tblPr>
      <w:tblGrid>
        <w:gridCol w:w="1784"/>
        <w:gridCol w:w="1784"/>
        <w:gridCol w:w="1784"/>
        <w:gridCol w:w="1784"/>
        <w:gridCol w:w="1784"/>
        <w:gridCol w:w="1784"/>
      </w:tblGrid>
      <w:tr>
        <w:trPr>
          <w:trHeight w:hRule="exact" w:val="224"/>
        </w:trPr>
        <w:tc>
          <w:tcPr>
            <w:tcW w:type="dxa" w:w="230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0" w:after="0"/>
              <w:ind w:left="0" w:right="92" w:firstLine="0"/>
              <w:jc w:val="right"/>
            </w:pPr>
            <w:r>
              <w:rPr>
                <w:w w:val="98.1132083468967"/>
                <w:rFonts w:ascii="方正黑体_GBK" w:hAnsi="方正黑体_GBK" w:eastAsia="方正黑体_GBK"/>
                <w:b w:val="0"/>
                <w:i w:val="0"/>
                <w:color w:val="000000"/>
                <w:sz w:val="18"/>
              </w:rPr>
              <w:t>图</w:t>
            </w:r>
            <w:r>
              <w:rPr>
                <w:w w:val="98.1132083468967"/>
                <w:rFonts w:ascii="ZDfDxE" w:hAnsi="ZDfDxE" w:eastAsia="ZDfDxE"/>
                <w:b w:val="0"/>
                <w:i w:val="0"/>
                <w:color w:val="000000"/>
                <w:sz w:val="18"/>
              </w:rPr>
              <w:t>6</w:t>
            </w:r>
          </w:p>
        </w:tc>
        <w:tc>
          <w:tcPr>
            <w:tcW w:type="dxa" w:w="2980"/>
            <w:tcBorders/>
            <w:tcMar>
              <w:start w:w="0" w:type="dxa"/>
              <w:end w:w="0" w:type="dxa"/>
            </w:tcMar>
          </w:tcPr>
          <w:p>
            <w:pPr>
              <w:autoSpaceDN w:val="0"/>
              <w:autoSpaceDE w:val="0"/>
              <w:widowControl/>
              <w:spacing w:line="232" w:lineRule="exact" w:before="0" w:after="0"/>
              <w:ind w:left="98" w:right="0" w:firstLine="0"/>
              <w:jc w:val="left"/>
            </w:pPr>
            <w:r>
              <w:rPr>
                <w:w w:val="98.1132083468967"/>
                <w:rFonts w:ascii="方正黑体_GBK" w:hAnsi="方正黑体_GBK" w:eastAsia="方正黑体_GBK"/>
                <w:b w:val="0"/>
                <w:i w:val="0"/>
                <w:color w:val="000000"/>
                <w:sz w:val="18"/>
              </w:rPr>
              <w:t>反向推理结果</w:t>
            </w: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204" w:lineRule="exact" w:before="540" w:after="0"/>
              <w:ind w:left="0" w:right="22" w:firstLine="0"/>
              <w:jc w:val="right"/>
            </w:pP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10</w:t>
            </w:r>
            <w:r>
              <w:rPr>
                <w:w w:val="97.03505039215088"/>
                <w:rFonts w:ascii="方正楷体_GBK" w:hAnsi="方正楷体_GBK" w:eastAsia="方正楷体_GBK"/>
                <w:b w:val="0"/>
                <w:i w:val="0"/>
                <w:color w:val="000000"/>
                <w:sz w:val="16"/>
              </w:rPr>
              <w:t>］</w:t>
            </w:r>
          </w:p>
        </w:tc>
        <w:tc>
          <w:tcPr>
            <w:tcW w:type="dxa" w:w="4480"/>
            <w:tcBorders/>
            <w:tcMar>
              <w:start w:w="0" w:type="dxa"/>
              <w:end w:w="0" w:type="dxa"/>
            </w:tcMar>
          </w:tcPr>
          <w:p>
            <w:pPr>
              <w:autoSpaceDN w:val="0"/>
              <w:autoSpaceDE w:val="0"/>
              <w:widowControl/>
              <w:spacing w:line="204" w:lineRule="exact" w:before="18" w:after="0"/>
              <w:ind w:left="0" w:right="0" w:firstLine="0"/>
              <w:jc w:val="center"/>
            </w:pPr>
            <w:r>
              <w:rPr>
                <w:w w:val="97.03505039215088"/>
                <w:rFonts w:ascii="ZDfDxE" w:hAnsi="ZDfDxE" w:eastAsia="ZDfDxE"/>
                <w:b w:val="0"/>
                <w:i w:val="0"/>
                <w:color w:val="000000"/>
                <w:sz w:val="16"/>
              </w:rPr>
              <w:t>interpretative structural modeling approach</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J</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．Ｒenewable and Sus-</w:t>
            </w:r>
          </w:p>
        </w:tc>
      </w:tr>
      <w:tr>
        <w:trPr>
          <w:trHeight w:hRule="exact" w:val="310"/>
        </w:trPr>
        <w:tc>
          <w:tcPr>
            <w:tcW w:type="dxa" w:w="18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96" w:after="0"/>
              <w:ind w:left="0" w:right="90" w:firstLine="0"/>
              <w:jc w:val="right"/>
            </w:pPr>
            <w:r>
              <w:rPr>
                <w:w w:val="98.1132083468967"/>
                <w:rFonts w:ascii="ZDfDxE" w:hAnsi="ZDfDxE" w:eastAsia="ZDfDxE"/>
                <w:b w:val="0"/>
                <w:i w:val="0"/>
                <w:color w:val="000000"/>
                <w:sz w:val="18"/>
              </w:rPr>
              <w:t>Fig．</w:t>
            </w:r>
            <w:r>
              <w:rPr>
                <w:w w:val="98.1132083468967"/>
                <w:rFonts w:ascii="ZDfDxE" w:hAnsi="ZDfDxE" w:eastAsia="ZDfDxE"/>
                <w:b w:val="0"/>
                <w:i w:val="0"/>
                <w:color w:val="000000"/>
                <w:sz w:val="18"/>
              </w:rPr>
              <w:t>6</w:t>
            </w:r>
          </w:p>
        </w:tc>
        <w:tc>
          <w:tcPr>
            <w:tcW w:type="dxa" w:w="34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96" w:after="0"/>
              <w:ind w:left="100" w:right="0" w:firstLine="0"/>
              <w:jc w:val="left"/>
            </w:pPr>
            <w:r>
              <w:rPr>
                <w:w w:val="98.1132083468967"/>
                <w:rFonts w:ascii="ZDfDxE" w:hAnsi="ZDfDxE" w:eastAsia="ZDfDxE"/>
                <w:b w:val="0"/>
                <w:i w:val="0"/>
                <w:color w:val="000000"/>
                <w:sz w:val="18"/>
              </w:rPr>
              <w:t>Ｒesult of backward reasoning</w:t>
            </w:r>
          </w:p>
        </w:tc>
        <w:tc>
          <w:tcPr>
            <w:tcW w:type="dxa" w:w="1784"/>
            <w:vMerge/>
            <w:tcBorders/>
          </w:tcPr>
          <w:p/>
        </w:tc>
        <w:tc>
          <w:tcPr>
            <w:tcW w:type="dxa" w:w="4480"/>
            <w:tcBorders/>
            <w:tcMar>
              <w:start w:w="0" w:type="dxa"/>
              <w:end w:w="0" w:type="dxa"/>
            </w:tcMar>
          </w:tcPr>
          <w:p>
            <w:pPr>
              <w:autoSpaceDN w:val="0"/>
              <w:autoSpaceDE w:val="0"/>
              <w:widowControl/>
              <w:spacing w:line="204" w:lineRule="exact" w:before="58" w:after="0"/>
              <w:ind w:left="24" w:right="0" w:firstLine="0"/>
              <w:jc w:val="left"/>
            </w:pPr>
            <w:r>
              <w:rPr>
                <w:w w:val="97.03505039215088"/>
                <w:rFonts w:ascii="ZDfDxE" w:hAnsi="ZDfDxE" w:eastAsia="ZDfDxE"/>
                <w:b w:val="0"/>
                <w:i w:val="0"/>
                <w:color w:val="000000"/>
                <w:sz w:val="16"/>
              </w:rPr>
              <w:t>tainable Energy Ｒeviews</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2019</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25</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 xml:space="preserve"> 114 －128．</w:t>
            </w:r>
          </w:p>
        </w:tc>
      </w:tr>
      <w:tr>
        <w:trPr>
          <w:trHeight w:hRule="exact" w:val="210"/>
        </w:trPr>
        <w:tc>
          <w:tcPr>
            <w:tcW w:type="dxa" w:w="3568"/>
            <w:gridSpan w:val="2"/>
            <w:vMerge/>
            <w:tcBorders/>
          </w:tcPr>
          <w:p/>
        </w:tc>
        <w:tc>
          <w:tcPr>
            <w:tcW w:type="dxa" w:w="3568"/>
            <w:gridSpan w:val="2"/>
            <w:vMerge/>
            <w:tcBorders/>
          </w:tcPr>
          <w:p/>
        </w:tc>
        <w:tc>
          <w:tcPr>
            <w:tcW w:type="dxa" w:w="1784"/>
            <w:vMerge/>
            <w:tcBorders/>
          </w:tcPr>
          <w:p/>
        </w:tc>
        <w:tc>
          <w:tcPr>
            <w:tcW w:type="dxa" w:w="4480"/>
            <w:tcBorders/>
            <w:tcMar>
              <w:start w:w="0" w:type="dxa"/>
              <w:end w:w="0" w:type="dxa"/>
            </w:tcMar>
          </w:tcPr>
          <w:p>
            <w:pPr>
              <w:autoSpaceDN w:val="0"/>
              <w:autoSpaceDE w:val="0"/>
              <w:widowControl/>
              <w:spacing w:line="156" w:lineRule="exact" w:before="50" w:after="0"/>
              <w:ind w:left="0" w:right="0" w:firstLine="0"/>
              <w:jc w:val="center"/>
            </w:pPr>
            <w:r>
              <w:rPr>
                <w:w w:val="97.03505039215088"/>
                <w:rFonts w:ascii="ZDfDxE" w:hAnsi="ZDfDxE" w:eastAsia="ZDfDxE"/>
                <w:b w:val="0"/>
                <w:i w:val="0"/>
                <w:color w:val="000000"/>
                <w:sz w:val="16"/>
              </w:rPr>
              <w:t>WICKENS C D．Engineering psychology and human performance</w:t>
            </w:r>
          </w:p>
        </w:tc>
      </w:tr>
      <w:tr>
        <w:trPr>
          <w:trHeight w:hRule="exact" w:val="300"/>
        </w:trPr>
        <w:tc>
          <w:tcPr>
            <w:tcW w:type="dxa" w:w="500"/>
            <w:vMerge w:val="restart"/>
            <w:tcBorders/>
            <w:tcMar>
              <w:start w:w="0" w:type="dxa"/>
              <w:end w:w="0" w:type="dxa"/>
            </w:tcMar>
            <w:tcMar>
              <w:start w:w="0" w:type="dxa"/>
              <w:end w:w="0" w:type="dxa"/>
            </w:tcMar>
          </w:tcPr>
          <w:p>
            <w:pPr>
              <w:autoSpaceDN w:val="0"/>
              <w:autoSpaceDE w:val="0"/>
              <w:widowControl/>
              <w:spacing w:line="236" w:lineRule="exact" w:before="150" w:after="0"/>
              <w:ind w:left="0" w:right="114" w:firstLine="0"/>
              <w:jc w:val="right"/>
            </w:pPr>
            <w:r>
              <w:rPr>
                <w:w w:val="98.6522912979126"/>
                <w:rFonts w:ascii="ZDfDxE" w:hAnsi="ZDfDxE" w:eastAsia="ZDfDxE"/>
                <w:b w:val="0"/>
                <w:i w:val="0"/>
                <w:color w:val="000000"/>
                <w:sz w:val="24"/>
              </w:rPr>
              <w:t>5</w:t>
            </w:r>
          </w:p>
        </w:tc>
        <w:tc>
          <w:tcPr>
            <w:tcW w:type="dxa" w:w="47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04" w:after="0"/>
              <w:ind w:left="140" w:right="0" w:firstLine="0"/>
              <w:jc w:val="left"/>
            </w:pPr>
            <w:r>
              <w:rPr>
                <w:w w:val="98.6522912979126"/>
                <w:rFonts w:ascii="方正书宋_GBK" w:hAnsi="方正书宋_GBK" w:eastAsia="方正书宋_GBK"/>
                <w:b w:val="0"/>
                <w:i w:val="0"/>
                <w:color w:val="000000"/>
                <w:sz w:val="24"/>
              </w:rPr>
              <w:t>结论</w:t>
            </w:r>
          </w:p>
        </w:tc>
        <w:tc>
          <w:tcPr>
            <w:tcW w:type="dxa" w:w="640"/>
            <w:vMerge w:val="restart"/>
            <w:tcBorders/>
            <w:tcMar>
              <w:start w:w="0" w:type="dxa"/>
              <w:end w:w="0" w:type="dxa"/>
            </w:tcMar>
            <w:tcMar>
              <w:start w:w="0" w:type="dxa"/>
              <w:end w:w="0" w:type="dxa"/>
            </w:tcMar>
          </w:tcPr>
          <w:p>
            <w:pPr>
              <w:autoSpaceDN w:val="0"/>
              <w:autoSpaceDE w:val="0"/>
              <w:widowControl/>
              <w:spacing w:line="204" w:lineRule="exact" w:before="330" w:after="0"/>
              <w:ind w:left="0" w:right="22" w:firstLine="0"/>
              <w:jc w:val="right"/>
            </w:pP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11</w:t>
            </w:r>
            <w:r>
              <w:rPr>
                <w:w w:val="97.03505039215088"/>
                <w:rFonts w:ascii="方正楷体_GBK" w:hAnsi="方正楷体_GBK" w:eastAsia="方正楷体_GBK"/>
                <w:b w:val="0"/>
                <w:i w:val="0"/>
                <w:color w:val="000000"/>
                <w:sz w:val="16"/>
              </w:rPr>
              <w:t>］</w:t>
            </w:r>
          </w:p>
        </w:tc>
        <w:tc>
          <w:tcPr>
            <w:tcW w:type="dxa" w:w="4480"/>
            <w:tcBorders/>
            <w:tcMar>
              <w:start w:w="0" w:type="dxa"/>
              <w:end w:w="0" w:type="dxa"/>
            </w:tcMar>
          </w:tcPr>
          <w:p>
            <w:pPr>
              <w:autoSpaceDN w:val="0"/>
              <w:autoSpaceDE w:val="0"/>
              <w:widowControl/>
              <w:spacing w:line="204" w:lineRule="exact" w:before="66" w:after="0"/>
              <w:ind w:left="78" w:right="0" w:firstLine="0"/>
              <w:jc w:val="left"/>
            </w:pP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M</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．New York</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 xml:space="preserve"> Harper Collins Publishers Inc</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1992</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 xml:space="preserve"> 211 －257．</w:t>
            </w:r>
          </w:p>
        </w:tc>
      </w:tr>
      <w:tr>
        <w:trPr>
          <w:trHeight w:hRule="exact" w:val="240"/>
        </w:trPr>
        <w:tc>
          <w:tcPr>
            <w:tcW w:type="dxa" w:w="1784"/>
            <w:vMerge/>
            <w:tcBorders/>
          </w:tcPr>
          <w:p/>
        </w:tc>
        <w:tc>
          <w:tcPr>
            <w:tcW w:type="dxa" w:w="5352"/>
            <w:gridSpan w:val="3"/>
            <w:vMerge/>
            <w:tcBorders/>
          </w:tcPr>
          <w:p/>
        </w:tc>
        <w:tc>
          <w:tcPr>
            <w:tcW w:type="dxa" w:w="1784"/>
            <w:vMerge/>
            <w:tcBorders/>
          </w:tcPr>
          <w:p/>
        </w:tc>
        <w:tc>
          <w:tcPr>
            <w:tcW w:type="dxa" w:w="4480"/>
            <w:tcBorders/>
            <w:tcMar>
              <w:start w:w="0" w:type="dxa"/>
              <w:end w:w="0" w:type="dxa"/>
            </w:tcMar>
          </w:tcPr>
          <w:p>
            <w:pPr>
              <w:autoSpaceDN w:val="0"/>
              <w:autoSpaceDE w:val="0"/>
              <w:widowControl/>
              <w:spacing w:line="204" w:lineRule="exact" w:before="30" w:after="0"/>
              <w:ind w:left="0" w:right="0" w:firstLine="0"/>
              <w:jc w:val="center"/>
            </w:pPr>
            <w:r>
              <w:rPr>
                <w:w w:val="97.03505039215088"/>
                <w:rFonts w:ascii="ZDfDxE" w:hAnsi="ZDfDxE" w:eastAsia="ZDfDxE"/>
                <w:b w:val="0"/>
                <w:i w:val="0"/>
                <w:color w:val="000000"/>
                <w:sz w:val="16"/>
              </w:rPr>
              <w:t>PEAＲL J．Fusion</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propagation</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and structuring in belief network</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J</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w:t>
            </w:r>
          </w:p>
        </w:tc>
      </w:tr>
      <w:tr>
        <w:trPr>
          <w:trHeight w:hRule="exact" w:val="288"/>
        </w:trPr>
        <w:tc>
          <w:tcPr>
            <w:tcW w:type="dxa" w:w="52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44" w:after="0"/>
              <w:ind w:left="702" w:right="0" w:firstLine="0"/>
              <w:jc w:val="left"/>
            </w:pPr>
            <w:r>
              <w:rPr>
                <w:w w:val="97.95919145856585"/>
                <w:rFonts w:ascii="方正书宋_GBK" w:hAnsi="方正书宋_GBK" w:eastAsia="方正书宋_GBK"/>
                <w:b w:val="0"/>
                <w:i w:val="0"/>
                <w:color w:val="000000"/>
                <w:sz w:val="21"/>
              </w:rPr>
              <w:t>本文引入解释结构模型法(</w:t>
            </w:r>
            <w:r>
              <w:rPr>
                <w:w w:val="97.95919145856585"/>
                <w:rFonts w:ascii="ZDfDxE" w:hAnsi="ZDfDxE" w:eastAsia="ZDfDxE"/>
                <w:b w:val="0"/>
                <w:i w:val="0"/>
                <w:color w:val="000000"/>
                <w:sz w:val="21"/>
              </w:rPr>
              <w:t xml:space="preserve"> ISM</w:t>
            </w:r>
            <w:r>
              <w:rPr>
                <w:w w:val="97.95919145856585"/>
                <w:rFonts w:ascii="方正书宋_GBK" w:hAnsi="方正书宋_GBK" w:eastAsia="方正书宋_GBK"/>
                <w:b w:val="0"/>
                <w:i w:val="0"/>
                <w:color w:val="000000"/>
                <w:sz w:val="21"/>
              </w:rPr>
              <w:t>) 构建了海底隧道</w:t>
            </w: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204" w:lineRule="exact" w:before="316" w:after="0"/>
              <w:ind w:left="0" w:right="22" w:firstLine="0"/>
              <w:jc w:val="right"/>
            </w:pP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12</w:t>
            </w:r>
            <w:r>
              <w:rPr>
                <w:w w:val="97.03505039215088"/>
                <w:rFonts w:ascii="方正楷体_GBK" w:hAnsi="方正楷体_GBK" w:eastAsia="方正楷体_GBK"/>
                <w:b w:val="0"/>
                <w:i w:val="0"/>
                <w:color w:val="000000"/>
                <w:sz w:val="16"/>
              </w:rPr>
              <w:t>］</w:t>
            </w:r>
          </w:p>
        </w:tc>
        <w:tc>
          <w:tcPr>
            <w:tcW w:type="dxa" w:w="4480"/>
            <w:tcBorders/>
            <w:tcMar>
              <w:start w:w="0" w:type="dxa"/>
              <w:end w:w="0" w:type="dxa"/>
            </w:tcMar>
          </w:tcPr>
          <w:p>
            <w:pPr>
              <w:autoSpaceDN w:val="0"/>
              <w:autoSpaceDE w:val="0"/>
              <w:widowControl/>
              <w:spacing w:line="204" w:lineRule="exact" w:before="54" w:after="0"/>
              <w:ind w:left="106" w:right="0" w:firstLine="0"/>
              <w:jc w:val="left"/>
            </w:pPr>
            <w:r>
              <w:rPr>
                <w:w w:val="97.03505039215088"/>
                <w:rFonts w:ascii="ZDfDxE" w:hAnsi="ZDfDxE" w:eastAsia="ZDfDxE"/>
                <w:b w:val="0"/>
                <w:i w:val="0"/>
                <w:color w:val="000000"/>
                <w:sz w:val="16"/>
              </w:rPr>
              <w:t>Artificial Intelligence</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1986</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29</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 xml:space="preserve"> 3</w:t>
            </w:r>
            <w:r>
              <w:rPr>
                <w:w w:val="97.03505039215088"/>
                <w:rFonts w:ascii="方正楷体_GBK" w:hAnsi="方正楷体_GBK" w:eastAsia="方正楷体_GBK"/>
                <w:b w:val="0"/>
                <w:i w:val="0"/>
                <w:color w:val="000000"/>
                <w:sz w:val="16"/>
              </w:rPr>
              <w:t>) :</w:t>
            </w:r>
            <w:r>
              <w:rPr>
                <w:w w:val="97.03505039215088"/>
                <w:rFonts w:ascii="ZDfDxE" w:hAnsi="ZDfDxE" w:eastAsia="ZDfDxE"/>
                <w:b w:val="0"/>
                <w:i w:val="0"/>
                <w:color w:val="000000"/>
                <w:sz w:val="16"/>
              </w:rPr>
              <w:t xml:space="preserve"> 241．</w:t>
            </w:r>
          </w:p>
        </w:tc>
      </w:tr>
      <w:tr>
        <w:trPr>
          <w:trHeight w:hRule="exact" w:val="52"/>
        </w:trPr>
        <w:tc>
          <w:tcPr>
            <w:tcW w:type="dxa" w:w="7136"/>
            <w:gridSpan w:val="4"/>
            <w:vMerge/>
            <w:tcBorders/>
          </w:tcPr>
          <w:p/>
        </w:tc>
        <w:tc>
          <w:tcPr>
            <w:tcW w:type="dxa" w:w="1784"/>
            <w:vMerge/>
            <w:tcBorders/>
          </w:tcPr>
          <w:p/>
        </w:tc>
        <w:tc>
          <w:tcPr>
            <w:tcW w:type="dxa" w:w="4480"/>
            <w:vMerge w:val="restart"/>
            <w:tcBorders/>
            <w:tcMar>
              <w:start w:w="0" w:type="dxa"/>
              <w:end w:w="0" w:type="dxa"/>
            </w:tcMar>
            <w:tcMar>
              <w:start w:w="0" w:type="dxa"/>
              <w:end w:w="0" w:type="dxa"/>
            </w:tcMar>
          </w:tcPr>
          <w:p>
            <w:pPr>
              <w:autoSpaceDN w:val="0"/>
              <w:autoSpaceDE w:val="0"/>
              <w:widowControl/>
              <w:spacing w:line="212" w:lineRule="exact" w:before="20" w:after="0"/>
              <w:ind w:left="0" w:right="0" w:firstLine="0"/>
              <w:jc w:val="center"/>
            </w:pPr>
            <w:r>
              <w:rPr>
                <w:w w:val="97.03505039215088"/>
                <w:rFonts w:ascii="方正楷体_GBK" w:hAnsi="方正楷体_GBK" w:eastAsia="方正楷体_GBK"/>
                <w:b w:val="0"/>
                <w:i w:val="0"/>
                <w:color w:val="000000"/>
                <w:sz w:val="16"/>
              </w:rPr>
              <w:t>陈东宁，李怀水，姚成玉，等</w:t>
            </w:r>
            <w:r>
              <w:rPr>
                <w:w w:val="97.03505039215088"/>
                <w:rFonts w:ascii="ZDfDxE" w:hAnsi="ZDfDxE" w:eastAsia="ZDfDxE"/>
                <w:b w:val="0"/>
                <w:i w:val="0"/>
                <w:color w:val="000000"/>
                <w:sz w:val="16"/>
              </w:rPr>
              <w:t>．</w:t>
            </w:r>
            <w:r>
              <w:rPr>
                <w:w w:val="97.03505039215088"/>
                <w:rFonts w:ascii="方正楷体_GBK" w:hAnsi="方正楷体_GBK" w:eastAsia="方正楷体_GBK"/>
                <w:b w:val="0"/>
                <w:i w:val="0"/>
                <w:color w:val="000000"/>
                <w:sz w:val="16"/>
              </w:rPr>
              <w:t>基于证据理论和贝叶斯网络的液压</w:t>
            </w:r>
          </w:p>
        </w:tc>
      </w:tr>
      <w:tr>
        <w:trPr>
          <w:trHeight w:hRule="exact" w:val="180"/>
        </w:trPr>
        <w:tc>
          <w:tcPr>
            <w:tcW w:type="dxa" w:w="52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8" w:after="0"/>
              <w:ind w:left="282" w:right="0" w:firstLine="0"/>
              <w:jc w:val="left"/>
            </w:pPr>
            <w:r>
              <w:rPr>
                <w:w w:val="97.95919145856585"/>
                <w:rFonts w:ascii="方正书宋_GBK" w:hAnsi="方正书宋_GBK" w:eastAsia="方正书宋_GBK"/>
                <w:b w:val="0"/>
                <w:i w:val="0"/>
                <w:color w:val="000000"/>
                <w:sz w:val="21"/>
              </w:rPr>
              <w:t>盾构施工风险因素结构模型，并用模糊集理论量化基</w:t>
            </w:r>
          </w:p>
        </w:tc>
        <w:tc>
          <w:tcPr>
            <w:tcW w:type="dxa" w:w="1784"/>
            <w:vMerge/>
            <w:tcBorders/>
          </w:tcPr>
          <w:p/>
        </w:tc>
        <w:tc>
          <w:tcPr>
            <w:tcW w:type="dxa" w:w="1784"/>
            <w:vMerge/>
            <w:tcBorders/>
          </w:tcPr>
          <w:p/>
        </w:tc>
      </w:tr>
      <w:tr>
        <w:trPr>
          <w:trHeight w:hRule="exact" w:val="136"/>
        </w:trPr>
        <w:tc>
          <w:tcPr>
            <w:tcW w:type="dxa" w:w="7136"/>
            <w:gridSpan w:val="4"/>
            <w:vMerge/>
            <w:tcBorders/>
          </w:tcP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326" w:after="0"/>
              <w:ind w:left="0" w:right="22" w:firstLine="0"/>
              <w:jc w:val="right"/>
            </w:pP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13</w:t>
            </w:r>
            <w:r>
              <w:rPr>
                <w:w w:val="97.03505039215088"/>
                <w:rFonts w:ascii="方正楷体_GBK" w:hAnsi="方正楷体_GBK" w:eastAsia="方正楷体_GBK"/>
                <w:b w:val="0"/>
                <w:i w:val="0"/>
                <w:color w:val="000000"/>
                <w:sz w:val="16"/>
              </w:rPr>
              <w:t>］</w:t>
            </w:r>
          </w:p>
        </w:tc>
        <w:tc>
          <w:tcPr>
            <w:tcW w:type="dxa" w:w="4480"/>
            <w:vMerge w:val="restart"/>
            <w:tcBorders/>
            <w:tcMar>
              <w:start w:w="0" w:type="dxa"/>
              <w:end w:w="0" w:type="dxa"/>
            </w:tcMar>
            <w:tcMar>
              <w:start w:w="0" w:type="dxa"/>
              <w:end w:w="0" w:type="dxa"/>
            </w:tcMar>
          </w:tcPr>
          <w:p>
            <w:pPr>
              <w:autoSpaceDN w:val="0"/>
              <w:autoSpaceDE w:val="0"/>
              <w:widowControl/>
              <w:spacing w:line="212" w:lineRule="exact" w:before="62" w:after="0"/>
              <w:ind w:left="106" w:right="0" w:firstLine="0"/>
              <w:jc w:val="left"/>
            </w:pPr>
            <w:r>
              <w:rPr>
                <w:w w:val="97.03505039215088"/>
                <w:rFonts w:ascii="方正楷体_GBK" w:hAnsi="方正楷体_GBK" w:eastAsia="方正楷体_GBK"/>
                <w:b w:val="0"/>
                <w:i w:val="0"/>
                <w:color w:val="000000"/>
                <w:sz w:val="16"/>
              </w:rPr>
              <w:t>驱动系统可靠性分析［</w:t>
            </w:r>
            <w:r>
              <w:rPr>
                <w:w w:val="97.03505039215088"/>
                <w:rFonts w:ascii="ZDfDxE" w:hAnsi="ZDfDxE" w:eastAsia="ZDfDxE"/>
                <w:b w:val="0"/>
                <w:i w:val="0"/>
                <w:color w:val="000000"/>
                <w:sz w:val="16"/>
              </w:rPr>
              <w:t>J</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w:t>
            </w:r>
            <w:r>
              <w:rPr>
                <w:w w:val="97.03505039215088"/>
                <w:rFonts w:ascii="方正楷体_GBK" w:hAnsi="方正楷体_GBK" w:eastAsia="方正楷体_GBK"/>
                <w:b w:val="0"/>
                <w:i w:val="0"/>
                <w:color w:val="000000"/>
                <w:sz w:val="16"/>
              </w:rPr>
              <w:t>液压与气动，</w:t>
            </w:r>
            <w:r>
              <w:rPr>
                <w:w w:val="97.03505039215088"/>
                <w:rFonts w:ascii="ZDfDxE" w:hAnsi="ZDfDxE" w:eastAsia="ZDfDxE"/>
                <w:b w:val="0"/>
                <w:i w:val="0"/>
                <w:color w:val="000000"/>
                <w:sz w:val="16"/>
              </w:rPr>
              <w:t>2017</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 xml:space="preserve"> 4</w:t>
            </w:r>
            <w:r>
              <w:rPr>
                <w:w w:val="97.03505039215088"/>
                <w:rFonts w:ascii="方正楷体_GBK" w:hAnsi="方正楷体_GBK" w:eastAsia="方正楷体_GBK"/>
                <w:b w:val="0"/>
                <w:i w:val="0"/>
                <w:color w:val="000000"/>
                <w:sz w:val="16"/>
              </w:rPr>
              <w:t>) :</w:t>
            </w:r>
            <w:r>
              <w:rPr>
                <w:w w:val="97.03505039215088"/>
                <w:rFonts w:ascii="ZDfDxE" w:hAnsi="ZDfDxE" w:eastAsia="ZDfDxE"/>
                <w:b w:val="0"/>
                <w:i w:val="0"/>
                <w:color w:val="000000"/>
                <w:sz w:val="16"/>
              </w:rPr>
              <w:t xml:space="preserve"> 8 －14．</w:t>
            </w:r>
          </w:p>
        </w:tc>
      </w:tr>
      <w:tr>
        <w:trPr>
          <w:trHeight w:hRule="exact" w:val="164"/>
        </w:trPr>
        <w:tc>
          <w:tcPr>
            <w:tcW w:type="dxa" w:w="52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8" w:after="0"/>
              <w:ind w:left="282" w:right="0" w:firstLine="0"/>
              <w:jc w:val="left"/>
            </w:pPr>
            <w:r>
              <w:rPr>
                <w:w w:val="97.95919145856585"/>
                <w:rFonts w:ascii="方正书宋_GBK" w:hAnsi="方正书宋_GBK" w:eastAsia="方正书宋_GBK"/>
                <w:b w:val="0"/>
                <w:i w:val="0"/>
                <w:color w:val="000000"/>
                <w:sz w:val="21"/>
              </w:rPr>
              <w:t>本事件的概率，同时通过贝叶斯网络推理对海底隧道</w:t>
            </w:r>
          </w:p>
        </w:tc>
        <w:tc>
          <w:tcPr>
            <w:tcW w:type="dxa" w:w="1784"/>
            <w:vMerge/>
            <w:tcBorders/>
          </w:tcPr>
          <w:p/>
        </w:tc>
        <w:tc>
          <w:tcPr>
            <w:tcW w:type="dxa" w:w="1784"/>
            <w:vMerge/>
            <w:tcBorders/>
          </w:tcPr>
          <w:p/>
        </w:tc>
      </w:tr>
      <w:tr>
        <w:trPr>
          <w:trHeight w:hRule="exact" w:val="140"/>
        </w:trPr>
        <w:tc>
          <w:tcPr>
            <w:tcW w:type="dxa" w:w="7136"/>
            <w:gridSpan w:val="4"/>
            <w:vMerge/>
            <w:tcBorders/>
          </w:tcPr>
          <w:p/>
        </w:tc>
        <w:tc>
          <w:tcPr>
            <w:tcW w:type="dxa" w:w="1784"/>
            <w:vMerge/>
            <w:tcBorders/>
          </w:tcPr>
          <w:p/>
        </w:tc>
        <w:tc>
          <w:tcPr>
            <w:tcW w:type="dxa" w:w="4480"/>
            <w:vMerge w:val="restart"/>
            <w:tcBorders/>
            <w:tcMar>
              <w:start w:w="0" w:type="dxa"/>
              <w:end w:w="0" w:type="dxa"/>
            </w:tcMar>
            <w:tcMar>
              <w:start w:w="0" w:type="dxa"/>
              <w:end w:w="0" w:type="dxa"/>
            </w:tcMar>
          </w:tcPr>
          <w:p>
            <w:pPr>
              <w:autoSpaceDN w:val="0"/>
              <w:autoSpaceDE w:val="0"/>
              <w:widowControl/>
              <w:spacing w:line="212" w:lineRule="exact" w:before="26" w:after="0"/>
              <w:ind w:left="0" w:right="0" w:firstLine="0"/>
              <w:jc w:val="center"/>
            </w:pPr>
            <w:r>
              <w:rPr>
                <w:w w:val="97.03505039215088"/>
                <w:rFonts w:ascii="方正楷体_GBK" w:hAnsi="方正楷体_GBK" w:eastAsia="方正楷体_GBK"/>
                <w:b w:val="0"/>
                <w:i w:val="0"/>
                <w:color w:val="000000"/>
                <w:sz w:val="16"/>
              </w:rPr>
              <w:t>盛松涛，梁秀峰</w:t>
            </w:r>
            <w:r>
              <w:rPr>
                <w:w w:val="97.03505039215088"/>
                <w:rFonts w:ascii="ZDfDxE" w:hAnsi="ZDfDxE" w:eastAsia="ZDfDxE"/>
                <w:b w:val="0"/>
                <w:i w:val="0"/>
                <w:color w:val="000000"/>
                <w:sz w:val="16"/>
              </w:rPr>
              <w:t>．</w:t>
            </w:r>
            <w:r>
              <w:rPr>
                <w:w w:val="97.03505039215088"/>
                <w:rFonts w:ascii="方正楷体_GBK" w:hAnsi="方正楷体_GBK" w:eastAsia="方正楷体_GBK"/>
                <w:b w:val="0"/>
                <w:i w:val="0"/>
                <w:color w:val="000000"/>
                <w:sz w:val="16"/>
              </w:rPr>
              <w:t>基于贝叶斯网络的技术合作创新项目风险评价</w:t>
            </w:r>
          </w:p>
        </w:tc>
      </w:tr>
      <w:tr>
        <w:trPr>
          <w:trHeight w:hRule="exact" w:val="120"/>
        </w:trPr>
        <w:tc>
          <w:tcPr>
            <w:tcW w:type="dxa" w:w="52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38" w:after="0"/>
              <w:ind w:left="282" w:right="0" w:firstLine="0"/>
              <w:jc w:val="left"/>
            </w:pPr>
            <w:r>
              <w:rPr>
                <w:w w:val="97.95919145856585"/>
                <w:rFonts w:ascii="方正书宋_GBK" w:hAnsi="方正书宋_GBK" w:eastAsia="方正书宋_GBK"/>
                <w:b w:val="0"/>
                <w:i w:val="0"/>
                <w:color w:val="000000"/>
                <w:sz w:val="21"/>
              </w:rPr>
              <w:t>盾构施工的风险进行事前风险评估</w:t>
            </w:r>
            <w:r>
              <w:rPr>
                <w:w w:val="97.95919145856585"/>
                <w:rFonts w:ascii="ZDfDxE" w:hAnsi="ZDfDxE" w:eastAsia="ZDfDxE"/>
                <w:b w:val="0"/>
                <w:i w:val="0"/>
                <w:color w:val="000000"/>
                <w:sz w:val="21"/>
              </w:rPr>
              <w:t>、</w:t>
            </w:r>
            <w:r>
              <w:rPr>
                <w:w w:val="97.95919145856585"/>
                <w:rFonts w:ascii="方正书宋_GBK" w:hAnsi="方正书宋_GBK" w:eastAsia="方正书宋_GBK"/>
                <w:b w:val="0"/>
                <w:i w:val="0"/>
                <w:color w:val="000000"/>
                <w:sz w:val="21"/>
              </w:rPr>
              <w:t>事中敏感性因素</w:t>
            </w:r>
          </w:p>
        </w:tc>
        <w:tc>
          <w:tcPr>
            <w:tcW w:type="dxa" w:w="1784"/>
            <w:vMerge/>
            <w:tcBorders/>
          </w:tcPr>
          <w:p/>
        </w:tc>
        <w:tc>
          <w:tcPr>
            <w:tcW w:type="dxa" w:w="1784"/>
            <w:vMerge/>
            <w:tcBorders/>
          </w:tcPr>
          <w:p/>
        </w:tc>
      </w:tr>
      <w:tr>
        <w:trPr>
          <w:trHeight w:hRule="exact" w:val="220"/>
        </w:trPr>
        <w:tc>
          <w:tcPr>
            <w:tcW w:type="dxa" w:w="7136"/>
            <w:gridSpan w:val="4"/>
            <w:vMerge/>
            <w:tcBorders/>
          </w:tcPr>
          <w:p/>
        </w:tc>
        <w:tc>
          <w:tcPr>
            <w:tcW w:type="dxa" w:w="1784"/>
            <w:vMerge/>
            <w:tcBorders/>
          </w:tcPr>
          <w:p/>
        </w:tc>
        <w:tc>
          <w:tcPr>
            <w:tcW w:type="dxa" w:w="4480"/>
            <w:vMerge w:val="restart"/>
            <w:tcBorders/>
            <w:tcMar>
              <w:start w:w="0" w:type="dxa"/>
              <w:end w:w="0" w:type="dxa"/>
            </w:tcMar>
            <w:tcMar>
              <w:start w:w="0" w:type="dxa"/>
              <w:end w:w="0" w:type="dxa"/>
            </w:tcMar>
          </w:tcPr>
          <w:p>
            <w:pPr>
              <w:autoSpaceDN w:val="0"/>
              <w:autoSpaceDE w:val="0"/>
              <w:widowControl/>
              <w:spacing w:line="212" w:lineRule="exact" w:before="30" w:after="0"/>
              <w:ind w:left="78" w:right="0" w:firstLine="0"/>
              <w:jc w:val="left"/>
            </w:pP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J</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w:t>
            </w:r>
            <w:r>
              <w:rPr>
                <w:w w:val="97.03505039215088"/>
                <w:rFonts w:ascii="方正楷体_GBK" w:hAnsi="方正楷体_GBK" w:eastAsia="方正楷体_GBK"/>
                <w:b w:val="0"/>
                <w:i w:val="0"/>
                <w:color w:val="000000"/>
                <w:sz w:val="16"/>
              </w:rPr>
              <w:t>人民长江，</w:t>
            </w:r>
            <w:r>
              <w:rPr>
                <w:w w:val="97.03505039215088"/>
                <w:rFonts w:ascii="ZDfDxE" w:hAnsi="ZDfDxE" w:eastAsia="ZDfDxE"/>
                <w:b w:val="0"/>
                <w:i w:val="0"/>
                <w:color w:val="000000"/>
                <w:sz w:val="16"/>
              </w:rPr>
              <w:t>2015</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46</w:t>
            </w:r>
            <w:r>
              <w:rPr>
                <w:w w:val="97.03505039215088"/>
                <w:rFonts w:ascii="方正楷体_GBK" w:hAnsi="方正楷体_GBK" w:eastAsia="方正楷体_GBK"/>
                <w:b w:val="0"/>
                <w:i w:val="0"/>
                <w:color w:val="000000"/>
                <w:sz w:val="16"/>
              </w:rPr>
              <w:t>(</w:t>
            </w:r>
            <w:r>
              <w:rPr>
                <w:w w:val="97.03505039215088"/>
                <w:rFonts w:ascii="ZDfDxE" w:hAnsi="ZDfDxE" w:eastAsia="ZDfDxE"/>
                <w:b w:val="0"/>
                <w:i w:val="0"/>
                <w:color w:val="000000"/>
                <w:sz w:val="16"/>
              </w:rPr>
              <w:t xml:space="preserve"> 15</w:t>
            </w:r>
            <w:r>
              <w:rPr>
                <w:w w:val="97.03505039215088"/>
                <w:rFonts w:ascii="方正楷体_GBK" w:hAnsi="方正楷体_GBK" w:eastAsia="方正楷体_GBK"/>
                <w:b w:val="0"/>
                <w:i w:val="0"/>
                <w:color w:val="000000"/>
                <w:sz w:val="16"/>
              </w:rPr>
              <w:t>) :</w:t>
            </w:r>
            <w:r>
              <w:rPr>
                <w:w w:val="97.03505039215088"/>
                <w:rFonts w:ascii="ZDfDxE" w:hAnsi="ZDfDxE" w:eastAsia="ZDfDxE"/>
                <w:b w:val="0"/>
                <w:i w:val="0"/>
                <w:color w:val="000000"/>
                <w:sz w:val="16"/>
              </w:rPr>
              <w:t xml:space="preserve"> 90 －93．</w:t>
            </w:r>
          </w:p>
        </w:tc>
      </w:tr>
      <w:tr>
        <w:trPr>
          <w:trHeight w:hRule="exact" w:val="48"/>
        </w:trPr>
        <w:tc>
          <w:tcPr>
            <w:tcW w:type="dxa" w:w="52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2" w:after="0"/>
              <w:ind w:left="282" w:right="0" w:firstLine="0"/>
              <w:jc w:val="left"/>
            </w:pPr>
            <w:r>
              <w:rPr>
                <w:w w:val="97.95919145856585"/>
                <w:rFonts w:ascii="方正书宋_GBK" w:hAnsi="方正书宋_GBK" w:eastAsia="方正书宋_GBK"/>
                <w:b w:val="0"/>
                <w:i w:val="0"/>
                <w:color w:val="000000"/>
                <w:sz w:val="21"/>
              </w:rPr>
              <w:t>识别和事后致因诊断，主要结论如下</w:t>
            </w:r>
            <w:r>
              <w:rPr>
                <w:w w:val="97.95919145856585"/>
                <w:rFonts w:ascii="ZDfDxE" w:hAnsi="ZDfDxE" w:eastAsia="ZDfDxE"/>
                <w:b w:val="0"/>
                <w:i w:val="0"/>
                <w:color w:val="000000"/>
                <w:sz w:val="21"/>
              </w:rPr>
              <w:t>。</w:t>
            </w:r>
          </w:p>
        </w:tc>
        <w:tc>
          <w:tcPr>
            <w:tcW w:type="dxa" w:w="1784"/>
            <w:vMerge/>
            <w:tcBorders/>
          </w:tcPr>
          <w:p/>
        </w:tc>
        <w:tc>
          <w:tcPr>
            <w:tcW w:type="dxa" w:w="1784"/>
            <w:vMerge/>
            <w:tcBorders/>
          </w:tcPr>
          <w:p/>
        </w:tc>
      </w:tr>
      <w:tr>
        <w:trPr>
          <w:trHeight w:hRule="exact" w:val="296"/>
        </w:trPr>
        <w:tc>
          <w:tcPr>
            <w:tcW w:type="dxa" w:w="7136"/>
            <w:gridSpan w:val="4"/>
            <w:vMerge/>
            <w:tcBorders/>
          </w:tcPr>
          <w:p/>
        </w:tc>
        <w:tc>
          <w:tcPr>
            <w:tcW w:type="dxa" w:w="1784"/>
            <w:vMerge/>
            <w:tcBorders/>
          </w:tcPr>
          <w:p/>
        </w:tc>
        <w:tc>
          <w:tcPr>
            <w:tcW w:type="dxa" w:w="4480"/>
            <w:tcBorders/>
            <w:tcMar>
              <w:start w:w="0" w:type="dxa"/>
              <w:end w:w="0" w:type="dxa"/>
            </w:tcMar>
          </w:tcPr>
          <w:p>
            <w:pPr>
              <w:autoSpaceDN w:val="0"/>
              <w:autoSpaceDE w:val="0"/>
              <w:widowControl/>
              <w:spacing w:line="210" w:lineRule="exact" w:before="26" w:after="0"/>
              <w:ind w:left="0" w:right="106" w:firstLine="0"/>
              <w:jc w:val="right"/>
            </w:pPr>
            <w:r>
              <w:rPr>
                <w:w w:val="97.03505039215088"/>
                <w:rFonts w:ascii="方正楷体_GBK" w:hAnsi="方正楷体_GBK" w:eastAsia="方正楷体_GBK"/>
                <w:b w:val="0"/>
                <w:i w:val="0"/>
                <w:color w:val="000000"/>
                <w:sz w:val="16"/>
              </w:rPr>
              <w:t>( 编辑: 胡旭东)</w:t>
            </w:r>
          </w:p>
        </w:tc>
      </w:tr>
    </w:tbl>
    <w:p>
      <w:pPr>
        <w:autoSpaceDN w:val="0"/>
        <w:autoSpaceDE w:val="0"/>
        <w:widowControl/>
        <w:spacing w:line="240" w:lineRule="exact" w:before="304" w:after="0"/>
        <w:ind w:left="522" w:right="0" w:firstLine="0"/>
        <w:jc w:val="left"/>
      </w:pPr>
      <w:r>
        <w:rPr>
          <w:w w:val="98.1132083468967"/>
          <w:rFonts w:ascii="方正黑体_GBK" w:hAnsi="方正黑体_GBK" w:eastAsia="方正黑体_GBK"/>
          <w:b w:val="0"/>
          <w:i w:val="0"/>
          <w:color w:val="000000"/>
          <w:sz w:val="18"/>
        </w:rPr>
        <w:t>引用本文:</w:t>
      </w:r>
      <w:r>
        <w:rPr>
          <w:w w:val="98.1132083468967"/>
          <w:rFonts w:ascii="方正楷体_GBK" w:hAnsi="方正楷体_GBK" w:eastAsia="方正楷体_GBK"/>
          <w:b w:val="0"/>
          <w:i w:val="0"/>
          <w:color w:val="000000"/>
          <w:sz w:val="18"/>
        </w:rPr>
        <w:t xml:space="preserve"> 孟康，李明达，周晶</w:t>
      </w:r>
      <w:r>
        <w:rPr>
          <w:w w:val="98.1132083468967"/>
          <w:rFonts w:ascii="ZDfDxE" w:hAnsi="ZDfDxE" w:eastAsia="ZDfDxE"/>
          <w:b w:val="0"/>
          <w:i w:val="0"/>
          <w:color w:val="000000"/>
          <w:sz w:val="18"/>
        </w:rPr>
        <w:t>．</w:t>
      </w:r>
      <w:r>
        <w:rPr>
          <w:w w:val="98.1132083468967"/>
          <w:rFonts w:ascii="方正楷体_GBK" w:hAnsi="方正楷体_GBK" w:eastAsia="方正楷体_GBK"/>
          <w:b w:val="0"/>
          <w:i w:val="0"/>
          <w:color w:val="000000"/>
          <w:sz w:val="18"/>
        </w:rPr>
        <w:t>基于</w:t>
      </w:r>
      <w:r>
        <w:rPr>
          <w:w w:val="98.1132083468967"/>
          <w:rFonts w:ascii="ZDfDxE" w:hAnsi="ZDfDxE" w:eastAsia="ZDfDxE"/>
          <w:b w:val="0"/>
          <w:i w:val="0"/>
          <w:color w:val="000000"/>
          <w:sz w:val="18"/>
        </w:rPr>
        <w:t>ISM －FT －BN</w:t>
      </w:r>
      <w:r>
        <w:rPr>
          <w:w w:val="98.1132083468967"/>
          <w:rFonts w:ascii="方正楷体_GBK" w:hAnsi="方正楷体_GBK" w:eastAsia="方正楷体_GBK"/>
          <w:b w:val="0"/>
          <w:i w:val="0"/>
          <w:color w:val="000000"/>
          <w:sz w:val="18"/>
        </w:rPr>
        <w:t xml:space="preserve"> 的海底隧道盾构施工风险分析［</w:t>
      </w:r>
      <w:r>
        <w:rPr>
          <w:w w:val="98.1132083468967"/>
          <w:rFonts w:ascii="ZDfDxE" w:hAnsi="ZDfDxE" w:eastAsia="ZDfDxE"/>
          <w:b w:val="0"/>
          <w:i w:val="0"/>
          <w:color w:val="000000"/>
          <w:sz w:val="18"/>
        </w:rPr>
        <w:t>J</w:t>
      </w:r>
      <w:r>
        <w:rPr>
          <w:w w:val="98.1132083468967"/>
          <w:rFonts w:ascii="方正楷体_GBK" w:hAnsi="方正楷体_GBK" w:eastAsia="方正楷体_GBK"/>
          <w:b w:val="0"/>
          <w:i w:val="0"/>
          <w:color w:val="000000"/>
          <w:sz w:val="18"/>
        </w:rPr>
        <w:t>］</w:t>
      </w:r>
      <w:r>
        <w:rPr>
          <w:w w:val="98.1132083468967"/>
          <w:rFonts w:ascii="ZDfDxE" w:hAnsi="ZDfDxE" w:eastAsia="ZDfDxE"/>
          <w:b w:val="0"/>
          <w:i w:val="0"/>
          <w:color w:val="000000"/>
          <w:sz w:val="18"/>
        </w:rPr>
        <w:t>．</w:t>
      </w:r>
      <w:r>
        <w:rPr>
          <w:w w:val="98.1132083468967"/>
          <w:rFonts w:ascii="方正楷体_GBK" w:hAnsi="方正楷体_GBK" w:eastAsia="方正楷体_GBK"/>
          <w:b w:val="0"/>
          <w:i w:val="0"/>
          <w:color w:val="000000"/>
          <w:sz w:val="18"/>
        </w:rPr>
        <w:t>人民长江，</w:t>
      </w:r>
      <w:r>
        <w:rPr>
          <w:w w:val="98.1132083468967"/>
          <w:rFonts w:ascii="ZDfDxE" w:hAnsi="ZDfDxE" w:eastAsia="ZDfDxE"/>
          <w:b w:val="0"/>
          <w:i w:val="0"/>
          <w:color w:val="000000"/>
          <w:sz w:val="18"/>
        </w:rPr>
        <w:t>2021</w:t>
      </w:r>
      <w:r>
        <w:rPr>
          <w:w w:val="98.1132083468967"/>
          <w:rFonts w:ascii="方正楷体_GBK" w:hAnsi="方正楷体_GBK" w:eastAsia="方正楷体_GBK"/>
          <w:b w:val="0"/>
          <w:i w:val="0"/>
          <w:color w:val="000000"/>
          <w:sz w:val="18"/>
        </w:rPr>
        <w:t>，</w:t>
      </w:r>
      <w:r>
        <w:rPr>
          <w:w w:val="98.1132083468967"/>
          <w:rFonts w:ascii="ZDfDxE" w:hAnsi="ZDfDxE" w:eastAsia="ZDfDxE"/>
          <w:b w:val="0"/>
          <w:i w:val="0"/>
          <w:color w:val="000000"/>
          <w:sz w:val="18"/>
        </w:rPr>
        <w:t>52</w:t>
      </w:r>
      <w:r>
        <w:rPr>
          <w:w w:val="98.1132083468967"/>
          <w:rFonts w:ascii="方正楷体_GBK" w:hAnsi="方正楷体_GBK" w:eastAsia="方正楷体_GBK"/>
          <w:b w:val="0"/>
          <w:i w:val="0"/>
          <w:color w:val="000000"/>
          <w:sz w:val="18"/>
        </w:rPr>
        <w:t>(</w:t>
      </w:r>
      <w:r>
        <w:rPr>
          <w:w w:val="98.1132083468967"/>
          <w:rFonts w:ascii="ZDfDxE" w:hAnsi="ZDfDxE" w:eastAsia="ZDfDxE"/>
          <w:b w:val="0"/>
          <w:i w:val="0"/>
          <w:color w:val="000000"/>
          <w:sz w:val="18"/>
        </w:rPr>
        <w:t xml:space="preserve"> 3</w:t>
      </w:r>
      <w:r>
        <w:rPr>
          <w:w w:val="98.1132083468967"/>
          <w:rFonts w:ascii="方正楷体_GBK" w:hAnsi="方正楷体_GBK" w:eastAsia="方正楷体_GBK"/>
          <w:b w:val="0"/>
          <w:i w:val="0"/>
          <w:color w:val="000000"/>
          <w:sz w:val="18"/>
        </w:rPr>
        <w:t>) :</w:t>
      </w:r>
      <w:r>
        <w:rPr>
          <w:w w:val="98.1132083468967"/>
          <w:rFonts w:ascii="ZDfDxE" w:hAnsi="ZDfDxE" w:eastAsia="ZDfDxE"/>
          <w:b w:val="0"/>
          <w:i w:val="0"/>
          <w:color w:val="000000"/>
          <w:sz w:val="18"/>
        </w:rPr>
        <w:t xml:space="preserve"> 151 －157．</w:t>
      </w:r>
    </w:p>
    <w:p>
      <w:pPr>
        <w:autoSpaceDN w:val="0"/>
        <w:autoSpaceDE w:val="0"/>
        <w:widowControl/>
        <w:spacing w:line="240" w:lineRule="auto" w:before="832" w:after="0"/>
        <w:ind w:left="0" w:right="0" w:firstLine="0"/>
        <w:jc w:val="left"/>
      </w:pPr>
      <w:r>
        <w:drawing>
          <wp:inline xmlns:a="http://schemas.openxmlformats.org/drawingml/2006/main" xmlns:pic="http://schemas.openxmlformats.org/drawingml/2006/picture">
            <wp:extent cx="6045200" cy="139700"/>
            <wp:docPr id="84" name="Picture 8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4" w:h="16836"/>
          <w:pgMar w:top="420" w:right="800" w:bottom="168" w:left="400" w:header="720" w:footer="720" w:gutter="0"/>
          <w:cols/>
          <w:docGrid w:linePitch="360"/>
        </w:sectPr>
      </w:pPr>
    </w:p>
    <w:p>
      <w:pPr>
        <w:autoSpaceDN w:val="0"/>
        <w:autoSpaceDE w:val="0"/>
        <w:widowControl/>
        <w:spacing w:line="220" w:lineRule="exact" w:before="0" w:after="198"/>
        <w:ind w:left="0" w:right="0"/>
      </w:pPr>
    </w:p>
    <w:tbl>
      <w:tblPr>
        <w:tblW w:type="auto" w:w="0"/>
        <w:tblLayout w:type="fixed"/>
        <w:tblLook w:firstColumn="1" w:firstRow="1" w:lastColumn="0" w:lastRow="0" w:noHBand="0" w:noVBand="1" w:val="04A0"/>
        <w:tblInd w:w="516.0" w:type="dxa"/>
      </w:tblPr>
      <w:tblGrid>
        <w:gridCol w:w="1767"/>
        <w:gridCol w:w="1767"/>
        <w:gridCol w:w="1767"/>
        <w:gridCol w:w="1767"/>
        <w:gridCol w:w="1767"/>
        <w:gridCol w:w="1767"/>
      </w:tblGrid>
      <w:tr>
        <w:trPr>
          <w:trHeight w:hRule="exact" w:val="320"/>
        </w:trPr>
        <w:tc>
          <w:tcPr>
            <w:tcW w:type="dxa" w:w="1744"/>
            <w:tcBorders>
              <w:bottom w:sz="2.6199440956115723" w:val="single" w:color="#000000"/>
            </w:tcBorders>
            <w:tcMar>
              <w:start w:w="0" w:type="dxa"/>
              <w:end w:w="0" w:type="dxa"/>
            </w:tcMar>
          </w:tcPr>
          <w:p>
            <w:pPr>
              <w:autoSpaceDN w:val="0"/>
              <w:autoSpaceDE w:val="0"/>
              <w:widowControl/>
              <w:spacing w:line="240" w:lineRule="exact" w:before="0" w:after="0"/>
              <w:ind w:left="186" w:right="0" w:firstLine="0"/>
              <w:jc w:val="left"/>
            </w:pPr>
            <w:r>
              <w:rPr>
                <w:w w:val="98.1132083468967"/>
                <w:rFonts w:ascii="方正仿宋_GBK" w:hAnsi="方正仿宋_GBK" w:eastAsia="方正仿宋_GBK"/>
                <w:b w:val="0"/>
                <w:i w:val="0"/>
                <w:color w:val="000000"/>
                <w:sz w:val="18"/>
              </w:rPr>
              <w:t>第</w:t>
            </w:r>
            <w:r>
              <w:rPr>
                <w:w w:val="98.1132083468967"/>
                <w:rFonts w:ascii="ZDfDxE" w:hAnsi="ZDfDxE" w:eastAsia="ZDfDxE"/>
                <w:b w:val="0"/>
                <w:i w:val="0"/>
                <w:color w:val="000000"/>
                <w:sz w:val="18"/>
              </w:rPr>
              <w:t>3</w:t>
            </w:r>
            <w:r>
              <w:rPr>
                <w:w w:val="98.1132083468967"/>
                <w:rFonts w:ascii="方正仿宋_GBK" w:hAnsi="方正仿宋_GBK" w:eastAsia="方正仿宋_GBK"/>
                <w:b w:val="0"/>
                <w:i w:val="0"/>
                <w:color w:val="000000"/>
                <w:sz w:val="18"/>
              </w:rPr>
              <w:t xml:space="preserve"> 期</w:t>
            </w:r>
          </w:p>
        </w:tc>
        <w:tc>
          <w:tcPr>
            <w:tcW w:type="dxa" w:w="1320"/>
            <w:tcBorders>
              <w:bottom w:sz="2.6199440956115723" w:val="single" w:color="#000000"/>
            </w:tcBorders>
            <w:tcMar>
              <w:start w:w="0" w:type="dxa"/>
              <w:end w:w="0" w:type="dxa"/>
            </w:tcMar>
          </w:tcPr>
          <w:p>
            <w:pPr>
              <w:autoSpaceDN w:val="0"/>
              <w:autoSpaceDE w:val="0"/>
              <w:widowControl/>
              <w:spacing w:line="232" w:lineRule="exact" w:before="8" w:after="0"/>
              <w:ind w:left="0" w:right="84" w:firstLine="0"/>
              <w:jc w:val="right"/>
            </w:pPr>
            <w:r>
              <w:rPr>
                <w:w w:val="98.1132083468967"/>
                <w:rFonts w:ascii="方正仿宋_GBK" w:hAnsi="方正仿宋_GBK" w:eastAsia="方正仿宋_GBK"/>
                <w:b w:val="0"/>
                <w:i w:val="0"/>
                <w:color w:val="000000"/>
                <w:sz w:val="18"/>
              </w:rPr>
              <w:t>孟</w:t>
            </w:r>
          </w:p>
        </w:tc>
        <w:tc>
          <w:tcPr>
            <w:tcW w:type="dxa" w:w="5480"/>
            <w:tcBorders>
              <w:bottom w:sz="2.6199440956115723" w:val="single" w:color="#000000"/>
            </w:tcBorders>
            <w:tcMar>
              <w:start w:w="0" w:type="dxa"/>
              <w:end w:w="0" w:type="dxa"/>
            </w:tcMar>
          </w:tcPr>
          <w:p>
            <w:pPr>
              <w:autoSpaceDN w:val="0"/>
              <w:autoSpaceDE w:val="0"/>
              <w:widowControl/>
              <w:spacing w:line="240" w:lineRule="exact" w:before="0" w:after="0"/>
              <w:ind w:left="102" w:right="0" w:firstLine="0"/>
              <w:jc w:val="left"/>
            </w:pPr>
            <w:r>
              <w:rPr>
                <w:w w:val="98.1132083468967"/>
                <w:rFonts w:ascii="方正仿宋_GBK" w:hAnsi="方正仿宋_GBK" w:eastAsia="方正仿宋_GBK"/>
                <w:b w:val="0"/>
                <w:i w:val="0"/>
                <w:color w:val="000000"/>
                <w:sz w:val="18"/>
              </w:rPr>
              <w:t>康，等: 基于</w:t>
            </w:r>
            <w:r>
              <w:rPr>
                <w:w w:val="98.1132083468967"/>
                <w:rFonts w:ascii="ZDfDxE" w:hAnsi="ZDfDxE" w:eastAsia="ZDfDxE"/>
                <w:b w:val="0"/>
                <w:i w:val="0"/>
                <w:color w:val="000000"/>
                <w:sz w:val="18"/>
              </w:rPr>
              <w:t>ISM －FT －BN</w:t>
            </w:r>
            <w:r>
              <w:rPr>
                <w:w w:val="98.1132083468967"/>
                <w:rFonts w:ascii="方正仿宋_GBK" w:hAnsi="方正仿宋_GBK" w:eastAsia="方正仿宋_GBK"/>
                <w:b w:val="0"/>
                <w:i w:val="0"/>
                <w:color w:val="000000"/>
                <w:sz w:val="18"/>
              </w:rPr>
              <w:t xml:space="preserve"> 的海底隧道盾构施工风险分析</w:t>
            </w:r>
          </w:p>
        </w:tc>
        <w:tc>
          <w:tcPr>
            <w:tcW w:type="dxa" w:w="1100"/>
            <w:tcBorders>
              <w:bottom w:sz="2.6199440956115723" w:val="single" w:color="#000000"/>
            </w:tcBorders>
            <w:tcMar>
              <w:start w:w="0" w:type="dxa"/>
              <w:end w:w="0" w:type="dxa"/>
            </w:tcMar>
          </w:tcPr>
          <w:p>
            <w:pPr>
              <w:autoSpaceDN w:val="0"/>
              <w:autoSpaceDE w:val="0"/>
              <w:widowControl/>
              <w:spacing w:line="206" w:lineRule="exact" w:before="20" w:after="0"/>
              <w:ind w:left="0" w:right="0" w:firstLine="0"/>
              <w:jc w:val="right"/>
            </w:pPr>
            <w:r>
              <w:rPr>
                <w:w w:val="97.95919145856585"/>
                <w:rFonts w:ascii="ZDfDxE" w:hAnsi="ZDfDxE" w:eastAsia="ZDfDxE"/>
                <w:b w:val="0"/>
                <w:i w:val="0"/>
                <w:color w:val="000000"/>
                <w:sz w:val="21"/>
              </w:rPr>
              <w:t>1</w:t>
            </w:r>
          </w:p>
        </w:tc>
        <w:tc>
          <w:tcPr>
            <w:tcW w:type="dxa" w:w="100"/>
            <w:tcBorders>
              <w:bottom w:sz="2.6199440956115723" w:val="single" w:color="#000000"/>
            </w:tcBorders>
            <w:tcMar>
              <w:start w:w="0" w:type="dxa"/>
              <w:end w:w="0" w:type="dxa"/>
            </w:tcMar>
          </w:tcPr>
          <w:p>
            <w:pPr>
              <w:autoSpaceDN w:val="0"/>
              <w:autoSpaceDE w:val="0"/>
              <w:widowControl/>
              <w:spacing w:line="206" w:lineRule="exact" w:before="20" w:after="0"/>
              <w:ind w:left="0" w:right="0" w:firstLine="0"/>
              <w:jc w:val="center"/>
            </w:pPr>
            <w:r>
              <w:rPr>
                <w:w w:val="97.95919145856585"/>
                <w:rFonts w:ascii="ZDfDxE" w:hAnsi="ZDfDxE" w:eastAsia="ZDfDxE"/>
                <w:b w:val="0"/>
                <w:i w:val="0"/>
                <w:color w:val="000000"/>
                <w:sz w:val="21"/>
              </w:rPr>
              <w:t>5</w:t>
            </w:r>
          </w:p>
        </w:tc>
        <w:tc>
          <w:tcPr>
            <w:tcW w:type="dxa" w:w="324"/>
            <w:tcBorders>
              <w:bottom w:sz="2.6199440956115723" w:val="single" w:color="#000000"/>
            </w:tcBorders>
            <w:tcMar>
              <w:start w:w="0" w:type="dxa"/>
              <w:end w:w="0" w:type="dxa"/>
            </w:tcMar>
          </w:tcPr>
          <w:p>
            <w:pPr>
              <w:autoSpaceDN w:val="0"/>
              <w:autoSpaceDE w:val="0"/>
              <w:widowControl/>
              <w:spacing w:line="206" w:lineRule="exact" w:before="20" w:after="0"/>
              <w:ind w:left="6" w:right="0" w:firstLine="0"/>
              <w:jc w:val="left"/>
            </w:pPr>
            <w:r>
              <w:rPr>
                <w:w w:val="97.95919145856585"/>
                <w:rFonts w:ascii="ZDfDxE" w:hAnsi="ZDfDxE" w:eastAsia="ZDfDxE"/>
                <w:b w:val="0"/>
                <w:i w:val="0"/>
                <w:color w:val="000000"/>
                <w:sz w:val="21"/>
              </w:rPr>
              <w:t>7</w:t>
            </w:r>
          </w:p>
        </w:tc>
      </w:tr>
    </w:tbl>
    <w:p>
      <w:pPr>
        <w:autoSpaceDN w:val="0"/>
        <w:autoSpaceDE w:val="0"/>
        <w:widowControl/>
        <w:spacing w:line="362" w:lineRule="exact" w:before="444" w:after="0"/>
        <w:ind w:left="1440" w:right="1008" w:firstLine="0"/>
        <w:jc w:val="center"/>
      </w:pPr>
      <w:r>
        <w:rPr>
          <w:w w:val="98.6522912979126"/>
          <w:rFonts w:ascii="ZDfDxE" w:hAnsi="ZDfDxE" w:eastAsia="ZDfDxE"/>
          <w:b w:val="0"/>
          <w:i w:val="0"/>
          <w:color w:val="000000"/>
          <w:sz w:val="24"/>
        </w:rPr>
        <w:t xml:space="preserve">Ｒisk analysis on submarine tunnel shield construction based on interpretative </w:t>
      </w:r>
      <w:r>
        <w:rPr>
          <w:w w:val="98.6522912979126"/>
          <w:rFonts w:ascii="ZDfDxE" w:hAnsi="ZDfDxE" w:eastAsia="ZDfDxE"/>
          <w:b w:val="0"/>
          <w:i w:val="0"/>
          <w:color w:val="000000"/>
          <w:sz w:val="24"/>
        </w:rPr>
        <w:t>structural model</w:t>
      </w:r>
      <w:r>
        <w:rPr>
          <w:w w:val="98.6522912979126"/>
          <w:rFonts w:ascii="方正书宋_GBK" w:hAnsi="方正书宋_GBK" w:eastAsia="方正书宋_GBK"/>
          <w:b w:val="0"/>
          <w:i w:val="0"/>
          <w:color w:val="000000"/>
          <w:sz w:val="24"/>
        </w:rPr>
        <w:t>，</w:t>
      </w:r>
      <w:r>
        <w:rPr>
          <w:w w:val="98.6522912979126"/>
          <w:rFonts w:ascii="ZDfDxE" w:hAnsi="ZDfDxE" w:eastAsia="ZDfDxE"/>
          <w:b w:val="0"/>
          <w:i w:val="0"/>
          <w:color w:val="000000"/>
          <w:sz w:val="24"/>
        </w:rPr>
        <w:t>fuzzy set theory and Bayesian network</w:t>
      </w:r>
    </w:p>
    <w:p>
      <w:pPr>
        <w:autoSpaceDN w:val="0"/>
        <w:tabs>
          <w:tab w:pos="1400" w:val="left"/>
          <w:tab w:pos="1864" w:val="left"/>
          <w:tab w:pos="4014" w:val="left"/>
        </w:tabs>
        <w:autoSpaceDE w:val="0"/>
        <w:widowControl/>
        <w:spacing w:line="284" w:lineRule="exact" w:before="240" w:after="0"/>
        <w:ind w:left="940" w:right="288" w:firstLine="0"/>
        <w:jc w:val="left"/>
      </w:pPr>
      <w:r>
        <w:tab/>
      </w:r>
      <w:r>
        <w:tab/>
      </w:r>
      <w:r>
        <w:tab/>
      </w:r>
      <w:r>
        <w:rPr>
          <w:w w:val="97.95919145856585"/>
          <w:rFonts w:ascii="ZDfDxE" w:hAnsi="ZDfDxE" w:eastAsia="ZDfDxE"/>
          <w:b w:val="0"/>
          <w:i w:val="0"/>
          <w:color w:val="000000"/>
          <w:sz w:val="21"/>
        </w:rPr>
        <w:t>MENG Kang</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LI Mingda</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ZHOU Jing </w:t>
      </w:r>
      <w:r>
        <w:br/>
      </w:r>
      <w:r>
        <w:tab/>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 xml:space="preserve"> State Key Laboratory of Coastal and Offshore Engineering</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Dalian University of Technology</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Dalian</w:t>
      </w:r>
      <w:r>
        <w:rPr>
          <w:w w:val="98.1132083468967"/>
          <w:rFonts w:ascii="ZDfDxE" w:hAnsi="ZDfDxE" w:eastAsia="ZDfDxE"/>
          <w:b w:val="0"/>
          <w:i w:val="0"/>
          <w:color w:val="000000"/>
          <w:sz w:val="18"/>
        </w:rPr>
        <w:t xml:space="preserve"> 116024</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China</w:t>
      </w:r>
      <w:r>
        <w:rPr>
          <w:w w:val="98.1132083468967"/>
          <w:rFonts w:ascii="方正书宋_GBK" w:hAnsi="方正书宋_GBK" w:eastAsia="方正书宋_GBK"/>
          <w:b w:val="0"/>
          <w:i w:val="0"/>
          <w:color w:val="000000"/>
          <w:sz w:val="18"/>
        </w:rPr>
        <w:t xml:space="preserve">) </w:t>
      </w:r>
      <w:r>
        <w:rPr>
          <w:w w:val="98.1132083468967"/>
          <w:rFonts w:ascii="ZDfDxE" w:hAnsi="ZDfDxE" w:eastAsia="ZDfDxE"/>
          <w:b w:val="0"/>
          <w:i w:val="0"/>
          <w:color w:val="000000"/>
          <w:sz w:val="18"/>
        </w:rPr>
        <w:t>Abstract</w:t>
      </w:r>
      <w:r>
        <w:rPr>
          <w:w w:val="98.1132083468967"/>
          <w:rFonts w:ascii="方正书宋_GBK" w:hAnsi="方正书宋_GBK" w:eastAsia="方正书宋_GBK"/>
          <w:b w:val="0"/>
          <w:i w:val="0"/>
          <w:color w:val="000000"/>
          <w:sz w:val="18"/>
        </w:rPr>
        <w:t xml:space="preserve">: </w:t>
      </w:r>
      <w:r>
        <w:tab/>
      </w:r>
      <w:r>
        <w:rPr>
          <w:w w:val="98.1132083468967"/>
          <w:rFonts w:ascii="ZDfDxE" w:hAnsi="ZDfDxE" w:eastAsia="ZDfDxE"/>
          <w:b w:val="0"/>
          <w:i w:val="0"/>
          <w:color w:val="000000"/>
          <w:sz w:val="18"/>
        </w:rPr>
        <w:t>In order to analyze the construction safety status scientifically and reasonably</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 xml:space="preserve">so as to guarantee the safe progress of </w:t>
      </w:r>
      <w:r>
        <w:rPr>
          <w:w w:val="98.1132083468967"/>
          <w:rFonts w:ascii="ZDfDxE" w:hAnsi="ZDfDxE" w:eastAsia="ZDfDxE"/>
          <w:b w:val="0"/>
          <w:i w:val="0"/>
          <w:color w:val="000000"/>
          <w:sz w:val="18"/>
        </w:rPr>
        <w:t>submarine tunnel shield construction</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firstly the structural model of risk factors in submarine tunnel shield construction was con-</w:t>
      </w:r>
      <w:r>
        <w:rPr>
          <w:w w:val="98.1132083468967"/>
          <w:rFonts w:ascii="ZDfDxE" w:hAnsi="ZDfDxE" w:eastAsia="ZDfDxE"/>
          <w:b w:val="0"/>
          <w:i w:val="0"/>
          <w:color w:val="000000"/>
          <w:sz w:val="18"/>
        </w:rPr>
        <w:t>structed by the interpretative structural model．Secondly</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the probabilities of risk factors were quantified by the fuzzy set theory．</w:t>
      </w:r>
      <w:r>
        <w:rPr>
          <w:w w:val="98.1132083468967"/>
          <w:rFonts w:ascii="ZDfDxE" w:hAnsi="ZDfDxE" w:eastAsia="ZDfDxE"/>
          <w:b w:val="0"/>
          <w:i w:val="0"/>
          <w:color w:val="000000"/>
          <w:sz w:val="18"/>
        </w:rPr>
        <w:t>Thirdly</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Bayesian network reasoning was used to conduct pre －risk assessment</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 xml:space="preserve">in －process sensitivity factor identification and </w:t>
      </w:r>
      <w:r>
        <w:rPr>
          <w:w w:val="98.1132083468967"/>
          <w:rFonts w:ascii="ZDfDxE" w:hAnsi="ZDfDxE" w:eastAsia="ZDfDxE"/>
          <w:b w:val="0"/>
          <w:i w:val="0"/>
          <w:color w:val="000000"/>
          <w:sz w:val="18"/>
        </w:rPr>
        <w:t>post －event causal diagnosis．Finally</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the shield construction of the submarine tunnel between the train station and the south sta-</w:t>
      </w:r>
    </w:p>
    <w:p>
      <w:pPr>
        <w:autoSpaceDN w:val="0"/>
        <w:autoSpaceDE w:val="0"/>
        <w:widowControl/>
        <w:spacing w:line="286" w:lineRule="exact" w:before="0" w:after="0"/>
        <w:ind w:left="864" w:right="288" w:firstLine="0"/>
        <w:jc w:val="center"/>
      </w:pPr>
      <w:r>
        <w:rPr>
          <w:w w:val="98.1132083468967"/>
          <w:rFonts w:ascii="ZDfDxE" w:hAnsi="ZDfDxE" w:eastAsia="ZDfDxE"/>
          <w:b w:val="0"/>
          <w:i w:val="0"/>
          <w:color w:val="000000"/>
          <w:sz w:val="18"/>
        </w:rPr>
        <w:t>tion of Suoyuwan of Dalian Metro Line 5 was analyzed as a case．The pre －risk assessment showed that the project had a medium</w:t>
      </w:r>
      <w:r>
        <w:rPr>
          <w:w w:val="98.1132083468967"/>
          <w:rFonts w:ascii="ZDfDxE" w:hAnsi="ZDfDxE" w:eastAsia="ZDfDxE"/>
          <w:b w:val="0"/>
          <w:i w:val="0"/>
          <w:color w:val="000000"/>
          <w:sz w:val="18"/>
        </w:rPr>
        <w:t>－state risk</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and the collapse was the key control risk factor identified by the sensitivity factor in process．Through the post －caus-</w:t>
      </w:r>
      <w:r>
        <w:rPr>
          <w:w w:val="98.1132083468967"/>
          <w:rFonts w:ascii="ZDfDxE" w:hAnsi="ZDfDxE" w:eastAsia="ZDfDxE"/>
          <w:b w:val="0"/>
          <w:i w:val="0"/>
          <w:color w:val="000000"/>
          <w:sz w:val="18"/>
        </w:rPr>
        <w:t>al diagnosis</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the risk factors such as the warehousing operation</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collapse</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lining instability and water leakage should be investigated</w:t>
      </w:r>
    </w:p>
    <w:p>
      <w:pPr>
        <w:autoSpaceDN w:val="0"/>
        <w:autoSpaceDE w:val="0"/>
        <w:widowControl/>
        <w:spacing w:line="178" w:lineRule="exact" w:before="96" w:after="0"/>
        <w:ind w:left="942" w:right="0" w:firstLine="0"/>
        <w:jc w:val="left"/>
      </w:pPr>
      <w:r>
        <w:rPr>
          <w:w w:val="98.1132083468967"/>
          <w:rFonts w:ascii="ZDfDxE" w:hAnsi="ZDfDxE" w:eastAsia="ZDfDxE"/>
          <w:b w:val="0"/>
          <w:i w:val="0"/>
          <w:color w:val="000000"/>
          <w:sz w:val="18"/>
        </w:rPr>
        <w:t>successively after the risk accident．</w:t>
      </w:r>
    </w:p>
    <w:p>
      <w:pPr>
        <w:autoSpaceDN w:val="0"/>
        <w:tabs>
          <w:tab w:pos="2038" w:val="left"/>
        </w:tabs>
        <w:autoSpaceDE w:val="0"/>
        <w:widowControl/>
        <w:spacing w:line="230" w:lineRule="exact" w:before="66" w:after="0"/>
        <w:ind w:left="942" w:right="0" w:firstLine="0"/>
        <w:jc w:val="left"/>
      </w:pPr>
      <w:r>
        <w:rPr>
          <w:w w:val="98.1132083468967"/>
          <w:rFonts w:ascii="ZDfDxE" w:hAnsi="ZDfDxE" w:eastAsia="ZDfDxE"/>
          <w:b w:val="0"/>
          <w:i w:val="0"/>
          <w:color w:val="000000"/>
          <w:sz w:val="18"/>
        </w:rPr>
        <w:t>Key words</w:t>
      </w:r>
      <w:r>
        <w:rPr>
          <w:w w:val="98.1132083468967"/>
          <w:rFonts w:ascii="方正书宋_GBK" w:hAnsi="方正书宋_GBK" w:eastAsia="方正书宋_GBK"/>
          <w:b w:val="0"/>
          <w:i w:val="0"/>
          <w:color w:val="000000"/>
          <w:sz w:val="18"/>
        </w:rPr>
        <w:t xml:space="preserve">: </w:t>
      </w:r>
      <w:r>
        <w:tab/>
      </w:r>
      <w:r>
        <w:rPr>
          <w:w w:val="98.1132083468967"/>
          <w:rFonts w:ascii="ZDfDxE" w:hAnsi="ZDfDxE" w:eastAsia="ZDfDxE"/>
          <w:b w:val="0"/>
          <w:i w:val="0"/>
          <w:color w:val="000000"/>
          <w:sz w:val="18"/>
        </w:rPr>
        <w:t>submarine tunnel</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 xml:space="preserve"> shield construction</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 xml:space="preserve"> risk analysis</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 xml:space="preserve"> interpretative structural model</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 xml:space="preserve"> fuzzy set theory</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 xml:space="preserve"> Bayesian net-</w:t>
      </w:r>
    </w:p>
    <w:p>
      <w:pPr>
        <w:autoSpaceDN w:val="0"/>
        <w:autoSpaceDE w:val="0"/>
        <w:widowControl/>
        <w:spacing w:line="176" w:lineRule="exact" w:before="98" w:after="0"/>
        <w:ind w:left="2036" w:right="0" w:firstLine="0"/>
        <w:jc w:val="left"/>
      </w:pPr>
      <w:r>
        <w:rPr>
          <w:w w:val="98.1132083468967"/>
          <w:rFonts w:ascii="ZDfDxE" w:hAnsi="ZDfDxE" w:eastAsia="ZDfDxE"/>
          <w:b w:val="0"/>
          <w:i w:val="0"/>
          <w:color w:val="000000"/>
          <w:sz w:val="18"/>
        </w:rPr>
        <w:t>work</w:t>
      </w:r>
    </w:p>
    <w:p>
      <w:pPr>
        <w:autoSpaceDN w:val="0"/>
        <w:autoSpaceDE w:val="0"/>
        <w:widowControl/>
        <w:spacing w:line="206" w:lineRule="exact" w:before="172" w:after="0"/>
        <w:ind w:left="522" w:right="0" w:firstLine="0"/>
        <w:jc w:val="left"/>
      </w:pPr>
      <w:r>
        <w:rPr>
          <w:w w:val="98.85993230910528"/>
          <w:rFonts w:ascii="ZDfDxE" w:hAnsi="ZDfDxE" w:eastAsia="ZDfDxE"/>
          <w:b w:val="0"/>
          <w:i w:val="0"/>
          <w:color w:val="000000"/>
          <w:sz w:val="21"/>
        </w:rPr>
        <w:t>櫅櫅櫅櫅櫅櫅櫅櫅櫅櫅櫅櫅櫅櫅櫅櫅櫅櫅櫅櫅櫅櫅櫅櫅櫅櫅櫅櫅櫅櫅櫅櫅櫅櫅櫅櫅櫅櫅櫅櫅櫅櫅櫅櫅櫅櫅櫅櫅</w:t>
      </w:r>
    </w:p>
    <w:p>
      <w:pPr>
        <w:autoSpaceDN w:val="0"/>
        <w:autoSpaceDE w:val="0"/>
        <w:widowControl/>
        <w:spacing w:line="212" w:lineRule="exact" w:before="110" w:after="0"/>
        <w:ind w:left="522" w:right="0" w:firstLine="0"/>
        <w:jc w:val="left"/>
      </w:pPr>
      <w:r>
        <w:rPr>
          <w:w w:val="97.03505039215088"/>
          <w:rFonts w:ascii="方正黑体_GBK" w:hAnsi="方正黑体_GBK" w:eastAsia="方正黑体_GBK"/>
          <w:b w:val="0"/>
          <w:i w:val="0"/>
          <w:color w:val="000000"/>
          <w:sz w:val="16"/>
        </w:rPr>
        <w:t>( 上接第</w:t>
      </w:r>
      <w:r>
        <w:rPr>
          <w:w w:val="97.03505039215088"/>
          <w:rFonts w:ascii="ZDfDxE" w:hAnsi="ZDfDxE" w:eastAsia="ZDfDxE"/>
          <w:b w:val="0"/>
          <w:i w:val="0"/>
          <w:color w:val="000000"/>
          <w:sz w:val="16"/>
        </w:rPr>
        <w:t>126</w:t>
      </w:r>
      <w:r>
        <w:rPr>
          <w:w w:val="97.03505039215088"/>
          <w:rFonts w:ascii="方正黑体_GBK" w:hAnsi="方正黑体_GBK" w:eastAsia="方正黑体_GBK"/>
          <w:b w:val="0"/>
          <w:i w:val="0"/>
          <w:color w:val="000000"/>
          <w:sz w:val="16"/>
        </w:rPr>
        <w:t xml:space="preserve"> 页)</w:t>
      </w:r>
    </w:p>
    <w:p>
      <w:pPr>
        <w:autoSpaceDN w:val="0"/>
        <w:autoSpaceDE w:val="0"/>
        <w:widowControl/>
        <w:spacing w:line="238" w:lineRule="exact" w:before="94" w:after="0"/>
        <w:ind w:left="2642" w:right="0" w:firstLine="0"/>
        <w:jc w:val="left"/>
      </w:pPr>
      <w:r>
        <w:rPr>
          <w:w w:val="98.6522912979126"/>
          <w:rFonts w:ascii="ZDfDxE" w:hAnsi="ZDfDxE" w:eastAsia="ZDfDxE"/>
          <w:b w:val="0"/>
          <w:i w:val="0"/>
          <w:color w:val="000000"/>
          <w:sz w:val="24"/>
        </w:rPr>
        <w:t>Profile optimization of dustpan</w:t>
      </w:r>
      <w:r>
        <w:rPr>
          <w:w w:val="98.6522912979126"/>
          <w:rFonts w:ascii="ZDfDxE" w:hAnsi="ZDfDxE" w:eastAsia="ZDfDxE"/>
          <w:b w:val="0"/>
          <w:i w:val="0"/>
          <w:color w:val="000000"/>
          <w:sz w:val="24"/>
        </w:rPr>
        <w:t xml:space="preserve"> －</w:t>
      </w:r>
      <w:r>
        <w:rPr>
          <w:w w:val="98.6522912979126"/>
          <w:rFonts w:ascii="ZDfDxE" w:hAnsi="ZDfDxE" w:eastAsia="ZDfDxE"/>
          <w:b w:val="0"/>
          <w:i w:val="0"/>
          <w:color w:val="000000"/>
          <w:sz w:val="24"/>
        </w:rPr>
        <w:t>shaped inlet conduit in</w:t>
      </w:r>
    </w:p>
    <w:p>
      <w:pPr>
        <w:autoSpaceDN w:val="0"/>
        <w:autoSpaceDE w:val="0"/>
        <w:widowControl/>
        <w:spacing w:line="236" w:lineRule="exact" w:before="108" w:after="0"/>
        <w:ind w:left="0" w:right="2914" w:firstLine="0"/>
        <w:jc w:val="right"/>
      </w:pPr>
      <w:r>
        <w:rPr>
          <w:w w:val="98.6522912979126"/>
          <w:rFonts w:ascii="ZDfDxE" w:hAnsi="ZDfDxE" w:eastAsia="ZDfDxE"/>
          <w:b w:val="0"/>
          <w:i w:val="0"/>
          <w:color w:val="000000"/>
          <w:sz w:val="24"/>
        </w:rPr>
        <w:t>pumping station based on orthogonal test</w:t>
      </w:r>
    </w:p>
    <w:p>
      <w:pPr>
        <w:autoSpaceDN w:val="0"/>
        <w:autoSpaceDE w:val="0"/>
        <w:widowControl/>
        <w:spacing w:line="268" w:lineRule="exact" w:before="210" w:after="0"/>
        <w:ind w:left="2312" w:right="0" w:firstLine="0"/>
        <w:jc w:val="left"/>
      </w:pPr>
      <w:r>
        <w:rPr>
          <w:w w:val="97.95919145856585"/>
          <w:rFonts w:ascii="ZDfDxE" w:hAnsi="ZDfDxE" w:eastAsia="ZDfDxE"/>
          <w:b w:val="0"/>
          <w:i w:val="0"/>
          <w:color w:val="000000"/>
          <w:sz w:val="21"/>
        </w:rPr>
        <w:t xml:space="preserve">ZHENG Yunhao </w:t>
      </w:r>
      <w:r>
        <w:rPr>
          <w:w w:val="98.65228335062662"/>
          <w:rFonts w:ascii="ZDfDxE" w:hAnsi="ZDfDxE" w:eastAsia="ZDfDxE"/>
          <w:b w:val="0"/>
          <w:i w:val="0"/>
          <w:color w:val="000000"/>
          <w:sz w:val="12"/>
        </w:rPr>
        <w:t>1</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LI Yanjun </w:t>
      </w:r>
      <w:r>
        <w:rPr>
          <w:w w:val="98.65228335062662"/>
          <w:rFonts w:ascii="ZDfDxE" w:hAnsi="ZDfDxE" w:eastAsia="ZDfDxE"/>
          <w:b w:val="0"/>
          <w:i w:val="0"/>
          <w:color w:val="000000"/>
          <w:sz w:val="12"/>
        </w:rPr>
        <w:t>1</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HU Xinyi </w:t>
      </w:r>
      <w:r>
        <w:rPr>
          <w:w w:val="98.65228335062662"/>
          <w:rFonts w:ascii="ZDfDxE" w:hAnsi="ZDfDxE" w:eastAsia="ZDfDxE"/>
          <w:b w:val="0"/>
          <w:i w:val="0"/>
          <w:color w:val="000000"/>
          <w:sz w:val="12"/>
        </w:rPr>
        <w:t>2</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YANG Pinghui </w:t>
      </w:r>
      <w:r>
        <w:rPr>
          <w:w w:val="98.65228335062662"/>
          <w:rFonts w:ascii="ZDfDxE" w:hAnsi="ZDfDxE" w:eastAsia="ZDfDxE"/>
          <w:b w:val="0"/>
          <w:i w:val="0"/>
          <w:color w:val="000000"/>
          <w:sz w:val="12"/>
        </w:rPr>
        <w:t>3</w:t>
      </w:r>
      <w:r>
        <w:rPr>
          <w:w w:val="97.95919145856585"/>
          <w:rFonts w:ascii="方正书宋_GBK" w:hAnsi="方正书宋_GBK" w:eastAsia="方正书宋_GBK"/>
          <w:b w:val="0"/>
          <w:i w:val="0"/>
          <w:color w:val="000000"/>
          <w:sz w:val="21"/>
        </w:rPr>
        <w:t>，</w:t>
      </w:r>
      <w:r>
        <w:rPr>
          <w:w w:val="97.95919145856585"/>
          <w:rFonts w:ascii="ZDfDxE" w:hAnsi="ZDfDxE" w:eastAsia="ZDfDxE"/>
          <w:b w:val="0"/>
          <w:i w:val="0"/>
          <w:color w:val="000000"/>
          <w:sz w:val="21"/>
        </w:rPr>
        <w:t xml:space="preserve">WANG Yankang </w:t>
      </w:r>
      <w:r>
        <w:rPr>
          <w:w w:val="98.65228335062662"/>
          <w:rFonts w:ascii="ZDfDxE" w:hAnsi="ZDfDxE" w:eastAsia="ZDfDxE"/>
          <w:b w:val="0"/>
          <w:i w:val="0"/>
          <w:color w:val="000000"/>
          <w:sz w:val="12"/>
        </w:rPr>
        <w:t>2</w:t>
      </w:r>
    </w:p>
    <w:p>
      <w:pPr>
        <w:autoSpaceDN w:val="0"/>
        <w:tabs>
          <w:tab w:pos="8964" w:val="left"/>
        </w:tabs>
        <w:autoSpaceDE w:val="0"/>
        <w:widowControl/>
        <w:spacing w:line="230" w:lineRule="exact" w:before="52" w:after="54"/>
        <w:ind w:left="942" w:right="0" w:firstLine="0"/>
        <w:jc w:val="left"/>
      </w:pP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 xml:space="preserve"> 1</w:t>
      </w:r>
      <w:r>
        <w:rPr>
          <w:w w:val="98.1132083468967"/>
          <w:rFonts w:ascii="ZDfDxE" w:hAnsi="ZDfDxE" w:eastAsia="ZDfDxE"/>
          <w:b w:val="0"/>
          <w:i w:val="0"/>
          <w:color w:val="000000"/>
          <w:sz w:val="18"/>
        </w:rPr>
        <w:t>．Ｒesearch Center of Fluid Machinery Engineering Technology</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Jiangsu University</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Zhenjiang</w:t>
      </w:r>
      <w:r>
        <w:rPr>
          <w:w w:val="98.1132083468967"/>
          <w:rFonts w:ascii="ZDfDxE" w:hAnsi="ZDfDxE" w:eastAsia="ZDfDxE"/>
          <w:b w:val="0"/>
          <w:i w:val="0"/>
          <w:color w:val="000000"/>
          <w:sz w:val="18"/>
        </w:rPr>
        <w:t xml:space="preserve"> 212013</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China</w:t>
      </w:r>
      <w:r>
        <w:rPr>
          <w:w w:val="98.1132083468967"/>
          <w:rFonts w:ascii="方正书宋_GBK" w:hAnsi="方正书宋_GBK" w:eastAsia="方正书宋_GBK"/>
          <w:b w:val="0"/>
          <w:i w:val="0"/>
          <w:color w:val="000000"/>
          <w:sz w:val="18"/>
        </w:rPr>
        <w:t xml:space="preserve">; </w:t>
      </w:r>
      <w:r>
        <w:tab/>
      </w:r>
      <w:r>
        <w:rPr>
          <w:w w:val="98.1132083468967"/>
          <w:rFonts w:ascii="ZDfDxE" w:hAnsi="ZDfDxE" w:eastAsia="ZDfDxE"/>
          <w:b w:val="0"/>
          <w:i w:val="0"/>
          <w:color w:val="000000"/>
          <w:sz w:val="18"/>
        </w:rPr>
        <w:t>2</w:t>
      </w:r>
      <w:r>
        <w:rPr>
          <w:w w:val="98.1132083468967"/>
          <w:rFonts w:ascii="ZDfDxE" w:hAnsi="ZDfDxE" w:eastAsia="ZDfDxE"/>
          <w:b w:val="0"/>
          <w:i w:val="0"/>
          <w:color w:val="000000"/>
          <w:sz w:val="18"/>
        </w:rPr>
        <w:t>．Hubei Institute</w:t>
      </w:r>
    </w:p>
    <w:p>
      <w:pPr>
        <w:sectPr>
          <w:pgSz w:w="11904" w:h="16836"/>
          <w:pgMar w:top="420" w:right="900" w:bottom="168" w:left="400" w:header="720" w:footer="720" w:gutter="0"/>
          <w:cols/>
          <w:docGrid w:linePitch="360"/>
        </w:sectPr>
      </w:pPr>
    </w:p>
    <w:p>
      <w:pPr>
        <w:autoSpaceDN w:val="0"/>
        <w:autoSpaceDE w:val="0"/>
        <w:widowControl/>
        <w:spacing w:line="258" w:lineRule="exact" w:before="0" w:after="0"/>
        <w:ind w:left="1042" w:right="0" w:firstLine="10"/>
        <w:jc w:val="left"/>
      </w:pPr>
      <w:r>
        <w:rPr>
          <w:w w:val="98.1132083468967"/>
          <w:rFonts w:ascii="ZDfDxE" w:hAnsi="ZDfDxE" w:eastAsia="ZDfDxE"/>
          <w:b w:val="0"/>
          <w:i w:val="0"/>
          <w:color w:val="000000"/>
          <w:sz w:val="18"/>
        </w:rPr>
        <w:t>of Water Ｒesources Survey and Design</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Wuhan</w:t>
      </w:r>
      <w:r>
        <w:rPr>
          <w:w w:val="98.1132083468967"/>
          <w:rFonts w:ascii="ZDfDxE" w:hAnsi="ZDfDxE" w:eastAsia="ZDfDxE"/>
          <w:b w:val="0"/>
          <w:i w:val="0"/>
          <w:color w:val="000000"/>
          <w:sz w:val="18"/>
        </w:rPr>
        <w:t xml:space="preserve"> 430064</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China</w:t>
      </w:r>
      <w:r>
        <w:rPr>
          <w:w w:val="98.1132083468967"/>
          <w:rFonts w:ascii="方正书宋_GBK" w:hAnsi="方正书宋_GBK" w:eastAsia="方正书宋_GBK"/>
          <w:b w:val="0"/>
          <w:i w:val="0"/>
          <w:color w:val="000000"/>
          <w:sz w:val="18"/>
        </w:rPr>
        <w:t xml:space="preserve">; </w:t>
      </w:r>
      <w:r>
        <w:rPr>
          <w:w w:val="98.1132083468967"/>
          <w:rFonts w:ascii="ZDfDxE" w:hAnsi="ZDfDxE" w:eastAsia="ZDfDxE"/>
          <w:b w:val="0"/>
          <w:i w:val="0"/>
          <w:color w:val="000000"/>
          <w:sz w:val="18"/>
        </w:rPr>
        <w:t>430058</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China</w:t>
      </w:r>
      <w:r>
        <w:rPr>
          <w:w w:val="98.1132083468967"/>
          <w:rFonts w:ascii="方正书宋_GBK" w:hAnsi="方正书宋_GBK" w:eastAsia="方正书宋_GBK"/>
          <w:b w:val="0"/>
          <w:i w:val="0"/>
          <w:color w:val="000000"/>
          <w:sz w:val="18"/>
        </w:rPr>
        <w:t>)</w:t>
      </w:r>
    </w:p>
    <w:p>
      <w:pPr>
        <w:sectPr>
          <w:type w:val="continuous"/>
          <w:pgSz w:w="11904" w:h="16836"/>
          <w:pgMar w:top="420" w:right="900" w:bottom="168" w:left="400" w:header="720" w:footer="720" w:gutter="0"/>
          <w:cols w:num="2" w:equalWidth="0">
            <w:col w:w="5672" w:space="0"/>
            <w:col w:w="4932" w:space="0"/>
          </w:cols>
          <w:docGrid w:linePitch="360"/>
        </w:sectPr>
      </w:pPr>
    </w:p>
    <w:p>
      <w:pPr>
        <w:autoSpaceDN w:val="0"/>
        <w:autoSpaceDE w:val="0"/>
        <w:widowControl/>
        <w:spacing w:line="232" w:lineRule="exact" w:before="0" w:after="340"/>
        <w:ind w:left="124" w:right="0" w:firstLine="0"/>
        <w:jc w:val="left"/>
      </w:pPr>
      <w:r>
        <w:rPr>
          <w:w w:val="98.1132083468967"/>
          <w:rFonts w:ascii="ZDfDxE" w:hAnsi="ZDfDxE" w:eastAsia="ZDfDxE"/>
          <w:b w:val="0"/>
          <w:i w:val="0"/>
          <w:color w:val="000000"/>
          <w:sz w:val="18"/>
        </w:rPr>
        <w:t>3</w:t>
      </w:r>
      <w:r>
        <w:rPr>
          <w:w w:val="98.1132083468967"/>
          <w:rFonts w:ascii="ZDfDxE" w:hAnsi="ZDfDxE" w:eastAsia="ZDfDxE"/>
          <w:b w:val="0"/>
          <w:i w:val="0"/>
          <w:color w:val="000000"/>
          <w:sz w:val="18"/>
        </w:rPr>
        <w:t>．Wuhan Special Industry Pump Factory Co．</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Ltd．</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Wuhan</w:t>
      </w:r>
    </w:p>
    <w:p>
      <w:pPr>
        <w:sectPr>
          <w:type w:val="nextColumn"/>
          <w:pgSz w:w="11904" w:h="16836"/>
          <w:pgMar w:top="420" w:right="900" w:bottom="168" w:left="400" w:header="720" w:footer="720" w:gutter="0"/>
          <w:cols w:num="2" w:equalWidth="0">
            <w:col w:w="5672" w:space="0"/>
            <w:col w:w="4932" w:space="0"/>
          </w:cols>
          <w:docGrid w:linePitch="360"/>
        </w:sectPr>
      </w:pPr>
    </w:p>
    <w:p>
      <w:pPr>
        <w:autoSpaceDN w:val="0"/>
        <w:tabs>
          <w:tab w:pos="1864" w:val="left"/>
        </w:tabs>
        <w:autoSpaceDE w:val="0"/>
        <w:widowControl/>
        <w:spacing w:line="268" w:lineRule="exact" w:before="0" w:after="0"/>
        <w:ind w:left="940" w:right="288" w:firstLine="0"/>
        <w:jc w:val="left"/>
      </w:pPr>
      <w:r>
        <w:rPr>
          <w:w w:val="98.1132083468967"/>
          <w:rFonts w:ascii="ZDfDxE" w:hAnsi="ZDfDxE" w:eastAsia="ZDfDxE"/>
          <w:b w:val="0"/>
          <w:i w:val="0"/>
          <w:color w:val="000000"/>
          <w:sz w:val="18"/>
        </w:rPr>
        <w:t>Abstract</w:t>
      </w:r>
      <w:r>
        <w:rPr>
          <w:w w:val="98.1132083468967"/>
          <w:rFonts w:ascii="方正书宋_GBK" w:hAnsi="方正书宋_GBK" w:eastAsia="方正书宋_GBK"/>
          <w:b w:val="0"/>
          <w:i w:val="0"/>
          <w:color w:val="000000"/>
          <w:sz w:val="18"/>
        </w:rPr>
        <w:t xml:space="preserve">: </w:t>
      </w:r>
      <w:r>
        <w:tab/>
      </w:r>
      <w:r>
        <w:rPr>
          <w:w w:val="98.1132083468967"/>
          <w:rFonts w:ascii="ZDfDxE" w:hAnsi="ZDfDxE" w:eastAsia="ZDfDxE"/>
          <w:b w:val="0"/>
          <w:i w:val="0"/>
          <w:color w:val="000000"/>
          <w:sz w:val="18"/>
        </w:rPr>
        <w:t>Based on the orthogonal test analysis method</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L</w:t>
      </w:r>
      <w:r>
        <w:rPr>
          <w:w w:val="102.8571605682373"/>
          <w:rFonts w:ascii="ZDfDxE" w:hAnsi="ZDfDxE" w:eastAsia="ZDfDxE"/>
          <w:b w:val="0"/>
          <w:i w:val="0"/>
          <w:color w:val="000000"/>
          <w:sz w:val="10"/>
        </w:rPr>
        <w:t>9</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 xml:space="preserve"> 3</w:t>
      </w:r>
      <w:r>
        <w:rPr>
          <w:w w:val="102.8571605682373"/>
          <w:rFonts w:ascii="ZDfDxE" w:hAnsi="ZDfDxE" w:eastAsia="ZDfDxE"/>
          <w:b w:val="0"/>
          <w:i w:val="0"/>
          <w:color w:val="000000"/>
          <w:sz w:val="10"/>
        </w:rPr>
        <w:t>4</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 xml:space="preserve"> test table was used to design the four important structural pa-</w:t>
      </w:r>
      <w:r>
        <w:rPr>
          <w:w w:val="98.1132083468967"/>
          <w:rFonts w:ascii="ZDfDxE" w:hAnsi="ZDfDxE" w:eastAsia="ZDfDxE"/>
          <w:b w:val="0"/>
          <w:i w:val="0"/>
          <w:color w:val="000000"/>
          <w:sz w:val="18"/>
        </w:rPr>
        <w:t>rameters of the dustpan －shaped inlet conduit and the nine types of design schemes were numerically simulated based on the com-</w:t>
      </w:r>
      <w:r>
        <w:rPr>
          <w:w w:val="98.1132083468967"/>
          <w:rFonts w:ascii="ZDfDxE" w:hAnsi="ZDfDxE" w:eastAsia="ZDfDxE"/>
          <w:b w:val="0"/>
          <w:i w:val="0"/>
          <w:color w:val="000000"/>
          <w:sz w:val="18"/>
        </w:rPr>
        <w:t>mercial simulation software CFD</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and then solid model test was used to verify the calculation results．At the same time</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the influ-</w:t>
      </w:r>
    </w:p>
    <w:p>
      <w:pPr>
        <w:autoSpaceDN w:val="0"/>
        <w:autoSpaceDE w:val="0"/>
        <w:widowControl/>
        <w:spacing w:line="176" w:lineRule="exact" w:before="96" w:after="0"/>
        <w:ind w:left="940" w:right="0" w:firstLine="0"/>
        <w:jc w:val="left"/>
      </w:pPr>
      <w:r>
        <w:rPr>
          <w:w w:val="98.1132083468967"/>
          <w:rFonts w:ascii="ZDfDxE" w:hAnsi="ZDfDxE" w:eastAsia="ZDfDxE"/>
          <w:b w:val="0"/>
          <w:i w:val="0"/>
          <w:color w:val="000000"/>
          <w:sz w:val="18"/>
        </w:rPr>
        <w:t>ences of various factors on the hydraulic performance of the channel were analyzed numerically．The results showed that the inflow</w:t>
      </w:r>
    </w:p>
    <w:p>
      <w:pPr>
        <w:autoSpaceDN w:val="0"/>
        <w:autoSpaceDE w:val="0"/>
        <w:widowControl/>
        <w:spacing w:line="290" w:lineRule="exact" w:before="0" w:after="0"/>
        <w:ind w:left="942" w:right="432" w:firstLine="0"/>
        <w:jc w:val="left"/>
      </w:pPr>
      <w:r>
        <w:rPr>
          <w:w w:val="98.1132083468967"/>
          <w:rFonts w:ascii="ZDfDxE" w:hAnsi="ZDfDxE" w:eastAsia="ZDfDxE"/>
          <w:b w:val="0"/>
          <w:i w:val="0"/>
          <w:color w:val="000000"/>
          <w:sz w:val="18"/>
        </w:rPr>
        <w:t xml:space="preserve">area of the horn tube had the greatest influence on the head and efficiency of the pump device．Too small horn tube inflow area </w:t>
      </w:r>
      <w:r>
        <w:rPr>
          <w:w w:val="98.1132083468967"/>
          <w:rFonts w:ascii="ZDfDxE" w:hAnsi="ZDfDxE" w:eastAsia="ZDfDxE"/>
          <w:b w:val="0"/>
          <w:i w:val="0"/>
          <w:color w:val="000000"/>
          <w:sz w:val="18"/>
        </w:rPr>
        <w:t>would cause complicated energy exchange at the inflow position</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affecting the uniformity of velocity distribution</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 xml:space="preserve"> while too large</w:t>
      </w:r>
    </w:p>
    <w:p>
      <w:pPr>
        <w:autoSpaceDN w:val="0"/>
        <w:autoSpaceDE w:val="0"/>
        <w:widowControl/>
        <w:spacing w:line="176" w:lineRule="exact" w:before="98" w:after="0"/>
        <w:ind w:left="942" w:right="0" w:firstLine="0"/>
        <w:jc w:val="left"/>
      </w:pPr>
      <w:r>
        <w:rPr>
          <w:w w:val="98.1132083468967"/>
          <w:rFonts w:ascii="ZDfDxE" w:hAnsi="ZDfDxE" w:eastAsia="ZDfDxE"/>
          <w:b w:val="0"/>
          <w:i w:val="0"/>
          <w:color w:val="000000"/>
          <w:sz w:val="18"/>
        </w:rPr>
        <w:t>horn tube inflow area would cause loss of axial velocity．The research results can provide reference for the optimal design of inlet</w:t>
      </w:r>
    </w:p>
    <w:p>
      <w:pPr>
        <w:autoSpaceDN w:val="0"/>
        <w:autoSpaceDE w:val="0"/>
        <w:widowControl/>
        <w:spacing w:line="176" w:lineRule="exact" w:before="110" w:after="0"/>
        <w:ind w:left="942" w:right="0" w:firstLine="0"/>
        <w:jc w:val="left"/>
      </w:pPr>
      <w:r>
        <w:rPr>
          <w:w w:val="98.1132083468967"/>
          <w:rFonts w:ascii="ZDfDxE" w:hAnsi="ZDfDxE" w:eastAsia="ZDfDxE"/>
          <w:b w:val="0"/>
          <w:i w:val="0"/>
          <w:color w:val="000000"/>
          <w:sz w:val="18"/>
        </w:rPr>
        <w:t>conduit in similar pumping station projects．</w:t>
      </w:r>
    </w:p>
    <w:p>
      <w:pPr>
        <w:autoSpaceDN w:val="0"/>
        <w:tabs>
          <w:tab w:pos="2038" w:val="left"/>
        </w:tabs>
        <w:autoSpaceDE w:val="0"/>
        <w:widowControl/>
        <w:spacing w:line="230" w:lineRule="exact" w:before="66" w:after="0"/>
        <w:ind w:left="942" w:right="0" w:firstLine="0"/>
        <w:jc w:val="left"/>
      </w:pPr>
      <w:r>
        <w:rPr>
          <w:w w:val="98.1132083468967"/>
          <w:rFonts w:ascii="ZDfDxE" w:hAnsi="ZDfDxE" w:eastAsia="ZDfDxE"/>
          <w:b w:val="0"/>
          <w:i w:val="0"/>
          <w:color w:val="000000"/>
          <w:sz w:val="18"/>
        </w:rPr>
        <w:t>Key words</w:t>
      </w:r>
      <w:r>
        <w:rPr>
          <w:w w:val="98.1132083468967"/>
          <w:rFonts w:ascii="方正书宋_GBK" w:hAnsi="方正书宋_GBK" w:eastAsia="方正书宋_GBK"/>
          <w:b w:val="0"/>
          <w:i w:val="0"/>
          <w:color w:val="000000"/>
          <w:sz w:val="18"/>
        </w:rPr>
        <w:t xml:space="preserve">: </w:t>
      </w:r>
      <w:r>
        <w:tab/>
      </w:r>
      <w:r>
        <w:rPr>
          <w:w w:val="98.1132083468967"/>
          <w:rFonts w:ascii="ZDfDxE" w:hAnsi="ZDfDxE" w:eastAsia="ZDfDxE"/>
          <w:b w:val="0"/>
          <w:i w:val="0"/>
          <w:color w:val="000000"/>
          <w:sz w:val="18"/>
        </w:rPr>
        <w:t>dustpan －shaped inlet conduit</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 xml:space="preserve"> pumping station</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 xml:space="preserve"> orthogonal test</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 xml:space="preserve"> CFD</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 xml:space="preserve"> head</w:t>
      </w:r>
      <w:r>
        <w:rPr>
          <w:w w:val="98.1132083468967"/>
          <w:rFonts w:ascii="方正书宋_GBK" w:hAnsi="方正书宋_GBK" w:eastAsia="方正书宋_GBK"/>
          <w:b w:val="0"/>
          <w:i w:val="0"/>
          <w:color w:val="000000"/>
          <w:sz w:val="18"/>
        </w:rPr>
        <w:t>;</w:t>
      </w:r>
      <w:r>
        <w:rPr>
          <w:w w:val="98.1132083468967"/>
          <w:rFonts w:ascii="ZDfDxE" w:hAnsi="ZDfDxE" w:eastAsia="ZDfDxE"/>
          <w:b w:val="0"/>
          <w:i w:val="0"/>
          <w:color w:val="000000"/>
          <w:sz w:val="18"/>
        </w:rPr>
        <w:t xml:space="preserve"> efficiency</w:t>
      </w:r>
    </w:p>
    <w:p>
      <w:pPr>
        <w:autoSpaceDN w:val="0"/>
        <w:autoSpaceDE w:val="0"/>
        <w:widowControl/>
        <w:spacing w:line="240" w:lineRule="auto" w:before="4686" w:after="0"/>
        <w:ind w:left="0" w:right="0" w:firstLine="0"/>
        <w:jc w:val="left"/>
      </w:pPr>
      <w:r>
        <w:drawing>
          <wp:inline xmlns:a="http://schemas.openxmlformats.org/drawingml/2006/main" xmlns:pic="http://schemas.openxmlformats.org/drawingml/2006/picture">
            <wp:extent cx="6045200" cy="139700"/>
            <wp:docPr id="97" name="Picture 9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sectPr w:rsidR="00FC693F" w:rsidRPr="0006063C" w:rsidSect="00034616">
      <w:type w:val="continuous"/>
      <w:pgSz w:w="11904" w:h="16836"/>
      <w:pgMar w:top="420" w:right="900"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