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33"/>
        <w:gridCol w:w="2233"/>
        <w:gridCol w:w="2233"/>
        <w:gridCol w:w="2233"/>
        <w:gridCol w:w="2233"/>
      </w:tblGrid>
      <w:tr>
        <w:trPr>
          <w:trHeight w:hRule="exact" w:val="508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780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80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文章编号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１００９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４５３９(２０２４) ０６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０１３２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0" w:after="0"/>
              <w:ind w:left="0" w:right="2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０４</w:t>
            </w:r>
          </w:p>
        </w:tc>
      </w:tr>
    </w:tbl>
    <w:p>
      <w:pPr>
        <w:autoSpaceDN w:val="0"/>
        <w:autoSpaceDE w:val="0"/>
        <w:widowControl/>
        <w:spacing w:line="466" w:lineRule="exact" w:before="502" w:after="0"/>
        <w:ind w:left="1764" w:right="0" w:firstLine="0"/>
        <w:jc w:val="left"/>
      </w:pPr>
      <w:r>
        <w:rPr>
          <w:rFonts w:ascii="FZHTK" w:hAnsi="FZHTK" w:eastAsia="FZHTK"/>
          <w:b w:val="0"/>
          <w:i w:val="0"/>
          <w:color w:val="000000"/>
          <w:sz w:val="41"/>
        </w:rPr>
        <w:t>盾构穿越邻近基坑锚索群施工方案比选与优化</w:t>
      </w:r>
    </w:p>
    <w:p>
      <w:pPr>
        <w:autoSpaceDN w:val="0"/>
        <w:autoSpaceDE w:val="0"/>
        <w:widowControl/>
        <w:spacing w:line="298" w:lineRule="exact" w:before="252" w:after="0"/>
        <w:ind w:left="0" w:right="4612" w:firstLine="0"/>
        <w:jc w:val="right"/>
      </w:pP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胡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军</w:t>
      </w:r>
    </w:p>
    <w:p>
      <w:pPr>
        <w:autoSpaceDN w:val="0"/>
        <w:autoSpaceDE w:val="0"/>
        <w:widowControl/>
        <w:spacing w:line="418" w:lineRule="exact" w:before="2" w:after="0"/>
        <w:ind w:left="0" w:right="2780" w:firstLine="0"/>
        <w:jc w:val="righ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中铁十四局集团隧道工程有限公司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山东济南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２５００１３)</w:t>
      </w:r>
    </w:p>
    <w:p>
      <w:pPr>
        <w:autoSpaceDN w:val="0"/>
        <w:autoSpaceDE w:val="0"/>
        <w:widowControl/>
        <w:spacing w:line="270" w:lineRule="exact" w:before="90" w:after="0"/>
        <w:ind w:left="1604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 xml:space="preserve"> 盾构施工不可避免会穿越各类建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筑物及地下障碍物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而道路两侧既有高楼基坑围护结构多采用锚索支</w:t>
      </w:r>
    </w:p>
    <w:p>
      <w:pPr>
        <w:autoSpaceDN w:val="0"/>
        <w:autoSpaceDE w:val="0"/>
        <w:widowControl/>
        <w:spacing w:line="268" w:lineRule="exact" w:before="12" w:after="0"/>
        <w:ind w:left="1604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护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锚索长度与基坑深度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水文地质情况密切相关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基坑施工完毕后锚索一般永久存留于地层中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给盾构施工安全带</w:t>
      </w:r>
    </w:p>
    <w:p>
      <w:pPr>
        <w:autoSpaceDN w:val="0"/>
        <w:autoSpaceDE w:val="0"/>
        <w:widowControl/>
        <w:spacing w:line="268" w:lineRule="exact" w:before="14" w:after="0"/>
        <w:ind w:left="1604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来挑战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盾构穿越锚索群施工相关处理措施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需根据实际水文地质条件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锚索设计施工情况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周边工程环境等综合确</w:t>
      </w:r>
    </w:p>
    <w:p>
      <w:pPr>
        <w:autoSpaceDN w:val="0"/>
        <w:autoSpaceDE w:val="0"/>
        <w:widowControl/>
        <w:spacing w:line="270" w:lineRule="exact" w:before="12" w:after="0"/>
        <w:ind w:left="1604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本文结合某软弱富水地层盾构施工为背景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提出几种不同处理方案并从施工效果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施工风险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工期与经济性等方</w:t>
      </w:r>
    </w:p>
    <w:p>
      <w:pPr>
        <w:autoSpaceDN w:val="0"/>
        <w:autoSpaceDE w:val="0"/>
        <w:widowControl/>
        <w:spacing w:line="268" w:lineRule="exact" w:before="12" w:after="0"/>
        <w:ind w:left="1604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面进行方案比选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对盾构机穿越锚索区域施工方案进行针对性优化设计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锚索区域预留常压开仓条件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盾构顺利穿越</w:t>
      </w:r>
    </w:p>
    <w:p>
      <w:pPr>
        <w:autoSpaceDN w:val="0"/>
        <w:autoSpaceDE w:val="0"/>
        <w:widowControl/>
        <w:spacing w:line="268" w:lineRule="exact" w:before="14" w:after="0"/>
        <w:ind w:left="1604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锚索区域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实现了对环境影响小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施工成本低的目的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54" w:lineRule="exact" w:before="28" w:after="0"/>
        <w:ind w:left="1604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关键词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 xml:space="preserve"> 盾构施工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富水软弱地层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锚索群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方案比选与优化</w:t>
      </w:r>
    </w:p>
    <w:p>
      <w:pPr>
        <w:autoSpaceDN w:val="0"/>
        <w:autoSpaceDE w:val="0"/>
        <w:widowControl/>
        <w:spacing w:line="418" w:lineRule="exact" w:before="0" w:after="0"/>
        <w:ind w:left="1604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中图分类号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Ｕ４５５. ４３ 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文献标识码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Ａ 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ＤＯＩ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 １０. ３９６９/ ｊ. ｉｓｓｎ. １００９-４５３９. ２０２４. ０６. ０３２</w:t>
      </w:r>
    </w:p>
    <w:p>
      <w:pPr>
        <w:autoSpaceDN w:val="0"/>
        <w:autoSpaceDE w:val="0"/>
        <w:widowControl/>
        <w:spacing w:line="368" w:lineRule="exact" w:before="88" w:after="0"/>
        <w:ind w:left="2140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ＣｏｍｐａｒｉｓｏｎａｎｄＯｐｔｉｍｉｚａｔｉｏｎｏｆＴｅｃｈｎｉｑｕｅｓＡｂｏｕｔＣｏｎｓｔｒｕｃｔｉｎｇｔｈｅＡｎｃｈｏｒ</w:t>
      </w:r>
    </w:p>
    <w:p>
      <w:pPr>
        <w:autoSpaceDN w:val="0"/>
        <w:autoSpaceDE w:val="0"/>
        <w:widowControl/>
        <w:spacing w:line="370" w:lineRule="exact" w:before="0" w:after="0"/>
        <w:ind w:left="2444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ＣａｂｌｅＧｒｏｕｐｓｂｙＰｉｅｒｃｉｎｇｔｈｅＳｈｉｅｌｄｉｎｔｏｔｈｅＡｄｊａｃｅｎｔＦｏｕｎｄａｔｉｏｎＰｉｔｓ</w:t>
      </w:r>
    </w:p>
    <w:p>
      <w:pPr>
        <w:autoSpaceDN w:val="0"/>
        <w:autoSpaceDE w:val="0"/>
        <w:widowControl/>
        <w:spacing w:line="242" w:lineRule="exact" w:before="364" w:after="0"/>
        <w:ind w:left="2880" w:right="1728" w:firstLine="0"/>
        <w:jc w:val="center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ＨＵＪｕｎ</w:t>
      </w:r>
      <w:r>
        <w:br/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(ＣｈｉｎａＲａｉｌｗａｙ１４ｔｈＢｕｒｅａｕＧｒｏｕｐＴｕｎｎｅｌＥｎｇｉｎｅｅｒｉｎｇＣｏ. Ｌｔｄ., ＪｉｎａｎＳｈａｎｄｏｎｇ２５００１３, Ｃｈｉｎａ)</w:t>
      </w:r>
    </w:p>
    <w:p>
      <w:pPr>
        <w:autoSpaceDN w:val="0"/>
        <w:autoSpaceDE w:val="0"/>
        <w:widowControl/>
        <w:spacing w:line="282" w:lineRule="exact" w:before="222" w:after="0"/>
        <w:ind w:left="1604" w:right="432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Ａｂｓｔｒａｃｔ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 Ｉｔｉｓｕｎａｖｏｉｄａｂｌｅｔｈａｔｖａｒｉｏｕｓｂｕｉｌｄｉｎｇｓａｎｄｕｎｄｅｒｇｒｏｕｎｄｏｂｓｔａｃｌｅｓｈａｖｅｔｏｂｅｐｉｅｒｃｅｄｄｕｅｔｏｔｈｅａｐｐｌｉｃａｔｉｏｎｏｆｔｈ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ｓｈｉｅｌｄ. Ｕｓｕａｌｌｙ, ｔｈｅｆｏｕｎｄａｔｉｏｎｐｉｔｓ′ｓｕｐｐｏｒｔｉｎｇｓｔｒｕｃｔｕｒｅａｐｐｌｉｅｓｃａｂｌｅｂｏｌｔｉｎｇｗｈｅｒｅｔａｌｌｂｕｉｌｄｉｎｇｓｈａｖｅｂｅｅｎｆｉｎｉｓｈｅｄｏｎｔｈ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ｂｏｔｈｓｉｄｅｓｏｆｔｈｅｒｏａｄ. Ａｎｄｔｈｅｌｅｎｇｔｈｏｆｔｈａｔｃａｂｌｅｂｏｌｔｉｎｇｉｓｃｌｏｓｅｌｙｒｅｌａｔｅｄｔｏｔｈｅｄｅｐｔｈｏｆｔｈｅｐｉｔｓａｎｄｔｈｅｈｙｄｒｏｇｅｏｌｏｇｙ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ｃｏｎｄｉｔｉｏｎｓ. Ｍａｎｙｃｈａｌｌｅｎｇｅｓａｒｉｓｅｆｒｏｍｔｈｅｃａｂｌｅｂｏｌｔｉｎｇｔｈａｔｉｓｕｓｕａｌｌｙｌｅｆｔｉｎｔｈｅｇｒｏｕｎｄａｆｔｅｒｃｏｍｐｌｅｔｉｎｇｔｈｅｆｏｕｎｄａｔｉｏｎｐｉｔｓ.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Ａｎｄｔｈｅｓｏｌｕｔｉｏｎｓｔｏｔｈｅｓｅｃｈａｌｌｅｎｇｅｓｍａｉｎｌｙｄｅｐｅｎｄｏｎａｃｔｕａｌｈｙｄｒｏｇｅｏｌｏｇｙｃｏｎｄｉｔｉｏｎｓ, ｔｈｅｃａｂｌｅｂｏｌｔｉｎｇｄｅｓｉｇｎａｎｄ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ｃｏｎｓｔｒｕｃｔｉｏｎｓｉｔｕａｔｉｏｎｓ, ａｎｄｔｈｅｓｕｒｒｏｕｎｄｉｎｇｅｎｇｉｎｅｅｒｉｎｇｅｎｖｉｒｏｎｍｅｎｔ. Ｏｎｔｈｅｂａｓｉｓｏｆｔｈｅｓｈｉｅｌｄｔｕｎｎｅｌｉｎｇｃｏｎｓｔｒｕｃｔｉｏｎｉｎａ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ｗａｔｅｒｙａｎｄｗｅａｋｓｔｒａｔｕｍ, ｔｈｉｓｐａｐｅｒｐｕｔｓｆｏｒｗａｒｄｓｅｖｅｒａｌｄｉｆｆｅｒｅｎｔｗａｙｓｔｏｄｅａｌｗｉｔｈｔｈｅｃａｂｌｅｂｏｌｔｉｎｇ, ａｎｄｃｏｍｐａｒｅｓｔｈｅｍｆｒｏｍ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ｔｈｅａｓｐｅｃｔｓｏｆｃｏｎｓｔｒｕｃｔｉｏｎｅｆｆｅｃｔ, ｃｏｎｓｔｒｕｃｔｉｏｎｒｉｓｋ, ｃｏｎｓｔｒｕｃｔｉｏｎｐｅｒｉｏｄ, ａｎｄｅｃｏｎｏｍｙ. Ｗｉｔｈｓｈｉｅｌｄ′ｓｔａｒｇｅｔｅｄａｎｄｅｆｆｅｃｔｉｖｅ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ｄｅｓｉｇｎｆｏｒｔｈｅｃｏｎｓｔｒｕｃｔｉｏｎｐｌａｎａｎｄａｎｃｈｏｒａｒｅａ′ｓｐｒｏｐｅｒｏｐｅｎｉｎｇｃｏｎｄｉｔｉｏｎｓｕｎｄｅｒｎｏｒｍａｌｐｒｅｓｓｕｒｅｉｎｐｌａｃｅ, ｔｈｅａｎｃｈｏｒａｒｅａ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ｃａｎｂｅｄｉｒｅｃｔｌｙｐｉｅｒｃｅｄｂｙｔｈｅｓｈｉｅｌｄ, ｍｉｎｉｍｉｚｉｎｇｉｔｓｅｎｖｉｒｏｎｍｅｎｔａｌｉｍｐａｃｔｓａｎｄｄｅｃｒｅａｓｉｎｇｔｈｅｃｏｓｔ.</w:t>
      </w:r>
    </w:p>
    <w:p>
      <w:pPr>
        <w:autoSpaceDN w:val="0"/>
        <w:autoSpaceDE w:val="0"/>
        <w:widowControl/>
        <w:spacing w:line="418" w:lineRule="exact" w:before="0" w:after="96"/>
        <w:ind w:left="160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Ｋｅｙｗｏｒｄｓ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 ｓｈｉｅｌｄｃｏｎｓｔｒｕｃｔｉｏｎ; ｗａｔｅｒｙａｎｄｗｅａｋｓｔｒａｔｕｍ; ａｎｃｈｏｒｃａｂｌｅｇｒｏｕｐ; ｓｃｈｅｍｅｃｏｍｐａｒｉｓｏｎａｎｄｏｐｔｉｍｉｚａｔｉｏｎ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33"/>
        <w:gridCol w:w="2233"/>
        <w:gridCol w:w="2233"/>
        <w:gridCol w:w="2233"/>
        <w:gridCol w:w="2233"/>
      </w:tblGrid>
      <w:tr>
        <w:trPr>
          <w:trHeight w:hRule="exact" w:val="3566"/>
        </w:trPr>
        <w:tc>
          <w:tcPr>
            <w:tcW w:type="dxa" w:w="5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34" w:after="0"/>
              <w:ind w:left="576" w:right="0" w:firstLine="0"/>
              <w:jc w:val="left"/>
            </w:pPr>
            <w:r>
              <w:rPr>
                <w:w w:val="97.87825708803923"/>
                <w:rFonts w:ascii="E" w:hAnsi="E" w:eastAsia="E"/>
                <w:b w:val="0"/>
                <w:i w:val="0"/>
                <w:color w:val="000000"/>
                <w:sz w:val="23"/>
              </w:rPr>
              <w:t xml:space="preserve">０ </w:t>
            </w:r>
            <w:r>
              <w:rPr>
                <w:w w:val="97.87825708803923"/>
                <w:rFonts w:ascii="FZHTK" w:hAnsi="FZHTK" w:eastAsia="FZHTK"/>
                <w:b w:val="0"/>
                <w:i w:val="0"/>
                <w:color w:val="000000"/>
                <w:sz w:val="23"/>
              </w:rPr>
              <w:t>引言</w:t>
            </w:r>
          </w:p>
          <w:p>
            <w:pPr>
              <w:autoSpaceDN w:val="0"/>
              <w:autoSpaceDE w:val="0"/>
              <w:widowControl/>
              <w:spacing w:line="304" w:lineRule="exact" w:before="268" w:after="0"/>
              <w:ind w:left="592" w:right="188" w:firstLine="408"/>
              <w:jc w:val="both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城市轨道交通区间线路多沿城市主干道敷设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车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站多位于主干道两侧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以减少因车站施工对城市交通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秩序的影响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主干道地下敷设有各类市政管线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近邻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主干道建筑物施工的废弃锚索等障碍物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给盾构施工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安全带来了诸多挑战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文献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[１]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 xml:space="preserve"> 以实际工程为例对盾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构穿越锚索区域的掘进参数进行研究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并根据掘进数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据变化趋势优化掘进控制参数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取得了良好成果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文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献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[２]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利用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ＢＰ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神经网络模型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对盾构穿越锚索区的刀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盘扭矩进行预测</w:t>
            </w:r>
            <w:r>
              <w:rPr>
                <w:u w:val="single" w:color="221f1f"/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经工程验证误差较小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文献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[３]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基于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30" w:after="0"/>
              <w:ind w:left="224" w:right="12" w:firstLine="0"/>
              <w:jc w:val="both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实际工程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通过理论对比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＋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实际验证的方法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确定了盾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构穿越锚索群的最优方案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文献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[４－６]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提出的采用地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层加固后盾构再穿越锚索区域措施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取得了良好的施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工效果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文献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[７－８]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研究了采用回旋钻机拔除锚索技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术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经施工验证效果良好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文献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[９－１１]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 xml:space="preserve"> 从施工方案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施工成本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工期及对周边环境的影响等方面对锚索处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理方案进行了较为全面的评价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文献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[１２]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研究盾构穿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越锚索区域的地层变形问题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得出了地层变形规律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autoSpaceDN w:val="0"/>
              <w:autoSpaceDE w:val="0"/>
              <w:widowControl/>
              <w:spacing w:line="304" w:lineRule="exact" w:before="170" w:after="0"/>
              <w:ind w:left="224" w:right="12" w:firstLine="408"/>
              <w:jc w:val="both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综上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盾构穿越锚索区域的施工方法与工程环境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水文地质条件密切相关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施工成本与方案关系密切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本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文以济南地铁某工程为例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对盾构穿越锚索区域从设</w:t>
            </w:r>
          </w:p>
        </w:tc>
      </w:tr>
      <w:tr>
        <w:trPr>
          <w:trHeight w:hRule="exact" w:val="1012"/>
        </w:trPr>
        <w:tc>
          <w:tcPr>
            <w:tcW w:type="dxa" w:w="105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16" w:val="left"/>
                <w:tab w:pos="2128" w:val="left"/>
              </w:tabs>
              <w:autoSpaceDE w:val="0"/>
              <w:widowControl/>
              <w:spacing w:line="368" w:lineRule="exact" w:before="0" w:after="0"/>
              <w:ind w:left="592" w:right="0" w:firstLine="0"/>
              <w:jc w:val="left"/>
            </w:pP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收稿日期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２０２４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基金项目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山东省自然科学基金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(ＺＲ２０２０ＱＥ２６５)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作者简介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胡军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(１９７６—),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男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安徽舒城人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高级工程师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主要从事轨道交通及机电工程方面的工作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; Ｅ-ｍａｉｌ: ５４１２０９１２３＠ｑｑ. ｃｏｍ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０４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２７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592" w:right="0" w:firstLine="0"/>
              <w:jc w:val="left"/>
            </w:pP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引文格式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胡军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盾构穿越邻近基坑锚索群施工方案比选与优化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[Ｊ].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铁道建筑技术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 ２０２４(６): １３２－１３５, １７４.</w:t>
            </w:r>
          </w:p>
        </w:tc>
      </w:tr>
      <w:tr>
        <w:trPr>
          <w:trHeight w:hRule="exact" w:val="42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0" w:after="0"/>
              <w:ind w:left="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２</w:t>
            </w:r>
          </w:p>
        </w:tc>
        <w:tc>
          <w:tcPr>
            <w:tcW w:type="dxa" w:w="7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78" w:after="0"/>
              <w:ind w:left="0" w:right="0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铁道建筑技术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ＲＡＩＬＷＡＹＣＯＮＳＴＲＵＣＴＩＯＮＴＥＣＨＮＯＬＯＧＹ ２０２４(０６)</w:t>
            </w:r>
          </w:p>
        </w:tc>
      </w:tr>
    </w:tbl>
    <w:p>
      <w:pPr>
        <w:autoSpaceDN w:val="0"/>
        <w:autoSpaceDE w:val="0"/>
        <w:widowControl/>
        <w:spacing w:line="240" w:lineRule="auto" w:before="380" w:after="0"/>
        <w:ind w:left="2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640" w:h="16840"/>
          <w:pgMar w:top="470" w:right="1294" w:bottom="17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609600</wp:posOffset>
            </wp:positionV>
            <wp:extent cx="70612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4579620</wp:posOffset>
            </wp:positionH>
            <wp:positionV relativeFrom="page">
              <wp:posOffset>1893570</wp:posOffset>
            </wp:positionV>
            <wp:extent cx="2160270" cy="129189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291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3022600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3009900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2908300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2908300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2882900</wp:posOffset>
            </wp:positionV>
            <wp:extent cx="76200" cy="63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2857500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2844800</wp:posOffset>
            </wp:positionV>
            <wp:extent cx="635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2832100</wp:posOffset>
            </wp:positionV>
            <wp:extent cx="381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3009900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2908300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2895600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2882900</wp:posOffset>
            </wp:positionV>
            <wp:extent cx="76200" cy="63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2882900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2882900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2794000</wp:posOffset>
            </wp:positionV>
            <wp:extent cx="38100" cy="63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4709160</wp:posOffset>
            </wp:positionH>
            <wp:positionV relativeFrom="page">
              <wp:posOffset>3500120</wp:posOffset>
            </wp:positionV>
            <wp:extent cx="1902460" cy="1396762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13967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4114800</wp:posOffset>
            </wp:positionV>
            <wp:extent cx="508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8" w:lineRule="exact" w:before="0" w:after="260"/>
        <w:ind w:left="0" w:right="2960" w:firstLine="0"/>
        <w:jc w:val="righ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胡军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盾构穿越邻近基坑锚索群施工方案比选与优化</w:t>
      </w:r>
    </w:p>
    <w:p>
      <w:pPr>
        <w:sectPr>
          <w:pgSz w:w="12640" w:h="16840"/>
          <w:pgMar w:top="470" w:right="130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170" w:after="0"/>
        <w:ind w:left="932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备选型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对地下管线及地面结构影响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施工造价等方面</w:t>
      </w:r>
      <w:r>
        <w:rPr>
          <w:rFonts w:ascii="FZSSK" w:hAnsi="FZSSK" w:eastAsia="FZSSK"/>
          <w:b w:val="0"/>
          <w:i w:val="0"/>
          <w:color w:val="000000"/>
          <w:sz w:val="20"/>
        </w:rPr>
        <w:t>进行比选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确定最优方案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324" w:lineRule="exact" w:before="42" w:after="0"/>
        <w:ind w:left="916" w:right="0" w:firstLine="0"/>
        <w:jc w:val="left"/>
      </w:pPr>
      <w:r>
        <w:rPr>
          <w:w w:val="97.87825708803923"/>
          <w:rFonts w:ascii="E" w:hAnsi="E" w:eastAsia="E"/>
          <w:b w:val="0"/>
          <w:i w:val="0"/>
          <w:color w:val="000000"/>
          <w:sz w:val="23"/>
        </w:rPr>
        <w:t xml:space="preserve">１ </w:t>
      </w:r>
      <w:r>
        <w:rPr>
          <w:w w:val="97.87825708803923"/>
          <w:rFonts w:ascii="FZHTK" w:hAnsi="FZHTK" w:eastAsia="FZHTK"/>
          <w:b w:val="0"/>
          <w:i w:val="0"/>
          <w:color w:val="000000"/>
          <w:sz w:val="23"/>
        </w:rPr>
        <w:t>工程概况</w:t>
      </w:r>
    </w:p>
    <w:p>
      <w:pPr>
        <w:autoSpaceDN w:val="0"/>
        <w:autoSpaceDE w:val="0"/>
        <w:widowControl/>
        <w:spacing w:line="288" w:lineRule="exact" w:before="192" w:after="0"/>
        <w:ind w:left="918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 xml:space="preserve">１. １ </w:t>
      </w:r>
      <w:r>
        <w:rPr>
          <w:rFonts w:ascii="FZHTK" w:hAnsi="FZHTK" w:eastAsia="FZHTK"/>
          <w:b w:val="0"/>
          <w:i w:val="0"/>
          <w:color w:val="000000"/>
          <w:sz w:val="20"/>
        </w:rPr>
        <w:t>工程环境</w:t>
      </w:r>
    </w:p>
    <w:p>
      <w:pPr>
        <w:autoSpaceDN w:val="0"/>
        <w:autoSpaceDE w:val="0"/>
        <w:widowControl/>
        <w:spacing w:line="230" w:lineRule="exact" w:before="72" w:after="0"/>
        <w:ind w:left="134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济南轨道交通某区间线路始于经七路西站东端头</w:t>
      </w:r>
    </w:p>
    <w:p>
      <w:pPr>
        <w:autoSpaceDN w:val="0"/>
        <w:autoSpaceDE w:val="0"/>
        <w:widowControl/>
        <w:spacing w:line="310" w:lineRule="exact" w:before="162" w:after="0"/>
        <w:ind w:left="932" w:right="192" w:firstLine="0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始发端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沿经十路敷设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右线穿越嘉德中心锚索区域</w:t>
      </w:r>
      <w:r>
        <w:rPr>
          <w:rFonts w:ascii="E" w:hAnsi="E" w:eastAsia="E"/>
          <w:b w:val="0"/>
          <w:i w:val="0"/>
          <w:color w:val="000000"/>
          <w:sz w:val="20"/>
        </w:rPr>
        <w:t>(１５６ｍ),</w:t>
      </w:r>
      <w:r>
        <w:rPr>
          <w:rFonts w:ascii="FZSSK" w:hAnsi="FZSSK" w:eastAsia="FZSSK"/>
          <w:b w:val="0"/>
          <w:i w:val="0"/>
          <w:color w:val="000000"/>
          <w:sz w:val="20"/>
        </w:rPr>
        <w:t>到达纬十二路站接收端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区间右线长</w:t>
      </w:r>
      <w:r>
        <w:rPr>
          <w:rFonts w:ascii="E" w:hAnsi="E" w:eastAsia="E"/>
          <w:b w:val="0"/>
          <w:i w:val="0"/>
          <w:color w:val="000000"/>
          <w:sz w:val="20"/>
        </w:rPr>
        <w:t>７５９.６４１ｍ,</w:t>
      </w:r>
      <w:r>
        <w:rPr>
          <w:rFonts w:ascii="FZSSK" w:hAnsi="FZSSK" w:eastAsia="FZSSK"/>
          <w:b w:val="0"/>
          <w:i w:val="0"/>
          <w:color w:val="000000"/>
          <w:sz w:val="20"/>
        </w:rPr>
        <w:t>左线长</w:t>
      </w:r>
      <w:r>
        <w:rPr>
          <w:rFonts w:ascii="E" w:hAnsi="E" w:eastAsia="E"/>
          <w:b w:val="0"/>
          <w:i w:val="0"/>
          <w:color w:val="000000"/>
          <w:sz w:val="20"/>
        </w:rPr>
        <w:t>７６０. ９２６ｍ,</w:t>
      </w:r>
      <w:r>
        <w:rPr>
          <w:rFonts w:ascii="FZSSK" w:hAnsi="FZSSK" w:eastAsia="FZSSK"/>
          <w:b w:val="0"/>
          <w:i w:val="0"/>
          <w:color w:val="000000"/>
          <w:sz w:val="20"/>
        </w:rPr>
        <w:t>最小平面曲线半径</w:t>
      </w:r>
      <w:r>
        <w:rPr>
          <w:rFonts w:ascii="E" w:hAnsi="E" w:eastAsia="E"/>
          <w:b w:val="0"/>
          <w:i w:val="0"/>
          <w:color w:val="000000"/>
          <w:sz w:val="20"/>
        </w:rPr>
        <w:t>４５０ｍ。</w:t>
      </w:r>
    </w:p>
    <w:p>
      <w:pPr>
        <w:autoSpaceDN w:val="0"/>
        <w:autoSpaceDE w:val="0"/>
        <w:widowControl/>
        <w:spacing w:line="308" w:lineRule="exact" w:before="164" w:after="0"/>
        <w:ind w:left="920" w:right="144" w:firstLine="408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锚索影响范围涉及的管线包含</w:t>
      </w:r>
      <w:r>
        <w:rPr>
          <w:rFonts w:ascii="E" w:hAnsi="E" w:eastAsia="E"/>
          <w:b w:val="0"/>
          <w:i w:val="0"/>
          <w:color w:val="000000"/>
          <w:sz w:val="20"/>
        </w:rPr>
        <w:t>１５００ｍｍ×１２００ｍｍ</w:t>
      </w:r>
      <w:r>
        <w:rPr>
          <w:rFonts w:ascii="FZSSK" w:hAnsi="FZSSK" w:eastAsia="FZSSK"/>
          <w:b w:val="0"/>
          <w:i w:val="0"/>
          <w:color w:val="000000"/>
          <w:sz w:val="20"/>
        </w:rPr>
        <w:t>雨水箱涵</w:t>
      </w:r>
      <w:r>
        <w:rPr>
          <w:rFonts w:ascii="E" w:hAnsi="E" w:eastAsia="E"/>
          <w:b w:val="0"/>
          <w:i w:val="0"/>
          <w:color w:val="000000"/>
          <w:sz w:val="20"/>
        </w:rPr>
        <w:t>、４００ｍｍ×６００ｍｍ</w:t>
      </w:r>
      <w:r>
        <w:rPr>
          <w:rFonts w:ascii="FZSSK" w:hAnsi="FZSSK" w:eastAsia="FZSSK"/>
          <w:b w:val="0"/>
          <w:i w:val="0"/>
          <w:color w:val="000000"/>
          <w:sz w:val="20"/>
        </w:rPr>
        <w:t>电力排管</w:t>
      </w:r>
      <w:r>
        <w:rPr>
          <w:rFonts w:ascii="E" w:hAnsi="E" w:eastAsia="E"/>
          <w:b w:val="0"/>
          <w:i w:val="0"/>
          <w:color w:val="000000"/>
          <w:sz w:val="20"/>
        </w:rPr>
        <w:t>、５００ｍｍ×３００ｍｍ</w:t>
      </w:r>
      <w:r>
        <w:rPr>
          <w:rFonts w:ascii="FZSSK" w:hAnsi="FZSSK" w:eastAsia="FZSSK"/>
          <w:b w:val="0"/>
          <w:i w:val="0"/>
          <w:color w:val="000000"/>
          <w:sz w:val="20"/>
        </w:rPr>
        <w:t>通信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含军缆</w:t>
      </w:r>
      <w:r>
        <w:rPr>
          <w:rFonts w:ascii="E" w:hAnsi="E" w:eastAsia="E"/>
          <w:b w:val="0"/>
          <w:i w:val="0"/>
          <w:color w:val="000000"/>
          <w:sz w:val="20"/>
        </w:rPr>
        <w:t>)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排管</w:t>
      </w:r>
      <w:r>
        <w:rPr>
          <w:rFonts w:ascii="E" w:hAnsi="E" w:eastAsia="E"/>
          <w:b w:val="0"/>
          <w:i w:val="0"/>
          <w:color w:val="000000"/>
          <w:sz w:val="20"/>
        </w:rPr>
        <w:t>、３００ｍｍ× ６００ｍｍ</w:t>
      </w:r>
      <w:r>
        <w:rPr>
          <w:rFonts w:ascii="FZSSK" w:hAnsi="FZSSK" w:eastAsia="FZSSK"/>
          <w:b w:val="0"/>
          <w:i w:val="0"/>
          <w:color w:val="000000"/>
          <w:sz w:val="20"/>
        </w:rPr>
        <w:t>通信排管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E" w:hAnsi="E" w:eastAsia="E"/>
          <w:b w:val="0"/>
          <w:i w:val="0"/>
          <w:color w:val="000000"/>
          <w:sz w:val="20"/>
        </w:rPr>
        <w:t>ＤＮ８００ｍｍ</w:t>
      </w:r>
      <w:r>
        <w:rPr>
          <w:rFonts w:ascii="FZSSK" w:hAnsi="FZSSK" w:eastAsia="FZSSK"/>
          <w:b w:val="0"/>
          <w:i w:val="0"/>
          <w:color w:val="000000"/>
          <w:sz w:val="20"/>
        </w:rPr>
        <w:t>污水管</w:t>
      </w:r>
      <w:r>
        <w:rPr>
          <w:rFonts w:ascii="E" w:hAnsi="E" w:eastAsia="E"/>
          <w:b w:val="0"/>
          <w:i w:val="0"/>
          <w:color w:val="000000"/>
          <w:sz w:val="20"/>
        </w:rPr>
        <w:t>、ＤＮ３５０ｍｍ× ２</w:t>
      </w:r>
      <w:r>
        <w:rPr>
          <w:rFonts w:ascii="FZSSK" w:hAnsi="FZSSK" w:eastAsia="FZSSK"/>
          <w:b w:val="0"/>
          <w:i w:val="0"/>
          <w:color w:val="000000"/>
          <w:sz w:val="20"/>
        </w:rPr>
        <w:t>热力管</w:t>
      </w:r>
      <w:r>
        <w:rPr>
          <w:rFonts w:ascii="E" w:hAnsi="E" w:eastAsia="E"/>
          <w:b w:val="0"/>
          <w:i w:val="0"/>
          <w:color w:val="000000"/>
          <w:sz w:val="20"/>
        </w:rPr>
        <w:t>、１８００ｍｍ×</w:t>
      </w:r>
      <w:r>
        <w:rPr>
          <w:rFonts w:ascii="E" w:hAnsi="E" w:eastAsia="E"/>
          <w:b w:val="0"/>
          <w:i w:val="0"/>
          <w:color w:val="000000"/>
          <w:sz w:val="20"/>
        </w:rPr>
        <w:t>１８００ｍｍ</w:t>
      </w:r>
      <w:r>
        <w:rPr>
          <w:rFonts w:ascii="FZSSK" w:hAnsi="FZSSK" w:eastAsia="FZSSK"/>
          <w:b w:val="0"/>
          <w:i w:val="0"/>
          <w:color w:val="000000"/>
          <w:sz w:val="20"/>
        </w:rPr>
        <w:t>电力箱涵</w:t>
      </w:r>
      <w:r>
        <w:rPr>
          <w:rFonts w:ascii="E" w:hAnsi="E" w:eastAsia="E"/>
          <w:b w:val="0"/>
          <w:i w:val="0"/>
          <w:color w:val="000000"/>
          <w:sz w:val="20"/>
        </w:rPr>
        <w:t>、ϕ１４００ｍｍ</w:t>
      </w:r>
      <w:r>
        <w:rPr>
          <w:rFonts w:ascii="FZSSK" w:hAnsi="FZSSK" w:eastAsia="FZSSK"/>
          <w:b w:val="0"/>
          <w:i w:val="0"/>
          <w:color w:val="000000"/>
          <w:sz w:val="20"/>
        </w:rPr>
        <w:t>主给水管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288" w:lineRule="exact" w:before="0" w:after="0"/>
        <w:ind w:left="918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 xml:space="preserve">１. ２ </w:t>
      </w:r>
      <w:r>
        <w:rPr>
          <w:rFonts w:ascii="FZHTK" w:hAnsi="FZHTK" w:eastAsia="FZHTK"/>
          <w:b w:val="0"/>
          <w:i w:val="0"/>
          <w:color w:val="000000"/>
          <w:sz w:val="20"/>
        </w:rPr>
        <w:t>水文地质</w:t>
      </w:r>
    </w:p>
    <w:p>
      <w:pPr>
        <w:autoSpaceDN w:val="0"/>
        <w:tabs>
          <w:tab w:pos="1340" w:val="left"/>
        </w:tabs>
        <w:autoSpaceDE w:val="0"/>
        <w:widowControl/>
        <w:spacing w:line="304" w:lineRule="exact" w:before="170" w:after="0"/>
        <w:ind w:left="932" w:right="144" w:firstLine="0"/>
        <w:jc w:val="left"/>
      </w:pP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区间隧道的锚索影响区域地层为粉质粘土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胶结碎</w:t>
      </w:r>
      <w:r>
        <w:rPr>
          <w:rFonts w:ascii="FZSSK" w:hAnsi="FZSSK" w:eastAsia="FZSSK"/>
          <w:b w:val="0"/>
          <w:i w:val="0"/>
          <w:color w:val="000000"/>
          <w:sz w:val="20"/>
        </w:rPr>
        <w:t>石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胶结砾岩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区间潜水稳定水位埋深为</w:t>
      </w:r>
      <w:r>
        <w:rPr>
          <w:rFonts w:ascii="E" w:hAnsi="E" w:eastAsia="E"/>
          <w:b w:val="0"/>
          <w:i w:val="0"/>
          <w:color w:val="000000"/>
          <w:sz w:val="20"/>
        </w:rPr>
        <w:t>３. ４~７. ０ｍ。</w:t>
      </w:r>
    </w:p>
    <w:p>
      <w:pPr>
        <w:autoSpaceDN w:val="0"/>
        <w:autoSpaceDE w:val="0"/>
        <w:widowControl/>
        <w:spacing w:line="288" w:lineRule="exact" w:before="0" w:after="0"/>
        <w:ind w:left="918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 xml:space="preserve">１. ３ </w:t>
      </w:r>
      <w:r>
        <w:rPr>
          <w:rFonts w:ascii="FZHTK" w:hAnsi="FZHTK" w:eastAsia="FZHTK"/>
          <w:b w:val="0"/>
          <w:i w:val="0"/>
          <w:color w:val="000000"/>
          <w:sz w:val="20"/>
        </w:rPr>
        <w:t>锚索概况</w:t>
      </w:r>
    </w:p>
    <w:p>
      <w:pPr>
        <w:autoSpaceDN w:val="0"/>
        <w:autoSpaceDE w:val="0"/>
        <w:widowControl/>
        <w:spacing w:line="304" w:lineRule="exact" w:before="170" w:after="0"/>
        <w:ind w:left="932" w:right="194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区间右线近嘉德中心</w:t>
      </w:r>
      <w:r>
        <w:rPr>
          <w:rFonts w:ascii="E" w:hAnsi="E" w:eastAsia="E"/>
          <w:b w:val="0"/>
          <w:i w:val="0"/>
          <w:color w:val="000000"/>
          <w:sz w:val="20"/>
        </w:rPr>
        <w:t>１５６ｍ</w:t>
      </w:r>
      <w:r>
        <w:rPr>
          <w:rFonts w:ascii="FZSSK" w:hAnsi="FZSSK" w:eastAsia="FZSSK"/>
          <w:b w:val="0"/>
          <w:i w:val="0"/>
          <w:color w:val="000000"/>
          <w:sz w:val="20"/>
        </w:rPr>
        <w:t>范围受基坑锚索影响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嘉</w:t>
      </w:r>
      <w:r>
        <w:rPr>
          <w:rFonts w:ascii="FZSSK" w:hAnsi="FZSSK" w:eastAsia="FZSSK"/>
          <w:b w:val="0"/>
          <w:i w:val="0"/>
          <w:color w:val="000000"/>
          <w:sz w:val="20"/>
        </w:rPr>
        <w:t>德中心原基坑深度</w:t>
      </w:r>
      <w:r>
        <w:rPr>
          <w:rFonts w:ascii="E" w:hAnsi="E" w:eastAsia="E"/>
          <w:b w:val="0"/>
          <w:i w:val="0"/>
          <w:color w:val="000000"/>
          <w:sz w:val="20"/>
        </w:rPr>
        <w:t>１６.６０~２０. １０ｍ,</w:t>
      </w:r>
      <w:r>
        <w:rPr>
          <w:rFonts w:ascii="FZSSK" w:hAnsi="FZSSK" w:eastAsia="FZSSK"/>
          <w:b w:val="0"/>
          <w:i w:val="0"/>
          <w:color w:val="000000"/>
          <w:sz w:val="20"/>
        </w:rPr>
        <w:t>由</w:t>
      </w:r>
      <w:r>
        <w:rPr>
          <w:rFonts w:ascii="E" w:hAnsi="E" w:eastAsia="E"/>
          <w:b w:val="0"/>
          <w:i w:val="0"/>
          <w:color w:val="000000"/>
          <w:sz w:val="20"/>
        </w:rPr>
        <w:t>ϕ９００＠１４００ｍｍ</w:t>
      </w:r>
      <w:r>
        <w:rPr>
          <w:rFonts w:ascii="FZSSK" w:hAnsi="FZSSK" w:eastAsia="FZSSK"/>
          <w:b w:val="0"/>
          <w:i w:val="0"/>
          <w:color w:val="000000"/>
          <w:sz w:val="20"/>
        </w:rPr>
        <w:t>钻</w:t>
      </w:r>
      <w:r>
        <w:rPr>
          <w:rFonts w:ascii="FZSSK" w:hAnsi="FZSSK" w:eastAsia="FZSSK"/>
          <w:b w:val="0"/>
          <w:i w:val="0"/>
          <w:color w:val="000000"/>
          <w:sz w:val="20"/>
        </w:rPr>
        <w:t>孔灌注桩</w:t>
      </w:r>
      <w:r>
        <w:rPr>
          <w:rFonts w:ascii="E" w:hAnsi="E" w:eastAsia="E"/>
          <w:b w:val="0"/>
          <w:i w:val="0"/>
          <w:color w:val="000000"/>
          <w:sz w:val="20"/>
        </w:rPr>
        <w:t>＋４</w:t>
      </w:r>
      <w:r>
        <w:rPr>
          <w:rFonts w:ascii="FZSSK" w:hAnsi="FZSSK" w:eastAsia="FZSSK"/>
          <w:b w:val="0"/>
          <w:i w:val="0"/>
          <w:color w:val="000000"/>
          <w:sz w:val="20"/>
        </w:rPr>
        <w:t>道长</w:t>
      </w:r>
      <w:r>
        <w:rPr>
          <w:rFonts w:ascii="E" w:hAnsi="E" w:eastAsia="E"/>
          <w:b w:val="0"/>
          <w:i w:val="0"/>
          <w:color w:val="000000"/>
          <w:sz w:val="20"/>
        </w:rPr>
        <w:t>１６~ ２５ｍ</w:t>
      </w:r>
      <w:r>
        <w:rPr>
          <w:rFonts w:ascii="FZSSK" w:hAnsi="FZSSK" w:eastAsia="FZSSK"/>
          <w:b w:val="0"/>
          <w:i w:val="0"/>
          <w:color w:val="000000"/>
          <w:sz w:val="20"/>
        </w:rPr>
        <w:t>的锚索组成支护结构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每</w:t>
      </w:r>
      <w:r>
        <w:rPr>
          <w:rFonts w:ascii="FZSSK" w:hAnsi="FZSSK" w:eastAsia="FZSSK"/>
          <w:b w:val="0"/>
          <w:i w:val="0"/>
          <w:color w:val="000000"/>
          <w:sz w:val="20"/>
        </w:rPr>
        <w:t>道锚索内置三束</w:t>
      </w:r>
      <w:r>
        <w:rPr>
          <w:rFonts w:ascii="E" w:hAnsi="E" w:eastAsia="E"/>
          <w:b w:val="0"/>
          <w:i w:val="0"/>
          <w:color w:val="000000"/>
          <w:sz w:val="20"/>
        </w:rPr>
        <w:t>１５. ２ｍｍ</w:t>
      </w:r>
      <w:r>
        <w:rPr>
          <w:rFonts w:ascii="FZSSK" w:hAnsi="FZSSK" w:eastAsia="FZSSK"/>
          <w:b w:val="0"/>
          <w:i w:val="0"/>
          <w:color w:val="000000"/>
          <w:sz w:val="20"/>
        </w:rPr>
        <w:t>钢绞线</w:t>
      </w:r>
      <w:r>
        <w:rPr>
          <w:rFonts w:ascii="E" w:hAnsi="E" w:eastAsia="E"/>
          <w:b w:val="0"/>
          <w:i w:val="0"/>
          <w:color w:val="000000"/>
          <w:sz w:val="20"/>
        </w:rPr>
        <w:t>。２０１５</w:t>
      </w:r>
      <w:r>
        <w:rPr>
          <w:rFonts w:ascii="FZSSK" w:hAnsi="FZSSK" w:eastAsia="FZSSK"/>
          <w:b w:val="0"/>
          <w:i w:val="0"/>
          <w:color w:val="000000"/>
          <w:sz w:val="20"/>
        </w:rPr>
        <w:t>年底基坑开挖</w:t>
      </w:r>
      <w:r>
        <w:rPr>
          <w:rFonts w:ascii="FZSSK" w:hAnsi="FZSSK" w:eastAsia="FZSSK"/>
          <w:b w:val="0"/>
          <w:i w:val="0"/>
          <w:color w:val="000000"/>
          <w:sz w:val="20"/>
        </w:rPr>
        <w:t>完成后因故废弃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回填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304" w:lineRule="exact" w:before="170" w:after="0"/>
        <w:ind w:left="932" w:right="192" w:firstLine="396"/>
        <w:jc w:val="both"/>
      </w:pPr>
      <w:r>
        <w:rPr>
          <w:rFonts w:ascii="E" w:hAnsi="E" w:eastAsia="E"/>
          <w:b w:val="0"/>
          <w:i w:val="0"/>
          <w:color w:val="000000"/>
          <w:sz w:val="20"/>
        </w:rPr>
        <w:t>２０２１</w:t>
      </w:r>
      <w:r>
        <w:rPr>
          <w:rFonts w:ascii="FZSSK" w:hAnsi="FZSSK" w:eastAsia="FZSSK"/>
          <w:b w:val="0"/>
          <w:i w:val="0"/>
          <w:color w:val="000000"/>
          <w:sz w:val="20"/>
        </w:rPr>
        <w:t>年基坑重新施作支护结构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新基坑挖深</w:t>
      </w:r>
      <w:r>
        <w:rPr>
          <w:rFonts w:ascii="E" w:hAnsi="E" w:eastAsia="E"/>
          <w:b w:val="0"/>
          <w:i w:val="0"/>
          <w:color w:val="000000"/>
          <w:sz w:val="20"/>
        </w:rPr>
        <w:t>１３. ２ｍ,</w:t>
      </w:r>
      <w:r>
        <w:rPr>
          <w:rFonts w:ascii="FZSSK" w:hAnsi="FZSSK" w:eastAsia="FZSSK"/>
          <w:b w:val="0"/>
          <w:i w:val="0"/>
          <w:color w:val="000000"/>
          <w:sz w:val="20"/>
        </w:rPr>
        <w:t>经十路侧沿用原基坑支护桩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并新增</w:t>
      </w:r>
      <w:r>
        <w:rPr>
          <w:rFonts w:ascii="E" w:hAnsi="E" w:eastAsia="E"/>
          <w:b w:val="0"/>
          <w:i w:val="0"/>
          <w:color w:val="000000"/>
          <w:sz w:val="20"/>
        </w:rPr>
        <w:t>２</w:t>
      </w:r>
      <w:r>
        <w:rPr>
          <w:rFonts w:ascii="FZSSK" w:hAnsi="FZSSK" w:eastAsia="FZSSK"/>
          <w:b w:val="0"/>
          <w:i w:val="0"/>
          <w:color w:val="000000"/>
          <w:sz w:val="20"/>
        </w:rPr>
        <w:t>道土钉</w:t>
      </w:r>
      <w:r>
        <w:rPr>
          <w:rFonts w:ascii="E" w:hAnsi="E" w:eastAsia="E"/>
          <w:b w:val="0"/>
          <w:i w:val="0"/>
          <w:color w:val="000000"/>
          <w:sz w:val="20"/>
        </w:rPr>
        <w:t>＋４</w:t>
      </w:r>
      <w:r>
        <w:rPr>
          <w:rFonts w:ascii="FZSSK" w:hAnsi="FZSSK" w:eastAsia="FZSSK"/>
          <w:b w:val="0"/>
          <w:i w:val="0"/>
          <w:color w:val="000000"/>
          <w:sz w:val="20"/>
        </w:rPr>
        <w:t>道锚</w:t>
      </w:r>
      <w:r>
        <w:rPr>
          <w:rFonts w:ascii="FZSSK" w:hAnsi="FZSSK" w:eastAsia="FZSSK"/>
          <w:b w:val="0"/>
          <w:i w:val="0"/>
          <w:color w:val="000000"/>
          <w:sz w:val="20"/>
        </w:rPr>
        <w:t>索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土钉长</w:t>
      </w:r>
      <w:r>
        <w:rPr>
          <w:rFonts w:ascii="E" w:hAnsi="E" w:eastAsia="E"/>
          <w:b w:val="0"/>
          <w:i w:val="0"/>
          <w:color w:val="000000"/>
          <w:sz w:val="20"/>
        </w:rPr>
        <w:t>１３. ５ｍ,</w:t>
      </w:r>
      <w:r>
        <w:rPr>
          <w:rFonts w:ascii="FZSSK" w:hAnsi="FZSSK" w:eastAsia="FZSSK"/>
          <w:b w:val="0"/>
          <w:i w:val="0"/>
          <w:color w:val="000000"/>
          <w:sz w:val="20"/>
        </w:rPr>
        <w:t>锚索长</w:t>
      </w:r>
      <w:r>
        <w:rPr>
          <w:rFonts w:ascii="E" w:hAnsi="E" w:eastAsia="E"/>
          <w:b w:val="0"/>
          <w:i w:val="0"/>
          <w:color w:val="000000"/>
          <w:sz w:val="20"/>
        </w:rPr>
        <w:t>１５~ ２４ｍ。</w:t>
      </w:r>
      <w:r>
        <w:rPr>
          <w:rFonts w:ascii="FZSSK" w:hAnsi="FZSSK" w:eastAsia="FZSSK"/>
          <w:b w:val="0"/>
          <w:i w:val="0"/>
          <w:color w:val="000000"/>
          <w:sz w:val="20"/>
        </w:rPr>
        <w:t>新旧基坑锚索与</w:t>
      </w:r>
      <w:r>
        <w:rPr>
          <w:rFonts w:ascii="FZSSK" w:hAnsi="FZSSK" w:eastAsia="FZSSK"/>
          <w:b w:val="0"/>
          <w:i w:val="0"/>
          <w:color w:val="000000"/>
          <w:sz w:val="20"/>
        </w:rPr>
        <w:t>右线隧道均冲突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与左线隧道部分冲突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如图</w:t>
      </w:r>
      <w:r>
        <w:rPr>
          <w:rFonts w:ascii="E" w:hAnsi="E" w:eastAsia="E"/>
          <w:b w:val="0"/>
          <w:i w:val="0"/>
          <w:color w:val="000000"/>
          <w:sz w:val="20"/>
        </w:rPr>
        <w:t>１、</w:t>
      </w:r>
      <w:r>
        <w:rPr>
          <w:rFonts w:ascii="FZSSK" w:hAnsi="FZSSK" w:eastAsia="FZSSK"/>
          <w:b w:val="0"/>
          <w:i w:val="0"/>
          <w:color w:val="000000"/>
          <w:sz w:val="20"/>
        </w:rPr>
        <w:t>图</w:t>
      </w:r>
      <w:r>
        <w:rPr>
          <w:rFonts w:ascii="E" w:hAnsi="E" w:eastAsia="E"/>
          <w:b w:val="0"/>
          <w:i w:val="0"/>
          <w:color w:val="000000"/>
          <w:sz w:val="20"/>
        </w:rPr>
        <w:t>２</w:t>
      </w:r>
    </w:p>
    <w:p>
      <w:pPr>
        <w:sectPr>
          <w:type w:val="continuous"/>
          <w:pgSz w:w="12640" w:h="16840"/>
          <w:pgMar w:top="470" w:right="1304" w:bottom="170" w:left="400" w:header="720" w:footer="720" w:gutter="0"/>
          <w:cols w:num="2" w:equalWidth="0">
            <w:col w:w="5918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176" w:after="0"/>
        <w:ind w:left="206" w:right="24" w:firstLine="0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所示</w:t>
      </w:r>
      <w:r>
        <w:rPr>
          <w:rFonts w:ascii="E" w:hAnsi="E" w:eastAsia="E"/>
          <w:b w:val="0"/>
          <w:i w:val="0"/>
          <w:color w:val="000000"/>
          <w:sz w:val="20"/>
        </w:rPr>
        <w:t>,１-１</w:t>
      </w:r>
      <w:r>
        <w:rPr>
          <w:rFonts w:ascii="FZSSK" w:hAnsi="FZSSK" w:eastAsia="FZSSK"/>
          <w:b w:val="0"/>
          <w:i w:val="0"/>
          <w:color w:val="000000"/>
          <w:sz w:val="20"/>
        </w:rPr>
        <w:t>断面</w:t>
      </w:r>
      <w:r>
        <w:rPr>
          <w:rFonts w:ascii="E" w:hAnsi="E" w:eastAsia="E"/>
          <w:b w:val="0"/>
          <w:i w:val="0"/>
          <w:color w:val="000000"/>
          <w:sz w:val="20"/>
        </w:rPr>
        <w:t>４</w:t>
      </w:r>
      <w:r>
        <w:rPr>
          <w:rFonts w:ascii="FZSSK" w:hAnsi="FZSSK" w:eastAsia="FZSSK"/>
          <w:b w:val="0"/>
          <w:i w:val="0"/>
          <w:color w:val="000000"/>
          <w:sz w:val="20"/>
        </w:rPr>
        <w:t>道锚索侵入区间右线</w:t>
      </w:r>
      <w:r>
        <w:rPr>
          <w:rFonts w:ascii="E" w:hAnsi="E" w:eastAsia="E"/>
          <w:b w:val="0"/>
          <w:i w:val="0"/>
          <w:color w:val="000000"/>
          <w:sz w:val="20"/>
        </w:rPr>
        <w:t>,２-２</w:t>
      </w:r>
      <w:r>
        <w:rPr>
          <w:rFonts w:ascii="FZSSK" w:hAnsi="FZSSK" w:eastAsia="FZSSK"/>
          <w:b w:val="0"/>
          <w:i w:val="0"/>
          <w:color w:val="000000"/>
          <w:sz w:val="20"/>
        </w:rPr>
        <w:t>断面</w:t>
      </w:r>
      <w:r>
        <w:rPr>
          <w:rFonts w:ascii="E" w:hAnsi="E" w:eastAsia="E"/>
          <w:b w:val="0"/>
          <w:i w:val="0"/>
          <w:color w:val="000000"/>
          <w:sz w:val="20"/>
        </w:rPr>
        <w:t>４</w:t>
      </w:r>
      <w:r>
        <w:rPr>
          <w:rFonts w:ascii="FZSSK" w:hAnsi="FZSSK" w:eastAsia="FZSSK"/>
          <w:b w:val="0"/>
          <w:i w:val="0"/>
          <w:color w:val="000000"/>
          <w:sz w:val="20"/>
        </w:rPr>
        <w:t>道锚</w:t>
      </w:r>
      <w:r>
        <w:rPr>
          <w:rFonts w:ascii="FZSSK" w:hAnsi="FZSSK" w:eastAsia="FZSSK"/>
          <w:b w:val="0"/>
          <w:i w:val="0"/>
          <w:color w:val="000000"/>
          <w:sz w:val="20"/>
        </w:rPr>
        <w:t>索侵入区间右线</w:t>
      </w:r>
      <w:r>
        <w:rPr>
          <w:rFonts w:ascii="E" w:hAnsi="E" w:eastAsia="E"/>
          <w:b w:val="0"/>
          <w:i w:val="0"/>
          <w:color w:val="000000"/>
          <w:sz w:val="20"/>
        </w:rPr>
        <w:t>,３-３</w:t>
      </w:r>
      <w:r>
        <w:rPr>
          <w:rFonts w:ascii="FZSSK" w:hAnsi="FZSSK" w:eastAsia="FZSSK"/>
          <w:b w:val="0"/>
          <w:i w:val="0"/>
          <w:color w:val="000000"/>
          <w:sz w:val="20"/>
        </w:rPr>
        <w:t>断面</w:t>
      </w:r>
      <w:r>
        <w:rPr>
          <w:rFonts w:ascii="E" w:hAnsi="E" w:eastAsia="E"/>
          <w:b w:val="0"/>
          <w:i w:val="0"/>
          <w:color w:val="000000"/>
          <w:sz w:val="20"/>
        </w:rPr>
        <w:t>４</w:t>
      </w:r>
      <w:r>
        <w:rPr>
          <w:rFonts w:ascii="FZSSK" w:hAnsi="FZSSK" w:eastAsia="FZSSK"/>
          <w:b w:val="0"/>
          <w:i w:val="0"/>
          <w:color w:val="000000"/>
          <w:sz w:val="20"/>
        </w:rPr>
        <w:t>道锚索侵入区间右线</w:t>
      </w:r>
      <w:r>
        <w:rPr>
          <w:rFonts w:ascii="E" w:hAnsi="E" w:eastAsia="E"/>
          <w:b w:val="0"/>
          <w:i w:val="0"/>
          <w:color w:val="000000"/>
          <w:sz w:val="20"/>
        </w:rPr>
        <w:t>、２</w:t>
      </w:r>
      <w:r>
        <w:rPr>
          <w:rFonts w:ascii="FZSSK" w:hAnsi="FZSSK" w:eastAsia="FZSSK"/>
          <w:b w:val="0"/>
          <w:i w:val="0"/>
          <w:color w:val="000000"/>
          <w:sz w:val="20"/>
        </w:rPr>
        <w:t>道</w:t>
      </w:r>
      <w:r>
        <w:rPr>
          <w:rFonts w:ascii="FZSSK" w:hAnsi="FZSSK" w:eastAsia="FZSSK"/>
          <w:b w:val="0"/>
          <w:i w:val="0"/>
          <w:color w:val="000000"/>
          <w:sz w:val="20"/>
        </w:rPr>
        <w:t>锚索侵入区间左线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经查阅图纸有</w:t>
      </w:r>
      <w:r>
        <w:rPr>
          <w:rFonts w:ascii="E" w:hAnsi="E" w:eastAsia="E"/>
          <w:b w:val="0"/>
          <w:i w:val="0"/>
          <w:color w:val="000000"/>
          <w:sz w:val="20"/>
        </w:rPr>
        <w:t>３０６</w:t>
      </w:r>
      <w:r>
        <w:rPr>
          <w:rFonts w:ascii="FZSSK" w:hAnsi="FZSSK" w:eastAsia="FZSSK"/>
          <w:b w:val="0"/>
          <w:i w:val="0"/>
          <w:color w:val="000000"/>
          <w:sz w:val="20"/>
        </w:rPr>
        <w:t>根旧锚索</w:t>
      </w:r>
      <w:r>
        <w:rPr>
          <w:rFonts w:ascii="E" w:hAnsi="E" w:eastAsia="E"/>
          <w:b w:val="0"/>
          <w:i w:val="0"/>
          <w:color w:val="000000"/>
          <w:sz w:val="20"/>
        </w:rPr>
        <w:t>、２０４</w:t>
      </w:r>
      <w:r>
        <w:rPr>
          <w:rFonts w:ascii="FZSSK" w:hAnsi="FZSSK" w:eastAsia="FZSSK"/>
          <w:b w:val="0"/>
          <w:i w:val="0"/>
          <w:color w:val="000000"/>
          <w:sz w:val="20"/>
        </w:rPr>
        <w:t>根</w:t>
      </w:r>
      <w:r>
        <w:rPr>
          <w:rFonts w:ascii="FZSSK" w:hAnsi="FZSSK" w:eastAsia="FZSSK"/>
          <w:b w:val="0"/>
          <w:i w:val="0"/>
          <w:color w:val="000000"/>
          <w:sz w:val="20"/>
        </w:rPr>
        <w:t>新锚索侵入区间隧道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254" w:lineRule="exact" w:before="2122" w:after="0"/>
        <w:ind w:left="0" w:right="1182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基坑锚索与区间隧道关系</w:t>
      </w:r>
    </w:p>
    <w:p>
      <w:pPr>
        <w:autoSpaceDN w:val="0"/>
        <w:autoSpaceDE w:val="0"/>
        <w:widowControl/>
        <w:spacing w:line="254" w:lineRule="exact" w:before="2358" w:after="0"/>
        <w:ind w:left="1174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基坑锚索与区间隧道管线断面</w:t>
      </w:r>
    </w:p>
    <w:p>
      <w:pPr>
        <w:autoSpaceDN w:val="0"/>
        <w:autoSpaceDE w:val="0"/>
        <w:widowControl/>
        <w:spacing w:line="324" w:lineRule="exact" w:before="154" w:after="0"/>
        <w:ind w:left="190" w:right="0" w:firstLine="0"/>
        <w:jc w:val="left"/>
      </w:pPr>
      <w:r>
        <w:rPr>
          <w:w w:val="97.87825708803923"/>
          <w:rFonts w:ascii="E" w:hAnsi="E" w:eastAsia="E"/>
          <w:b w:val="0"/>
          <w:i w:val="0"/>
          <w:color w:val="000000"/>
          <w:sz w:val="23"/>
        </w:rPr>
        <w:t xml:space="preserve">２ </w:t>
      </w:r>
      <w:r>
        <w:rPr>
          <w:w w:val="97.87825708803923"/>
          <w:rFonts w:ascii="FZHTK" w:hAnsi="FZHTK" w:eastAsia="FZHTK"/>
          <w:b w:val="0"/>
          <w:i w:val="0"/>
          <w:color w:val="000000"/>
          <w:sz w:val="23"/>
        </w:rPr>
        <w:t>施工方案确定</w:t>
      </w:r>
    </w:p>
    <w:p>
      <w:pPr>
        <w:autoSpaceDN w:val="0"/>
        <w:autoSpaceDE w:val="0"/>
        <w:widowControl/>
        <w:spacing w:line="286" w:lineRule="exact" w:before="148" w:after="0"/>
        <w:ind w:left="192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 xml:space="preserve">２. １ </w:t>
      </w:r>
      <w:r>
        <w:rPr>
          <w:rFonts w:ascii="FZHTK" w:hAnsi="FZHTK" w:eastAsia="FZHTK"/>
          <w:b w:val="0"/>
          <w:i w:val="0"/>
          <w:color w:val="000000"/>
          <w:sz w:val="20"/>
        </w:rPr>
        <w:t>方案比选</w:t>
      </w:r>
    </w:p>
    <w:p>
      <w:pPr>
        <w:autoSpaceDN w:val="0"/>
        <w:autoSpaceDE w:val="0"/>
        <w:widowControl/>
        <w:spacing w:line="298" w:lineRule="exact" w:before="176" w:after="62"/>
        <w:ind w:left="206" w:right="28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综合周边工程环境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盾构穿越锚索区域水文地质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参考类似工程成功经验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从清障效果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施工风险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交通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管线</w:t>
      </w:r>
      <w:r>
        <w:rPr>
          <w:rFonts w:ascii="E" w:hAnsi="E" w:eastAsia="E"/>
          <w:b w:val="0"/>
          <w:i w:val="0"/>
          <w:color w:val="000000"/>
          <w:sz w:val="20"/>
        </w:rPr>
        <w:t>)</w:t>
      </w:r>
      <w:r>
        <w:rPr>
          <w:rFonts w:ascii="FZSSK" w:hAnsi="FZSSK" w:eastAsia="FZSSK"/>
          <w:b w:val="0"/>
          <w:i w:val="0"/>
          <w:color w:val="000000"/>
          <w:sz w:val="20"/>
        </w:rPr>
        <w:t>迁改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工期与经济性上对预选用方案进行比选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见表</w:t>
      </w:r>
      <w:r>
        <w:rPr>
          <w:rFonts w:ascii="E" w:hAnsi="E" w:eastAsia="E"/>
          <w:b w:val="0"/>
          <w:i w:val="0"/>
          <w:color w:val="000000"/>
          <w:sz w:val="20"/>
        </w:rPr>
        <w:t>１)。</w:t>
      </w:r>
    </w:p>
    <w:p>
      <w:pPr>
        <w:sectPr>
          <w:type w:val="nextColumn"/>
          <w:pgSz w:w="12640" w:h="16840"/>
          <w:pgMar w:top="470" w:right="1304" w:bottom="170" w:left="400" w:header="720" w:footer="720" w:gutter="0"/>
          <w:cols w:num="2" w:equalWidth="0">
            <w:col w:w="5918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22"/>
        <w:ind w:left="0" w:right="4406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方案比选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1.9999999999999" w:type="dxa"/>
      </w:tblPr>
      <w:tblGrid>
        <w:gridCol w:w="2187"/>
        <w:gridCol w:w="2187"/>
        <w:gridCol w:w="2187"/>
        <w:gridCol w:w="2187"/>
        <w:gridCol w:w="2187"/>
      </w:tblGrid>
      <w:tr>
        <w:trPr>
          <w:trHeight w:hRule="exact" w:val="238"/>
        </w:trPr>
        <w:tc>
          <w:tcPr>
            <w:tcW w:type="dxa" w:w="1122"/>
            <w:tcBorders>
              <w:top w:sz="6.111999988555908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名称</w:t>
            </w:r>
          </w:p>
        </w:tc>
        <w:tc>
          <w:tcPr>
            <w:tcW w:type="dxa" w:w="2546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方案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</w:p>
        </w:tc>
        <w:tc>
          <w:tcPr>
            <w:tcW w:type="dxa" w:w="2388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方案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</w:t>
            </w:r>
          </w:p>
        </w:tc>
        <w:tc>
          <w:tcPr>
            <w:tcW w:type="dxa" w:w="1910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方案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</w:t>
            </w:r>
          </w:p>
        </w:tc>
        <w:tc>
          <w:tcPr>
            <w:tcW w:type="dxa" w:w="2028"/>
            <w:tcBorders>
              <w:start w:sz="2.615999937057495" w:val="single" w:color="#221F1F"/>
              <w:top w:sz="6.111999988555908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方案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</w:t>
            </w:r>
          </w:p>
        </w:tc>
      </w:tr>
      <w:tr>
        <w:trPr>
          <w:trHeight w:hRule="exact" w:val="478"/>
        </w:trPr>
        <w:tc>
          <w:tcPr>
            <w:tcW w:type="dxa" w:w="1122"/>
            <w:tcBorders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施工工法</w:t>
            </w:r>
          </w:p>
        </w:tc>
        <w:tc>
          <w:tcPr>
            <w:tcW w:type="dxa" w:w="2546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地面全套筒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旋挖钻清障</w:t>
            </w:r>
          </w:p>
        </w:tc>
        <w:tc>
          <w:tcPr>
            <w:tcW w:type="dxa" w:w="2388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56" w:after="0"/>
              <w:ind w:left="144" w:right="144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旋挖钻清障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＋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地面加固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(ＭＪＳ/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旋喷桩加固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 ＋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盾构推进</w:t>
            </w:r>
          </w:p>
        </w:tc>
        <w:tc>
          <w:tcPr>
            <w:tcW w:type="dxa" w:w="1910"/>
            <w:tcBorders>
              <w:start w:sz="2.615999937057495" w:val="single" w:color="#221F1F"/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288" w:right="288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水平加固暗挖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清障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＋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盾构空推</w:t>
            </w:r>
          </w:p>
        </w:tc>
        <w:tc>
          <w:tcPr>
            <w:tcW w:type="dxa" w:w="2028"/>
            <w:tcBorders>
              <w:start w:sz="2.615999937057495" w:val="single" w:color="#221F1F"/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冷冻暗挖清障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＋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盾构空推</w:t>
            </w:r>
          </w:p>
        </w:tc>
      </w:tr>
      <w:tr>
        <w:trPr>
          <w:trHeight w:hRule="exact" w:val="240"/>
        </w:trPr>
        <w:tc>
          <w:tcPr>
            <w:tcW w:type="dxa" w:w="1122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清障效果</w:t>
            </w:r>
          </w:p>
        </w:tc>
        <w:tc>
          <w:tcPr>
            <w:tcW w:type="dxa" w:w="2546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受既有管线影响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清障不彻底</w:t>
            </w:r>
          </w:p>
        </w:tc>
        <w:tc>
          <w:tcPr>
            <w:tcW w:type="dxa" w:w="2388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残余锚索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盾构开仓清理</w:t>
            </w:r>
          </w:p>
        </w:tc>
        <w:tc>
          <w:tcPr>
            <w:tcW w:type="dxa" w:w="191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直接清除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清障效果好</w:t>
            </w:r>
          </w:p>
        </w:tc>
        <w:tc>
          <w:tcPr>
            <w:tcW w:type="dxa" w:w="2028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直接清除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清障效果好</w:t>
            </w:r>
          </w:p>
        </w:tc>
      </w:tr>
      <w:tr>
        <w:trPr>
          <w:trHeight w:hRule="exact" w:val="476"/>
        </w:trPr>
        <w:tc>
          <w:tcPr>
            <w:tcW w:type="dxa" w:w="1122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施工风险</w:t>
            </w:r>
          </w:p>
        </w:tc>
        <w:tc>
          <w:tcPr>
            <w:tcW w:type="dxa" w:w="2546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288" w:right="288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残留锚索缠住刀盘或螺旋机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风险较大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盾构开仓风险大</w:t>
            </w:r>
          </w:p>
        </w:tc>
        <w:tc>
          <w:tcPr>
            <w:tcW w:type="dxa" w:w="2388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72" w:after="0"/>
              <w:ind w:left="432" w:right="432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盾构在加固区开仓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施工风险可控</w:t>
            </w:r>
          </w:p>
        </w:tc>
        <w:tc>
          <w:tcPr>
            <w:tcW w:type="dxa" w:w="191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地下水丰富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暗挖风险大</w:t>
            </w:r>
          </w:p>
        </w:tc>
        <w:tc>
          <w:tcPr>
            <w:tcW w:type="dxa" w:w="2028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地下水丰富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暗挖风险很大</w:t>
            </w:r>
          </w:p>
        </w:tc>
      </w:tr>
      <w:tr>
        <w:trPr>
          <w:trHeight w:hRule="exact" w:val="476"/>
        </w:trPr>
        <w:tc>
          <w:tcPr>
            <w:tcW w:type="dxa" w:w="1122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交改管迁</w:t>
            </w:r>
          </w:p>
        </w:tc>
        <w:tc>
          <w:tcPr>
            <w:tcW w:type="dxa" w:w="2546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5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占经十路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车道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具备交改条件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;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不迁改热力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电力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通信等既有管线</w:t>
            </w:r>
          </w:p>
        </w:tc>
        <w:tc>
          <w:tcPr>
            <w:tcW w:type="dxa" w:w="2388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7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占经十路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车道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具备交改条件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;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无需进行管线迁改</w:t>
            </w:r>
          </w:p>
        </w:tc>
        <w:tc>
          <w:tcPr>
            <w:tcW w:type="dxa" w:w="191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72" w:after="0"/>
              <w:ind w:left="144" w:right="144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暗挖施工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不占经十路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;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无需迁改管线</w:t>
            </w:r>
          </w:p>
        </w:tc>
        <w:tc>
          <w:tcPr>
            <w:tcW w:type="dxa" w:w="2028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72" w:after="0"/>
              <w:ind w:left="144" w:right="144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暗挖施工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不占经十路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;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无需迁改管线</w:t>
            </w:r>
          </w:p>
        </w:tc>
      </w:tr>
      <w:tr>
        <w:trPr>
          <w:trHeight w:hRule="exact" w:val="220"/>
        </w:trPr>
        <w:tc>
          <w:tcPr>
            <w:tcW w:type="dxa" w:w="1122"/>
            <w:tcBorders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工期与经济性</w:t>
            </w:r>
          </w:p>
        </w:tc>
        <w:tc>
          <w:tcPr>
            <w:tcW w:type="dxa" w:w="2546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工期较长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经济性一般</w:t>
            </w:r>
          </w:p>
        </w:tc>
        <w:tc>
          <w:tcPr>
            <w:tcW w:type="dxa" w:w="2388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工期较短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经济性较好</w:t>
            </w:r>
          </w:p>
        </w:tc>
        <w:tc>
          <w:tcPr>
            <w:tcW w:type="dxa" w:w="1910"/>
            <w:tcBorders>
              <w:start w:sz="2.615999937057495" w:val="single" w:color="#221F1F"/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工期较长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经济性较差</w:t>
            </w:r>
          </w:p>
        </w:tc>
        <w:tc>
          <w:tcPr>
            <w:tcW w:type="dxa" w:w="2028"/>
            <w:tcBorders>
              <w:start w:sz="2.615999937057495" w:val="single" w:color="#221F1F"/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工期长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经济性较差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type w:val="continuous"/>
          <w:pgSz w:w="12640" w:h="16840"/>
          <w:pgMar w:top="470" w:right="1304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340" w:val="left"/>
        </w:tabs>
        <w:autoSpaceDE w:val="0"/>
        <w:widowControl/>
        <w:spacing w:line="302" w:lineRule="exact" w:before="172" w:after="0"/>
        <w:ind w:left="932" w:right="144" w:firstLine="0"/>
        <w:jc w:val="left"/>
      </w:pP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统筹考虑地面交通及水文地质情况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确定采用旋挖</w:t>
      </w:r>
      <w:r>
        <w:rPr>
          <w:rFonts w:ascii="FZSSK" w:hAnsi="FZSSK" w:eastAsia="FZSSK"/>
          <w:b w:val="0"/>
          <w:i w:val="0"/>
          <w:color w:val="000000"/>
          <w:sz w:val="20"/>
        </w:rPr>
        <w:t>钻清障</w:t>
      </w:r>
      <w:r>
        <w:rPr>
          <w:rFonts w:ascii="E" w:hAnsi="E" w:eastAsia="E"/>
          <w:b w:val="0"/>
          <w:i w:val="0"/>
          <w:color w:val="000000"/>
          <w:sz w:val="20"/>
        </w:rPr>
        <w:t>＋</w:t>
      </w:r>
      <w:r>
        <w:rPr>
          <w:rFonts w:ascii="FZSSK" w:hAnsi="FZSSK" w:eastAsia="FZSSK"/>
          <w:b w:val="0"/>
          <w:i w:val="0"/>
          <w:color w:val="000000"/>
          <w:sz w:val="20"/>
        </w:rPr>
        <w:t>地面加固</w:t>
      </w:r>
      <w:r>
        <w:rPr>
          <w:rFonts w:ascii="E" w:hAnsi="E" w:eastAsia="E"/>
          <w:b w:val="0"/>
          <w:i w:val="0"/>
          <w:color w:val="000000"/>
          <w:sz w:val="20"/>
        </w:rPr>
        <w:t>(ＭＪＳ/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旋喷桩加固</w:t>
      </w:r>
      <w:r>
        <w:rPr>
          <w:rFonts w:ascii="E" w:hAnsi="E" w:eastAsia="E"/>
          <w:b w:val="0"/>
          <w:i w:val="0"/>
          <w:color w:val="000000"/>
          <w:sz w:val="20"/>
        </w:rPr>
        <w:t>) ＋</w:t>
      </w:r>
      <w:r>
        <w:rPr>
          <w:rFonts w:ascii="FZSSK" w:hAnsi="FZSSK" w:eastAsia="FZSSK"/>
          <w:b w:val="0"/>
          <w:i w:val="0"/>
          <w:color w:val="000000"/>
          <w:sz w:val="20"/>
        </w:rPr>
        <w:t>盾构强推方案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288" w:lineRule="exact" w:before="0" w:after="0"/>
        <w:ind w:left="918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 xml:space="preserve">２. ２ </w:t>
      </w:r>
      <w:r>
        <w:rPr>
          <w:rFonts w:ascii="FZHTK" w:hAnsi="FZHTK" w:eastAsia="FZHTK"/>
          <w:b w:val="0"/>
          <w:i w:val="0"/>
          <w:color w:val="000000"/>
          <w:sz w:val="20"/>
        </w:rPr>
        <w:t>盾构机刀盘优化设计</w:t>
      </w:r>
    </w:p>
    <w:p>
      <w:pPr>
        <w:autoSpaceDN w:val="0"/>
        <w:autoSpaceDE w:val="0"/>
        <w:widowControl/>
        <w:spacing w:line="302" w:lineRule="exact" w:before="170" w:after="0"/>
        <w:ind w:left="932" w:right="196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盾构机刀盘结构采用复合式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辐条</w:t>
      </w:r>
      <w:r>
        <w:rPr>
          <w:rFonts w:ascii="E" w:hAnsi="E" w:eastAsia="E"/>
          <w:b w:val="0"/>
          <w:i w:val="0"/>
          <w:color w:val="000000"/>
          <w:sz w:val="20"/>
        </w:rPr>
        <w:t>＋</w:t>
      </w:r>
      <w:r>
        <w:rPr>
          <w:rFonts w:ascii="FZSSK" w:hAnsi="FZSSK" w:eastAsia="FZSSK"/>
          <w:b w:val="0"/>
          <w:i w:val="0"/>
          <w:color w:val="000000"/>
          <w:sz w:val="20"/>
        </w:rPr>
        <w:t>面板</w:t>
      </w:r>
      <w:r>
        <w:rPr>
          <w:rFonts w:ascii="E" w:hAnsi="E" w:eastAsia="E"/>
          <w:b w:val="0"/>
          <w:i w:val="0"/>
          <w:color w:val="000000"/>
          <w:sz w:val="20"/>
        </w:rPr>
        <w:t>)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刀盘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刀盘开挖直径为</w:t>
      </w:r>
      <w:r>
        <w:rPr>
          <w:rFonts w:ascii="E" w:hAnsi="E" w:eastAsia="E"/>
          <w:b w:val="0"/>
          <w:i w:val="0"/>
          <w:color w:val="000000"/>
          <w:sz w:val="20"/>
        </w:rPr>
        <w:t>６６８０ｍｍ,</w:t>
      </w:r>
      <w:r>
        <w:rPr>
          <w:rFonts w:ascii="FZSSK" w:hAnsi="FZSSK" w:eastAsia="FZSSK"/>
          <w:b w:val="0"/>
          <w:i w:val="0"/>
          <w:color w:val="000000"/>
          <w:sz w:val="20"/>
        </w:rPr>
        <w:t>开口率</w:t>
      </w:r>
      <w:r>
        <w:rPr>
          <w:rFonts w:ascii="E" w:hAnsi="E" w:eastAsia="E"/>
          <w:b w:val="0"/>
          <w:i w:val="0"/>
          <w:color w:val="000000"/>
          <w:sz w:val="20"/>
        </w:rPr>
        <w:t>４０％;</w:t>
      </w:r>
      <w:r>
        <w:rPr>
          <w:rFonts w:ascii="FZSSK" w:hAnsi="FZSSK" w:eastAsia="FZSSK"/>
          <w:b w:val="0"/>
          <w:i w:val="0"/>
          <w:color w:val="000000"/>
          <w:sz w:val="20"/>
        </w:rPr>
        <w:t>考虑区间锚索</w:t>
      </w:r>
      <w:r>
        <w:rPr>
          <w:rFonts w:ascii="FZSSK" w:hAnsi="FZSSK" w:eastAsia="FZSSK"/>
          <w:b w:val="0"/>
          <w:i w:val="0"/>
          <w:color w:val="000000"/>
          <w:sz w:val="20"/>
        </w:rPr>
        <w:t>影响范围内存在胶结砾岩层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刀盘开口较大部位增加</w:t>
      </w:r>
      <w:r>
        <w:rPr>
          <w:rFonts w:ascii="FZSSK" w:hAnsi="FZSSK" w:eastAsia="FZSSK"/>
          <w:b w:val="0"/>
          <w:i w:val="0"/>
          <w:color w:val="000000"/>
          <w:sz w:val="20"/>
        </w:rPr>
        <w:t>格栅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以防止大粒径石块</w:t>
      </w:r>
      <w:r>
        <w:rPr>
          <w:rFonts w:ascii="E" w:hAnsi="E" w:eastAsia="E"/>
          <w:b w:val="0"/>
          <w:i w:val="0"/>
          <w:color w:val="000000"/>
          <w:sz w:val="20"/>
        </w:rPr>
        <w:t>(４００ｍｍ× ２００ｍｍ)</w:t>
      </w:r>
      <w:r>
        <w:rPr>
          <w:rFonts w:ascii="FZSSK" w:hAnsi="FZSSK" w:eastAsia="FZSSK"/>
          <w:b w:val="0"/>
          <w:i w:val="0"/>
          <w:color w:val="000000"/>
          <w:sz w:val="20"/>
        </w:rPr>
        <w:t>与锚索一</w:t>
      </w:r>
      <w:r>
        <w:rPr>
          <w:rFonts w:ascii="FZSSK" w:hAnsi="FZSSK" w:eastAsia="FZSSK"/>
          <w:b w:val="0"/>
          <w:i w:val="0"/>
          <w:color w:val="000000"/>
          <w:sz w:val="20"/>
        </w:rPr>
        <w:t>起进入土仓造成螺旋机出渣困难或卡机问题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sectPr>
          <w:type w:val="continuous"/>
          <w:pgSz w:w="12640" w:h="16840"/>
          <w:pgMar w:top="470" w:right="1304" w:bottom="170" w:left="400" w:header="720" w:footer="720" w:gutter="0"/>
          <w:cols w:num="2" w:equalWidth="0">
            <w:col w:w="5912" w:space="0"/>
            <w:col w:w="5023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172" w:after="0"/>
        <w:ind w:left="212" w:right="30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盾构机刀具优化配置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增加贝壳刀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贝壳刀比滚刀</w:t>
      </w:r>
      <w:r>
        <w:rPr>
          <w:rFonts w:ascii="FZSSK" w:hAnsi="FZSSK" w:eastAsia="FZSSK"/>
          <w:b w:val="0"/>
          <w:i w:val="0"/>
          <w:color w:val="000000"/>
          <w:sz w:val="20"/>
        </w:rPr>
        <w:t>低</w:t>
      </w:r>
      <w:r>
        <w:rPr>
          <w:rFonts w:ascii="E" w:hAnsi="E" w:eastAsia="E"/>
          <w:b w:val="0"/>
          <w:i w:val="0"/>
          <w:color w:val="000000"/>
          <w:sz w:val="20"/>
        </w:rPr>
        <w:t>１０ｍｍ;</w:t>
      </w:r>
      <w:r>
        <w:rPr>
          <w:rFonts w:ascii="FZSSK" w:hAnsi="FZSSK" w:eastAsia="FZSSK"/>
          <w:b w:val="0"/>
          <w:i w:val="0"/>
          <w:color w:val="000000"/>
          <w:sz w:val="20"/>
        </w:rPr>
        <w:t>采用光面滚刀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启动扭矩</w:t>
      </w:r>
      <w:r>
        <w:rPr>
          <w:rFonts w:ascii="E" w:hAnsi="E" w:eastAsia="E"/>
          <w:b w:val="0"/>
          <w:i w:val="0"/>
          <w:color w:val="000000"/>
          <w:sz w:val="20"/>
        </w:rPr>
        <w:t>２５~ ２８Ｎ·ｍ,</w:t>
      </w:r>
      <w:r>
        <w:rPr>
          <w:rFonts w:ascii="FZSSK" w:hAnsi="FZSSK" w:eastAsia="FZSSK"/>
          <w:b w:val="0"/>
          <w:i w:val="0"/>
          <w:color w:val="000000"/>
          <w:sz w:val="20"/>
        </w:rPr>
        <w:t>刀刃</w:t>
      </w:r>
      <w:r>
        <w:rPr>
          <w:rFonts w:ascii="FZSSK" w:hAnsi="FZSSK" w:eastAsia="FZSSK"/>
          <w:b w:val="0"/>
          <w:i w:val="0"/>
          <w:color w:val="000000"/>
          <w:sz w:val="20"/>
        </w:rPr>
        <w:t>圆弧厚度</w:t>
      </w:r>
      <w:r>
        <w:rPr>
          <w:rFonts w:ascii="E" w:hAnsi="E" w:eastAsia="E"/>
          <w:b w:val="0"/>
          <w:i w:val="0"/>
          <w:color w:val="000000"/>
          <w:sz w:val="20"/>
        </w:rPr>
        <w:t>１９ｍｍ。</w:t>
      </w:r>
      <w:r>
        <w:rPr>
          <w:rFonts w:ascii="FZSSK" w:hAnsi="FZSSK" w:eastAsia="FZSSK"/>
          <w:b w:val="0"/>
          <w:i w:val="0"/>
          <w:color w:val="000000"/>
          <w:sz w:val="20"/>
        </w:rPr>
        <w:t>既保证了盾构顺利掘进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又可防止因</w:t>
      </w:r>
      <w:r>
        <w:rPr>
          <w:rFonts w:ascii="FZSSK" w:hAnsi="FZSSK" w:eastAsia="FZSSK"/>
          <w:b w:val="0"/>
          <w:i w:val="0"/>
          <w:color w:val="000000"/>
          <w:sz w:val="20"/>
        </w:rPr>
        <w:t>刀具崩损带来的系列不良后果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324" w:lineRule="exact" w:before="2" w:after="0"/>
        <w:ind w:left="196" w:right="0" w:firstLine="0"/>
        <w:jc w:val="left"/>
      </w:pPr>
      <w:r>
        <w:rPr>
          <w:w w:val="97.87825708803923"/>
          <w:rFonts w:ascii="E" w:hAnsi="E" w:eastAsia="E"/>
          <w:b w:val="0"/>
          <w:i w:val="0"/>
          <w:color w:val="000000"/>
          <w:sz w:val="23"/>
        </w:rPr>
        <w:t xml:space="preserve">３ </w:t>
      </w:r>
      <w:r>
        <w:rPr>
          <w:w w:val="97.87825708803923"/>
          <w:rFonts w:ascii="FZHTK" w:hAnsi="FZHTK" w:eastAsia="FZHTK"/>
          <w:b w:val="0"/>
          <w:i w:val="0"/>
          <w:color w:val="000000"/>
          <w:sz w:val="23"/>
        </w:rPr>
        <w:t>方案实施与优化</w:t>
      </w:r>
    </w:p>
    <w:p>
      <w:pPr>
        <w:autoSpaceDN w:val="0"/>
        <w:autoSpaceDE w:val="0"/>
        <w:widowControl/>
        <w:spacing w:line="286" w:lineRule="exact" w:before="146" w:after="0"/>
        <w:ind w:left="198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 xml:space="preserve">３. １ </w:t>
      </w:r>
      <w:r>
        <w:rPr>
          <w:rFonts w:ascii="FZHTK" w:hAnsi="FZHTK" w:eastAsia="FZHTK"/>
          <w:b w:val="0"/>
          <w:i w:val="0"/>
          <w:color w:val="000000"/>
          <w:sz w:val="20"/>
        </w:rPr>
        <w:t>旋挖钻清障试验</w:t>
      </w:r>
    </w:p>
    <w:p>
      <w:pPr>
        <w:autoSpaceDN w:val="0"/>
        <w:autoSpaceDE w:val="0"/>
        <w:widowControl/>
        <w:spacing w:line="474" w:lineRule="exact" w:before="0" w:after="22"/>
        <w:ind w:left="62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根据嘉德中心锚索区域设计资料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标示区间隧道</w:t>
      </w:r>
    </w:p>
    <w:p>
      <w:pPr>
        <w:sectPr>
          <w:type w:val="nextColumn"/>
          <w:pgSz w:w="12640" w:h="16840"/>
          <w:pgMar w:top="470" w:right="1304" w:bottom="170" w:left="400" w:header="720" w:footer="720" w:gutter="0"/>
          <w:cols w:num="2" w:equalWidth="0">
            <w:col w:w="5912" w:space="0"/>
            <w:col w:w="502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734"/>
        <w:gridCol w:w="2734"/>
        <w:gridCol w:w="2734"/>
        <w:gridCol w:w="2734"/>
      </w:tblGrid>
      <w:tr>
        <w:trPr>
          <w:trHeight w:hRule="exact" w:val="380"/>
        </w:trPr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466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铁道建筑技术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ＲＡＩＬＷＡＹＣＯＮＳＴＲＵＣＴＩＯＮＴＥＣＨＮＯＬＯＧＹ ２０２４(０６)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</w:t>
            </w:r>
          </w:p>
        </w:tc>
      </w:tr>
    </w:tbl>
    <w:p>
      <w:pPr>
        <w:autoSpaceDN w:val="0"/>
        <w:autoSpaceDE w:val="0"/>
        <w:widowControl/>
        <w:spacing w:line="240" w:lineRule="auto" w:before="3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640" w:h="16840"/>
          <w:pgMar w:top="470" w:right="130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596900</wp:posOffset>
            </wp:positionV>
            <wp:extent cx="7073900" cy="228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3213100</wp:posOffset>
            </wp:positionV>
            <wp:extent cx="381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3200400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3111500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3098800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3086100</wp:posOffset>
            </wp:positionV>
            <wp:extent cx="76200" cy="635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3073400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3035300</wp:posOffset>
            </wp:positionV>
            <wp:extent cx="88900" cy="76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3035300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3035300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3035300</wp:posOffset>
            </wp:positionV>
            <wp:extent cx="50800" cy="63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3022600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3022600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1283970</wp:posOffset>
            </wp:positionH>
            <wp:positionV relativeFrom="page">
              <wp:posOffset>2294890</wp:posOffset>
            </wp:positionV>
            <wp:extent cx="2160270" cy="104661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046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4876800</wp:posOffset>
            </wp:positionV>
            <wp:extent cx="279400" cy="889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4876800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4876800</wp:posOffset>
            </wp:positionV>
            <wp:extent cx="63500" cy="635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4876800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4876800</wp:posOffset>
            </wp:positionV>
            <wp:extent cx="63500" cy="63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4914900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4577080</wp:posOffset>
            </wp:positionH>
            <wp:positionV relativeFrom="page">
              <wp:posOffset>4113529</wp:posOffset>
            </wp:positionV>
            <wp:extent cx="2166620" cy="1151874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11518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5130800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5105400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5092700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5003800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5003800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5003800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5003800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4940300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5105400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5092700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5003800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5003800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5003800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5003800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4965700</wp:posOffset>
            </wp:positionV>
            <wp:extent cx="762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4965700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4965700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4953000</wp:posOffset>
            </wp:positionV>
            <wp:extent cx="381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4914900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8623300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8610600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8597900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8597900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8559800</wp:posOffset>
            </wp:positionV>
            <wp:extent cx="762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8559800</wp:posOffset>
            </wp:positionV>
            <wp:extent cx="76200" cy="635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8547100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8547100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8661400</wp:posOffset>
            </wp:positionV>
            <wp:extent cx="50800" cy="635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8648700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8636000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8623300</wp:posOffset>
            </wp:positionV>
            <wp:extent cx="381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8623300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8610600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8597900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8597900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8597900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8585200</wp:posOffset>
            </wp:positionV>
            <wp:extent cx="63500" cy="762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8572500</wp:posOffset>
            </wp:positionV>
            <wp:extent cx="190500" cy="1143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8559800</wp:posOffset>
            </wp:positionV>
            <wp:extent cx="76200" cy="508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8559800</wp:posOffset>
            </wp:positionV>
            <wp:extent cx="76200" cy="635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8547100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8547100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8534400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8534400</wp:posOffset>
            </wp:positionV>
            <wp:extent cx="635000" cy="2286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8521700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8509000</wp:posOffset>
            </wp:positionV>
            <wp:extent cx="50800" cy="635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8509000</wp:posOffset>
            </wp:positionV>
            <wp:extent cx="38100" cy="508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8496300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8496300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8483600</wp:posOffset>
            </wp:positionV>
            <wp:extent cx="381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8458200</wp:posOffset>
            </wp:positionV>
            <wp:extent cx="63500" cy="508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8445500</wp:posOffset>
            </wp:positionV>
            <wp:extent cx="114300" cy="635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8432800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4579620</wp:posOffset>
            </wp:positionH>
            <wp:positionV relativeFrom="page">
              <wp:posOffset>7693659</wp:posOffset>
            </wp:positionV>
            <wp:extent cx="2160270" cy="1121268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1212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8" w:lineRule="exact" w:before="0" w:after="266"/>
        <w:ind w:left="0" w:right="2970" w:firstLine="0"/>
        <w:jc w:val="righ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胡军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盾构穿越邻近基坑锚索群施工方案比选与优化</w:t>
      </w:r>
    </w:p>
    <w:p>
      <w:pPr>
        <w:sectPr>
          <w:pgSz w:w="12640" w:h="16840"/>
          <w:pgMar w:top="468" w:right="129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170" w:after="0"/>
        <w:ind w:left="920" w:right="198" w:firstLine="0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及锚索的地面范围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履行相关占道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绿迁等手续后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使用</w:t>
      </w:r>
      <w:r>
        <w:rPr>
          <w:rFonts w:ascii="FZSSK" w:hAnsi="FZSSK" w:eastAsia="FZSSK"/>
          <w:b w:val="0"/>
          <w:i w:val="0"/>
          <w:color w:val="000000"/>
          <w:sz w:val="20"/>
        </w:rPr>
        <w:t>一台</w:t>
      </w:r>
      <w:r>
        <w:rPr>
          <w:rFonts w:ascii="E" w:hAnsi="E" w:eastAsia="E"/>
          <w:b w:val="0"/>
          <w:i w:val="0"/>
          <w:color w:val="000000"/>
          <w:sz w:val="20"/>
        </w:rPr>
        <w:t>３６０</w:t>
      </w:r>
      <w:r>
        <w:rPr>
          <w:rFonts w:ascii="FZSSK" w:hAnsi="FZSSK" w:eastAsia="FZSSK"/>
          <w:b w:val="0"/>
          <w:i w:val="0"/>
          <w:color w:val="000000"/>
          <w:sz w:val="20"/>
        </w:rPr>
        <w:t>旋挖钻机进行锚索清理试验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钻</w:t>
      </w:r>
      <w:r>
        <w:rPr>
          <w:rFonts w:ascii="E" w:hAnsi="E" w:eastAsia="E"/>
          <w:b w:val="0"/>
          <w:i w:val="0"/>
          <w:color w:val="000000"/>
          <w:sz w:val="20"/>
        </w:rPr>
        <w:t>１２</w:t>
      </w:r>
      <w:r>
        <w:rPr>
          <w:rFonts w:ascii="FZSSK" w:hAnsi="FZSSK" w:eastAsia="FZSSK"/>
          <w:b w:val="0"/>
          <w:i w:val="0"/>
          <w:color w:val="000000"/>
          <w:sz w:val="20"/>
        </w:rPr>
        <w:t>个</w:t>
      </w:r>
      <w:r>
        <w:rPr>
          <w:rFonts w:ascii="E" w:hAnsi="E" w:eastAsia="E"/>
          <w:b w:val="0"/>
          <w:i w:val="0"/>
          <w:color w:val="000000"/>
          <w:sz w:val="20"/>
        </w:rPr>
        <w:t>ϕ１ｍ、</w:t>
      </w:r>
      <w:r>
        <w:rPr>
          <w:rFonts w:ascii="FZSSK" w:hAnsi="FZSSK" w:eastAsia="FZSSK"/>
          <w:b w:val="0"/>
          <w:i w:val="0"/>
          <w:color w:val="000000"/>
          <w:sz w:val="20"/>
        </w:rPr>
        <w:t>深</w:t>
      </w:r>
      <w:r>
        <w:rPr>
          <w:rFonts w:ascii="E" w:hAnsi="E" w:eastAsia="E"/>
          <w:b w:val="0"/>
          <w:i w:val="0"/>
          <w:color w:val="000000"/>
          <w:sz w:val="20"/>
        </w:rPr>
        <w:t>２０ｍ</w:t>
      </w:r>
      <w:r>
        <w:rPr>
          <w:rFonts w:ascii="FZSSK" w:hAnsi="FZSSK" w:eastAsia="FZSSK"/>
          <w:b w:val="0"/>
          <w:i w:val="0"/>
          <w:color w:val="000000"/>
          <w:sz w:val="20"/>
        </w:rPr>
        <w:t>的试验孔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见图</w:t>
      </w:r>
      <w:r>
        <w:rPr>
          <w:rFonts w:ascii="E" w:hAnsi="E" w:eastAsia="E"/>
          <w:b w:val="0"/>
          <w:i w:val="0"/>
          <w:color w:val="000000"/>
          <w:sz w:val="20"/>
        </w:rPr>
        <w:t>３),</w:t>
      </w:r>
      <w:r>
        <w:rPr>
          <w:rFonts w:ascii="FZSSK" w:hAnsi="FZSSK" w:eastAsia="FZSSK"/>
          <w:b w:val="0"/>
          <w:i w:val="0"/>
          <w:color w:val="000000"/>
          <w:sz w:val="20"/>
        </w:rPr>
        <w:t>记录每孔清理锚索数量及长</w:t>
      </w:r>
      <w:r>
        <w:rPr>
          <w:rFonts w:ascii="FZSSK" w:hAnsi="FZSSK" w:eastAsia="FZSSK"/>
          <w:b w:val="0"/>
          <w:i w:val="0"/>
          <w:color w:val="000000"/>
          <w:sz w:val="20"/>
        </w:rPr>
        <w:t>度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见表</w:t>
      </w:r>
      <w:r>
        <w:rPr>
          <w:rFonts w:ascii="E" w:hAnsi="E" w:eastAsia="E"/>
          <w:b w:val="0"/>
          <w:i w:val="0"/>
          <w:color w:val="000000"/>
          <w:sz w:val="20"/>
        </w:rPr>
        <w:t>２),</w:t>
      </w:r>
      <w:r>
        <w:rPr>
          <w:rFonts w:ascii="FZSSK" w:hAnsi="FZSSK" w:eastAsia="FZSSK"/>
          <w:b w:val="0"/>
          <w:i w:val="0"/>
          <w:color w:val="000000"/>
          <w:sz w:val="20"/>
        </w:rPr>
        <w:t>对锚索清理结果进行分析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确定旋挖钻清</w:t>
      </w:r>
      <w:r>
        <w:rPr>
          <w:rFonts w:ascii="FZSSK" w:hAnsi="FZSSK" w:eastAsia="FZSSK"/>
          <w:b w:val="0"/>
          <w:i w:val="0"/>
          <w:color w:val="000000"/>
          <w:sz w:val="20"/>
        </w:rPr>
        <w:t>理锚索效果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旋挖钻下钻速度控制在</w:t>
      </w:r>
      <w:r>
        <w:rPr>
          <w:rFonts w:ascii="E" w:hAnsi="E" w:eastAsia="E"/>
          <w:b w:val="0"/>
          <w:i w:val="0"/>
          <w:color w:val="000000"/>
          <w:sz w:val="20"/>
        </w:rPr>
        <w:t>１２ｃｍ/ ｍｉｎ,</w:t>
      </w:r>
      <w:r>
        <w:rPr>
          <w:rFonts w:ascii="FZSSK" w:hAnsi="FZSSK" w:eastAsia="FZSSK"/>
          <w:b w:val="0"/>
          <w:i w:val="0"/>
          <w:color w:val="000000"/>
          <w:sz w:val="20"/>
        </w:rPr>
        <w:t>钻筒</w:t>
      </w:r>
      <w:r>
        <w:rPr>
          <w:rFonts w:ascii="FZSSK" w:hAnsi="FZSSK" w:eastAsia="FZSSK"/>
          <w:b w:val="0"/>
          <w:i w:val="0"/>
          <w:color w:val="000000"/>
          <w:sz w:val="20"/>
        </w:rPr>
        <w:t>转速</w:t>
      </w:r>
      <w:r>
        <w:rPr>
          <w:rFonts w:ascii="E" w:hAnsi="E" w:eastAsia="E"/>
          <w:b w:val="0"/>
          <w:i w:val="0"/>
          <w:color w:val="000000"/>
          <w:sz w:val="20"/>
        </w:rPr>
        <w:t>１５ｒ/ ｍｉｎ,</w:t>
      </w:r>
      <w:r>
        <w:rPr>
          <w:rFonts w:ascii="FZSSK" w:hAnsi="FZSSK" w:eastAsia="FZSSK"/>
          <w:b w:val="0"/>
          <w:i w:val="0"/>
          <w:color w:val="000000"/>
          <w:sz w:val="20"/>
        </w:rPr>
        <w:t>扭矩</w:t>
      </w:r>
      <w:r>
        <w:rPr>
          <w:rFonts w:ascii="E" w:hAnsi="E" w:eastAsia="E"/>
          <w:b w:val="0"/>
          <w:i w:val="0"/>
          <w:color w:val="000000"/>
          <w:sz w:val="20"/>
        </w:rPr>
        <w:t>２００~ ３００ｋＮ·ｍ。</w:t>
      </w:r>
    </w:p>
    <w:p>
      <w:pPr>
        <w:autoSpaceDN w:val="0"/>
        <w:tabs>
          <w:tab w:pos="3880" w:val="left"/>
        </w:tabs>
        <w:autoSpaceDE w:val="0"/>
        <w:widowControl/>
        <w:spacing w:line="240" w:lineRule="auto" w:before="1464" w:after="0"/>
        <w:ind w:left="27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38100" cy="5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166" w:after="0"/>
        <w:ind w:left="0" w:right="1622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３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锚索清理试验孔位</w:t>
      </w:r>
    </w:p>
    <w:p>
      <w:pPr>
        <w:autoSpaceDN w:val="0"/>
        <w:autoSpaceDE w:val="0"/>
        <w:widowControl/>
        <w:spacing w:line="254" w:lineRule="exact" w:before="234" w:after="14"/>
        <w:ind w:left="0" w:right="1802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锚索清理统计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1.9999999999999" w:type="dxa"/>
      </w:tblPr>
      <w:tblGrid>
        <w:gridCol w:w="5473"/>
        <w:gridCol w:w="5473"/>
      </w:tblGrid>
      <w:tr>
        <w:trPr>
          <w:trHeight w:hRule="exact" w:val="238"/>
        </w:trPr>
        <w:tc>
          <w:tcPr>
            <w:tcW w:type="dxa" w:w="406"/>
            <w:tcBorders>
              <w:top w:sz="6.111999988555908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孔号</w:t>
            </w:r>
          </w:p>
        </w:tc>
        <w:tc>
          <w:tcPr>
            <w:tcW w:type="dxa" w:w="4394"/>
            <w:tcBorders>
              <w:start w:sz="2.615999937057495" w:val="single" w:color="#221F1F"/>
              <w:top w:sz="6.111999988555908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锚索拔除情况</w:t>
            </w:r>
          </w:p>
        </w:tc>
      </w:tr>
      <w:tr>
        <w:trPr>
          <w:trHeight w:hRule="exact" w:val="480"/>
        </w:trPr>
        <w:tc>
          <w:tcPr>
            <w:tcW w:type="dxa" w:w="406"/>
            <w:tcBorders>
              <w:top w:sz="6.111999988555908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</w:p>
        </w:tc>
        <w:tc>
          <w:tcPr>
            <w:tcW w:type="dxa" w:w="4394"/>
            <w:tcBorders>
              <w:start w:sz="2.615999937057495" w:val="single" w:color="#221F1F"/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54" w:after="0"/>
              <w:ind w:left="9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７. ５ｍ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处拔出黑色锚索套管及锚杆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３ｍ,９ｍ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处拔出黑色套管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１０ｍ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拔出锚杆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０. ４ｍ,１２ｍ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２ｍ</w:t>
            </w:r>
          </w:p>
        </w:tc>
      </w:tr>
      <w:tr>
        <w:trPr>
          <w:trHeight w:hRule="exact" w:val="236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9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拔出锚杆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３ｍ,８ｍ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２. ５ｍ,１０ｍ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４ｍ</w:t>
            </w:r>
          </w:p>
        </w:tc>
      </w:tr>
      <w:tr>
        <w:trPr>
          <w:trHeight w:hRule="exact" w:val="240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9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４ｍ,７ｍ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２ｍ</w:t>
            </w:r>
          </w:p>
        </w:tc>
      </w:tr>
      <w:tr>
        <w:trPr>
          <w:trHeight w:hRule="exact" w:val="716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9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58" w:after="0"/>
              <w:ind w:left="102" w:right="110" w:hanging="8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６. ５ｍ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处拔出黑色套管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段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０. ５ｍ,１２ｍ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处桩机异响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疑似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触碰到锚索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未拉出锚索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,１２. ５ｍ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２ｍ,１６ｍ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３ｍ</w:t>
            </w:r>
          </w:p>
        </w:tc>
      </w:tr>
      <w:tr>
        <w:trPr>
          <w:trHeight w:hRule="exact" w:val="478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72" w:after="0"/>
              <w:ind w:left="102" w:right="0" w:hanging="8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处出现钻掘异响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钻孔出现断裂锚索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,９ｍ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左右撞机异响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钻孔发现断裂锚索</w:t>
            </w:r>
          </w:p>
        </w:tc>
      </w:tr>
      <w:tr>
        <w:trPr>
          <w:trHeight w:hRule="exact" w:val="478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58" w:after="0"/>
              <w:ind w:left="102" w:right="0" w:hanging="8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２ｍ,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钻孔中可观察到断裂锚索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,１０ｍ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锚杆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０. ５ｍ</w:t>
            </w:r>
          </w:p>
        </w:tc>
      </w:tr>
      <w:tr>
        <w:trPr>
          <w:trHeight w:hRule="exact" w:val="236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７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9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５ｍ</w:t>
            </w:r>
          </w:p>
        </w:tc>
      </w:tr>
      <w:tr>
        <w:trPr>
          <w:trHeight w:hRule="exact" w:val="480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8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８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58" w:after="0"/>
              <w:ind w:left="102" w:right="0" w:hanging="8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９ｍ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４ｍ,１２ｍ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１. ８ｍ,１６ｍ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２. ３ｍ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两段</w:t>
            </w:r>
          </w:p>
        </w:tc>
      </w:tr>
      <w:tr>
        <w:trPr>
          <w:trHeight w:hRule="exact" w:val="716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9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９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56" w:after="0"/>
              <w:ind w:left="102" w:right="114" w:hanging="8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１. ８ｍ,８ｍ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１ｍ,１３ｍ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锚索约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１. ３ｍ,１６ｍ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１. ２ｍ,１７ｍ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１. １ｍ</w:t>
            </w:r>
          </w:p>
        </w:tc>
      </w:tr>
      <w:tr>
        <w:trPr>
          <w:trHeight w:hRule="exact" w:val="476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１０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54" w:after="0"/>
              <w:ind w:left="102" w:right="0" w:hanging="8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处拔出套管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０. ３ｍ,７. ５ｍ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２. ５ｍ,１２ｍ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１. ５ｍ,１５ｍ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１. ７ｍ,１７ｍ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２. １ｍ</w:t>
            </w:r>
          </w:p>
        </w:tc>
      </w:tr>
      <w:tr>
        <w:trPr>
          <w:trHeight w:hRule="exact" w:val="478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8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１１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56" w:after="0"/>
              <w:ind w:left="102" w:right="0" w:hanging="8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处钻机异响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未拔出锚索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,８ｍ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,１２ｍ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２. ５ｍ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,１５. ５ｍ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１２ｍ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新锚索</w:t>
            </w:r>
          </w:p>
        </w:tc>
      </w:tr>
      <w:tr>
        <w:trPr>
          <w:trHeight w:hRule="exact" w:val="476"/>
        </w:trPr>
        <w:tc>
          <w:tcPr>
            <w:tcW w:type="dxa" w:w="406"/>
            <w:tcBorders>
              <w:top w:sz="2.615999937057495" w:val="single" w:color="#221F1F"/>
              <w:end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１２</w:t>
            </w:r>
          </w:p>
        </w:tc>
        <w:tc>
          <w:tcPr>
            <w:tcW w:type="dxa" w:w="4394"/>
            <w:tcBorders>
              <w:start w:sz="2.615999937057495" w:val="single" w:color="#221F1F"/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56" w:after="0"/>
              <w:ind w:left="102" w:right="0" w:hanging="8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７ｍ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处桩机异响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未拔出锚索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,９ｍ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,１２. ５ｍ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拔出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新锚索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,１６ｍ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处拔出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３. ５ｍ、２ｍ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锚索各一根</w:t>
            </w:r>
          </w:p>
        </w:tc>
      </w:tr>
    </w:tbl>
    <w:p>
      <w:pPr>
        <w:autoSpaceDN w:val="0"/>
        <w:autoSpaceDE w:val="0"/>
        <w:widowControl/>
        <w:spacing w:line="302" w:lineRule="exact" w:before="334" w:after="0"/>
        <w:ind w:left="932" w:right="198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盾构隧道区间右线处理锚索段</w:t>
      </w:r>
      <w:r>
        <w:rPr>
          <w:rFonts w:ascii="E" w:hAnsi="E" w:eastAsia="E"/>
          <w:b w:val="0"/>
          <w:i w:val="0"/>
          <w:color w:val="000000"/>
          <w:sz w:val="20"/>
        </w:rPr>
        <w:t>１５６ｍ,</w:t>
      </w:r>
      <w:r>
        <w:rPr>
          <w:rFonts w:ascii="FZSSK" w:hAnsi="FZSSK" w:eastAsia="FZSSK"/>
          <w:b w:val="0"/>
          <w:i w:val="0"/>
          <w:color w:val="000000"/>
          <w:sz w:val="20"/>
        </w:rPr>
        <w:t>区间左线处理</w:t>
      </w:r>
      <w:r>
        <w:rPr>
          <w:rFonts w:ascii="FZSSK" w:hAnsi="FZSSK" w:eastAsia="FZSSK"/>
          <w:b w:val="0"/>
          <w:i w:val="0"/>
          <w:color w:val="000000"/>
          <w:sz w:val="20"/>
        </w:rPr>
        <w:t>锚索段</w:t>
      </w:r>
      <w:r>
        <w:rPr>
          <w:rFonts w:ascii="E" w:hAnsi="E" w:eastAsia="E"/>
          <w:b w:val="0"/>
          <w:i w:val="0"/>
          <w:color w:val="000000"/>
          <w:sz w:val="20"/>
        </w:rPr>
        <w:t>５２ｍ,</w:t>
      </w:r>
      <w:r>
        <w:rPr>
          <w:rFonts w:ascii="FZSSK" w:hAnsi="FZSSK" w:eastAsia="FZSSK"/>
          <w:b w:val="0"/>
          <w:i w:val="0"/>
          <w:color w:val="000000"/>
          <w:sz w:val="20"/>
        </w:rPr>
        <w:t>经计算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共计约</w:t>
      </w:r>
      <w:r>
        <w:rPr>
          <w:rFonts w:ascii="E" w:hAnsi="E" w:eastAsia="E"/>
          <w:b w:val="0"/>
          <w:i w:val="0"/>
          <w:color w:val="000000"/>
          <w:sz w:val="20"/>
        </w:rPr>
        <w:t>４０８</w:t>
      </w:r>
      <w:r>
        <w:rPr>
          <w:rFonts w:ascii="FZSSK" w:hAnsi="FZSSK" w:eastAsia="FZSSK"/>
          <w:b w:val="0"/>
          <w:i w:val="0"/>
          <w:color w:val="000000"/>
          <w:sz w:val="20"/>
        </w:rPr>
        <w:t>根锚索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约</w:t>
      </w:r>
      <w:r>
        <w:rPr>
          <w:rFonts w:ascii="E" w:hAnsi="E" w:eastAsia="E"/>
          <w:b w:val="0"/>
          <w:i w:val="0"/>
          <w:color w:val="000000"/>
          <w:sz w:val="20"/>
        </w:rPr>
        <w:t>６１２０ｍ)</w:t>
      </w:r>
      <w:r>
        <w:rPr>
          <w:rFonts w:ascii="FZSSK" w:hAnsi="FZSSK" w:eastAsia="FZSSK"/>
          <w:b w:val="0"/>
          <w:i w:val="0"/>
          <w:color w:val="000000"/>
          <w:sz w:val="20"/>
        </w:rPr>
        <w:t>侵</w:t>
      </w:r>
      <w:r>
        <w:rPr>
          <w:rFonts w:ascii="FZSSK" w:hAnsi="FZSSK" w:eastAsia="FZSSK"/>
          <w:b w:val="0"/>
          <w:i w:val="0"/>
          <w:color w:val="000000"/>
          <w:sz w:val="20"/>
        </w:rPr>
        <w:t>入区间右线</w:t>
      </w:r>
      <w:r>
        <w:rPr>
          <w:rFonts w:ascii="E" w:hAnsi="E" w:eastAsia="E"/>
          <w:b w:val="0"/>
          <w:i w:val="0"/>
          <w:color w:val="000000"/>
          <w:sz w:val="20"/>
        </w:rPr>
        <w:t>,９６</w:t>
      </w:r>
      <w:r>
        <w:rPr>
          <w:rFonts w:ascii="FZSSK" w:hAnsi="FZSSK" w:eastAsia="FZSSK"/>
          <w:b w:val="0"/>
          <w:i w:val="0"/>
          <w:color w:val="000000"/>
          <w:sz w:val="20"/>
        </w:rPr>
        <w:t>根锚索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约</w:t>
      </w:r>
      <w:r>
        <w:rPr>
          <w:rFonts w:ascii="E" w:hAnsi="E" w:eastAsia="E"/>
          <w:b w:val="0"/>
          <w:i w:val="0"/>
          <w:color w:val="000000"/>
          <w:sz w:val="20"/>
        </w:rPr>
        <w:t>１４４０ｍ)</w:t>
      </w:r>
      <w:r>
        <w:rPr>
          <w:rFonts w:ascii="FZSSK" w:hAnsi="FZSSK" w:eastAsia="FZSSK"/>
          <w:b w:val="0"/>
          <w:i w:val="0"/>
          <w:color w:val="000000"/>
          <w:sz w:val="20"/>
        </w:rPr>
        <w:t>侵入区间左线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302" w:lineRule="exact" w:before="172" w:after="0"/>
        <w:ind w:left="920" w:right="200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现场旋挖清障成孔共计</w:t>
      </w:r>
      <w:r>
        <w:rPr>
          <w:rFonts w:ascii="E" w:hAnsi="E" w:eastAsia="E"/>
          <w:b w:val="0"/>
          <w:i w:val="0"/>
          <w:color w:val="000000"/>
          <w:sz w:val="20"/>
        </w:rPr>
        <w:t>５０３</w:t>
      </w:r>
      <w:r>
        <w:rPr>
          <w:rFonts w:ascii="FZSSK" w:hAnsi="FZSSK" w:eastAsia="FZSSK"/>
          <w:b w:val="0"/>
          <w:i w:val="0"/>
          <w:color w:val="000000"/>
          <w:sz w:val="20"/>
        </w:rPr>
        <w:t>根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累计拔出锚索约</w:t>
      </w:r>
      <w:r>
        <w:rPr>
          <w:rFonts w:ascii="E" w:hAnsi="E" w:eastAsia="E"/>
          <w:b w:val="0"/>
          <w:i w:val="0"/>
          <w:color w:val="000000"/>
          <w:sz w:val="20"/>
        </w:rPr>
        <w:t>１７５３. ７ｍ,</w:t>
      </w:r>
      <w:r>
        <w:rPr>
          <w:rFonts w:ascii="FZSSK" w:hAnsi="FZSSK" w:eastAsia="FZSSK"/>
          <w:b w:val="0"/>
          <w:i w:val="0"/>
          <w:color w:val="000000"/>
          <w:sz w:val="20"/>
        </w:rPr>
        <w:t>累计占比</w:t>
      </w:r>
      <w:r>
        <w:rPr>
          <w:rFonts w:ascii="E" w:hAnsi="E" w:eastAsia="E"/>
          <w:b w:val="0"/>
          <w:i w:val="0"/>
          <w:color w:val="000000"/>
          <w:sz w:val="20"/>
        </w:rPr>
        <w:t>２３. ２％。</w:t>
      </w:r>
      <w:r>
        <w:rPr>
          <w:rFonts w:ascii="FZSSK" w:hAnsi="FZSSK" w:eastAsia="FZSSK"/>
          <w:b w:val="0"/>
          <w:i w:val="0"/>
          <w:color w:val="000000"/>
          <w:sz w:val="20"/>
        </w:rPr>
        <w:t>新锚索能被旋挖钻切断</w:t>
      </w:r>
      <w:r>
        <w:rPr>
          <w:rFonts w:ascii="FZSSK" w:hAnsi="FZSSK" w:eastAsia="FZSSK"/>
          <w:b w:val="0"/>
          <w:i w:val="0"/>
          <w:color w:val="000000"/>
          <w:sz w:val="20"/>
        </w:rPr>
        <w:t>并拔出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现场拔出长度</w:t>
      </w:r>
      <w:r>
        <w:rPr>
          <w:rFonts w:ascii="E" w:hAnsi="E" w:eastAsia="E"/>
          <w:b w:val="0"/>
          <w:i w:val="0"/>
          <w:color w:val="000000"/>
          <w:sz w:val="20"/>
        </w:rPr>
        <w:t>８~ １４ｍ,</w:t>
      </w:r>
      <w:r>
        <w:rPr>
          <w:rFonts w:ascii="FZSSK" w:hAnsi="FZSSK" w:eastAsia="FZSSK"/>
          <w:b w:val="0"/>
          <w:i w:val="0"/>
          <w:color w:val="000000"/>
          <w:sz w:val="20"/>
        </w:rPr>
        <w:t>极少数拔出超过</w:t>
      </w:r>
      <w:r>
        <w:rPr>
          <w:rFonts w:ascii="E" w:hAnsi="E" w:eastAsia="E"/>
          <w:b w:val="0"/>
          <w:i w:val="0"/>
          <w:color w:val="000000"/>
          <w:sz w:val="20"/>
        </w:rPr>
        <w:t>２０ｍ,</w:t>
      </w:r>
      <w:r>
        <w:rPr>
          <w:rFonts w:ascii="FZSSK" w:hAnsi="FZSSK" w:eastAsia="FZSSK"/>
          <w:b w:val="0"/>
          <w:i w:val="0"/>
          <w:color w:val="000000"/>
          <w:sz w:val="20"/>
        </w:rPr>
        <w:t>旧锚索现场拔出长度为</w:t>
      </w:r>
      <w:r>
        <w:rPr>
          <w:rFonts w:ascii="E" w:hAnsi="E" w:eastAsia="E"/>
          <w:b w:val="0"/>
          <w:i w:val="0"/>
          <w:color w:val="000000"/>
          <w:sz w:val="20"/>
        </w:rPr>
        <w:t>１~ ３ｍ。</w:t>
      </w:r>
    </w:p>
    <w:p>
      <w:pPr>
        <w:autoSpaceDN w:val="0"/>
        <w:autoSpaceDE w:val="0"/>
        <w:widowControl/>
        <w:spacing w:line="288" w:lineRule="exact" w:before="0" w:after="0"/>
        <w:ind w:left="918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 xml:space="preserve">３. ２ </w:t>
      </w:r>
      <w:r>
        <w:rPr>
          <w:rFonts w:ascii="FZHTK" w:hAnsi="FZHTK" w:eastAsia="FZHTK"/>
          <w:b w:val="0"/>
          <w:i w:val="0"/>
          <w:color w:val="000000"/>
          <w:sz w:val="20"/>
        </w:rPr>
        <w:t>旋挖钻清障结果分析</w:t>
      </w:r>
    </w:p>
    <w:p>
      <w:pPr>
        <w:autoSpaceDN w:val="0"/>
        <w:autoSpaceDE w:val="0"/>
        <w:widowControl/>
        <w:spacing w:line="302" w:lineRule="exact" w:before="172" w:after="0"/>
        <w:ind w:left="932" w:right="200" w:firstLine="408"/>
        <w:jc w:val="both"/>
      </w:pPr>
      <w:r>
        <w:rPr>
          <w:rFonts w:ascii="E" w:hAnsi="E" w:eastAsia="E"/>
          <w:b w:val="0"/>
          <w:i w:val="0"/>
          <w:color w:val="000000"/>
          <w:sz w:val="20"/>
        </w:rPr>
        <w:t>(１)</w:t>
      </w:r>
      <w:r>
        <w:rPr>
          <w:rFonts w:ascii="FZSSK" w:hAnsi="FZSSK" w:eastAsia="FZSSK"/>
          <w:b w:val="0"/>
          <w:i w:val="0"/>
          <w:color w:val="000000"/>
          <w:sz w:val="20"/>
        </w:rPr>
        <w:t>存在旋挖钻和锚索偏移的可能性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也存在旋挖</w:t>
      </w:r>
      <w:r>
        <w:rPr>
          <w:rFonts w:ascii="FZSSK" w:hAnsi="FZSSK" w:eastAsia="FZSSK"/>
          <w:b w:val="0"/>
          <w:i w:val="0"/>
          <w:color w:val="000000"/>
          <w:sz w:val="20"/>
        </w:rPr>
        <w:t>钻筒触碰到锚索但未切断拔出及切断不能拔出情况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实际试验每个孔拉出</w:t>
      </w:r>
      <w:r>
        <w:rPr>
          <w:rFonts w:ascii="E" w:hAnsi="E" w:eastAsia="E"/>
          <w:b w:val="0"/>
          <w:i w:val="0"/>
          <w:color w:val="000000"/>
          <w:sz w:val="20"/>
        </w:rPr>
        <w:t>２~ ５</w:t>
      </w:r>
      <w:r>
        <w:rPr>
          <w:rFonts w:ascii="FZSSK" w:hAnsi="FZSSK" w:eastAsia="FZSSK"/>
          <w:b w:val="0"/>
          <w:i w:val="0"/>
          <w:color w:val="000000"/>
          <w:sz w:val="20"/>
        </w:rPr>
        <w:t>束锚索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锚杆</w:t>
      </w:r>
      <w:r>
        <w:rPr>
          <w:rFonts w:ascii="E" w:hAnsi="E" w:eastAsia="E"/>
          <w:b w:val="0"/>
          <w:i w:val="0"/>
          <w:color w:val="000000"/>
          <w:sz w:val="20"/>
        </w:rPr>
        <w:t>)。</w:t>
      </w:r>
    </w:p>
    <w:p>
      <w:pPr>
        <w:sectPr>
          <w:type w:val="continuous"/>
          <w:pgSz w:w="12640" w:h="16840"/>
          <w:pgMar w:top="468" w:right="1294" w:bottom="170" w:left="400" w:header="720" w:footer="720" w:gutter="0"/>
          <w:cols w:num="2" w:equalWidth="0">
            <w:col w:w="5916" w:space="0"/>
            <w:col w:w="5029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164" w:after="0"/>
        <w:ind w:left="208" w:right="40" w:firstLine="408"/>
        <w:jc w:val="both"/>
      </w:pPr>
      <w:r>
        <w:rPr>
          <w:rFonts w:ascii="E" w:hAnsi="E" w:eastAsia="E"/>
          <w:b w:val="0"/>
          <w:i w:val="0"/>
          <w:color w:val="000000"/>
          <w:sz w:val="20"/>
        </w:rPr>
        <w:t>(２)</w:t>
      </w:r>
      <w:r>
        <w:rPr>
          <w:rFonts w:ascii="FZSSK" w:hAnsi="FZSSK" w:eastAsia="FZSSK"/>
          <w:b w:val="0"/>
          <w:i w:val="0"/>
          <w:color w:val="000000"/>
          <w:sz w:val="20"/>
        </w:rPr>
        <w:t>旋挖钻拉拔锚索过程中对地层扰动较大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出现</w:t>
      </w:r>
      <w:r>
        <w:rPr>
          <w:rFonts w:ascii="FZSSK" w:hAnsi="FZSSK" w:eastAsia="FZSSK"/>
          <w:b w:val="0"/>
          <w:i w:val="0"/>
          <w:color w:val="000000"/>
          <w:sz w:val="20"/>
        </w:rPr>
        <w:t>塌孔问题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带锚固端的新锚索塌孔严重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为规避地层扰</w:t>
      </w:r>
      <w:r>
        <w:rPr>
          <w:rFonts w:ascii="FZSSK" w:hAnsi="FZSSK" w:eastAsia="FZSSK"/>
          <w:b w:val="0"/>
          <w:i w:val="0"/>
          <w:color w:val="000000"/>
          <w:sz w:val="20"/>
        </w:rPr>
        <w:t>动对后续盾构施工的不利影响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减少地面沉降可能造</w:t>
      </w:r>
      <w:r>
        <w:rPr>
          <w:rFonts w:ascii="FZSSK" w:hAnsi="FZSSK" w:eastAsia="FZSSK"/>
          <w:b w:val="0"/>
          <w:i w:val="0"/>
          <w:color w:val="000000"/>
          <w:sz w:val="20"/>
        </w:rPr>
        <w:t>成的管线破坏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及时用</w:t>
      </w:r>
      <w:r>
        <w:rPr>
          <w:rFonts w:ascii="E" w:hAnsi="E" w:eastAsia="E"/>
          <w:b w:val="0"/>
          <w:i w:val="0"/>
          <w:color w:val="000000"/>
          <w:sz w:val="20"/>
        </w:rPr>
        <w:t>Ｍ１５</w:t>
      </w:r>
      <w:r>
        <w:rPr>
          <w:rFonts w:ascii="FZSSK" w:hAnsi="FZSSK" w:eastAsia="FZSSK"/>
          <w:b w:val="0"/>
          <w:i w:val="0"/>
          <w:color w:val="000000"/>
          <w:sz w:val="20"/>
        </w:rPr>
        <w:t>砂浆回填钻孔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310" w:lineRule="exact" w:before="164" w:after="0"/>
        <w:ind w:left="208" w:right="40" w:firstLine="408"/>
        <w:jc w:val="both"/>
      </w:pPr>
      <w:r>
        <w:rPr>
          <w:rFonts w:ascii="E" w:hAnsi="E" w:eastAsia="E"/>
          <w:b w:val="0"/>
          <w:i w:val="0"/>
          <w:color w:val="000000"/>
          <w:sz w:val="20"/>
        </w:rPr>
        <w:t>(３)</w:t>
      </w:r>
      <w:r>
        <w:rPr>
          <w:rFonts w:ascii="FZSSK" w:hAnsi="FZSSK" w:eastAsia="FZSSK"/>
          <w:b w:val="0"/>
          <w:i w:val="0"/>
          <w:color w:val="000000"/>
          <w:sz w:val="20"/>
        </w:rPr>
        <w:t>锚索地面旋挖钻拔除试验验证了旋挖钻可较</w:t>
      </w:r>
      <w:r>
        <w:rPr>
          <w:rFonts w:ascii="FZSSK" w:hAnsi="FZSSK" w:eastAsia="FZSSK"/>
          <w:b w:val="0"/>
          <w:i w:val="0"/>
          <w:color w:val="000000"/>
          <w:sz w:val="20"/>
        </w:rPr>
        <w:t>好地切断锚索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多数切断的锚索残留在地层中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在盾构</w:t>
      </w:r>
      <w:r>
        <w:rPr>
          <w:rFonts w:ascii="FZSSK" w:hAnsi="FZSSK" w:eastAsia="FZSSK"/>
          <w:b w:val="0"/>
          <w:i w:val="0"/>
          <w:color w:val="000000"/>
          <w:sz w:val="20"/>
        </w:rPr>
        <w:t>掘进过程中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存在锚索缠绕刀盘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损坏刀具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卡螺旋机的</w:t>
      </w:r>
      <w:r>
        <w:rPr>
          <w:rFonts w:ascii="FZSSK" w:hAnsi="FZSSK" w:eastAsia="FZSSK"/>
          <w:b w:val="0"/>
          <w:i w:val="0"/>
          <w:color w:val="000000"/>
          <w:sz w:val="20"/>
        </w:rPr>
        <w:t>风险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在富水地层中极易出现因刀盘结泥饼导致螺旋</w:t>
      </w:r>
      <w:r>
        <w:rPr>
          <w:rFonts w:ascii="FZSSK" w:hAnsi="FZSSK" w:eastAsia="FZSSK"/>
          <w:b w:val="0"/>
          <w:i w:val="0"/>
          <w:color w:val="000000"/>
          <w:sz w:val="20"/>
        </w:rPr>
        <w:t>机喷涌的问题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288" w:lineRule="exact" w:before="0" w:after="0"/>
        <w:ind w:left="194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 xml:space="preserve">３. ３ </w:t>
      </w:r>
      <w:r>
        <w:rPr>
          <w:rFonts w:ascii="FZHTK" w:hAnsi="FZHTK" w:eastAsia="FZHTK"/>
          <w:b w:val="0"/>
          <w:i w:val="0"/>
          <w:color w:val="000000"/>
          <w:sz w:val="20"/>
        </w:rPr>
        <w:t>清障方案优化</w:t>
      </w:r>
    </w:p>
    <w:p>
      <w:pPr>
        <w:autoSpaceDN w:val="0"/>
        <w:autoSpaceDE w:val="0"/>
        <w:widowControl/>
        <w:spacing w:line="310" w:lineRule="exact" w:before="162" w:after="0"/>
        <w:ind w:left="208" w:right="40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根据锚索区域的水文地质情况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结合试验结果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右</w:t>
      </w:r>
      <w:r>
        <w:rPr>
          <w:rFonts w:ascii="FZSSK" w:hAnsi="FZSSK" w:eastAsia="FZSSK"/>
          <w:b w:val="0"/>
          <w:i w:val="0"/>
          <w:color w:val="000000"/>
          <w:sz w:val="20"/>
        </w:rPr>
        <w:t>线隧道两侧布设</w:t>
      </w:r>
      <w:r>
        <w:rPr>
          <w:rFonts w:ascii="E" w:hAnsi="E" w:eastAsia="E"/>
          <w:b w:val="0"/>
          <w:i w:val="0"/>
          <w:color w:val="000000"/>
          <w:sz w:val="20"/>
        </w:rPr>
        <w:t>ϕ１０００＠７００</w:t>
      </w:r>
      <w:r>
        <w:rPr>
          <w:rFonts w:ascii="FZSSK" w:hAnsi="FZSSK" w:eastAsia="FZSSK"/>
          <w:b w:val="0"/>
          <w:i w:val="0"/>
          <w:color w:val="000000"/>
          <w:sz w:val="20"/>
        </w:rPr>
        <w:t>清障孔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见图</w:t>
      </w:r>
      <w:r>
        <w:rPr>
          <w:rFonts w:ascii="E" w:hAnsi="E" w:eastAsia="E"/>
          <w:b w:val="0"/>
          <w:i w:val="0"/>
          <w:color w:val="000000"/>
          <w:sz w:val="20"/>
        </w:rPr>
        <w:t>４),</w:t>
      </w:r>
      <w:r>
        <w:rPr>
          <w:rFonts w:ascii="FZSSK" w:hAnsi="FZSSK" w:eastAsia="FZSSK"/>
          <w:b w:val="0"/>
          <w:i w:val="0"/>
          <w:color w:val="000000"/>
          <w:sz w:val="20"/>
        </w:rPr>
        <w:t>清障孔</w:t>
      </w:r>
      <w:r>
        <w:rPr>
          <w:rFonts w:ascii="FZSSK" w:hAnsi="FZSSK" w:eastAsia="FZSSK"/>
          <w:b w:val="0"/>
          <w:i w:val="0"/>
          <w:color w:val="000000"/>
          <w:sz w:val="20"/>
        </w:rPr>
        <w:t>与隧道平面净距</w:t>
      </w:r>
      <w:r>
        <w:rPr>
          <w:rFonts w:ascii="E" w:hAnsi="E" w:eastAsia="E"/>
          <w:b w:val="0"/>
          <w:i w:val="0"/>
          <w:color w:val="000000"/>
          <w:sz w:val="20"/>
        </w:rPr>
        <w:t>０. ５ｍ,</w:t>
      </w:r>
      <w:r>
        <w:rPr>
          <w:rFonts w:ascii="FZSSK" w:hAnsi="FZSSK" w:eastAsia="FZSSK"/>
          <w:b w:val="0"/>
          <w:i w:val="0"/>
          <w:color w:val="000000"/>
          <w:sz w:val="20"/>
        </w:rPr>
        <w:t>深至隧道底板以下</w:t>
      </w:r>
      <w:r>
        <w:rPr>
          <w:rFonts w:ascii="E" w:hAnsi="E" w:eastAsia="E"/>
          <w:b w:val="0"/>
          <w:i w:val="0"/>
          <w:color w:val="000000"/>
          <w:sz w:val="20"/>
        </w:rPr>
        <w:t>０. ５ｍ,</w:t>
      </w:r>
      <w:r>
        <w:rPr>
          <w:rFonts w:ascii="FZSSK" w:hAnsi="FZSSK" w:eastAsia="FZSSK"/>
          <w:b w:val="0"/>
          <w:i w:val="0"/>
          <w:color w:val="000000"/>
          <w:sz w:val="20"/>
        </w:rPr>
        <w:t>采用</w:t>
      </w:r>
      <w:r>
        <w:rPr>
          <w:rFonts w:ascii="FZSSK" w:hAnsi="FZSSK" w:eastAsia="FZSSK"/>
          <w:b w:val="0"/>
          <w:i w:val="0"/>
          <w:color w:val="000000"/>
          <w:sz w:val="20"/>
        </w:rPr>
        <w:t>隔</w:t>
      </w:r>
      <w:r>
        <w:rPr>
          <w:rFonts w:ascii="E" w:hAnsi="E" w:eastAsia="E"/>
          <w:b w:val="0"/>
          <w:i w:val="0"/>
          <w:color w:val="000000"/>
          <w:sz w:val="20"/>
        </w:rPr>
        <w:t>２</w:t>
      </w:r>
      <w:r>
        <w:rPr>
          <w:rFonts w:ascii="FZSSK" w:hAnsi="FZSSK" w:eastAsia="FZSSK"/>
          <w:b w:val="0"/>
          <w:i w:val="0"/>
          <w:color w:val="000000"/>
          <w:sz w:val="20"/>
        </w:rPr>
        <w:t>钻</w:t>
      </w:r>
      <w:r>
        <w:rPr>
          <w:rFonts w:ascii="E" w:hAnsi="E" w:eastAsia="E"/>
          <w:b w:val="0"/>
          <w:i w:val="0"/>
          <w:color w:val="000000"/>
          <w:sz w:val="20"/>
        </w:rPr>
        <w:t>１</w:t>
      </w:r>
      <w:r>
        <w:rPr>
          <w:rFonts w:ascii="FZSSK" w:hAnsi="FZSSK" w:eastAsia="FZSSK"/>
          <w:b w:val="0"/>
          <w:i w:val="0"/>
          <w:color w:val="000000"/>
          <w:sz w:val="20"/>
        </w:rPr>
        <w:t>的跳孔方式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管线两侧各</w:t>
      </w:r>
      <w:r>
        <w:rPr>
          <w:rFonts w:ascii="E" w:hAnsi="E" w:eastAsia="E"/>
          <w:b w:val="0"/>
          <w:i w:val="0"/>
          <w:color w:val="000000"/>
          <w:sz w:val="20"/>
        </w:rPr>
        <w:t>２ｍ</w:t>
      </w:r>
      <w:r>
        <w:rPr>
          <w:rFonts w:ascii="FZSSK" w:hAnsi="FZSSK" w:eastAsia="FZSSK"/>
          <w:b w:val="0"/>
          <w:i w:val="0"/>
          <w:color w:val="000000"/>
          <w:sz w:val="20"/>
        </w:rPr>
        <w:t>内采用全套筒</w:t>
      </w:r>
      <w:r>
        <w:rPr>
          <w:rFonts w:ascii="FZSSK" w:hAnsi="FZSSK" w:eastAsia="FZSSK"/>
          <w:b w:val="0"/>
          <w:i w:val="0"/>
          <w:color w:val="000000"/>
          <w:sz w:val="20"/>
        </w:rPr>
        <w:t>回旋钻孔法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钻孔到设计深度后及时回填</w:t>
      </w:r>
      <w:r>
        <w:rPr>
          <w:rFonts w:ascii="E" w:hAnsi="E" w:eastAsia="E"/>
          <w:b w:val="0"/>
          <w:i w:val="0"/>
          <w:color w:val="000000"/>
          <w:sz w:val="20"/>
        </w:rPr>
        <w:t>ＭＳ１５</w:t>
      </w:r>
      <w:r>
        <w:rPr>
          <w:rFonts w:ascii="FZSSK" w:hAnsi="FZSSK" w:eastAsia="FZSSK"/>
          <w:b w:val="0"/>
          <w:i w:val="0"/>
          <w:color w:val="000000"/>
          <w:sz w:val="20"/>
        </w:rPr>
        <w:t>砂浆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254" w:lineRule="exact" w:before="1930" w:after="0"/>
        <w:ind w:left="0" w:right="1730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４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旋挖钻布孔</w:t>
      </w:r>
    </w:p>
    <w:p>
      <w:pPr>
        <w:autoSpaceDN w:val="0"/>
        <w:autoSpaceDE w:val="0"/>
        <w:widowControl/>
        <w:spacing w:line="310" w:lineRule="exact" w:before="352" w:after="1560"/>
        <w:ind w:left="208" w:right="38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盾构穿越区域地层受旋挖钻清障扰动影响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易出</w:t>
      </w:r>
      <w:r>
        <w:rPr>
          <w:rFonts w:ascii="FZSSK" w:hAnsi="FZSSK" w:eastAsia="FZSSK"/>
          <w:b w:val="0"/>
          <w:i w:val="0"/>
          <w:color w:val="000000"/>
          <w:sz w:val="20"/>
        </w:rPr>
        <w:t>现地面冒浆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沉降过大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管线损毁等风险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需加固锚索清</w:t>
      </w:r>
      <w:r>
        <w:rPr>
          <w:rFonts w:ascii="FZSSK" w:hAnsi="FZSSK" w:eastAsia="FZSSK"/>
          <w:b w:val="0"/>
          <w:i w:val="0"/>
          <w:color w:val="000000"/>
          <w:sz w:val="20"/>
        </w:rPr>
        <w:t>障区域地层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管线影响区域采用</w:t>
      </w:r>
      <w:r>
        <w:rPr>
          <w:rFonts w:ascii="E" w:hAnsi="E" w:eastAsia="E"/>
          <w:b w:val="0"/>
          <w:i w:val="0"/>
          <w:color w:val="000000"/>
          <w:sz w:val="20"/>
        </w:rPr>
        <w:t>ＭＪＳ</w:t>
      </w:r>
      <w:r>
        <w:rPr>
          <w:rFonts w:ascii="FZSSK" w:hAnsi="FZSSK" w:eastAsia="FZSSK"/>
          <w:b w:val="0"/>
          <w:i w:val="0"/>
          <w:color w:val="000000"/>
          <w:sz w:val="20"/>
        </w:rPr>
        <w:t>全方位高压旋喷</w:t>
      </w:r>
      <w:r>
        <w:rPr>
          <w:rFonts w:ascii="FZSSK" w:hAnsi="FZSSK" w:eastAsia="FZSSK"/>
          <w:b w:val="0"/>
          <w:i w:val="0"/>
          <w:color w:val="000000"/>
          <w:sz w:val="20"/>
        </w:rPr>
        <w:t>桩加固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成桩直径为</w:t>
      </w:r>
      <w:r>
        <w:rPr>
          <w:rFonts w:ascii="E" w:hAnsi="E" w:eastAsia="E"/>
          <w:b w:val="0"/>
          <w:i w:val="0"/>
          <w:color w:val="000000"/>
          <w:sz w:val="20"/>
        </w:rPr>
        <w:t>２２００ｍｍ;</w:t>
      </w:r>
      <w:r>
        <w:rPr>
          <w:rFonts w:ascii="FZSSK" w:hAnsi="FZSSK" w:eastAsia="FZSSK"/>
          <w:b w:val="0"/>
          <w:i w:val="0"/>
          <w:color w:val="000000"/>
          <w:sz w:val="20"/>
        </w:rPr>
        <w:t>采用</w:t>
      </w:r>
      <w:r>
        <w:rPr>
          <w:rFonts w:ascii="E" w:hAnsi="E" w:eastAsia="E"/>
          <w:b w:val="0"/>
          <w:i w:val="0"/>
          <w:color w:val="000000"/>
          <w:sz w:val="20"/>
        </w:rPr>
        <w:t>Ｐ·Ｏ４２. ５</w:t>
      </w:r>
      <w:r>
        <w:rPr>
          <w:rFonts w:ascii="FZSSK" w:hAnsi="FZSSK" w:eastAsia="FZSSK"/>
          <w:b w:val="0"/>
          <w:i w:val="0"/>
          <w:color w:val="000000"/>
          <w:sz w:val="20"/>
        </w:rPr>
        <w:t>级普通硅</w:t>
      </w:r>
      <w:r>
        <w:rPr>
          <w:rFonts w:ascii="FZSSK" w:hAnsi="FZSSK" w:eastAsia="FZSSK"/>
          <w:b w:val="0"/>
          <w:i w:val="0"/>
          <w:color w:val="000000"/>
          <w:sz w:val="20"/>
        </w:rPr>
        <w:t>酸盐水泥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掺量为</w:t>
      </w:r>
      <w:r>
        <w:rPr>
          <w:rFonts w:ascii="E" w:hAnsi="E" w:eastAsia="E"/>
          <w:b w:val="0"/>
          <w:i w:val="0"/>
          <w:color w:val="000000"/>
          <w:sz w:val="20"/>
        </w:rPr>
        <w:t>４０％,</w:t>
      </w:r>
      <w:r>
        <w:rPr>
          <w:rFonts w:ascii="FZSSK" w:hAnsi="FZSSK" w:eastAsia="FZSSK"/>
          <w:b w:val="0"/>
          <w:i w:val="0"/>
          <w:color w:val="000000"/>
          <w:sz w:val="20"/>
        </w:rPr>
        <w:t>水泥浆液的水灰比</w:t>
      </w:r>
      <w:r>
        <w:rPr>
          <w:rFonts w:ascii="E" w:hAnsi="E" w:eastAsia="E"/>
          <w:b w:val="0"/>
          <w:i w:val="0"/>
          <w:color w:val="000000"/>
          <w:sz w:val="20"/>
        </w:rPr>
        <w:t>１∶１,</w:t>
      </w:r>
      <w:r>
        <w:rPr>
          <w:rFonts w:ascii="FZSSK" w:hAnsi="FZSSK" w:eastAsia="FZSSK"/>
          <w:b w:val="0"/>
          <w:i w:val="0"/>
          <w:color w:val="000000"/>
          <w:sz w:val="20"/>
        </w:rPr>
        <w:t>垂直度</w:t>
      </w:r>
      <w:r>
        <w:rPr>
          <w:rFonts w:ascii="FZSSK" w:hAnsi="FZSSK" w:eastAsia="FZSSK"/>
          <w:b w:val="0"/>
          <w:i w:val="0"/>
          <w:color w:val="000000"/>
          <w:sz w:val="20"/>
        </w:rPr>
        <w:t>偏差不大于</w:t>
      </w:r>
      <w:r>
        <w:rPr>
          <w:rFonts w:ascii="E" w:hAnsi="E" w:eastAsia="E"/>
          <w:b w:val="0"/>
          <w:i w:val="0"/>
          <w:color w:val="000000"/>
          <w:sz w:val="20"/>
        </w:rPr>
        <w:t>１/ １５０,</w:t>
      </w:r>
      <w:r>
        <w:rPr>
          <w:rFonts w:ascii="FZSSK" w:hAnsi="FZSSK" w:eastAsia="FZSSK"/>
          <w:b w:val="0"/>
          <w:i w:val="0"/>
          <w:color w:val="000000"/>
          <w:sz w:val="20"/>
        </w:rPr>
        <w:t>桩位偏差不大于</w:t>
      </w:r>
      <w:r>
        <w:rPr>
          <w:rFonts w:ascii="E" w:hAnsi="E" w:eastAsia="E"/>
          <w:b w:val="0"/>
          <w:i w:val="0"/>
          <w:color w:val="000000"/>
          <w:sz w:val="20"/>
        </w:rPr>
        <w:t>５０ｍｍ,</w:t>
      </w:r>
      <w:r>
        <w:rPr>
          <w:rFonts w:ascii="FZSSK" w:hAnsi="FZSSK" w:eastAsia="FZSSK"/>
          <w:b w:val="0"/>
          <w:i w:val="0"/>
          <w:color w:val="000000"/>
          <w:sz w:val="20"/>
        </w:rPr>
        <w:t>桩深偏差</w:t>
      </w:r>
      <w:r>
        <w:rPr>
          <w:rFonts w:ascii="FZSSK" w:hAnsi="FZSSK" w:eastAsia="FZSSK"/>
          <w:b w:val="0"/>
          <w:i w:val="0"/>
          <w:color w:val="000000"/>
          <w:sz w:val="20"/>
        </w:rPr>
        <w:t>不大于</w:t>
      </w:r>
      <w:r>
        <w:rPr>
          <w:rFonts w:ascii="E" w:hAnsi="E" w:eastAsia="E"/>
          <w:b w:val="0"/>
          <w:i w:val="0"/>
          <w:color w:val="000000"/>
          <w:sz w:val="20"/>
        </w:rPr>
        <w:t>５０ｍｍ。</w:t>
      </w:r>
      <w:r>
        <w:rPr>
          <w:rFonts w:ascii="FZSSK" w:hAnsi="FZSSK" w:eastAsia="FZSSK"/>
          <w:b w:val="0"/>
          <w:i w:val="0"/>
          <w:color w:val="000000"/>
          <w:sz w:val="20"/>
        </w:rPr>
        <w:t>其余部位采用双重管高压旋喷桩加固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见图</w:t>
      </w:r>
      <w:r>
        <w:rPr>
          <w:rFonts w:ascii="E" w:hAnsi="E" w:eastAsia="E"/>
          <w:b w:val="0"/>
          <w:i w:val="0"/>
          <w:color w:val="000000"/>
          <w:sz w:val="20"/>
        </w:rPr>
        <w:t>５),</w:t>
      </w:r>
      <w:r>
        <w:rPr>
          <w:rFonts w:ascii="FZSSK" w:hAnsi="FZSSK" w:eastAsia="FZSSK"/>
          <w:b w:val="0"/>
          <w:i w:val="0"/>
          <w:color w:val="000000"/>
          <w:sz w:val="20"/>
        </w:rPr>
        <w:t>水泥掺量为</w:t>
      </w:r>
      <w:r>
        <w:rPr>
          <w:rFonts w:ascii="E" w:hAnsi="E" w:eastAsia="E"/>
          <w:b w:val="0"/>
          <w:i w:val="0"/>
          <w:color w:val="000000"/>
          <w:sz w:val="20"/>
        </w:rPr>
        <w:t>３０％,</w:t>
      </w:r>
      <w:r>
        <w:rPr>
          <w:rFonts w:ascii="FZSSK" w:hAnsi="FZSSK" w:eastAsia="FZSSK"/>
          <w:b w:val="0"/>
          <w:i w:val="0"/>
          <w:color w:val="000000"/>
          <w:sz w:val="20"/>
        </w:rPr>
        <w:t>水泥浆液的水灰比</w:t>
      </w:r>
      <w:r>
        <w:rPr>
          <w:rFonts w:ascii="E" w:hAnsi="E" w:eastAsia="E"/>
          <w:b w:val="0"/>
          <w:i w:val="0"/>
          <w:color w:val="000000"/>
          <w:sz w:val="20"/>
        </w:rPr>
        <w:t>１∶１,</w:t>
      </w:r>
      <w:r>
        <w:rPr>
          <w:rFonts w:ascii="FZSSK" w:hAnsi="FZSSK" w:eastAsia="FZSSK"/>
          <w:b w:val="0"/>
          <w:i w:val="0"/>
          <w:color w:val="000000"/>
          <w:sz w:val="20"/>
        </w:rPr>
        <w:t>各</w:t>
      </w:r>
      <w:r>
        <w:rPr>
          <w:rFonts w:ascii="FZSSK" w:hAnsi="FZSSK" w:eastAsia="FZSSK"/>
          <w:b w:val="0"/>
          <w:i w:val="0"/>
          <w:color w:val="000000"/>
          <w:sz w:val="20"/>
        </w:rPr>
        <w:t>桩成孔深度不小于</w:t>
      </w:r>
      <w:r>
        <w:rPr>
          <w:rFonts w:ascii="E" w:hAnsi="E" w:eastAsia="E"/>
          <w:b w:val="0"/>
          <w:i w:val="0"/>
          <w:color w:val="000000"/>
          <w:sz w:val="20"/>
        </w:rPr>
        <w:t>ＭＪＳ</w:t>
      </w:r>
      <w:r>
        <w:rPr>
          <w:rFonts w:ascii="FZSSK" w:hAnsi="FZSSK" w:eastAsia="FZSSK"/>
          <w:b w:val="0"/>
          <w:i w:val="0"/>
          <w:color w:val="000000"/>
          <w:sz w:val="20"/>
        </w:rPr>
        <w:t>桩深度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成孔垂直度</w:t>
      </w:r>
      <w:r>
        <w:rPr>
          <w:rFonts w:ascii="E" w:hAnsi="E" w:eastAsia="E"/>
          <w:b w:val="0"/>
          <w:i w:val="0"/>
          <w:color w:val="000000"/>
          <w:sz w:val="20"/>
        </w:rPr>
        <w:t>≤０. ３％。</w:t>
      </w:r>
      <w:r>
        <w:rPr>
          <w:rFonts w:ascii="FZSSK" w:hAnsi="FZSSK" w:eastAsia="FZSSK"/>
          <w:b w:val="0"/>
          <w:i w:val="0"/>
          <w:color w:val="000000"/>
          <w:sz w:val="20"/>
        </w:rPr>
        <w:t>钻孔中心与放样定位中心误差不大于</w:t>
      </w:r>
      <w:r>
        <w:rPr>
          <w:rFonts w:ascii="E" w:hAnsi="E" w:eastAsia="E"/>
          <w:b w:val="0"/>
          <w:i w:val="0"/>
          <w:color w:val="000000"/>
          <w:sz w:val="20"/>
        </w:rPr>
        <w:t>０. ０２ｍ。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3.9999999999998" w:type="dxa"/>
      </w:tblPr>
      <w:tblGrid>
        <w:gridCol w:w="3649"/>
        <w:gridCol w:w="3649"/>
        <w:gridCol w:w="3649"/>
      </w:tblGrid>
      <w:tr>
        <w:trPr>
          <w:trHeight w:hRule="exact" w:val="2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54" w:lineRule="exact" w:before="62" w:after="0"/>
        <w:ind w:left="0" w:right="1642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５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锚索加固区域</w:t>
      </w:r>
    </w:p>
    <w:p>
      <w:pPr>
        <w:autoSpaceDN w:val="0"/>
        <w:autoSpaceDE w:val="0"/>
        <w:widowControl/>
        <w:spacing w:line="312" w:lineRule="exact" w:before="352" w:after="20"/>
        <w:ind w:left="196" w:right="40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区间右线设置三处加固区域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每处加固区域长度</w:t>
      </w:r>
      <w:r>
        <w:rPr>
          <w:rFonts w:ascii="E" w:hAnsi="E" w:eastAsia="E"/>
          <w:b w:val="0"/>
          <w:i w:val="0"/>
          <w:color w:val="000000"/>
          <w:sz w:val="20"/>
        </w:rPr>
        <w:t>２０ｍ,</w:t>
      </w:r>
      <w:r>
        <w:rPr>
          <w:rFonts w:ascii="FZSSK" w:hAnsi="FZSSK" w:eastAsia="FZSSK"/>
          <w:b w:val="0"/>
          <w:i w:val="0"/>
          <w:color w:val="000000"/>
          <w:sz w:val="20"/>
        </w:rPr>
        <w:t>隧道上下左右各</w:t>
      </w:r>
      <w:r>
        <w:rPr>
          <w:rFonts w:ascii="E" w:hAnsi="E" w:eastAsia="E"/>
          <w:b w:val="0"/>
          <w:i w:val="0"/>
          <w:color w:val="000000"/>
          <w:sz w:val="20"/>
        </w:rPr>
        <w:t>３ｍ。</w:t>
      </w:r>
      <w:r>
        <w:rPr>
          <w:rFonts w:ascii="FZSSK" w:hAnsi="FZSSK" w:eastAsia="FZSSK"/>
          <w:b w:val="0"/>
          <w:i w:val="0"/>
          <w:color w:val="000000"/>
          <w:sz w:val="20"/>
        </w:rPr>
        <w:t>在区间左线设置一处加固</w:t>
      </w:r>
      <w:r>
        <w:rPr>
          <w:rFonts w:ascii="FZSSK" w:hAnsi="FZSSK" w:eastAsia="FZSSK"/>
          <w:b w:val="0"/>
          <w:i w:val="0"/>
          <w:color w:val="000000"/>
          <w:sz w:val="20"/>
        </w:rPr>
        <w:t>区域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加固区域长度</w:t>
      </w:r>
      <w:r>
        <w:rPr>
          <w:rFonts w:ascii="E" w:hAnsi="E" w:eastAsia="E"/>
          <w:b w:val="0"/>
          <w:i w:val="0"/>
          <w:color w:val="000000"/>
          <w:sz w:val="20"/>
        </w:rPr>
        <w:t>６ｍ,</w:t>
      </w:r>
      <w:r>
        <w:rPr>
          <w:rFonts w:ascii="FZSSK" w:hAnsi="FZSSK" w:eastAsia="FZSSK"/>
          <w:b w:val="0"/>
          <w:i w:val="0"/>
          <w:color w:val="000000"/>
          <w:sz w:val="20"/>
        </w:rPr>
        <w:t>隧道上下左右各</w:t>
      </w:r>
      <w:r>
        <w:rPr>
          <w:rFonts w:ascii="E" w:hAnsi="E" w:eastAsia="E"/>
          <w:b w:val="0"/>
          <w:i w:val="0"/>
          <w:color w:val="000000"/>
          <w:sz w:val="20"/>
        </w:rPr>
        <w:t>３ｍ,</w:t>
      </w:r>
      <w:r>
        <w:rPr>
          <w:rFonts w:ascii="FZSSK" w:hAnsi="FZSSK" w:eastAsia="FZSSK"/>
          <w:b w:val="0"/>
          <w:i w:val="0"/>
          <w:color w:val="000000"/>
          <w:sz w:val="20"/>
        </w:rPr>
        <w:t>同时加</w:t>
      </w:r>
    </w:p>
    <w:p>
      <w:pPr>
        <w:sectPr>
          <w:type w:val="nextColumn"/>
          <w:pgSz w:w="12640" w:h="16840"/>
          <w:pgMar w:top="468" w:right="1294" w:bottom="170" w:left="400" w:header="720" w:footer="720" w:gutter="0"/>
          <w:cols w:num="2" w:equalWidth="0">
            <w:col w:w="5916" w:space="0"/>
            <w:col w:w="502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736"/>
        <w:gridCol w:w="2736"/>
        <w:gridCol w:w="2736"/>
        <w:gridCol w:w="2736"/>
      </w:tblGrid>
      <w:tr>
        <w:trPr>
          <w:trHeight w:hRule="exact" w:val="38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４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0" w:right="0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铁道建筑技术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ＲＡＩＬＷＡＹＣＯＮＳＴＲＵＣＴＩＯＮＴＥＣＨＮＯＬＯＧＹ ２０２４(０６)</w:t>
            </w:r>
          </w:p>
        </w:tc>
      </w:tr>
    </w:tbl>
    <w:p>
      <w:pPr>
        <w:autoSpaceDN w:val="0"/>
        <w:autoSpaceDE w:val="0"/>
        <w:widowControl/>
        <w:spacing w:line="240" w:lineRule="auto" w:before="3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640" w:h="16840"/>
          <w:pgMar w:top="468" w:right="129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609600</wp:posOffset>
            </wp:positionV>
            <wp:extent cx="7061200" cy="2286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7480300</wp:posOffset>
            </wp:positionV>
            <wp:extent cx="38100" cy="508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1078230</wp:posOffset>
            </wp:positionH>
            <wp:positionV relativeFrom="page">
              <wp:posOffset>7291070</wp:posOffset>
            </wp:positionV>
            <wp:extent cx="2570480" cy="859366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8593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8" w:lineRule="exact" w:before="0" w:after="260"/>
        <w:ind w:left="0" w:right="2956" w:firstLine="0"/>
        <w:jc w:val="righ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胡军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盾构穿越邻近基坑锚索群施工方案比选与优化</w:t>
      </w:r>
    </w:p>
    <w:p>
      <w:pPr>
        <w:sectPr>
          <w:pgSz w:w="12640" w:h="16840"/>
          <w:pgMar w:top="470" w:right="1308" w:bottom="170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0932"/>
      </w:tblGrid>
      <w:tr>
        <w:trPr>
          <w:trHeight w:hRule="exact" w:val="9880"/>
        </w:trPr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0" w:after="0"/>
              <w:ind w:left="49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固体可作为应急开仓点使用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478" w:right="0" w:firstLine="0"/>
              <w:jc w:val="left"/>
            </w:pP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 xml:space="preserve">３. ４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0"/>
              </w:rPr>
              <w:t>盾构掘进参数控制</w:t>
            </w:r>
          </w:p>
          <w:p>
            <w:pPr>
              <w:autoSpaceDN w:val="0"/>
              <w:tabs>
                <w:tab w:pos="900" w:val="left"/>
              </w:tabs>
              <w:autoSpaceDE w:val="0"/>
              <w:widowControl/>
              <w:spacing w:line="316" w:lineRule="exact" w:before="158" w:after="0"/>
              <w:ind w:left="492" w:right="0" w:firstLine="0"/>
              <w:jc w:val="left"/>
            </w:pPr>
            <w:r>
              <w:tab/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(１)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土仓压力</w:t>
            </w:r>
            <w:r>
              <w:br/>
            </w:r>
            <w:r>
              <w:tab/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在锚索区掘进过程中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地层有一段属于粉质黏土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向胶结砾岩的过渡层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存在大量裂隙水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无法正常保持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土仓压力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因此在掘进期间将土压适当降低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以减少锚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索堆积土仓风险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锚索区刀盘切口埋深在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１１~ １４ｍ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左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右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正常掘进土压控制在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１. ０~ １. ４ｂａｒ。</w:t>
            </w:r>
          </w:p>
          <w:p>
            <w:pPr>
              <w:autoSpaceDN w:val="0"/>
              <w:autoSpaceDE w:val="0"/>
              <w:widowControl/>
              <w:spacing w:line="474" w:lineRule="exact" w:before="0" w:after="0"/>
              <w:ind w:left="900" w:right="0" w:firstLine="0"/>
              <w:jc w:val="left"/>
            </w:pP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(２)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出土量</w:t>
            </w:r>
          </w:p>
          <w:p>
            <w:pPr>
              <w:autoSpaceDN w:val="0"/>
              <w:tabs>
                <w:tab w:pos="1722" w:val="left"/>
                <w:tab w:pos="3246" w:val="left"/>
                <w:tab w:pos="3378" w:val="left"/>
                <w:tab w:pos="4648" w:val="left"/>
                <w:tab w:pos="4936" w:val="left"/>
              </w:tabs>
              <w:autoSpaceDE w:val="0"/>
              <w:widowControl/>
              <w:spacing w:line="558" w:lineRule="exact" w:before="0" w:after="0"/>
              <w:ind w:left="1040" w:right="0" w:firstLine="0"/>
              <w:jc w:val="left"/>
            </w:pP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Ｖ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＝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Ｋ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π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Ｄ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４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ｌ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＝１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 xml:space="preserve"> ３× π ６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 xml:space="preserve"> ６８</w:t>
            </w:r>
            <w:r>
              <w:tab/>
            </w:r>
            <w:r>
              <w:tab/>
            </w:r>
            <w:r>
              <w:rPr>
                <w:w w:val="102.3272687738592"/>
                <w:rFonts w:ascii="E" w:hAnsi="E" w:eastAsia="E"/>
                <w:b w:val="0"/>
                <w:i w:val="0"/>
                <w:color w:val="000000"/>
                <w:sz w:val="11"/>
              </w:rPr>
              <w:t>２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× １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 xml:space="preserve"> ５＝６８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 xml:space="preserve"> ３ｍ</w:t>
            </w:r>
            <w:r>
              <w:rPr>
                <w:w w:val="102.3272687738592"/>
                <w:rFonts w:ascii="E" w:hAnsi="E" w:eastAsia="E"/>
                <w:b w:val="0"/>
                <w:i w:val="0"/>
                <w:color w:val="000000"/>
                <w:sz w:val="11"/>
              </w:rPr>
              <w:t>３</w:t>
            </w:r>
            <w:r>
              <w:tab/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(１)</w:t>
            </w:r>
          </w:p>
          <w:p>
            <w:pPr>
              <w:autoSpaceDN w:val="0"/>
              <w:autoSpaceDE w:val="0"/>
              <w:widowControl/>
              <w:spacing w:line="318" w:lineRule="exact" w:before="154" w:after="0"/>
              <w:ind w:left="49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式中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Ｖ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为每环开挖土体方量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,ｍ</w:t>
            </w:r>
            <w:r>
              <w:rPr>
                <w:w w:val="102.3272687738592"/>
                <w:rFonts w:ascii="E" w:hAnsi="E" w:eastAsia="E"/>
                <w:b w:val="0"/>
                <w:i w:val="0"/>
                <w:color w:val="000000"/>
                <w:sz w:val="11"/>
              </w:rPr>
              <w:t>３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Ｋ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为松散系数</w:t>
            </w:r>
            <w:r>
              <w:rPr>
                <w:w w:val="102.3272687738592"/>
                <w:rFonts w:ascii="E" w:hAnsi="E" w:eastAsia="E"/>
                <w:b w:val="0"/>
                <w:i w:val="0"/>
                <w:color w:val="000000"/>
                <w:sz w:val="11"/>
              </w:rPr>
              <w:t>[１３]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Ｄ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为盾构刀盘直径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,ｍ;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ｌ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为管片环宽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,ｍ。</w:t>
            </w:r>
          </w:p>
          <w:p>
            <w:pPr>
              <w:autoSpaceDN w:val="0"/>
              <w:tabs>
                <w:tab w:pos="900" w:val="left"/>
                <w:tab w:pos="3428" w:val="left"/>
                <w:tab w:pos="4674" w:val="left"/>
              </w:tabs>
              <w:autoSpaceDE w:val="0"/>
              <w:widowControl/>
              <w:spacing w:line="316" w:lineRule="exact" w:before="158" w:after="0"/>
              <w:ind w:left="492" w:right="0" w:firstLine="0"/>
              <w:jc w:val="left"/>
            </w:pPr>
            <w:r>
              <w:tab/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每环理论出渣量在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(６８± ２)ｍ</w:t>
            </w:r>
            <w:r>
              <w:rPr>
                <w:w w:val="102.3272687738592"/>
                <w:rFonts w:ascii="E" w:hAnsi="E" w:eastAsia="E"/>
                <w:b w:val="0"/>
                <w:i w:val="0"/>
                <w:color w:val="000000"/>
                <w:sz w:val="11"/>
              </w:rPr>
              <w:t>３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在渣土箱外侧标示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方量刻线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实测每环出渣量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龙门吊称重每环渣土质</w:t>
            </w:r>
            <w:r>
              <w:tab/>
            </w:r>
            <w:r>
              <w:tab/>
            </w:r>
            <w:r>
              <w:tab/>
            </w:r>
            <w:r>
              <w:rPr>
                <w:w w:val="102.3272687738592"/>
                <w:rFonts w:ascii="E" w:hAnsi="E" w:eastAsia="E"/>
                <w:b w:val="0"/>
                <w:i w:val="0"/>
                <w:color w:val="000000"/>
                <w:sz w:val="11"/>
              </w:rPr>
              <w:t>３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及时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量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折算每环的渣土方量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若二者差值大于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２ｍ</w:t>
            </w:r>
            <w:r>
              <w:br/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查找原因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并采取相应处置措施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autoSpaceDN w:val="0"/>
              <w:autoSpaceDE w:val="0"/>
              <w:widowControl/>
              <w:spacing w:line="472" w:lineRule="exact" w:before="0" w:after="0"/>
              <w:ind w:left="900" w:right="0" w:firstLine="0"/>
              <w:jc w:val="left"/>
            </w:pP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(３)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注浆量控制</w:t>
            </w:r>
          </w:p>
          <w:p>
            <w:pPr>
              <w:autoSpaceDN w:val="0"/>
              <w:tabs>
                <w:tab w:pos="2420" w:val="left"/>
                <w:tab w:pos="3024" w:val="left"/>
                <w:tab w:pos="3098" w:val="left"/>
                <w:tab w:pos="4090" w:val="left"/>
                <w:tab w:pos="4936" w:val="left"/>
              </w:tabs>
              <w:autoSpaceDE w:val="0"/>
              <w:widowControl/>
              <w:spacing w:line="558" w:lineRule="exact" w:before="0" w:after="0"/>
              <w:ind w:left="1598" w:right="0" w:firstLine="0"/>
              <w:jc w:val="left"/>
            </w:pP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Ｑ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＝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η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(π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Ｄ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４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－π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 xml:space="preserve"> ｄ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４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ｌ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＝６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 xml:space="preserve"> ５ｍ</w:t>
            </w:r>
            <w:r>
              <w:tab/>
            </w:r>
            <w:r>
              <w:tab/>
            </w:r>
            <w:r>
              <w:tab/>
            </w:r>
            <w:r>
              <w:rPr>
                <w:w w:val="102.3272687738592"/>
                <w:rFonts w:ascii="E" w:hAnsi="E" w:eastAsia="E"/>
                <w:b w:val="0"/>
                <w:i w:val="0"/>
                <w:color w:val="000000"/>
                <w:sz w:val="11"/>
              </w:rPr>
              <w:t>２</w:t>
            </w:r>
            <w:r>
              <w:tab/>
            </w:r>
            <w:r>
              <w:rPr>
                <w:w w:val="102.3272687738592"/>
                <w:rFonts w:ascii="E" w:hAnsi="E" w:eastAsia="E"/>
                <w:b w:val="0"/>
                <w:i w:val="0"/>
                <w:color w:val="000000"/>
                <w:sz w:val="11"/>
              </w:rPr>
              <w:t>３</w:t>
            </w:r>
            <w:r>
              <w:tab/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(２)</w:t>
            </w:r>
          </w:p>
          <w:p>
            <w:pPr>
              <w:autoSpaceDN w:val="0"/>
              <w:autoSpaceDE w:val="0"/>
              <w:widowControl/>
              <w:spacing w:line="316" w:lineRule="exact" w:before="158" w:after="0"/>
              <w:ind w:left="49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式中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Ｑ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为注浆方量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η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 xml:space="preserve"> 为注浆系数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取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１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 xml:space="preserve"> ５);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Ｄ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为刀盘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开挖直径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(６. ６８ｍ);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ｄ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为管片外径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(６. ４ｍ)。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90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根据锚索影响区域地质构成及正常区段同步注浆</w:t>
            </w:r>
          </w:p>
          <w:p>
            <w:pPr>
              <w:autoSpaceDN w:val="0"/>
              <w:autoSpaceDE w:val="0"/>
              <w:widowControl/>
              <w:spacing w:line="316" w:lineRule="exact" w:before="158" w:after="0"/>
              <w:ind w:left="49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数据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η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 xml:space="preserve"> 取值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１. ３~ １. ５,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理论注浆量约为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４. ３ｍ</w:t>
            </w:r>
            <w:r>
              <w:rPr>
                <w:w w:val="102.3272687738592"/>
                <w:rFonts w:ascii="E" w:hAnsi="E" w:eastAsia="E"/>
                <w:b w:val="0"/>
                <w:i w:val="0"/>
                <w:color w:val="000000"/>
                <w:sz w:val="11"/>
              </w:rPr>
              <w:t>３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锚索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区域注浆量控制在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５. ６~ ６. ５ｍ</w:t>
            </w:r>
            <w:r>
              <w:rPr>
                <w:w w:val="102.3272687738592"/>
                <w:rFonts w:ascii="E" w:hAnsi="E" w:eastAsia="E"/>
                <w:b w:val="0"/>
                <w:i w:val="0"/>
                <w:color w:val="000000"/>
                <w:sz w:val="11"/>
              </w:rPr>
              <w:t>３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autoSpaceDN w:val="0"/>
              <w:tabs>
                <w:tab w:pos="900" w:val="left"/>
              </w:tabs>
              <w:autoSpaceDE w:val="0"/>
              <w:widowControl/>
              <w:spacing w:line="316" w:lineRule="exact" w:before="158" w:after="0"/>
              <w:ind w:left="492" w:right="0" w:firstLine="0"/>
              <w:jc w:val="left"/>
            </w:pPr>
            <w:r>
              <w:tab/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(４)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总推力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掘进速度</w:t>
            </w:r>
            <w:r>
              <w:br/>
            </w:r>
            <w:r>
              <w:tab/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结合盾构机进入锚索区域前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５０ｍ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试验段的掘进参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数分析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锚索侵入左线隧道较少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盾构机总推力取试验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段的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１１０％~ １２０％(９０００~ １３０００ｋＮ)。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如图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６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所示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总推力最大值不超过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１４０００ｋＮ。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掘进速度取试验段平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均值的</w:t>
            </w:r>
            <w:r>
              <w:rPr>
                <w:rFonts w:ascii="E" w:hAnsi="E" w:eastAsia="E"/>
                <w:b w:val="0"/>
                <w:i w:val="0"/>
                <w:color w:val="000000"/>
                <w:sz w:val="20"/>
              </w:rPr>
              <w:t>５０％~ ６０％(１５~ ３０ｍｍ/ ｍｉｎ)。</w:t>
            </w:r>
          </w:p>
        </w:tc>
      </w:tr>
    </w:tbl>
    <w:p>
      <w:pPr>
        <w:autoSpaceDN w:val="0"/>
        <w:autoSpaceDE w:val="0"/>
        <w:widowControl/>
        <w:spacing w:line="254" w:lineRule="exact" w:before="1420" w:after="0"/>
        <w:ind w:left="0" w:right="1890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６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总推力曲线</w:t>
      </w:r>
    </w:p>
    <w:p>
      <w:pPr>
        <w:autoSpaceDN w:val="0"/>
        <w:tabs>
          <w:tab w:pos="1340" w:val="left"/>
        </w:tabs>
        <w:autoSpaceDE w:val="0"/>
        <w:widowControl/>
        <w:spacing w:line="322" w:lineRule="exact" w:before="386" w:after="0"/>
        <w:ind w:left="932" w:right="144" w:firstLine="0"/>
        <w:jc w:val="left"/>
      </w:pPr>
      <w:r>
        <w:tab/>
      </w:r>
      <w:r>
        <w:rPr>
          <w:rFonts w:ascii="E" w:hAnsi="E" w:eastAsia="E"/>
          <w:b w:val="0"/>
          <w:i w:val="0"/>
          <w:color w:val="000000"/>
          <w:sz w:val="20"/>
        </w:rPr>
        <w:t>(５)</w:t>
      </w:r>
      <w:r>
        <w:rPr>
          <w:rFonts w:ascii="FZSSK" w:hAnsi="FZSSK" w:eastAsia="FZSSK"/>
          <w:b w:val="0"/>
          <w:i w:val="0"/>
          <w:color w:val="000000"/>
          <w:sz w:val="20"/>
        </w:rPr>
        <w:t>刀盘转速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刀盘扭矩控制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为提高刀具对锚索的切割效率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同时考虑减小对</w:t>
      </w:r>
      <w:r>
        <w:rPr>
          <w:rFonts w:ascii="FZSSK" w:hAnsi="FZSSK" w:eastAsia="FZSSK"/>
          <w:b w:val="0"/>
          <w:i w:val="0"/>
          <w:color w:val="000000"/>
          <w:sz w:val="20"/>
        </w:rPr>
        <w:t>地层的扰动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刀盘转速控制在</w:t>
      </w:r>
      <w:r>
        <w:rPr>
          <w:rFonts w:ascii="E" w:hAnsi="E" w:eastAsia="E"/>
          <w:b w:val="0"/>
          <w:i w:val="0"/>
          <w:color w:val="000000"/>
          <w:sz w:val="20"/>
        </w:rPr>
        <w:t>１. ２~ １. ３ｒｐｍ。</w:t>
      </w:r>
      <w:r>
        <w:rPr>
          <w:rFonts w:ascii="FZSSK" w:hAnsi="FZSSK" w:eastAsia="FZSSK"/>
          <w:b w:val="0"/>
          <w:i w:val="0"/>
          <w:color w:val="000000"/>
          <w:sz w:val="20"/>
        </w:rPr>
        <w:t>锚索区域</w:t>
      </w:r>
      <w:r>
        <w:rPr>
          <w:rFonts w:ascii="FZSSK" w:hAnsi="FZSSK" w:eastAsia="FZSSK"/>
          <w:b w:val="0"/>
          <w:i w:val="0"/>
          <w:color w:val="000000"/>
          <w:sz w:val="20"/>
        </w:rPr>
        <w:t>控制刀盘扭矩值为试验段平均扭矩的</w:t>
      </w:r>
      <w:r>
        <w:rPr>
          <w:rFonts w:ascii="E" w:hAnsi="E" w:eastAsia="E"/>
          <w:b w:val="0"/>
          <w:i w:val="0"/>
          <w:color w:val="000000"/>
          <w:sz w:val="20"/>
        </w:rPr>
        <w:t>１２０％~ １３０％</w:t>
      </w:r>
      <w:r>
        <w:rPr>
          <w:rFonts w:ascii="E" w:hAnsi="E" w:eastAsia="E"/>
          <w:b w:val="0"/>
          <w:i w:val="0"/>
          <w:color w:val="000000"/>
          <w:sz w:val="20"/>
        </w:rPr>
        <w:t>(２２００~ ３５００ｋＮ·ｍ)。</w:t>
      </w:r>
      <w:r>
        <w:rPr>
          <w:rFonts w:ascii="FZSSK" w:hAnsi="FZSSK" w:eastAsia="FZSSK"/>
          <w:b w:val="0"/>
          <w:i w:val="0"/>
          <w:color w:val="000000"/>
          <w:sz w:val="20"/>
        </w:rPr>
        <w:t>如图</w:t>
      </w:r>
      <w:r>
        <w:rPr>
          <w:rFonts w:ascii="E" w:hAnsi="E" w:eastAsia="E"/>
          <w:b w:val="0"/>
          <w:i w:val="0"/>
          <w:color w:val="000000"/>
          <w:sz w:val="20"/>
        </w:rPr>
        <w:t>７</w:t>
      </w:r>
      <w:r>
        <w:rPr>
          <w:rFonts w:ascii="FZSSK" w:hAnsi="FZSSK" w:eastAsia="FZSSK"/>
          <w:b w:val="0"/>
          <w:i w:val="0"/>
          <w:color w:val="000000"/>
          <w:sz w:val="20"/>
        </w:rPr>
        <w:t>所示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刀盘最大扭矩不</w:t>
      </w:r>
      <w:r>
        <w:rPr>
          <w:rFonts w:ascii="FZSSK" w:hAnsi="FZSSK" w:eastAsia="FZSSK"/>
          <w:b w:val="0"/>
          <w:i w:val="0"/>
          <w:color w:val="000000"/>
          <w:sz w:val="20"/>
        </w:rPr>
        <w:t>超过</w:t>
      </w:r>
      <w:r>
        <w:rPr>
          <w:rFonts w:ascii="E" w:hAnsi="E" w:eastAsia="E"/>
          <w:b w:val="0"/>
          <w:i w:val="0"/>
          <w:color w:val="000000"/>
          <w:sz w:val="20"/>
        </w:rPr>
        <w:t>３５００ｋＮ·ｍ。</w:t>
      </w:r>
    </w:p>
    <w:p>
      <w:pPr>
        <w:sectPr>
          <w:type w:val="continuous"/>
          <w:pgSz w:w="12640" w:h="16840"/>
          <w:pgMar w:top="470" w:right="1308" w:bottom="170" w:left="400" w:header="720" w:footer="720" w:gutter="0"/>
          <w:cols w:num="2" w:equalWidth="0">
            <w:col w:w="5912" w:space="0"/>
            <w:col w:w="502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6830" cy="737869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73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74" w:after="0"/>
        <w:ind w:left="0" w:right="162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７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刀盘扭矩曲线</w:t>
      </w:r>
    </w:p>
    <w:p>
      <w:pPr>
        <w:autoSpaceDN w:val="0"/>
        <w:autoSpaceDE w:val="0"/>
        <w:widowControl/>
        <w:spacing w:line="286" w:lineRule="exact" w:before="224" w:after="0"/>
        <w:ind w:left="198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 xml:space="preserve">３. ５ </w:t>
      </w:r>
      <w:r>
        <w:rPr>
          <w:rFonts w:ascii="FZHTK" w:hAnsi="FZHTK" w:eastAsia="FZHTK"/>
          <w:b w:val="0"/>
          <w:i w:val="0"/>
          <w:color w:val="000000"/>
          <w:sz w:val="20"/>
        </w:rPr>
        <w:t>盾构掘进中异常问题处理</w:t>
      </w:r>
    </w:p>
    <w:p>
      <w:pPr>
        <w:autoSpaceDN w:val="0"/>
        <w:tabs>
          <w:tab w:pos="620" w:val="left"/>
        </w:tabs>
        <w:autoSpaceDE w:val="0"/>
        <w:widowControl/>
        <w:spacing w:line="304" w:lineRule="exact" w:before="170" w:after="0"/>
        <w:ind w:left="212" w:right="0" w:firstLine="0"/>
        <w:jc w:val="left"/>
      </w:pPr>
      <w:r>
        <w:tab/>
      </w:r>
      <w:r>
        <w:rPr>
          <w:rFonts w:ascii="E" w:hAnsi="E" w:eastAsia="E"/>
          <w:b w:val="0"/>
          <w:i w:val="0"/>
          <w:color w:val="000000"/>
          <w:sz w:val="20"/>
        </w:rPr>
        <w:t>(１)</w:t>
      </w:r>
      <w:r>
        <w:rPr>
          <w:rFonts w:ascii="FZSSK" w:hAnsi="FZSSK" w:eastAsia="FZSSK"/>
          <w:b w:val="0"/>
          <w:i w:val="0"/>
          <w:color w:val="000000"/>
          <w:sz w:val="20"/>
        </w:rPr>
        <w:t>刀盘被卡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盾构机在穿越锚索区掘进过程中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部分被切断的</w:t>
      </w:r>
      <w:r>
        <w:rPr>
          <w:rFonts w:ascii="FZSSK" w:hAnsi="FZSSK" w:eastAsia="FZSSK"/>
          <w:b w:val="0"/>
          <w:i w:val="0"/>
          <w:color w:val="000000"/>
          <w:sz w:val="20"/>
        </w:rPr>
        <w:t>锚索缠绕刀盘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出现刀盘扭矩突然增大</w:t>
      </w:r>
      <w:r>
        <w:rPr>
          <w:rFonts w:ascii="E" w:hAnsi="E" w:eastAsia="E"/>
          <w:b w:val="0"/>
          <w:i w:val="0"/>
          <w:color w:val="000000"/>
          <w:sz w:val="20"/>
        </w:rPr>
        <w:t>(６８００ｋＮ·ｍ)</w:t>
      </w:r>
      <w:r>
        <w:rPr>
          <w:rFonts w:ascii="FZSSK" w:hAnsi="FZSSK" w:eastAsia="FZSSK"/>
          <w:b w:val="0"/>
          <w:i w:val="0"/>
          <w:color w:val="000000"/>
          <w:sz w:val="20"/>
        </w:rPr>
        <w:t>跳停</w:t>
      </w:r>
      <w:r>
        <w:rPr>
          <w:rFonts w:ascii="E" w:hAnsi="E" w:eastAsia="E"/>
          <w:b w:val="0"/>
          <w:i w:val="0"/>
          <w:color w:val="000000"/>
          <w:sz w:val="20"/>
        </w:rPr>
        <w:t>;</w:t>
      </w:r>
      <w:r>
        <w:rPr>
          <w:rFonts w:ascii="FZSSK" w:hAnsi="FZSSK" w:eastAsia="FZSSK"/>
          <w:b w:val="0"/>
          <w:i w:val="0"/>
          <w:color w:val="000000"/>
          <w:sz w:val="20"/>
        </w:rPr>
        <w:t>启动刀盘</w:t>
      </w:r>
      <w:r>
        <w:rPr>
          <w:rFonts w:ascii="E" w:hAnsi="E" w:eastAsia="E"/>
          <w:b w:val="0"/>
          <w:i w:val="0"/>
          <w:color w:val="000000"/>
          <w:sz w:val="20"/>
        </w:rPr>
        <w:t>０. ２~ ０. ５ｒｐｍ,</w:t>
      </w:r>
      <w:r>
        <w:rPr>
          <w:rFonts w:ascii="FZSSK" w:hAnsi="FZSSK" w:eastAsia="FZSSK"/>
          <w:b w:val="0"/>
          <w:i w:val="0"/>
          <w:color w:val="000000"/>
          <w:sz w:val="20"/>
        </w:rPr>
        <w:t>扭矩降至</w:t>
      </w:r>
      <w:r>
        <w:rPr>
          <w:rFonts w:ascii="E" w:hAnsi="E" w:eastAsia="E"/>
          <w:b w:val="0"/>
          <w:i w:val="0"/>
          <w:color w:val="000000"/>
          <w:sz w:val="20"/>
        </w:rPr>
        <w:t>３０００ｋＮ·ｍ</w:t>
      </w:r>
      <w:r>
        <w:rPr>
          <w:rFonts w:ascii="FZSSK" w:hAnsi="FZSSK" w:eastAsia="FZSSK"/>
          <w:b w:val="0"/>
          <w:i w:val="0"/>
          <w:color w:val="000000"/>
          <w:sz w:val="20"/>
        </w:rPr>
        <w:t>以</w:t>
      </w:r>
      <w:r>
        <w:rPr>
          <w:rFonts w:ascii="FZSSK" w:hAnsi="FZSSK" w:eastAsia="FZSSK"/>
          <w:b w:val="0"/>
          <w:i w:val="0"/>
          <w:color w:val="000000"/>
          <w:sz w:val="20"/>
        </w:rPr>
        <w:t>下时缓慢停转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再以</w:t>
      </w:r>
      <w:r>
        <w:rPr>
          <w:rFonts w:ascii="E" w:hAnsi="E" w:eastAsia="E"/>
          <w:b w:val="0"/>
          <w:i w:val="0"/>
          <w:color w:val="000000"/>
          <w:sz w:val="20"/>
        </w:rPr>
        <w:t>０. ２~ ０. ５ｒｐｍ</w:t>
      </w:r>
      <w:r>
        <w:rPr>
          <w:rFonts w:ascii="FZSSK" w:hAnsi="FZSSK" w:eastAsia="FZSSK"/>
          <w:b w:val="0"/>
          <w:i w:val="0"/>
          <w:color w:val="000000"/>
          <w:sz w:val="20"/>
        </w:rPr>
        <w:t>反转刀盘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对刀盘缠</w:t>
      </w:r>
      <w:r>
        <w:rPr>
          <w:rFonts w:ascii="FZSSK" w:hAnsi="FZSSK" w:eastAsia="FZSSK"/>
          <w:b w:val="0"/>
          <w:i w:val="0"/>
          <w:color w:val="000000"/>
          <w:sz w:val="20"/>
        </w:rPr>
        <w:t>绕的锚索使用反力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刀盘扭矩稳定时再次掘进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304" w:lineRule="exact" w:before="170" w:after="0"/>
        <w:ind w:left="212" w:right="20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若在推进过程中刀盘突然跳停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可在脱困模式下启</w:t>
      </w:r>
      <w:r>
        <w:rPr>
          <w:rFonts w:ascii="FZSSK" w:hAnsi="FZSSK" w:eastAsia="FZSSK"/>
          <w:b w:val="0"/>
          <w:i w:val="0"/>
          <w:color w:val="000000"/>
          <w:sz w:val="20"/>
        </w:rPr>
        <w:t>动刀盘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刀盘启动后待扭矩完全稳定后再继续掘进</w:t>
      </w:r>
      <w:r>
        <w:rPr>
          <w:rFonts w:ascii="E" w:hAnsi="E" w:eastAsia="E"/>
          <w:b w:val="0"/>
          <w:i w:val="0"/>
          <w:color w:val="000000"/>
          <w:sz w:val="20"/>
        </w:rPr>
        <w:t>;</w:t>
      </w:r>
      <w:r>
        <w:rPr>
          <w:rFonts w:ascii="FZSSK" w:hAnsi="FZSSK" w:eastAsia="FZSSK"/>
          <w:b w:val="0"/>
          <w:i w:val="0"/>
          <w:color w:val="000000"/>
          <w:sz w:val="20"/>
        </w:rPr>
        <w:t>若脱</w:t>
      </w:r>
      <w:r>
        <w:rPr>
          <w:rFonts w:ascii="FZSSK" w:hAnsi="FZSSK" w:eastAsia="FZSSK"/>
          <w:b w:val="0"/>
          <w:i w:val="0"/>
          <w:color w:val="000000"/>
          <w:sz w:val="20"/>
        </w:rPr>
        <w:t>困模式难以启动时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可考虑刀盘适当后退</w:t>
      </w:r>
      <w:r>
        <w:rPr>
          <w:rFonts w:ascii="E" w:hAnsi="E" w:eastAsia="E"/>
          <w:b w:val="0"/>
          <w:i w:val="0"/>
          <w:color w:val="000000"/>
          <w:sz w:val="20"/>
        </w:rPr>
        <w:t>１０~ ２０ｍｍ</w:t>
      </w:r>
      <w:r>
        <w:rPr>
          <w:rFonts w:ascii="FZSSK" w:hAnsi="FZSSK" w:eastAsia="FZSSK"/>
          <w:b w:val="0"/>
          <w:i w:val="0"/>
          <w:color w:val="000000"/>
          <w:sz w:val="20"/>
        </w:rPr>
        <w:t>后</w:t>
      </w:r>
      <w:r>
        <w:rPr>
          <w:rFonts w:ascii="FZSSK" w:hAnsi="FZSSK" w:eastAsia="FZSSK"/>
          <w:b w:val="0"/>
          <w:i w:val="0"/>
          <w:color w:val="000000"/>
          <w:sz w:val="20"/>
        </w:rPr>
        <w:t>再启动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扭矩稳定后继续掘进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tabs>
          <w:tab w:pos="620" w:val="left"/>
        </w:tabs>
        <w:autoSpaceDE w:val="0"/>
        <w:widowControl/>
        <w:spacing w:line="304" w:lineRule="exact" w:before="166" w:after="0"/>
        <w:ind w:left="212" w:right="0" w:firstLine="0"/>
        <w:jc w:val="left"/>
      </w:pPr>
      <w:r>
        <w:tab/>
      </w:r>
      <w:r>
        <w:rPr>
          <w:rFonts w:ascii="E" w:hAnsi="E" w:eastAsia="E"/>
          <w:b w:val="0"/>
          <w:i w:val="0"/>
          <w:color w:val="000000"/>
          <w:sz w:val="20"/>
        </w:rPr>
        <w:t>(２)</w:t>
      </w:r>
      <w:r>
        <w:rPr>
          <w:rFonts w:ascii="FZSSK" w:hAnsi="FZSSK" w:eastAsia="FZSSK"/>
          <w:b w:val="0"/>
          <w:i w:val="0"/>
          <w:color w:val="000000"/>
          <w:sz w:val="20"/>
        </w:rPr>
        <w:t>螺旋机被卡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地面处理只能将大部分锚索切断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无法将锚索拔</w:t>
      </w:r>
      <w:r>
        <w:rPr>
          <w:rFonts w:ascii="FZSSK" w:hAnsi="FZSSK" w:eastAsia="FZSSK"/>
          <w:b w:val="0"/>
          <w:i w:val="0"/>
          <w:color w:val="000000"/>
          <w:sz w:val="20"/>
        </w:rPr>
        <w:t>除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盾构掘进过程中锚索被刀具切断后进入土仓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由螺</w:t>
      </w:r>
      <w:r>
        <w:rPr>
          <w:rFonts w:ascii="FZSSK" w:hAnsi="FZSSK" w:eastAsia="FZSSK"/>
          <w:b w:val="0"/>
          <w:i w:val="0"/>
          <w:color w:val="000000"/>
          <w:sz w:val="20"/>
        </w:rPr>
        <w:t>旋机排出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易缠绕在螺旋机叶片及出渣口</w:t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SSK" w:hAnsi="FZSSK" w:eastAsia="FZSSK"/>
          <w:b w:val="0"/>
          <w:i w:val="0"/>
          <w:color w:val="000000"/>
          <w:sz w:val="20"/>
        </w:rPr>
        <w:t>见图</w:t>
      </w:r>
      <w:r>
        <w:rPr>
          <w:rFonts w:ascii="E" w:hAnsi="E" w:eastAsia="E"/>
          <w:b w:val="0"/>
          <w:i w:val="0"/>
          <w:color w:val="000000"/>
          <w:sz w:val="20"/>
        </w:rPr>
        <w:t>８),</w:t>
      </w:r>
      <w:r>
        <w:rPr>
          <w:rFonts w:ascii="FZSSK" w:hAnsi="FZSSK" w:eastAsia="FZSSK"/>
          <w:b w:val="0"/>
          <w:i w:val="0"/>
          <w:color w:val="000000"/>
          <w:sz w:val="20"/>
        </w:rPr>
        <w:t>需</w:t>
      </w:r>
      <w:r>
        <w:rPr>
          <w:rFonts w:ascii="FZSSK" w:hAnsi="FZSSK" w:eastAsia="FZSSK"/>
          <w:b w:val="0"/>
          <w:i w:val="0"/>
          <w:color w:val="000000"/>
          <w:sz w:val="20"/>
        </w:rPr>
        <w:t>要人工清理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240" w:lineRule="auto" w:before="0" w:after="0"/>
        <w:ind w:left="3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80360" cy="1101089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10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74" w:after="0"/>
        <w:ind w:left="0" w:right="153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８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螺旋机出口锚索</w:t>
      </w:r>
    </w:p>
    <w:p>
      <w:pPr>
        <w:autoSpaceDN w:val="0"/>
        <w:autoSpaceDE w:val="0"/>
        <w:widowControl/>
        <w:spacing w:line="304" w:lineRule="exact" w:before="350" w:after="0"/>
        <w:ind w:left="212" w:right="26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螺旋机被锚索缠绕无法启动时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需要反复正反转</w:t>
      </w:r>
      <w:r>
        <w:rPr>
          <w:rFonts w:ascii="FZSSK" w:hAnsi="FZSSK" w:eastAsia="FZSSK"/>
          <w:b w:val="0"/>
          <w:i w:val="0"/>
          <w:color w:val="000000"/>
          <w:sz w:val="20"/>
        </w:rPr>
        <w:t>并辅以伸缩动作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使卡在螺旋机扇叶与筒壁间的锚索</w:t>
      </w:r>
      <w:r>
        <w:rPr>
          <w:rFonts w:ascii="FZSSK" w:hAnsi="FZSSK" w:eastAsia="FZSSK"/>
          <w:b w:val="0"/>
          <w:i w:val="0"/>
          <w:color w:val="000000"/>
          <w:sz w:val="20"/>
        </w:rPr>
        <w:t>随渣土被搅出螺旋机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324" w:lineRule="exact" w:before="24" w:after="0"/>
        <w:ind w:left="196" w:right="0" w:firstLine="0"/>
        <w:jc w:val="left"/>
      </w:pPr>
      <w:r>
        <w:rPr>
          <w:w w:val="97.87825708803923"/>
          <w:rFonts w:ascii="E" w:hAnsi="E" w:eastAsia="E"/>
          <w:b w:val="0"/>
          <w:i w:val="0"/>
          <w:color w:val="000000"/>
          <w:sz w:val="23"/>
        </w:rPr>
        <w:t xml:space="preserve">４ </w:t>
      </w:r>
      <w:r>
        <w:rPr>
          <w:w w:val="97.87825708803923"/>
          <w:rFonts w:ascii="FZHTK" w:hAnsi="FZHTK" w:eastAsia="FZHTK"/>
          <w:b w:val="0"/>
          <w:i w:val="0"/>
          <w:color w:val="000000"/>
          <w:sz w:val="23"/>
        </w:rPr>
        <w:t>结论</w:t>
      </w:r>
    </w:p>
    <w:p>
      <w:pPr>
        <w:autoSpaceDN w:val="0"/>
        <w:autoSpaceDE w:val="0"/>
        <w:widowControl/>
        <w:spacing w:line="304" w:lineRule="exact" w:before="302" w:after="0"/>
        <w:ind w:left="212" w:right="20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富水地层中盾构隧道穿越锚索区域前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旋挖钻可</w:t>
      </w:r>
      <w:r>
        <w:rPr>
          <w:rFonts w:ascii="FZSSK" w:hAnsi="FZSSK" w:eastAsia="FZSSK"/>
          <w:b w:val="0"/>
          <w:i w:val="0"/>
          <w:color w:val="000000"/>
          <w:sz w:val="20"/>
        </w:rPr>
        <w:t>较好地切断锚索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而不易全部拔出锚索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残留在地层中</w:t>
      </w:r>
      <w:r>
        <w:rPr>
          <w:rFonts w:ascii="FZSSK" w:hAnsi="FZSSK" w:eastAsia="FZSSK"/>
          <w:b w:val="0"/>
          <w:i w:val="0"/>
          <w:color w:val="000000"/>
          <w:sz w:val="20"/>
        </w:rPr>
        <w:t>的锚索易缠绕刀盘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螺旋机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造成卡机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刀具损坏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刀盘易</w:t>
      </w:r>
      <w:r>
        <w:rPr>
          <w:rFonts w:ascii="FZSSK" w:hAnsi="FZSSK" w:eastAsia="FZSSK"/>
          <w:b w:val="0"/>
          <w:i w:val="0"/>
          <w:color w:val="000000"/>
          <w:sz w:val="20"/>
        </w:rPr>
        <w:t>结泥饼等问题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带来较大的盾构施工风险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304" w:lineRule="exact" w:before="170" w:after="0"/>
        <w:ind w:left="212" w:right="26" w:firstLine="408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采用低标号砂浆回填旋挖钻孔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合理选择预加固</w:t>
      </w:r>
      <w:r>
        <w:rPr>
          <w:rFonts w:ascii="FZSSK" w:hAnsi="FZSSK" w:eastAsia="FZSSK"/>
          <w:b w:val="0"/>
          <w:i w:val="0"/>
          <w:color w:val="000000"/>
          <w:sz w:val="20"/>
        </w:rPr>
        <w:t>区段以提供常压开仓清理锚索条件</w:t>
      </w:r>
      <w:r>
        <w:rPr>
          <w:rFonts w:ascii="E" w:hAnsi="E" w:eastAsia="E"/>
          <w:b w:val="0"/>
          <w:i w:val="0"/>
          <w:color w:val="000000"/>
          <w:sz w:val="20"/>
        </w:rPr>
        <w:t>;</w:t>
      </w:r>
      <w:r>
        <w:rPr>
          <w:rFonts w:ascii="FZSSK" w:hAnsi="FZSSK" w:eastAsia="FZSSK"/>
          <w:b w:val="0"/>
          <w:i w:val="0"/>
          <w:color w:val="000000"/>
          <w:sz w:val="20"/>
        </w:rPr>
        <w:t>根据水文地质条</w:t>
      </w:r>
      <w:r>
        <w:rPr>
          <w:rFonts w:ascii="FZSSK" w:hAnsi="FZSSK" w:eastAsia="FZSSK"/>
          <w:b w:val="0"/>
          <w:i w:val="0"/>
          <w:color w:val="000000"/>
          <w:sz w:val="20"/>
        </w:rPr>
        <w:t>件及地下管线情况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采用</w:t>
      </w:r>
      <w:r>
        <w:rPr>
          <w:rFonts w:ascii="E" w:hAnsi="E" w:eastAsia="E"/>
          <w:b w:val="0"/>
          <w:i w:val="0"/>
          <w:color w:val="000000"/>
          <w:sz w:val="20"/>
        </w:rPr>
        <w:t>ＭＪＳ/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旋喷桩加固地层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盾构机</w:t>
      </w:r>
      <w:r>
        <w:rPr>
          <w:rFonts w:ascii="FZSSK" w:hAnsi="FZSSK" w:eastAsia="FZSSK"/>
          <w:b w:val="0"/>
          <w:i w:val="0"/>
          <w:color w:val="000000"/>
          <w:sz w:val="20"/>
        </w:rPr>
        <w:t>直接穿越锚索区域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施工成本较低且对地表结构影响</w:t>
      </w:r>
      <w:r>
        <w:rPr>
          <w:rFonts w:ascii="FZSSK" w:hAnsi="FZSSK" w:eastAsia="FZSSK"/>
          <w:b w:val="0"/>
          <w:i w:val="0"/>
          <w:color w:val="000000"/>
          <w:sz w:val="20"/>
        </w:rPr>
        <w:t>较小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472" w:lineRule="exact" w:before="0" w:after="64"/>
        <w:ind w:left="0" w:right="450" w:firstLine="0"/>
        <w:jc w:val="right"/>
      </w:pP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KTK" w:hAnsi="FZKTK" w:eastAsia="FZKTK"/>
          <w:b w:val="0"/>
          <w:i w:val="0"/>
          <w:color w:val="000000"/>
          <w:sz w:val="20"/>
        </w:rPr>
        <w:t>下转第</w:t>
      </w:r>
      <w:r>
        <w:rPr>
          <w:rFonts w:ascii="E" w:hAnsi="E" w:eastAsia="E"/>
          <w:b w:val="0"/>
          <w:i w:val="0"/>
          <w:color w:val="000000"/>
          <w:sz w:val="20"/>
        </w:rPr>
        <w:t>１７４</w:t>
      </w:r>
      <w:r>
        <w:rPr>
          <w:rFonts w:ascii="FZKTK" w:hAnsi="FZKTK" w:eastAsia="FZKTK"/>
          <w:b w:val="0"/>
          <w:i w:val="0"/>
          <w:color w:val="000000"/>
          <w:sz w:val="20"/>
        </w:rPr>
        <w:t>页</w:t>
      </w:r>
      <w:r>
        <w:rPr>
          <w:rFonts w:ascii="E" w:hAnsi="E" w:eastAsia="E"/>
          <w:b w:val="0"/>
          <w:i w:val="0"/>
          <w:color w:val="000000"/>
          <w:sz w:val="20"/>
        </w:rPr>
        <w:t>)</w:t>
      </w:r>
    </w:p>
    <w:p>
      <w:pPr>
        <w:sectPr>
          <w:type w:val="nextColumn"/>
          <w:pgSz w:w="12640" w:h="16840"/>
          <w:pgMar w:top="470" w:right="1308" w:bottom="170" w:left="400" w:header="720" w:footer="720" w:gutter="0"/>
          <w:cols w:num="2" w:equalWidth="0">
            <w:col w:w="5912" w:space="0"/>
            <w:col w:w="50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733"/>
        <w:gridCol w:w="2733"/>
        <w:gridCol w:w="2733"/>
        <w:gridCol w:w="2733"/>
      </w:tblGrid>
      <w:tr>
        <w:trPr>
          <w:trHeight w:hRule="exact" w:val="380"/>
        </w:trPr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466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铁道建筑技术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ＲＡＩＬＷＡＹＣＯＮＳＴＲＵＣＴＩＯＮＴＥＣＨＮＯＬＯＧＹ ２０２４(０６)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</w:t>
            </w:r>
          </w:p>
        </w:tc>
      </w:tr>
    </w:tbl>
    <w:p>
      <w:pPr>
        <w:autoSpaceDN w:val="0"/>
        <w:autoSpaceDE w:val="0"/>
        <w:widowControl/>
        <w:spacing w:line="240" w:lineRule="auto" w:before="3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640" w:h="16840"/>
          <w:pgMar w:top="470" w:right="130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596900</wp:posOffset>
            </wp:positionV>
            <wp:extent cx="7073900" cy="2286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8" w:lineRule="exact" w:before="0" w:after="0"/>
        <w:ind w:left="0" w:right="2970" w:firstLine="0"/>
        <w:jc w:val="righ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任鸿勇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隧道特殊结构二次衬砌支架法施工技术研究</w:t>
      </w:r>
    </w:p>
    <w:p>
      <w:pPr>
        <w:autoSpaceDN w:val="0"/>
        <w:tabs>
          <w:tab w:pos="6124" w:val="left"/>
        </w:tabs>
        <w:autoSpaceDE w:val="0"/>
        <w:widowControl/>
        <w:spacing w:line="474" w:lineRule="exact" w:before="266" w:after="0"/>
        <w:ind w:left="93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低于常规施工方法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且施工无水平施工缝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整体性好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熟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现场可操作性强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具备同类型项目推广应用价值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tabs>
          <w:tab w:pos="1340" w:val="left"/>
          <w:tab w:pos="6124" w:val="left"/>
          <w:tab w:pos="8096" w:val="left"/>
        </w:tabs>
        <w:autoSpaceDE w:val="0"/>
        <w:widowControl/>
        <w:spacing w:line="316" w:lineRule="exact" w:before="158" w:after="0"/>
        <w:ind w:left="92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质量标准高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tab/>
      </w:r>
      <w:r>
        <w:tab/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参考文献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传统技术</w:t>
      </w:r>
      <w:r>
        <w:rPr>
          <w:rFonts w:ascii="E" w:hAnsi="E" w:eastAsia="E"/>
          <w:b w:val="0"/>
          <w:i w:val="0"/>
          <w:color w:val="000000"/>
          <w:sz w:val="20"/>
        </w:rPr>
        <w:t>:</w:t>
      </w:r>
      <w:r>
        <w:rPr>
          <w:rFonts w:ascii="FZSSK" w:hAnsi="FZSSK" w:eastAsia="FZSSK"/>
          <w:b w:val="0"/>
          <w:i w:val="0"/>
          <w:color w:val="000000"/>
          <w:sz w:val="20"/>
        </w:rPr>
        <w:t>施工高端墙衬砌混凝土需要</w:t>
      </w:r>
      <w:r>
        <w:rPr>
          <w:rFonts w:ascii="E" w:hAnsi="E" w:eastAsia="E"/>
          <w:b w:val="0"/>
          <w:i w:val="0"/>
          <w:color w:val="000000"/>
          <w:sz w:val="20"/>
        </w:rPr>
        <w:t>３５ｄ,</w:t>
      </w:r>
      <w:r>
        <w:rPr>
          <w:rFonts w:ascii="FZSSK" w:hAnsi="FZSSK" w:eastAsia="FZSSK"/>
          <w:b w:val="0"/>
          <w:i w:val="0"/>
          <w:color w:val="000000"/>
          <w:sz w:val="20"/>
        </w:rPr>
        <w:t>每天</w:t>
      </w:r>
      <w:r>
        <w:br/>
      </w:r>
      <w:r>
        <w:rPr>
          <w:rFonts w:ascii="E" w:hAnsi="E" w:eastAsia="E"/>
          <w:b w:val="0"/>
          <w:i w:val="0"/>
          <w:color w:val="000000"/>
          <w:sz w:val="20"/>
        </w:rPr>
        <w:t>３０</w:t>
      </w:r>
      <w:r>
        <w:rPr>
          <w:rFonts w:ascii="FZSSK" w:hAnsi="FZSSK" w:eastAsia="FZSSK"/>
          <w:b w:val="0"/>
          <w:i w:val="0"/>
          <w:color w:val="000000"/>
          <w:sz w:val="20"/>
        </w:rPr>
        <w:t>个工人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共需</w:t>
      </w:r>
      <w:r>
        <w:rPr>
          <w:rFonts w:ascii="E" w:hAnsi="E" w:eastAsia="E"/>
          <w:b w:val="0"/>
          <w:i w:val="0"/>
          <w:color w:val="000000"/>
          <w:sz w:val="20"/>
        </w:rPr>
        <w:t>１０５０</w:t>
      </w:r>
      <w:r>
        <w:rPr>
          <w:rFonts w:ascii="FZSSK" w:hAnsi="FZSSK" w:eastAsia="FZSSK"/>
          <w:b w:val="0"/>
          <w:i w:val="0"/>
          <w:color w:val="000000"/>
          <w:sz w:val="20"/>
        </w:rPr>
        <w:t>人工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人工成本</w:t>
      </w:r>
      <w:r>
        <w:rPr>
          <w:rFonts w:ascii="E" w:hAnsi="E" w:eastAsia="E"/>
          <w:b w:val="0"/>
          <w:i w:val="0"/>
          <w:color w:val="000000"/>
          <w:sz w:val="20"/>
        </w:rPr>
        <w:t>２１</w:t>
      </w:r>
      <w:r>
        <w:rPr>
          <w:rFonts w:ascii="FZSSK" w:hAnsi="FZSSK" w:eastAsia="FZSSK"/>
          <w:b w:val="0"/>
          <w:i w:val="0"/>
          <w:color w:val="000000"/>
          <w:sz w:val="20"/>
        </w:rPr>
        <w:t>万元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模板租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[１]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王立军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汪明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谭晋鹏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基于直接分析法的盘扣式脚手架</w:t>
      </w:r>
    </w:p>
    <w:p>
      <w:pPr>
        <w:autoSpaceDN w:val="0"/>
        <w:autoSpaceDE w:val="0"/>
        <w:widowControl/>
        <w:spacing w:line="474" w:lineRule="exact" w:before="792" w:after="0"/>
        <w:ind w:left="920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>２１. ９</w:t>
      </w:r>
      <w:r>
        <w:rPr>
          <w:rFonts w:ascii="FZSSK" w:hAnsi="FZSSK" w:eastAsia="FZSSK"/>
          <w:b w:val="0"/>
          <w:i w:val="0"/>
          <w:color w:val="000000"/>
          <w:sz w:val="20"/>
        </w:rPr>
        <w:t>万元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人工费</w:t>
      </w:r>
      <w:r>
        <w:rPr>
          <w:rFonts w:ascii="E" w:hAnsi="E" w:eastAsia="E"/>
          <w:b w:val="0"/>
          <w:i w:val="0"/>
          <w:color w:val="000000"/>
          <w:sz w:val="20"/>
        </w:rPr>
        <w:t>３</w:t>
      </w:r>
      <w:r>
        <w:rPr>
          <w:rFonts w:ascii="FZSSK" w:hAnsi="FZSSK" w:eastAsia="FZSSK"/>
          <w:b w:val="0"/>
          <w:i w:val="0"/>
          <w:color w:val="000000"/>
          <w:sz w:val="20"/>
        </w:rPr>
        <w:t>万元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总计成本</w:t>
      </w:r>
      <w:r>
        <w:rPr>
          <w:rFonts w:ascii="E" w:hAnsi="E" w:eastAsia="E"/>
          <w:b w:val="0"/>
          <w:i w:val="0"/>
          <w:color w:val="000000"/>
          <w:sz w:val="20"/>
        </w:rPr>
        <w:t>４６. ９</w:t>
      </w:r>
      <w:r>
        <w:rPr>
          <w:rFonts w:ascii="FZSSK" w:hAnsi="FZSSK" w:eastAsia="FZSSK"/>
          <w:b w:val="0"/>
          <w:i w:val="0"/>
          <w:color w:val="000000"/>
          <w:sz w:val="20"/>
        </w:rPr>
        <w:t>万元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tabs>
          <w:tab w:pos="6124" w:val="left"/>
        </w:tabs>
        <w:autoSpaceDE w:val="0"/>
        <w:widowControl/>
        <w:spacing w:line="552" w:lineRule="exact" w:before="0" w:after="0"/>
        <w:ind w:left="93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赁和加工费用</w:t>
      </w:r>
      <w:r>
        <w:rPr>
          <w:rFonts w:ascii="E" w:hAnsi="E" w:eastAsia="E"/>
          <w:b w:val="0"/>
          <w:i w:val="0"/>
          <w:color w:val="000000"/>
          <w:sz w:val="20"/>
        </w:rPr>
        <w:t>１</w:t>
      </w:r>
      <w:r>
        <w:rPr>
          <w:rFonts w:ascii="FZSSK" w:hAnsi="FZSSK" w:eastAsia="FZSSK"/>
          <w:b w:val="0"/>
          <w:i w:val="0"/>
          <w:color w:val="000000"/>
          <w:sz w:val="20"/>
        </w:rPr>
        <w:t>万元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台车施工正洞一板衬砌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模板摊</w:t>
      </w:r>
      <w:r>
        <w:rPr>
          <w:rFonts w:ascii="FZSSK" w:hAnsi="FZSSK" w:eastAsia="FZSSK"/>
          <w:b w:val="0"/>
          <w:i w:val="0"/>
          <w:color w:val="000000"/>
          <w:sz w:val="20"/>
        </w:rPr>
        <w:t>销费用</w:t>
      </w:r>
      <w:r>
        <w:rPr>
          <w:rFonts w:ascii="E" w:hAnsi="E" w:eastAsia="E"/>
          <w:b w:val="0"/>
          <w:i w:val="0"/>
          <w:color w:val="000000"/>
          <w:sz w:val="20"/>
        </w:rPr>
        <w:t>{[９０００(</w:t>
      </w:r>
      <w:r>
        <w:rPr>
          <w:rFonts w:ascii="FZSSK" w:hAnsi="FZSSK" w:eastAsia="FZSSK"/>
          <w:b w:val="0"/>
          <w:i w:val="0"/>
          <w:color w:val="000000"/>
          <w:sz w:val="20"/>
        </w:rPr>
        <w:t>加工单价</w:t>
      </w:r>
      <w:r>
        <w:rPr>
          <w:rFonts w:ascii="E" w:hAnsi="E" w:eastAsia="E"/>
          <w:b w:val="0"/>
          <w:i w:val="0"/>
          <w:color w:val="000000"/>
          <w:sz w:val="20"/>
        </w:rPr>
        <w:t>) －３０００(</w:t>
      </w:r>
      <w:r>
        <w:rPr>
          <w:rFonts w:ascii="FZSSK" w:hAnsi="FZSSK" w:eastAsia="FZSSK"/>
          <w:b w:val="0"/>
          <w:i w:val="0"/>
          <w:color w:val="000000"/>
          <w:sz w:val="20"/>
        </w:rPr>
        <w:t>残值</w:t>
      </w:r>
      <w:r>
        <w:rPr>
          <w:rFonts w:ascii="E" w:hAnsi="E" w:eastAsia="E"/>
          <w:b w:val="0"/>
          <w:i w:val="0"/>
          <w:color w:val="000000"/>
          <w:sz w:val="20"/>
        </w:rPr>
        <w:t>)] × １６０(</w:t>
      </w:r>
      <w:r>
        <w:rPr>
          <w:rFonts w:ascii="FZSSK" w:hAnsi="FZSSK" w:eastAsia="FZSSK"/>
          <w:b w:val="0"/>
          <w:i w:val="0"/>
          <w:color w:val="000000"/>
          <w:sz w:val="20"/>
        </w:rPr>
        <w:t>台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[２]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田红云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大跨度混凝土结构支撑架建模及受力分析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工业</w:t>
      </w:r>
      <w:r>
        <w:rPr>
          <w:rFonts w:ascii="FZSSK" w:hAnsi="FZSSK" w:eastAsia="FZSSK"/>
          <w:b w:val="0"/>
          <w:i w:val="0"/>
          <w:color w:val="000000"/>
          <w:sz w:val="20"/>
        </w:rPr>
        <w:t>车吨位</w:t>
      </w:r>
      <w:r>
        <w:rPr>
          <w:rFonts w:ascii="E" w:hAnsi="E" w:eastAsia="E"/>
          <w:b w:val="0"/>
          <w:i w:val="0"/>
          <w:color w:val="000000"/>
          <w:sz w:val="20"/>
        </w:rPr>
        <w:t>) × １６(</w:t>
      </w:r>
      <w:r>
        <w:rPr>
          <w:rFonts w:ascii="FZSSK" w:hAnsi="FZSSK" w:eastAsia="FZSSK"/>
          <w:b w:val="0"/>
          <w:i w:val="0"/>
          <w:color w:val="000000"/>
          <w:sz w:val="20"/>
        </w:rPr>
        <w:t>一板施工长度</w:t>
      </w:r>
      <w:r>
        <w:rPr>
          <w:rFonts w:ascii="E" w:hAnsi="E" w:eastAsia="E"/>
          <w:b w:val="0"/>
          <w:i w:val="0"/>
          <w:color w:val="000000"/>
          <w:sz w:val="20"/>
        </w:rPr>
        <w:t>) / ７０(</w:t>
      </w:r>
      <w:r>
        <w:rPr>
          <w:rFonts w:ascii="FZSSK" w:hAnsi="FZSSK" w:eastAsia="FZSSK"/>
          <w:b w:val="0"/>
          <w:i w:val="0"/>
          <w:color w:val="000000"/>
          <w:sz w:val="20"/>
        </w:rPr>
        <w:t>总长度</w:t>
      </w:r>
      <w:r>
        <w:rPr>
          <w:rFonts w:ascii="E" w:hAnsi="E" w:eastAsia="E"/>
          <w:b w:val="0"/>
          <w:i w:val="0"/>
          <w:color w:val="000000"/>
          <w:sz w:val="20"/>
        </w:rPr>
        <w:t>)} / １００００＝</w:t>
      </w:r>
    </w:p>
    <w:p>
      <w:pPr>
        <w:autoSpaceDN w:val="0"/>
        <w:tabs>
          <w:tab w:pos="6572" w:val="left"/>
        </w:tabs>
        <w:autoSpaceDE w:val="0"/>
        <w:widowControl/>
        <w:spacing w:line="616" w:lineRule="exact" w:before="0" w:after="0"/>
        <w:ind w:left="612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[３]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赖黎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唐志杰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特殊地形条件下满堂支架地基处理及搭设的</w:t>
      </w:r>
      <w:r>
        <w:br/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结构精细化设计方法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工业建筑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,２０２４,５４(１):７６－８５.</w:t>
      </w:r>
    </w:p>
    <w:p>
      <w:pPr>
        <w:autoSpaceDN w:val="0"/>
        <w:autoSpaceDE w:val="0"/>
        <w:widowControl/>
        <w:spacing w:line="390" w:lineRule="exact" w:before="0" w:after="0"/>
        <w:ind w:left="0" w:right="1906" w:firstLine="0"/>
        <w:jc w:val="righ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建筑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,２０２３,５３(Ｓ２):１７２－１７６,１８９.</w:t>
      </w:r>
    </w:p>
    <w:p>
      <w:pPr>
        <w:autoSpaceDN w:val="0"/>
        <w:autoSpaceDE w:val="0"/>
        <w:widowControl/>
        <w:spacing w:line="390" w:lineRule="exact" w:before="172" w:after="0"/>
        <w:ind w:left="0" w:right="872" w:firstLine="0"/>
        <w:jc w:val="righ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施工控制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施工技术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,２０１８,４７(Ｓ４):１９５－１９７.</w:t>
      </w:r>
    </w:p>
    <w:p>
      <w:pPr>
        <w:autoSpaceDN w:val="0"/>
        <w:tabs>
          <w:tab w:pos="1340" w:val="left"/>
          <w:tab w:pos="6124" w:val="left"/>
          <w:tab w:pos="6572" w:val="left"/>
        </w:tabs>
        <w:autoSpaceDE w:val="0"/>
        <w:widowControl/>
        <w:spacing w:line="316" w:lineRule="exact" w:before="158" w:after="0"/>
        <w:ind w:left="932" w:right="0" w:firstLine="0"/>
        <w:jc w:val="left"/>
      </w:pP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本技术</w:t>
      </w:r>
      <w:r>
        <w:rPr>
          <w:rFonts w:ascii="E" w:hAnsi="E" w:eastAsia="E"/>
          <w:b w:val="0"/>
          <w:i w:val="0"/>
          <w:color w:val="000000"/>
          <w:sz w:val="20"/>
        </w:rPr>
        <w:t>:</w:t>
      </w:r>
      <w:r>
        <w:rPr>
          <w:rFonts w:ascii="FZSSK" w:hAnsi="FZSSK" w:eastAsia="FZSSK"/>
          <w:b w:val="0"/>
          <w:i w:val="0"/>
          <w:color w:val="000000"/>
          <w:sz w:val="20"/>
        </w:rPr>
        <w:t>施工高端墙衬砌混凝土需要</w:t>
      </w:r>
      <w:r>
        <w:rPr>
          <w:rFonts w:ascii="E" w:hAnsi="E" w:eastAsia="E"/>
          <w:b w:val="0"/>
          <w:i w:val="0"/>
          <w:color w:val="000000"/>
          <w:sz w:val="20"/>
        </w:rPr>
        <w:t>３５ｄ,</w:t>
      </w:r>
      <w:r>
        <w:rPr>
          <w:rFonts w:ascii="FZSSK" w:hAnsi="FZSSK" w:eastAsia="FZSSK"/>
          <w:b w:val="0"/>
          <w:i w:val="0"/>
          <w:color w:val="000000"/>
          <w:sz w:val="20"/>
        </w:rPr>
        <w:t>平均每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[４]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王海亮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满堂支架在四线大桥现浇施工中受力与变形规律研</w:t>
      </w:r>
      <w:r>
        <w:rPr>
          <w:rFonts w:ascii="FZSSK" w:hAnsi="FZSSK" w:eastAsia="FZSSK"/>
          <w:b w:val="0"/>
          <w:i w:val="0"/>
          <w:color w:val="000000"/>
          <w:sz w:val="20"/>
        </w:rPr>
        <w:t>天</w:t>
      </w:r>
      <w:r>
        <w:rPr>
          <w:rFonts w:ascii="E" w:hAnsi="E" w:eastAsia="E"/>
          <w:b w:val="0"/>
          <w:i w:val="0"/>
          <w:color w:val="000000"/>
          <w:sz w:val="20"/>
        </w:rPr>
        <w:t>２６</w:t>
      </w:r>
      <w:r>
        <w:rPr>
          <w:rFonts w:ascii="FZSSK" w:hAnsi="FZSSK" w:eastAsia="FZSSK"/>
          <w:b w:val="0"/>
          <w:i w:val="0"/>
          <w:color w:val="000000"/>
          <w:sz w:val="20"/>
        </w:rPr>
        <w:t>个工人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共需</w:t>
      </w:r>
      <w:r>
        <w:rPr>
          <w:rFonts w:ascii="E" w:hAnsi="E" w:eastAsia="E"/>
          <w:b w:val="0"/>
          <w:i w:val="0"/>
          <w:color w:val="000000"/>
          <w:sz w:val="20"/>
        </w:rPr>
        <w:t>９１０</w:t>
      </w:r>
      <w:r>
        <w:rPr>
          <w:rFonts w:ascii="FZSSK" w:hAnsi="FZSSK" w:eastAsia="FZSSK"/>
          <w:b w:val="0"/>
          <w:i w:val="0"/>
          <w:color w:val="000000"/>
          <w:sz w:val="20"/>
        </w:rPr>
        <w:t>人工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人工成本</w:t>
      </w:r>
      <w:r>
        <w:rPr>
          <w:rFonts w:ascii="E" w:hAnsi="E" w:eastAsia="E"/>
          <w:b w:val="0"/>
          <w:i w:val="0"/>
          <w:color w:val="000000"/>
          <w:sz w:val="20"/>
        </w:rPr>
        <w:t>１８. ２</w:t>
      </w:r>
      <w:r>
        <w:rPr>
          <w:rFonts w:ascii="FZSSK" w:hAnsi="FZSSK" w:eastAsia="FZSSK"/>
          <w:b w:val="0"/>
          <w:i w:val="0"/>
          <w:color w:val="000000"/>
          <w:sz w:val="20"/>
        </w:rPr>
        <w:t>万元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脚</w:t>
      </w:r>
      <w:r>
        <w:tab/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铁道建筑技术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,２０２４(２):１２１－１２４.</w:t>
      </w:r>
    </w:p>
    <w:p>
      <w:pPr>
        <w:autoSpaceDN w:val="0"/>
        <w:tabs>
          <w:tab w:pos="6124" w:val="left"/>
        </w:tabs>
        <w:autoSpaceDE w:val="0"/>
        <w:widowControl/>
        <w:spacing w:line="472" w:lineRule="exact" w:before="0" w:after="0"/>
        <w:ind w:left="93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手架租赁</w:t>
      </w:r>
      <w:r>
        <w:rPr>
          <w:rFonts w:ascii="E" w:hAnsi="E" w:eastAsia="E"/>
          <w:b w:val="0"/>
          <w:i w:val="0"/>
          <w:color w:val="000000"/>
          <w:sz w:val="20"/>
        </w:rPr>
        <w:t>１２２ｔ,</w:t>
      </w:r>
      <w:r>
        <w:rPr>
          <w:rFonts w:ascii="FZSSK" w:hAnsi="FZSSK" w:eastAsia="FZSSK"/>
          <w:b w:val="0"/>
          <w:i w:val="0"/>
          <w:color w:val="000000"/>
          <w:sz w:val="20"/>
        </w:rPr>
        <w:t>租赁费</w:t>
      </w:r>
      <w:r>
        <w:rPr>
          <w:rFonts w:ascii="E" w:hAnsi="E" w:eastAsia="E"/>
          <w:b w:val="0"/>
          <w:i w:val="0"/>
          <w:color w:val="000000"/>
          <w:sz w:val="20"/>
        </w:rPr>
        <w:t>(１２２× １０× ３５) / １００００＝４. ２７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[５]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刘哲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刘战伟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张兆龙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重型承插型盘扣式钢管脚手架连</w:t>
      </w:r>
    </w:p>
    <w:p>
      <w:pPr>
        <w:autoSpaceDN w:val="0"/>
        <w:tabs>
          <w:tab w:pos="6572" w:val="left"/>
        </w:tabs>
        <w:autoSpaceDE w:val="0"/>
        <w:widowControl/>
        <w:spacing w:line="472" w:lineRule="exact" w:before="0" w:after="0"/>
        <w:ind w:left="93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万元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总计成本</w:t>
      </w:r>
      <w:r>
        <w:rPr>
          <w:rFonts w:ascii="E" w:hAnsi="E" w:eastAsia="E"/>
          <w:b w:val="0"/>
          <w:i w:val="0"/>
          <w:color w:val="000000"/>
          <w:sz w:val="20"/>
        </w:rPr>
        <w:t>２２. ４７</w:t>
      </w:r>
      <w:r>
        <w:rPr>
          <w:rFonts w:ascii="FZSSK" w:hAnsi="FZSSK" w:eastAsia="FZSSK"/>
          <w:b w:val="0"/>
          <w:i w:val="0"/>
          <w:color w:val="000000"/>
          <w:sz w:val="20"/>
        </w:rPr>
        <w:t>万元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相比传统技术节约成本</w:t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接节点抗弯性能研究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施工技术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中英文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),２０２４,５３(２):</w:t>
      </w:r>
    </w:p>
    <w:p>
      <w:pPr>
        <w:autoSpaceDN w:val="0"/>
        <w:autoSpaceDE w:val="0"/>
        <w:widowControl/>
        <w:spacing w:line="474" w:lineRule="exact" w:before="0" w:after="0"/>
        <w:ind w:left="920" w:right="0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>２４. ４３</w:t>
      </w:r>
      <w:r>
        <w:rPr>
          <w:rFonts w:ascii="FZSSK" w:hAnsi="FZSSK" w:eastAsia="FZSSK"/>
          <w:b w:val="0"/>
          <w:i w:val="0"/>
          <w:color w:val="000000"/>
          <w:sz w:val="20"/>
        </w:rPr>
        <w:t>万元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tabs>
          <w:tab w:pos="1340" w:val="left"/>
          <w:tab w:pos="6124" w:val="left"/>
        </w:tabs>
        <w:autoSpaceDE w:val="0"/>
        <w:widowControl/>
        <w:spacing w:line="346" w:lineRule="exact" w:before="128" w:after="0"/>
        <w:ind w:left="93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益更大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不仅节约了施工时间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保证了施工安全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而且</w:t>
      </w:r>
      <w:r>
        <w:br/>
      </w:r>
      <w:r>
        <w:rPr>
          <w:rFonts w:ascii="FZSSK" w:hAnsi="FZSSK" w:eastAsia="FZSSK"/>
          <w:b w:val="0"/>
          <w:i w:val="0"/>
          <w:color w:val="000000"/>
          <w:sz w:val="20"/>
        </w:rPr>
        <w:t>解决了传统方法施工易出现模板胀模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混凝土表面平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以上只是计算经济成本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本方法可取得的无形效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[６]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贾海龙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张文新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邓川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隧道二次衬砌质量控制新技术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</w:p>
    <w:p>
      <w:pPr>
        <w:autoSpaceDN w:val="0"/>
        <w:tabs>
          <w:tab w:pos="6562" w:val="left"/>
        </w:tabs>
        <w:autoSpaceDE w:val="0"/>
        <w:widowControl/>
        <w:spacing w:line="618" w:lineRule="exact" w:before="0" w:after="0"/>
        <w:ind w:left="612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[７]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张凌博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刘京红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李兵兵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盘扣式钢管脚手架节点转动刚</w:t>
      </w:r>
      <w:r>
        <w:br/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１１０－１１６.</w:t>
      </w:r>
    </w:p>
    <w:p>
      <w:pPr>
        <w:autoSpaceDN w:val="0"/>
        <w:autoSpaceDE w:val="0"/>
        <w:widowControl/>
        <w:spacing w:line="390" w:lineRule="exact" w:before="0" w:after="0"/>
        <w:ind w:left="0" w:right="1032" w:firstLine="0"/>
        <w:jc w:val="righ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隧道建设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中英文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),２０１９,３９(１０):１７０４－１７１１.</w:t>
      </w:r>
    </w:p>
    <w:p>
      <w:pPr>
        <w:autoSpaceDN w:val="0"/>
        <w:tabs>
          <w:tab w:pos="6562" w:val="left"/>
          <w:tab w:pos="6572" w:val="left"/>
        </w:tabs>
        <w:autoSpaceDE w:val="0"/>
        <w:widowControl/>
        <w:spacing w:line="282" w:lineRule="exact" w:before="280" w:after="0"/>
        <w:ind w:left="932" w:right="0" w:firstLine="0"/>
        <w:jc w:val="left"/>
      </w:pPr>
      <w:r>
        <w:tab/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度及稳定承载力研究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北京理工大学学报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,２０２３,４３(１２):</w:t>
      </w:r>
      <w:r>
        <w:rPr>
          <w:rFonts w:ascii="FZSSK" w:hAnsi="FZSSK" w:eastAsia="FZSSK"/>
          <w:b w:val="0"/>
          <w:i w:val="0"/>
          <w:color w:val="000000"/>
          <w:sz w:val="20"/>
        </w:rPr>
        <w:t>整度差</w:t>
      </w:r>
      <w:r>
        <w:rPr>
          <w:rFonts w:ascii="E" w:hAnsi="E" w:eastAsia="E"/>
          <w:b w:val="0"/>
          <w:i w:val="0"/>
          <w:color w:val="000000"/>
          <w:sz w:val="20"/>
        </w:rPr>
        <w:t>、</w:t>
      </w:r>
      <w:r>
        <w:rPr>
          <w:rFonts w:ascii="FZSSK" w:hAnsi="FZSSK" w:eastAsia="FZSSK"/>
          <w:b w:val="0"/>
          <w:i w:val="0"/>
          <w:color w:val="000000"/>
          <w:sz w:val="20"/>
        </w:rPr>
        <w:t>垂直度差等施工缺陷的问题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减少了施工缝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１２２４－１２３１.</w:t>
      </w:r>
    </w:p>
    <w:p>
      <w:pPr>
        <w:autoSpaceDN w:val="0"/>
        <w:tabs>
          <w:tab w:pos="6124" w:val="left"/>
        </w:tabs>
        <w:autoSpaceDE w:val="0"/>
        <w:widowControl/>
        <w:spacing w:line="472" w:lineRule="exact" w:before="0" w:after="0"/>
        <w:ind w:left="93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保证了工程美观和质量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[８]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刘京红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李文坡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张凌博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承插型盘扣式钢管支撑脚手架试</w:t>
      </w:r>
    </w:p>
    <w:p>
      <w:pPr>
        <w:autoSpaceDN w:val="0"/>
        <w:tabs>
          <w:tab w:pos="6572" w:val="left"/>
        </w:tabs>
        <w:autoSpaceDE w:val="0"/>
        <w:widowControl/>
        <w:spacing w:line="324" w:lineRule="exact" w:before="0" w:after="0"/>
        <w:ind w:left="916" w:right="0" w:firstLine="0"/>
        <w:jc w:val="left"/>
      </w:pPr>
      <w:r>
        <w:rPr>
          <w:w w:val="97.87825708803923"/>
          <w:rFonts w:ascii="E" w:hAnsi="E" w:eastAsia="E"/>
          <w:b w:val="0"/>
          <w:i w:val="0"/>
          <w:color w:val="000000"/>
          <w:sz w:val="23"/>
        </w:rPr>
        <w:t xml:space="preserve">５ </w:t>
      </w:r>
      <w:r>
        <w:rPr>
          <w:w w:val="97.87825708803923"/>
          <w:rFonts w:ascii="FZHTK" w:hAnsi="FZHTK" w:eastAsia="FZHTK"/>
          <w:b w:val="0"/>
          <w:i w:val="0"/>
          <w:color w:val="000000"/>
          <w:sz w:val="23"/>
        </w:rPr>
        <w:t>结束语</w:t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验及有限元分析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北京理工大学学报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,２０２３,４３(５):４７８－４８４.</w:t>
      </w:r>
    </w:p>
    <w:p>
      <w:pPr>
        <w:autoSpaceDN w:val="0"/>
        <w:autoSpaceDE w:val="0"/>
        <w:widowControl/>
        <w:spacing w:line="390" w:lineRule="exact" w:before="0" w:after="0"/>
        <w:ind w:left="0" w:right="70" w:firstLine="0"/>
        <w:jc w:val="righ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[９]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张德波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张宗富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偏心荷载对盘扣式支撑架动力性能的影响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</w:p>
    <w:p>
      <w:pPr>
        <w:autoSpaceDN w:val="0"/>
        <w:tabs>
          <w:tab w:pos="6572" w:val="left"/>
        </w:tabs>
        <w:autoSpaceDE w:val="0"/>
        <w:widowControl/>
        <w:spacing w:line="230" w:lineRule="exact" w:before="0" w:after="0"/>
        <w:ind w:left="134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通过对天水高速公路深坷隧道衬砌施工技术开展</w:t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黑龙江科技大学学报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 ２０２２,３２(１):８２－８８.</w:t>
      </w:r>
    </w:p>
    <w:p>
      <w:pPr>
        <w:autoSpaceDN w:val="0"/>
        <w:tabs>
          <w:tab w:pos="6124" w:val="left"/>
        </w:tabs>
        <w:autoSpaceDE w:val="0"/>
        <w:widowControl/>
        <w:spacing w:line="406" w:lineRule="exact" w:before="68" w:after="0"/>
        <w:ind w:left="93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研究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成功解决了大断面端墙衬砌施工技术难题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本</w:t>
      </w:r>
      <w:r>
        <w:rPr>
          <w:rFonts w:ascii="FZSSK" w:hAnsi="FZSSK" w:eastAsia="FZSSK"/>
          <w:b w:val="0"/>
          <w:i w:val="0"/>
          <w:color w:val="000000"/>
          <w:sz w:val="20"/>
        </w:rPr>
        <w:t>技术以盘扣式脚手架为主要支撑体系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无需制作一次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[１０]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陈桂香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郭泽群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胡德平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承插型盘扣式钢管支架盘扣节</w:t>
      </w:r>
    </w:p>
    <w:p>
      <w:pPr>
        <w:autoSpaceDN w:val="0"/>
        <w:autoSpaceDE w:val="0"/>
        <w:widowControl/>
        <w:spacing w:line="390" w:lineRule="exact" w:before="0" w:after="0"/>
        <w:ind w:left="0" w:right="40" w:firstLine="0"/>
        <w:jc w:val="righ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点扭矩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－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转角模型适用性研究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西安建筑科技大学学报</w:t>
      </w:r>
    </w:p>
    <w:p>
      <w:pPr>
        <w:autoSpaceDN w:val="0"/>
        <w:autoSpaceDE w:val="0"/>
        <w:widowControl/>
        <w:spacing w:line="390" w:lineRule="exact" w:before="0" w:after="0"/>
        <w:ind w:left="0" w:right="1536" w:firstLine="0"/>
        <w:jc w:val="righ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自然科学版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),２０２０(２):１９２－１９９,２３２.</w:t>
      </w:r>
    </w:p>
    <w:p>
      <w:pPr>
        <w:autoSpaceDN w:val="0"/>
        <w:tabs>
          <w:tab w:pos="6124" w:val="left"/>
          <w:tab w:pos="6568" w:val="left"/>
        </w:tabs>
        <w:autoSpaceDE w:val="0"/>
        <w:widowControl/>
        <w:spacing w:line="320" w:lineRule="exact" w:before="154" w:after="0"/>
        <w:ind w:left="93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性衬砌台车和大量的支撑装置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即可一次性浇筑超高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[１１]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宋扬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地下工程特殊段落衬砌施工技术研究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铁道建筑技</w:t>
      </w:r>
      <w:r>
        <w:rPr>
          <w:rFonts w:ascii="FZSSK" w:hAnsi="FZSSK" w:eastAsia="FZSSK"/>
          <w:b w:val="0"/>
          <w:i w:val="0"/>
          <w:color w:val="000000"/>
          <w:sz w:val="20"/>
        </w:rPr>
        <w:t>端墙和相邻的正洞衬砌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使高端墙混凝土和正洞衬砌</w:t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,２０２３(９):１６１－１６４.</w:t>
      </w:r>
    </w:p>
    <w:p>
      <w:pPr>
        <w:autoSpaceDN w:val="0"/>
        <w:tabs>
          <w:tab w:pos="6124" w:val="left"/>
        </w:tabs>
        <w:autoSpaceDE w:val="0"/>
        <w:widowControl/>
        <w:spacing w:line="472" w:lineRule="exact" w:before="0" w:after="0"/>
        <w:ind w:left="93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形成一个整体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减少了施工缝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提升了混凝土浇筑质量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[１２]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张辰泽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王荣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王永泉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基于整架试验的承插式盘扣架整体稳</w:t>
      </w:r>
    </w:p>
    <w:p>
      <w:pPr>
        <w:autoSpaceDN w:val="0"/>
        <w:tabs>
          <w:tab w:pos="6568" w:val="left"/>
        </w:tabs>
        <w:autoSpaceDE w:val="0"/>
        <w:widowControl/>
        <w:spacing w:line="472" w:lineRule="exact" w:before="0" w:after="0"/>
        <w:ind w:left="93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和外观质量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  <w:r>
        <w:rPr>
          <w:rFonts w:ascii="FZSSK" w:hAnsi="FZSSK" w:eastAsia="FZSSK"/>
          <w:b w:val="0"/>
          <w:i w:val="0"/>
          <w:color w:val="000000"/>
          <w:sz w:val="20"/>
        </w:rPr>
        <w:t>本技术已经过大量的施工应用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工艺成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定性监测方法研究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施工技术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,２０２０,４９(２):８７－８９.</w:t>
      </w:r>
    </w:p>
    <w:p>
      <w:pPr>
        <w:autoSpaceDN w:val="0"/>
        <w:tabs>
          <w:tab w:pos="1340" w:val="left"/>
          <w:tab w:pos="6570" w:val="left"/>
        </w:tabs>
        <w:autoSpaceDE w:val="0"/>
        <w:widowControl/>
        <w:spacing w:line="292" w:lineRule="exact" w:before="194" w:after="0"/>
        <w:ind w:left="932" w:right="0" w:firstLine="0"/>
        <w:jc w:val="left"/>
      </w:pPr>
      <w:r>
        <w:rPr>
          <w:w w:val="98.93764314197358"/>
          <w:rFonts w:ascii="E" w:hAnsi="E" w:eastAsia="E"/>
          <w:b w:val="0"/>
          <w:i w:val="0"/>
          <w:color w:val="000000"/>
          <w:sz w:val="21"/>
        </w:rPr>
        <w:t>■■■■■■■■■■■■■■■■■■■■■■■■■■■■■■■■■■■■■■■■■■■■■■■■</w:t>
      </w:r>
      <w:r>
        <w:tab/>
      </w:r>
      <w:r>
        <w:rPr>
          <w:rFonts w:ascii="E" w:hAnsi="E" w:eastAsia="E"/>
          <w:b w:val="0"/>
          <w:i w:val="0"/>
          <w:color w:val="000000"/>
          <w:sz w:val="20"/>
        </w:rPr>
        <w:t>(</w:t>
      </w:r>
      <w:r>
        <w:rPr>
          <w:rFonts w:ascii="FZKTK" w:hAnsi="FZKTK" w:eastAsia="FZKTK"/>
          <w:b w:val="0"/>
          <w:i w:val="0"/>
          <w:color w:val="000000"/>
          <w:sz w:val="20"/>
        </w:rPr>
        <w:t>上接第</w:t>
      </w:r>
      <w:r>
        <w:rPr>
          <w:rFonts w:ascii="E" w:hAnsi="E" w:eastAsia="E"/>
          <w:b w:val="0"/>
          <w:i w:val="0"/>
          <w:color w:val="000000"/>
          <w:sz w:val="20"/>
        </w:rPr>
        <w:t>１３５</w:t>
      </w:r>
      <w:r>
        <w:rPr>
          <w:rFonts w:ascii="FZKTK" w:hAnsi="FZKTK" w:eastAsia="FZKTK"/>
          <w:b w:val="0"/>
          <w:i w:val="0"/>
          <w:color w:val="000000"/>
          <w:sz w:val="20"/>
        </w:rPr>
        <w:t>页</w:t>
      </w:r>
      <w:r>
        <w:rPr>
          <w:rFonts w:ascii="E" w:hAnsi="E" w:eastAsia="E"/>
          <w:b w:val="0"/>
          <w:i w:val="0"/>
          <w:color w:val="000000"/>
          <w:sz w:val="20"/>
        </w:rPr>
        <w:t>)</w:t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铁道建筑技术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,２０２３(９):１７５－１７８.</w:t>
      </w:r>
    </w:p>
    <w:p>
      <w:pPr>
        <w:autoSpaceDN w:val="0"/>
        <w:autoSpaceDE w:val="0"/>
        <w:widowControl/>
        <w:spacing w:line="304" w:lineRule="exact" w:before="306" w:after="0"/>
        <w:ind w:left="932" w:right="5234" w:firstLine="0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穿越锚索前设置试验段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优化掘进参数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强化渣土改</w:t>
      </w:r>
      <w:r>
        <w:br/>
      </w:r>
      <w:r>
        <w:rPr>
          <w:rFonts w:ascii="FZSSK" w:hAnsi="FZSSK" w:eastAsia="FZSSK"/>
          <w:b w:val="0"/>
          <w:i w:val="0"/>
          <w:color w:val="000000"/>
          <w:sz w:val="20"/>
        </w:rPr>
        <w:t>良</w:t>
      </w:r>
      <w:r>
        <w:rPr>
          <w:rFonts w:ascii="E" w:hAnsi="E" w:eastAsia="E"/>
          <w:b w:val="0"/>
          <w:i w:val="0"/>
          <w:color w:val="000000"/>
          <w:sz w:val="20"/>
        </w:rPr>
        <w:t>;</w:t>
      </w:r>
      <w:r>
        <w:rPr>
          <w:rFonts w:ascii="FZSSK" w:hAnsi="FZSSK" w:eastAsia="FZSSK"/>
          <w:b w:val="0"/>
          <w:i w:val="0"/>
          <w:color w:val="000000"/>
          <w:sz w:val="20"/>
        </w:rPr>
        <w:t>出现问题及时处理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可较好地完成盾构穿越锚索区</w:t>
      </w:r>
      <w:r>
        <w:br/>
      </w:r>
      <w:r>
        <w:rPr>
          <w:rFonts w:ascii="FZSSK" w:hAnsi="FZSSK" w:eastAsia="FZSSK"/>
          <w:b w:val="0"/>
          <w:i w:val="0"/>
          <w:color w:val="000000"/>
          <w:sz w:val="20"/>
        </w:rPr>
        <w:t>域施工</w:t>
      </w:r>
      <w:r>
        <w:rPr>
          <w:rFonts w:ascii="E" w:hAnsi="E" w:eastAsia="E"/>
          <w:b w:val="0"/>
          <w:i w:val="0"/>
          <w:color w:val="000000"/>
          <w:sz w:val="20"/>
        </w:rPr>
        <w:t>。</w:t>
      </w:r>
    </w:p>
    <w:p>
      <w:pPr>
        <w:autoSpaceDN w:val="0"/>
        <w:tabs>
          <w:tab w:pos="6124" w:val="left"/>
        </w:tabs>
        <w:autoSpaceDE w:val="0"/>
        <w:widowControl/>
        <w:spacing w:line="472" w:lineRule="exact" w:before="0" w:after="0"/>
        <w:ind w:left="134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针对性配置刀盘刀具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合理选择刀盘开口率</w:t>
      </w:r>
      <w:r>
        <w:rPr>
          <w:rFonts w:ascii="E" w:hAnsi="E" w:eastAsia="E"/>
          <w:b w:val="0"/>
          <w:i w:val="0"/>
          <w:color w:val="000000"/>
          <w:sz w:val="20"/>
        </w:rPr>
        <w:t>,</w:t>
      </w:r>
      <w:r>
        <w:rPr>
          <w:rFonts w:ascii="FZSSK" w:hAnsi="FZSSK" w:eastAsia="FZSSK"/>
          <w:b w:val="0"/>
          <w:i w:val="0"/>
          <w:color w:val="000000"/>
          <w:sz w:val="20"/>
        </w:rPr>
        <w:t>盾构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[６]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单宇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富水砂层地质条件盾构穿越密集锚索区域施工质量控</w:t>
      </w:r>
    </w:p>
    <w:p>
      <w:pPr>
        <w:autoSpaceDN w:val="0"/>
        <w:autoSpaceDE w:val="0"/>
        <w:widowControl/>
        <w:spacing w:line="390" w:lineRule="exact" w:before="46" w:after="0"/>
        <w:ind w:left="0" w:right="40" w:firstLine="0"/>
        <w:jc w:val="righ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[７]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张云飞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邻近既有建筑物全套管回转钻机拔桩技术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铁道</w:t>
      </w:r>
    </w:p>
    <w:p>
      <w:pPr>
        <w:autoSpaceDN w:val="0"/>
        <w:tabs>
          <w:tab w:pos="6570" w:val="left"/>
        </w:tabs>
        <w:autoSpaceDE w:val="0"/>
        <w:widowControl/>
        <w:spacing w:line="598" w:lineRule="exact" w:before="0" w:after="0"/>
        <w:ind w:left="612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[８]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陈振成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盾构穿越区既有锚索拔出施工技术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四川水泥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br/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建筑技术开发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,２０２３(４):１４３－１４５.</w:t>
      </w:r>
    </w:p>
    <w:p>
      <w:pPr>
        <w:autoSpaceDN w:val="0"/>
        <w:autoSpaceDE w:val="0"/>
        <w:widowControl/>
        <w:spacing w:line="390" w:lineRule="exact" w:before="0" w:after="0"/>
        <w:ind w:left="0" w:right="2230" w:firstLine="0"/>
        <w:jc w:val="righ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建筑技术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,２０２１(４):１４８－１５１.</w:t>
      </w:r>
    </w:p>
    <w:p>
      <w:pPr>
        <w:autoSpaceDN w:val="0"/>
        <w:tabs>
          <w:tab w:pos="6560" w:val="left"/>
        </w:tabs>
        <w:autoSpaceDE w:val="0"/>
        <w:widowControl/>
        <w:spacing w:line="378" w:lineRule="exact" w:before="0" w:after="0"/>
        <w:ind w:left="2904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参考文献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２０２２(３):１９５－１９７.</w:t>
      </w:r>
    </w:p>
    <w:p>
      <w:pPr>
        <w:autoSpaceDN w:val="0"/>
        <w:tabs>
          <w:tab w:pos="6124" w:val="left"/>
          <w:tab w:pos="6570" w:val="left"/>
        </w:tabs>
        <w:autoSpaceDE w:val="0"/>
        <w:widowControl/>
        <w:spacing w:line="268" w:lineRule="exact" w:before="124" w:after="0"/>
        <w:ind w:left="932" w:right="0" w:firstLine="0"/>
        <w:jc w:val="left"/>
      </w:pP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[９]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吕建凯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深圳北环电缆隧道盾构遇锚索群处理技术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隧道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[１]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丁菲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邓美龙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丁树敏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盾构穿越大规模锚索区掘进参数</w:t>
      </w:r>
      <w:r>
        <w:tab/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建设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中英文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),２０１７(Ｓ１):１５５－１６２.</w:t>
      </w:r>
    </w:p>
    <w:p>
      <w:pPr>
        <w:autoSpaceDN w:val="0"/>
        <w:tabs>
          <w:tab w:pos="6124" w:val="left"/>
        </w:tabs>
        <w:autoSpaceDE w:val="0"/>
        <w:widowControl/>
        <w:spacing w:line="392" w:lineRule="exact" w:before="0" w:after="0"/>
        <w:ind w:left="1378" w:right="0" w:firstLine="0"/>
        <w:jc w:val="lef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及刀具磨损情况探析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市政技术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, ２０２０(５):１８０－１８２.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[１０]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游杰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颜岳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软弱地层中地铁盾构区间隧道穿越周边基坑锚</w:t>
      </w:r>
    </w:p>
    <w:p>
      <w:pPr>
        <w:autoSpaceDN w:val="0"/>
        <w:tabs>
          <w:tab w:pos="6568" w:val="left"/>
        </w:tabs>
        <w:autoSpaceDE w:val="0"/>
        <w:widowControl/>
        <w:spacing w:line="392" w:lineRule="exact" w:before="0" w:after="0"/>
        <w:ind w:left="93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[２]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王锋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盾构穿越回填区域扭矩参数预测识别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铁道建筑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索的施工技术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现代隧道技术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,２０１７(５):２２９－２３５.</w:t>
      </w:r>
    </w:p>
    <w:p>
      <w:pPr>
        <w:autoSpaceDN w:val="0"/>
        <w:tabs>
          <w:tab w:pos="6124" w:val="left"/>
        </w:tabs>
        <w:autoSpaceDE w:val="0"/>
        <w:widowControl/>
        <w:spacing w:line="390" w:lineRule="exact" w:before="0" w:after="0"/>
        <w:ind w:left="1378" w:right="0" w:firstLine="0"/>
        <w:jc w:val="lef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, ２０２１(８):１２９－１３１.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[１１]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王晓彤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冯子祥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盾构隧道锚索清障施工评价指标与综合评</w:t>
      </w:r>
    </w:p>
    <w:p>
      <w:pPr>
        <w:autoSpaceDN w:val="0"/>
        <w:tabs>
          <w:tab w:pos="6568" w:val="left"/>
        </w:tabs>
        <w:autoSpaceDE w:val="0"/>
        <w:widowControl/>
        <w:spacing w:line="390" w:lineRule="exact" w:before="0" w:after="0"/>
        <w:ind w:left="93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[３]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杨立涛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邓峰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石红兵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盾构穿越锚索群处置技术研究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—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价方法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低温建筑技术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,２０２３(１):１１６－１２１.</w:t>
      </w:r>
    </w:p>
    <w:p>
      <w:pPr>
        <w:autoSpaceDN w:val="0"/>
        <w:tabs>
          <w:tab w:pos="6124" w:val="left"/>
        </w:tabs>
        <w:autoSpaceDE w:val="0"/>
        <w:widowControl/>
        <w:spacing w:line="390" w:lineRule="exact" w:before="0" w:after="0"/>
        <w:ind w:left="1378" w:right="0" w:firstLine="0"/>
        <w:jc w:val="lef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以深圳地铁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９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号线西延线盾构区间为例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隧道建设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中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[１２]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郭萧阳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盾构穿越锚索清障区域引起的地层纵向变形研究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</w:p>
    <w:p>
      <w:pPr>
        <w:autoSpaceDN w:val="0"/>
        <w:tabs>
          <w:tab w:pos="6568" w:val="left"/>
        </w:tabs>
        <w:autoSpaceDE w:val="0"/>
        <w:widowControl/>
        <w:spacing w:line="390" w:lineRule="exact" w:before="0" w:after="0"/>
        <w:ind w:left="1378" w:right="0" w:firstLine="0"/>
        <w:jc w:val="lef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英文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),２０２１(Ｓ２):４９４－５０２.</w:t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低温技术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,２０２３(１):１２２－１２６.</w:t>
      </w:r>
    </w:p>
    <w:p>
      <w:pPr>
        <w:autoSpaceDN w:val="0"/>
        <w:tabs>
          <w:tab w:pos="6124" w:val="left"/>
        </w:tabs>
        <w:autoSpaceDE w:val="0"/>
        <w:widowControl/>
        <w:spacing w:line="390" w:lineRule="exact" w:before="0" w:after="0"/>
        <w:ind w:left="93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[４]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牛自强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 ＭＪＳ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工法与管幕法处理基坑上跨运营地铁扰动效应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[１３]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韦猛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方中杨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柴冰冰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砂卵石地层盾构隧道地表最大沉</w:t>
      </w:r>
    </w:p>
    <w:p>
      <w:pPr>
        <w:autoSpaceDN w:val="0"/>
        <w:tabs>
          <w:tab w:pos="6568" w:val="left"/>
        </w:tabs>
        <w:autoSpaceDE w:val="0"/>
        <w:widowControl/>
        <w:spacing w:line="390" w:lineRule="exact" w:before="0" w:after="0"/>
        <w:ind w:left="1378" w:right="0" w:firstLine="0"/>
        <w:jc w:val="lef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研究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铁道建筑技术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,２０２２(３):１２０－１２４.</w:t>
      </w:r>
      <w:r>
        <w:tab/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降量预测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[Ｊ].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重庆交通大学学报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自然科学版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),２０２１(５):</w:t>
      </w:r>
    </w:p>
    <w:p>
      <w:pPr>
        <w:autoSpaceDN w:val="0"/>
        <w:tabs>
          <w:tab w:pos="6558" w:val="left"/>
        </w:tabs>
        <w:autoSpaceDE w:val="0"/>
        <w:widowControl/>
        <w:spacing w:line="392" w:lineRule="exact" w:before="0" w:after="0"/>
        <w:ind w:left="932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[５] 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程志强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盾构超长距离下穿既有线路施工沉降控制技术研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１１０－１１５.</w:t>
      </w:r>
    </w:p>
    <w:p>
      <w:pPr>
        <w:autoSpaceDN w:val="0"/>
        <w:tabs>
          <w:tab w:pos="1140" w:val="left"/>
          <w:tab w:pos="1244" w:val="left"/>
          <w:tab w:pos="5164" w:val="left"/>
        </w:tabs>
        <w:autoSpaceDE w:val="0"/>
        <w:widowControl/>
        <w:spacing w:line="320" w:lineRule="exact" w:before="52" w:after="0"/>
        <w:ind w:left="103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铁道建筑技术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ＲＡＩＬＷＡＹＣＯＮＳＴＲＵＣＴＩＯＮＴＥＣＨＮＯＬＯＧＹ ２０２４(０６)</w:t>
      </w:r>
    </w:p>
    <w:p>
      <w:pPr>
        <w:autoSpaceDN w:val="0"/>
        <w:autoSpaceDE w:val="0"/>
        <w:widowControl/>
        <w:spacing w:line="240" w:lineRule="auto" w:before="4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640" w:h="16840"/>
      <w:pgMar w:top="468" w:right="1294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