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§</w:t>
      </w:r>
      <w:r>
        <w:rPr>
          <w:rFonts w:hint="eastAsia"/>
          <w:sz w:val="24"/>
          <w:szCs w:val="24"/>
        </w:rPr>
        <w:t>7.6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分枝定界法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一．旅行售货员问题(</w:t>
      </w:r>
      <w:r>
        <w:rPr>
          <w:sz w:val="24"/>
          <w:szCs w:val="24"/>
        </w:rPr>
        <w:t>TSP)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思想：用树的结点代表问题解(格局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的集合，结点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的孩子代表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所代表的解(格局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的一个子集。最后叶结点代表一个解(格局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用类似</w:t>
      </w:r>
      <m:oMath>
        <m:r>
          <m:rPr/>
          <w:rPr>
            <w:rFonts w:ascii="Cambria Math" w:hAnsi="Cambria Math"/>
            <w:sz w:val="24"/>
            <w:szCs w:val="24"/>
          </w:rPr>
          <m:t>α−β</m:t>
        </m:r>
      </m:oMath>
      <w:r>
        <w:rPr>
          <w:rFonts w:hint="eastAsia"/>
          <w:sz w:val="24"/>
          <w:szCs w:val="24"/>
        </w:rPr>
        <w:t>剪枝的技术，优先搜索代表较优解的结点，删除不必要搜索的树枝。尽快找到最优解。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2.例子：旅行售货员问题，距离矩阵如下：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510155" cy="3347085"/>
            <wp:effectExtent l="0" t="0" r="2540" b="13970"/>
            <wp:docPr id="1" name="图片 1" descr="算法图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算法图7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015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图7.16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如果试遍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个结点的所有</w:t>
      </w:r>
      <w:commentRangeStart w:id="0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amilton</w:t>
      </w:r>
      <w:r>
        <w:rPr>
          <w:rFonts w:hint="eastAsia"/>
          <w:sz w:val="24"/>
          <w:szCs w:val="24"/>
        </w:rPr>
        <w:t>圈</w:t>
      </w:r>
      <w:commentRangeEnd w:id="0"/>
      <w:r>
        <w:rPr>
          <w:sz w:val="24"/>
          <w:szCs w:val="24"/>
        </w:rPr>
        <w:commentReference w:id="0"/>
      </w:r>
      <w:r>
        <w:rPr>
          <w:rFonts w:hint="eastAsia"/>
          <w:sz w:val="24"/>
          <w:szCs w:val="24"/>
        </w:rPr>
        <w:t>，将用</w:t>
      </w:r>
      <m:oMath>
        <m:r>
          <m:rPr/>
          <w:rPr>
            <w:rFonts w:ascii="Cambria Math" w:hAnsi="Cambria Math"/>
            <w:sz w:val="24"/>
            <w:szCs w:val="24"/>
          </w:rPr>
          <m:t>O(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n−1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!)</m:t>
        </m:r>
      </m:oMath>
      <w:r>
        <w:rPr>
          <w:rFonts w:hint="eastAsia"/>
          <w:sz w:val="24"/>
          <w:szCs w:val="24"/>
        </w:rPr>
        <w:t>时间。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我们用分枝定界法。树根代表所有可能的H</w:t>
      </w:r>
      <w:r>
        <w:rPr>
          <w:sz w:val="24"/>
          <w:szCs w:val="24"/>
        </w:rPr>
        <w:t>amilton</w:t>
      </w:r>
      <w:r>
        <w:rPr>
          <w:rFonts w:hint="eastAsia"/>
          <w:sz w:val="24"/>
          <w:szCs w:val="24"/>
        </w:rPr>
        <w:t>圈，H</w:t>
      </w:r>
      <w:r>
        <w:rPr>
          <w:sz w:val="24"/>
          <w:szCs w:val="24"/>
        </w:rPr>
        <w:t>amilton</w:t>
      </w:r>
      <w:r>
        <w:rPr>
          <w:rFonts w:hint="eastAsia"/>
          <w:sz w:val="24"/>
          <w:szCs w:val="24"/>
        </w:rPr>
        <w:t>即前面所说的解(格局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。每个结点有两个孩子，把该结点所代表的H</w:t>
      </w:r>
      <w:r>
        <w:rPr>
          <w:sz w:val="24"/>
          <w:szCs w:val="24"/>
        </w:rPr>
        <w:t>amilton</w:t>
      </w:r>
      <w:r>
        <w:rPr>
          <w:rFonts w:hint="eastAsia"/>
          <w:sz w:val="24"/>
          <w:szCs w:val="24"/>
        </w:rPr>
        <w:t>圈的集合分为两组，一组中的圈包含某条特定边，另一组中的圈不含该边。上例中的树如下：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drawing>
          <wp:inline distT="0" distB="0" distL="114300" distR="114300">
            <wp:extent cx="2217420" cy="2957830"/>
            <wp:effectExtent l="0" t="0" r="10795" b="5080"/>
            <wp:docPr id="2" name="图片 2" descr="算法图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算法图7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174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图7.17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3.分枝定界法所需的定界启发技术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思想：我们算出每个结点所代表的圈的边权之和(代价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的下界，如果目前所找到的最好解的代价小于某结点代价的下界，那么该结点以下的结点不需要搜索。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下界估计函数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由于H</w:t>
      </w:r>
      <w:r>
        <w:rPr>
          <w:sz w:val="24"/>
          <w:szCs w:val="24"/>
        </w:rPr>
        <w:t>amilton</w:t>
      </w:r>
      <w:r>
        <w:rPr>
          <w:rFonts w:hint="eastAsia"/>
          <w:sz w:val="24"/>
          <w:szCs w:val="24"/>
        </w:rPr>
        <w:t>圈的代价不小于该圈上所有顶点关联的两条边的权之和(对所有顶点求和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的一半。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取下界估计函数：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v∈V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与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关联的两条权最小的边的权之和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/>
            <w:sz w:val="24"/>
            <w:szCs w:val="24"/>
          </w:rPr>
          <m:t>/2</m:t>
        </m:r>
      </m:oMath>
      <w:r>
        <m:rPr/>
        <w:rPr>
          <w:rFonts w:hint="eastAsia" w:hAnsi="Cambria Math"/>
          <w:i w:val="0"/>
          <w:sz w:val="24"/>
          <w:szCs w:val="24"/>
          <w:lang w:eastAsia="zh-CN"/>
        </w:rPr>
        <w:t>（</w:t>
      </w: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根节点的下界</w:t>
      </w:r>
      <w:r>
        <m:rPr/>
        <w:rPr>
          <w:rFonts w:hint="eastAsia" w:hAnsi="Cambria Math"/>
          <w:i w:val="0"/>
          <w:sz w:val="24"/>
          <w:szCs w:val="24"/>
          <w:lang w:eastAsia="zh-CN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例子：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drawing>
          <wp:inline distT="0" distB="0" distL="114300" distR="114300">
            <wp:extent cx="2947670" cy="1007110"/>
            <wp:effectExtent l="0" t="0" r="5080" b="8890"/>
            <wp:docPr id="3" name="图片 3" descr="算法图7.18-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算法图7.18-7.19"/>
                    <pic:cNvPicPr>
                      <a:picLocks noChangeAspect="1"/>
                    </pic:cNvPicPr>
                  </pic:nvPicPr>
                  <pic:blipFill>
                    <a:blip r:embed="rId8"/>
                    <a:srcRect t="297" b="74110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图7.18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根结点的下界估计：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f=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2+3+3+3+4+4+2+5+3+6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/2=17.5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>根据限制改变下界估计函数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某些结点指定取集合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中的边，不取集合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中的边。那么，计算下界函数时，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中的边一定要用于计算，即使它们的权可能不是最小的。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中的边不能用于计算，即使它们的权可能是最小的。对于不属于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中的边，我们取权最小的边计算。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例如：上例中限制取</w:t>
      </w:r>
      <m:oMath>
        <m:r>
          <m:rPr/>
          <w:rPr>
            <w:rFonts w:ascii="Cambria Math" w:hAnsi="Cambria Math"/>
            <w:sz w:val="24"/>
            <w:szCs w:val="24"/>
          </w:rPr>
          <m:t>(a, e)</m:t>
        </m:r>
      </m:oMath>
      <w:r>
        <w:rPr>
          <w:rFonts w:hint="eastAsia"/>
          <w:sz w:val="24"/>
          <w:szCs w:val="24"/>
        </w:rPr>
        <w:t>不取</w:t>
      </w:r>
      <m:oMath>
        <m:r>
          <m:rPr/>
          <w:rPr>
            <w:rFonts w:ascii="Cambria Math" w:hAnsi="Cambria Math"/>
            <w:sz w:val="24"/>
            <w:szCs w:val="24"/>
          </w:rPr>
          <m:t>(b, c)</m:t>
        </m:r>
      </m:oMath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关联的边取</w:t>
      </w:r>
      <m:oMath>
        <m:r>
          <m:rPr/>
          <w:rPr>
            <w:rFonts w:ascii="Cambria Math" w:hAnsi="Cambria Math"/>
            <w:sz w:val="24"/>
            <w:szCs w:val="24"/>
          </w:rPr>
          <m:t>(a, e)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ascii="Cambria Math" w:hAnsi="Cambria Math"/>
            <w:sz w:val="24"/>
            <w:szCs w:val="24"/>
          </w:rPr>
          <m:t>(a, d)</m:t>
        </m:r>
      </m:oMath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与</w:t>
      </w:r>
      <m:oMath>
        <m:r>
          <m:rPr/>
          <w:rPr>
            <w:rFonts w:ascii="Cambria Math" w:hAnsi="Cambria Math"/>
            <w:sz w:val="24"/>
            <w:szCs w:val="24"/>
          </w:rPr>
          <m:t>e</m:t>
        </m:r>
      </m:oMath>
      <w:r>
        <w:rPr>
          <w:rFonts w:hint="eastAsia"/>
          <w:sz w:val="24"/>
          <w:szCs w:val="24"/>
        </w:rPr>
        <w:t>关联的边取</w:t>
      </w:r>
      <m:oMath>
        <m:r>
          <m:rPr/>
          <w:rPr>
            <w:rFonts w:ascii="Cambria Math" w:hAnsi="Cambria Math"/>
            <w:sz w:val="24"/>
            <w:szCs w:val="24"/>
          </w:rPr>
          <m:t>(a, e)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ascii="Cambria Math" w:hAnsi="Cambria Math"/>
            <w:sz w:val="24"/>
            <w:szCs w:val="24"/>
          </w:rPr>
          <m:t>(e, b)</m:t>
        </m:r>
      </m:oMath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m:oMath>
        <m:r>
          <m:rPr/>
          <w:rPr>
            <w:rFonts w:ascii="Cambria Math" w:hAnsi="Cambria Math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>关联的边取</w:t>
      </w:r>
      <m:oMath>
        <m:r>
          <m:rPr/>
          <w:rPr>
            <w:rFonts w:ascii="Cambria Math" w:hAnsi="Cambria Math"/>
            <w:sz w:val="24"/>
            <w:szCs w:val="24"/>
          </w:rPr>
          <m:t>(a, b)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ascii="Cambria Math" w:hAnsi="Cambria Math"/>
            <w:sz w:val="24"/>
            <w:szCs w:val="24"/>
          </w:rPr>
          <m:t>(b, e)</m:t>
        </m:r>
      </m:oMath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m:oMath>
        <m:r>
          <m:rPr/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eastAsia"/>
          <w:sz w:val="24"/>
          <w:szCs w:val="24"/>
        </w:rPr>
        <w:t>关联的边取</w:t>
      </w:r>
      <m:oMath>
        <m:r>
          <m:rPr/>
          <w:rPr>
            <w:rFonts w:ascii="Cambria Math" w:hAnsi="Cambria Math"/>
            <w:sz w:val="24"/>
            <w:szCs w:val="24"/>
          </w:rPr>
          <m:t>(a, c)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ascii="Cambria Math" w:hAnsi="Cambria Math"/>
            <w:sz w:val="24"/>
            <w:szCs w:val="24"/>
          </w:rPr>
          <m:t>(c, d)</m:t>
        </m:r>
      </m:oMath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int="eastAsia"/>
          <w:sz w:val="24"/>
          <w:szCs w:val="24"/>
        </w:rPr>
        <w:t>关联的边取</w:t>
      </w:r>
      <m:oMath>
        <m:r>
          <m:rPr/>
          <w:rPr>
            <w:rFonts w:ascii="Cambria Math" w:hAnsi="Cambria Math"/>
            <w:sz w:val="24"/>
            <w:szCs w:val="24"/>
          </w:rPr>
          <m:t>(a, d)</m:t>
        </m:r>
      </m:oMath>
      <w:r>
        <w:rPr>
          <w:rFonts w:hint="eastAsia"/>
          <w:sz w:val="24"/>
          <w:szCs w:val="24"/>
        </w:rPr>
        <w:t>和</w:t>
      </w:r>
      <m:oMath>
        <m:r>
          <m:rPr/>
          <w:rPr>
            <w:rFonts w:ascii="Cambria Math" w:hAnsi="Cambria Math"/>
            <w:sz w:val="24"/>
            <w:szCs w:val="24"/>
          </w:rPr>
          <m:t>(c, d)</m:t>
        </m:r>
      </m:oMath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下界函数</w:t>
      </w:r>
      <m:oMath>
        <m:r>
          <m:rPr/>
          <w:rPr>
            <w:rFonts w:ascii="Cambria Math" w:hAnsi="Cambria Math"/>
            <w:sz w:val="24"/>
            <w:szCs w:val="24"/>
          </w:rPr>
          <m:t>f=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7+2+7+3+3+3+4+5+2+5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/2=20.5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5) </w:t>
      </w:r>
      <w:r>
        <w:rPr>
          <w:rFonts w:hint="eastAsia"/>
          <w:sz w:val="24"/>
          <w:szCs w:val="24"/>
        </w:rPr>
        <w:t>分枝定界技术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每个结点有两个孩子，一个孩子代表包含某一指定边的解集，另一孩子代表不含该边的解集。某些边可以按以下规则包含或排除。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如果排除</w:t>
      </w:r>
      <m:oMath>
        <m:r>
          <m:rPr/>
          <w:rPr>
            <w:rFonts w:ascii="Cambria Math" w:hAnsi="Cambria Math"/>
            <w:sz w:val="24"/>
            <w:szCs w:val="24"/>
          </w:rPr>
          <m:t>(x, y)</m:t>
        </m:r>
      </m:oMath>
      <w:r>
        <w:rPr>
          <w:rFonts w:hint="eastAsia"/>
          <w:sz w:val="24"/>
          <w:szCs w:val="24"/>
        </w:rPr>
        <w:t>边，将使</w:t>
      </w:r>
      <m:oMath>
        <m:r>
          <m:rPr/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>或</w:t>
      </w:r>
      <m:oMath>
        <m:r>
          <m:rPr/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>不能与两条边关联，则包含</w:t>
      </w:r>
      <m:oMath>
        <m:r>
          <m:rPr/>
          <w:rPr>
            <w:rFonts w:ascii="Cambria Math" w:hAnsi="Cambria Math"/>
            <w:sz w:val="24"/>
            <w:szCs w:val="24"/>
          </w:rPr>
          <m:t>(x,y)</m:t>
        </m:r>
      </m:oMath>
      <w:r>
        <w:rPr>
          <w:rFonts w:hint="eastAsia"/>
          <w:sz w:val="24"/>
          <w:szCs w:val="24"/>
        </w:rPr>
        <w:t>边；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如果包含</w:t>
      </w:r>
      <m:oMath>
        <m:r>
          <m:rPr/>
          <w:rPr>
            <w:rFonts w:ascii="Cambria Math" w:hAnsi="Cambria Math"/>
            <w:sz w:val="24"/>
            <w:szCs w:val="24"/>
          </w:rPr>
          <m:t>(x, y)</m:t>
        </m:r>
      </m:oMath>
      <w:r>
        <w:rPr>
          <w:rFonts w:hint="eastAsia"/>
          <w:sz w:val="24"/>
          <w:szCs w:val="24"/>
        </w:rPr>
        <w:t>边，将使</w:t>
      </w:r>
      <m:oMath>
        <m:r>
          <m:rPr/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>或</w:t>
      </w:r>
      <m:oMath>
        <m:r>
          <m:rPr/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>度数大于2，或形成一个非H</w:t>
      </w:r>
      <w:r>
        <w:rPr>
          <w:sz w:val="24"/>
          <w:szCs w:val="24"/>
        </w:rPr>
        <w:t>amilton</w:t>
      </w:r>
      <w:r>
        <w:rPr>
          <w:rFonts w:hint="eastAsia"/>
          <w:sz w:val="24"/>
          <w:szCs w:val="24"/>
        </w:rPr>
        <w:t>的圈，那么排除</w:t>
      </w:r>
      <m:oMath>
        <m:r>
          <m:rPr/>
          <w:rPr>
            <w:rFonts w:ascii="Cambria Math" w:hAnsi="Cambria Math"/>
            <w:sz w:val="24"/>
            <w:szCs w:val="24"/>
          </w:rPr>
          <m:t>(x, y)</m:t>
        </m:r>
      </m:oMath>
      <w:r>
        <w:rPr>
          <w:rFonts w:hint="eastAsia"/>
          <w:sz w:val="24"/>
          <w:szCs w:val="24"/>
        </w:rPr>
        <w:t>边。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我们优先发展下界最小的结点。如果某个结点的下界大于目前已知最好解的代价，则对该结点以下的结点剪枝。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4.例子：图7.18的T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问题的分枝定界法求解的过程(见图7.19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drawing>
          <wp:inline distT="0" distB="0" distL="114300" distR="114300">
            <wp:extent cx="1764030" cy="2354580"/>
            <wp:effectExtent l="0" t="0" r="13970" b="10795"/>
            <wp:docPr id="4" name="图片 4" descr="算法图7.18-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算法图7.18-7.19"/>
                    <pic:cNvPicPr>
                      <a:picLocks noChangeAspect="1"/>
                    </pic:cNvPicPr>
                  </pic:nvPicPr>
                  <pic:blipFill>
                    <a:blip r:embed="rId8"/>
                    <a:srcRect t="297" b="-297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图7.19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*注：分枝定界法最坏情况下也是指数时间的，但通常很快可以求出最优解。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二．</w:t>
      </w:r>
      <m:oMath>
        <m:r>
          <m:rPr/>
          <w:rPr>
            <w:rFonts w:ascii="Cambria Math" w:hAnsi="Cambria Math"/>
            <w:sz w:val="24"/>
            <w:szCs w:val="24"/>
          </w:rPr>
          <m:t>0−1</m:t>
        </m:r>
      </m:oMath>
      <w:r>
        <w:rPr>
          <w:rFonts w:hint="eastAsia"/>
          <w:sz w:val="24"/>
          <w:szCs w:val="24"/>
        </w:rPr>
        <w:t>背包问题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1.问题：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给定价值为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的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个物品，要放入总体积是c的背包中，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个物品的体积分别是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，要使得放入背包中的物品价值最大。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</w:t>
      </w:r>
      <m:oMath>
        <m:r>
          <m:rPr/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个变量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(i=1, 2, ⋯, n)</m:t>
        </m:r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>表示物品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int="eastAsia"/>
          <w:sz w:val="24"/>
          <w:szCs w:val="24"/>
        </w:rPr>
        <w:t>放入背包中，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表示物品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int="eastAsia"/>
          <w:sz w:val="24"/>
          <w:szCs w:val="24"/>
        </w:rPr>
        <w:t>不放入背包中。则问题表达为：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r>
          <m:rPr/>
          <w:rPr>
            <w:rFonts w:ascii="Cambria Math" w:hAnsi="Cambria Math"/>
            <w:sz w:val="24"/>
            <w:szCs w:val="24"/>
          </w:rPr>
          <m:t>z=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m:rPr/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}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≤c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=0 </m:t>
        </m:r>
      </m:oMath>
      <w:r>
        <w:rPr>
          <w:rFonts w:hint="eastAsia"/>
          <w:sz w:val="24"/>
          <w:szCs w:val="24"/>
        </w:rPr>
        <w:t>或1，</w:t>
      </w:r>
      <m:oMath>
        <m:r>
          <m:rPr/>
          <w:rPr>
            <w:rFonts w:ascii="Cambria Math" w:hAnsi="Cambria Math"/>
            <w:sz w:val="24"/>
            <w:szCs w:val="24"/>
          </w:rPr>
          <m:t>i=1, 2, ⋯, n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例子：</w:t>
      </w:r>
      <m:oMath>
        <m:r>
          <m:rPr/>
          <w:rPr>
            <w:rFonts w:ascii="Cambria Math" w:hAnsi="Cambria Math"/>
            <w:sz w:val="24"/>
            <w:szCs w:val="24"/>
          </w:rPr>
          <m:t>z</m:t>
        </m:r>
        <m:r>
          <m:rPr/>
          <w:rPr>
            <w:rFonts w:hint="eastAsia"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max{45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+25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+25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}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m:oMath>
        <m:r>
          <m:rPr/>
          <w:rPr>
            <w:rFonts w:ascii="Cambria Math" w:hAnsi="Cambria Math"/>
            <w:sz w:val="24"/>
            <w:szCs w:val="24"/>
          </w:rPr>
          <m:t>16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+15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+12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≤30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 xml:space="preserve"> 或1，</w:t>
      </w:r>
      <m:oMath>
        <m:r>
          <m:rPr/>
          <w:rPr>
            <w:rFonts w:ascii="Cambria Math" w:hAnsi="Cambria Math"/>
            <w:sz w:val="24"/>
            <w:szCs w:val="24"/>
          </w:rPr>
          <m:t>i=1, 2, 3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其中：物品的体积</w:t>
      </w:r>
      <m:oMath>
        <m:r>
          <m:rPr/>
          <w:rPr>
            <w:rFonts w:ascii="Cambria Math" w:hAnsi="Cambria Math"/>
            <w:sz w:val="24"/>
            <w:szCs w:val="24"/>
          </w:rPr>
          <m:t>w=[16, 15, 12]</m:t>
        </m:r>
      </m:oMath>
      <w:r>
        <w:rPr>
          <w:rFonts w:hint="eastAsia"/>
          <w:sz w:val="24"/>
          <w:szCs w:val="24"/>
        </w:rPr>
        <w:t>，物品的价值</w:t>
      </w:r>
      <m:oMath>
        <m:r>
          <m:rPr/>
          <w:rPr>
            <w:rFonts w:ascii="Cambria Math" w:hAnsi="Cambria Math"/>
            <w:sz w:val="24"/>
            <w:szCs w:val="24"/>
          </w:rPr>
          <m:t>p=[45, 25, 25]</m:t>
        </m:r>
      </m:oMath>
      <w:r>
        <w:rPr>
          <w:rFonts w:hint="eastAsia"/>
          <w:sz w:val="24"/>
          <w:szCs w:val="24"/>
        </w:rPr>
        <w:t>，背包的体积</w:t>
      </w:r>
      <m:oMath>
        <m:r>
          <m:rPr/>
          <w:rPr>
            <w:rFonts w:ascii="Cambria Math" w:hAnsi="Cambria Math"/>
            <w:sz w:val="24"/>
            <w:szCs w:val="24"/>
          </w:rPr>
          <m:t>c=30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3.解空间：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图7.20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3种物品的单位体积的价值：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=45/16=2.8</m:t>
        </m:r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=25/15=1.7</m:t>
        </m:r>
      </m:oMath>
      <w:r>
        <w:rPr>
          <w:rFonts w:hint="eastAsia"/>
          <w:sz w:val="24"/>
          <w:szCs w:val="24"/>
        </w:rPr>
        <w:t>，</w:t>
      </w:r>
    </w:p>
    <w:p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=25</m:t>
        </m:r>
        <m:r>
          <m:rPr/>
          <w:rPr>
            <w:rFonts w:hint="eastAsia" w:ascii="Cambria Math" w:hAnsi="Cambria Math"/>
            <w:sz w:val="24"/>
            <w:szCs w:val="24"/>
          </w:rPr>
          <m:t>/12</m:t>
        </m:r>
        <m:r>
          <m:rPr/>
          <w:rPr>
            <w:rFonts w:ascii="Cambria Math" w:hAnsi="Cambria Math"/>
            <w:sz w:val="24"/>
            <w:szCs w:val="24"/>
          </w:rPr>
          <m:t>=2.1</m:t>
        </m:r>
      </m:oMath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4.分枝定界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*根结点的上界：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按物品的单位体积的价值从大到小取物品，要求所取物品体积的和小于等于</w:t>
      </w:r>
      <m:oMath>
        <m:r>
          <m:rPr/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eastAsia"/>
          <w:sz w:val="24"/>
          <w:szCs w:val="24"/>
        </w:rPr>
        <w:t>，最后剩余的体积取下一物品的一部分，这样求出的总价值是根结点的上界。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例如：上例中：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30−16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−12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/15=0.13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于是，上界 </w:t>
      </w:r>
      <m:oMath>
        <m:r>
          <m:rPr/>
          <w:rPr>
            <w:rFonts w:ascii="Cambria Math" w:hAnsi="Cambria Math"/>
            <w:sz w:val="24"/>
            <w:szCs w:val="24"/>
          </w:rPr>
          <m:t>z=45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+25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+25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=73.25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*内部结点的上界：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如果某一结点</w:t>
      </w:r>
      <m:oMath>
        <m:r>
          <m:rPr/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>规定某些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必须取1，某些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必须取0，则那些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取1，那些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取0，其余的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按单位体积价值从大到小取物品，使得所取物品的体积之和小于等于</w:t>
      </w:r>
      <m:oMath>
        <m:r>
          <m:rPr/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eastAsia"/>
          <w:sz w:val="24"/>
          <w:szCs w:val="24"/>
        </w:rPr>
        <w:t>，最后剩余的体积取下一物品的一部分。这样求出的总价值为该结点的上界。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5.剪枝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我们把所有活结点放在优先队列中，优先发展上界最大的结点。若某一结点的上界小于目前已知的一个解的价值</w:t>
      </w:r>
      <m:oMath>
        <m:r>
          <m:rPr/>
          <w:rPr>
            <w:rFonts w:ascii="Cambria Math" w:hAnsi="Cambria Math"/>
            <w:sz w:val="24"/>
            <w:szCs w:val="24"/>
          </w:rPr>
          <m:t>z</m:t>
        </m:r>
      </m:oMath>
      <w:r>
        <w:rPr>
          <w:rFonts w:hint="eastAsia"/>
          <w:sz w:val="24"/>
          <w:szCs w:val="24"/>
        </w:rPr>
        <w:t>，那么，该结点的孩子可以剪枝，不用再考虑了。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如果某一结点规定要取的物品的体积已经大于</w:t>
      </w:r>
      <m:oMath>
        <m:r>
          <m:rPr/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eastAsia"/>
          <w:sz w:val="24"/>
          <w:szCs w:val="24"/>
        </w:rPr>
        <w:t>，则该结点及其子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树也不用再考虑了，可以剪枝。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例子：上例用分枝定界法求解的树如图7.21。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888615" cy="2166620"/>
            <wp:effectExtent l="0" t="0" r="635" b="8255"/>
            <wp:docPr id="5" name="图片 5" descr="算法图7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算法图7.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图7.21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作业17：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1.根据以下距离矩阵，用分枝定界法，求T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问</w:t>
      </w:r>
      <w:bookmarkStart w:id="0" w:name="_GoBack"/>
      <w:bookmarkEnd w:id="0"/>
      <w:r>
        <w:rPr>
          <w:rFonts w:hint="eastAsia"/>
          <w:sz w:val="24"/>
          <w:szCs w:val="24"/>
        </w:rPr>
        <w:t>题的解。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设按字典序考虑各边。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a     b     c    d     e </w:t>
      </w:r>
    </w:p>
    <w:p>
      <w:pPr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0    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5    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7.1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16.6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15.5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11.7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11.1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16.6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11.7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15.5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11.1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14.3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14.3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mon Tree" w:date="2021-10-27T08:04:26Z" w:initials="">
    <w:p w14:paraId="02F43C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经过所有点一次恰好回到起点的圈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F43C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43E0D"/>
    <w:multiLevelType w:val="multilevel"/>
    <w:tmpl w:val="02343E0D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mon Tree">
    <w15:presenceInfo w15:providerId="WPS Office" w15:userId="38290582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84"/>
    <w:rsid w:val="0003746B"/>
    <w:rsid w:val="00101E1E"/>
    <w:rsid w:val="00125B3C"/>
    <w:rsid w:val="001A7C61"/>
    <w:rsid w:val="003616A7"/>
    <w:rsid w:val="00441C7E"/>
    <w:rsid w:val="005F7CDC"/>
    <w:rsid w:val="006103C2"/>
    <w:rsid w:val="00744ED6"/>
    <w:rsid w:val="00747190"/>
    <w:rsid w:val="007B1DA4"/>
    <w:rsid w:val="007D64BA"/>
    <w:rsid w:val="008D55DB"/>
    <w:rsid w:val="009B0B8B"/>
    <w:rsid w:val="00C00375"/>
    <w:rsid w:val="00C809DD"/>
    <w:rsid w:val="00DC3010"/>
    <w:rsid w:val="00DD697A"/>
    <w:rsid w:val="00E16B84"/>
    <w:rsid w:val="00E92993"/>
    <w:rsid w:val="00F311EF"/>
    <w:rsid w:val="00F46543"/>
    <w:rsid w:val="0C434A97"/>
    <w:rsid w:val="28DE6AE2"/>
    <w:rsid w:val="29F41151"/>
    <w:rsid w:val="32FC0B2A"/>
    <w:rsid w:val="3C953011"/>
    <w:rsid w:val="3FBE5E3B"/>
    <w:rsid w:val="481D7D12"/>
    <w:rsid w:val="67AB2CDA"/>
    <w:rsid w:val="6FC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character" w:styleId="5">
    <w:name w:val="Placeholder Text"/>
    <w:basedOn w:val="4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407</Words>
  <Characters>2320</Characters>
  <Lines>19</Lines>
  <Paragraphs>5</Paragraphs>
  <TotalTime>7</TotalTime>
  <ScaleCrop>false</ScaleCrop>
  <LinksUpToDate>false</LinksUpToDate>
  <CharactersWithSpaces>2722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2021-09-19T07:05:00Z</dcterms:created>
  <dc:creator>issld</dc:creator>
  <cp:lastModifiedBy>Lemon Tree</cp:lastModifiedBy>
  <dcterms:modified xsi:type="dcterms:W3CDTF">2021-10-27T01:22:32Z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8849A55929B849909B87D6FB7D352583</vt:lpwstr>
  </property>
</Properties>
</file>