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6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2020年11月13日</w:t>
            </w: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2020年11月13日</w:t>
            </w: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spacing w:line="60" w:lineRule="atLeast"/>
        <w:rPr>
          <w:rFonts w:hint="default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寄存器堆设计ALU实验</w:t>
      </w:r>
    </w:p>
    <w:p>
      <w:pPr>
        <w:numPr>
          <w:ilvl w:val="0"/>
          <w:numId w:val="1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numPr>
          <w:ilvl w:val="0"/>
          <w:numId w:val="2"/>
        </w:numPr>
        <w:spacing w:line="60" w:lineRule="atLeast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学习和使用Verlilog HDL 进行电路的设计方法；</w:t>
      </w:r>
    </w:p>
    <w:p>
      <w:pPr>
        <w:numPr>
          <w:ilvl w:val="0"/>
          <w:numId w:val="2"/>
        </w:numPr>
        <w:spacing w:line="60" w:lineRule="atLeast"/>
        <w:ind w:left="0" w:leftChars="0" w:firstLine="0" w:firstLineChars="0"/>
        <w:rPr>
          <w:rFonts w:hint="default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掌握灵活的运用Verilog HDL 进行各种描述与建模的技巧和方法；</w:t>
      </w:r>
    </w:p>
    <w:p>
      <w:pPr>
        <w:numPr>
          <w:ilvl w:val="0"/>
          <w:numId w:val="2"/>
        </w:numPr>
        <w:spacing w:line="60" w:lineRule="atLeast"/>
        <w:ind w:left="0" w:leftChars="0"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学习寄存器堆的数据传送与读写工作原理，掌握寄存器堆的设计方法。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autoSpaceDE w:val="0"/>
        <w:autoSpaceDN w:val="0"/>
        <w:spacing w:line="60" w:lineRule="atLeast"/>
        <w:rPr>
          <w:rStyle w:val="7"/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sz w:val="24"/>
        </w:rPr>
        <w:t xml:space="preserve">   1.</w:t>
      </w:r>
      <w:r>
        <w:rPr>
          <w:rFonts w:hint="eastAsia" w:ascii="华文楷体" w:hAnsi="华文楷体" w:eastAsia="华文楷体" w:cs="华文楷体"/>
          <w:sz w:val="24"/>
        </w:rPr>
        <w:t xml:space="preserve"> </w:t>
      </w:r>
      <w:r>
        <w:rPr>
          <w:rStyle w:val="7"/>
          <w:rFonts w:hint="eastAsia" w:ascii="华文楷体" w:hAnsi="华文楷体" w:eastAsia="华文楷体" w:cs="华文楷体"/>
          <w:sz w:val="24"/>
        </w:rPr>
        <w:t>实验步骤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（1）创建工程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（2）添加设计源文件</w:t>
      </w:r>
    </w:p>
    <w:p>
      <w:pPr>
        <w:numPr>
          <w:ilvl w:val="0"/>
          <w:numId w:val="0"/>
        </w:numPr>
        <w:spacing w:line="60" w:lineRule="atLeast"/>
        <w:ind w:left="420" w:leftChars="0" w:firstLine="420" w:firstLineChars="0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ALU运算器模块</w:t>
      </w:r>
    </w:p>
    <w:p>
      <w:pPr>
        <w:numPr>
          <w:ilvl w:val="0"/>
          <w:numId w:val="0"/>
        </w:numPr>
        <w:spacing w:line="60" w:lineRule="atLeast"/>
        <w:ind w:left="420" w:leftChars="0" w:firstLine="420" w:firstLineChars="0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寄存器堆模块</w:t>
      </w:r>
    </w:p>
    <w:p>
      <w:pPr>
        <w:numPr>
          <w:ilvl w:val="0"/>
          <w:numId w:val="0"/>
        </w:numPr>
        <w:spacing w:line="60" w:lineRule="atLeast"/>
        <w:ind w:left="420" w:leftChars="0" w:firstLine="420" w:firstLineChars="0"/>
        <w:rPr>
          <w:rFonts w:hint="eastAsia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顶层综合模块</w:t>
      </w:r>
    </w:p>
    <w:p>
      <w:pPr>
        <w:numPr>
          <w:ilvl w:val="0"/>
          <w:numId w:val="3"/>
        </w:numPr>
        <w:spacing w:line="60" w:lineRule="atLeast"/>
        <w:rPr>
          <w:rFonts w:hint="default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添加仿真文件 进行仿真</w:t>
      </w:r>
    </w:p>
    <w:p>
      <w:pPr>
        <w:numPr>
          <w:ilvl w:val="0"/>
          <w:numId w:val="3"/>
        </w:numPr>
        <w:spacing w:line="60" w:lineRule="atLeast"/>
        <w:rPr>
          <w:rFonts w:hint="default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分析结果</w:t>
      </w:r>
    </w:p>
    <w:p>
      <w:pPr>
        <w:autoSpaceDE w:val="0"/>
        <w:autoSpaceDN w:val="0"/>
        <w:spacing w:line="60" w:lineRule="atLeast"/>
        <w:rPr>
          <w:rStyle w:val="7"/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 xml:space="preserve">   2. </w:t>
      </w:r>
      <w:r>
        <w:rPr>
          <w:rStyle w:val="7"/>
          <w:rFonts w:hint="eastAsia" w:ascii="华文楷体" w:hAnsi="华文楷体" w:eastAsia="华文楷体" w:cs="华文楷体"/>
          <w:sz w:val="24"/>
        </w:rPr>
        <w:t>实验原理</w:t>
      </w:r>
    </w:p>
    <w:p>
      <w:pPr>
        <w:autoSpaceDE w:val="0"/>
        <w:autoSpaceDN w:val="0"/>
        <w:spacing w:line="60" w:lineRule="atLeast"/>
        <w:ind w:firstLine="420" w:firstLineChars="0"/>
        <w:rPr>
          <w:rFonts w:hint="default" w:ascii="华文楷体" w:hAnsi="华文楷体" w:eastAsia="华文楷体" w:cs="华文楷体"/>
          <w:b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1"/>
          <w:szCs w:val="21"/>
          <w:lang w:val="en-US" w:eastAsia="zh-CN"/>
        </w:rPr>
        <w:t>ALU根据不同指令做出相应运算并储存在寄存器中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四、实验结果</w:t>
      </w:r>
    </w:p>
    <w:p>
      <w:pPr>
        <w:autoSpaceDE w:val="0"/>
        <w:autoSpaceDN w:val="0"/>
        <w:spacing w:line="60" w:lineRule="atLeas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仿真波形图</w:t>
      </w:r>
    </w:p>
    <w:p>
      <w:pPr>
        <w:autoSpaceDE w:val="0"/>
        <w:autoSpaceDN w:val="0"/>
        <w:spacing w:line="60" w:lineRule="atLeast"/>
      </w:pPr>
      <w:r>
        <w:drawing>
          <wp:inline distT="0" distB="0" distL="114300" distR="114300">
            <wp:extent cx="6031865" cy="2585085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下面进行分析：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5 --&gt;做减法 ;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00000000 ; B = 00000000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0 ； ZF(0标志位) = 1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7fffffff ; B = 00000000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7fffffff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7fffffff ; B = 7fffffff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00000000 ZF= 1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6 --&gt;A &lt; B  ;  A = 7fffffff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00000000(因为A不小于B) ； ZF(0标志位) = 1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0 --&gt;按位与 ;  A = 7fffffff 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00000001 ； ZF(0标志位) = 0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1 --&gt;按位或 ;  A = 7fffffff 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7fffffff ； ZF(0标志位) = 0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4 --&gt;做加法 ;  A = 7fffffff  ; B = 00000001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80000000 ； ZF(0标志位) = 0   OF = 1, SF = 1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2 --&gt;按位异或;  A = 7fffffff 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7ffffffe ； ZF(0标志位) = 0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3 --&gt;按位或非 ;  A = 7fffffff 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80000000 ； ZF(0标志位) = 0  OF = 1, SF = 1</w:t>
      </w:r>
    </w:p>
    <w:p>
      <w:pPr>
        <w:numPr>
          <w:ilvl w:val="0"/>
          <w:numId w:val="4"/>
        </w:num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 = 7 --&gt;将B左移A位 ;  A = 7fffffff  ; B = 00000001  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00000000 ； ZF(0标志位) = 1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实验感想</w:t>
      </w:r>
    </w:p>
    <w:p>
      <w:pPr>
        <w:numPr>
          <w:numId w:val="0"/>
        </w:numPr>
        <w:spacing w:line="60" w:lineRule="atLeast"/>
        <w:ind w:firstLine="420" w:firstLineChars="0"/>
        <w:rPr>
          <w:rFonts w:hint="default" w:ascii="华文楷体" w:hAnsi="华文楷体" w:eastAsia="华文楷体" w:cs="华文楷体"/>
          <w:sz w:val="24"/>
          <w:lang w:val="en-US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通过这次学习，我学习掌握了寄存器堆的数据传送与读写工作原理，掌握寄存器堆的设计方法。更加熟悉了vivado软件以及verilog编程语言。</w:t>
      </w:r>
    </w:p>
    <w:p>
      <w:pPr>
        <w:numPr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附录（流程图，注释过的代码）：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ALU运算器模块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>`timescale 1ns / 1ps</w:t>
      </w:r>
    </w:p>
    <w:p>
      <w:pPr>
        <w:rPr>
          <w:rFonts w:hint="eastAsia"/>
          <w:sz w:val="21"/>
          <w:szCs w:val="20"/>
        </w:rPr>
      </w:pP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>module ALU(OP,A,B,F,ZF,CF,OF,SF,PF</w:t>
      </w:r>
    </w:p>
    <w:p>
      <w:pPr>
        <w:rPr>
          <w:rFonts w:hint="eastAsia"/>
          <w:sz w:val="21"/>
          <w:szCs w:val="20"/>
        </w:rPr>
      </w:pP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);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parameter SIZE = 32;//运算位数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input [3:0] OP;//运算操作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input [SIZE:1] A;//左运算数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input [SIZE:1] B;//右运算数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output [SIZE:1] F;//运算结果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output       ZF, //0标志位, 运算结果为0(全零)则置1, 否则置0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     CF, //进借位标志位, 取最高位进位C,加法时C=1则CF=1表示有进位,减法时C=0则CF=1表示有借位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     OF, //溢出标志位，对有符号数运算有意义，溢出则OF=1，否则为0                     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     SF, //符号标志位，与F的最高位相同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     PF; //奇偶标志位，F有奇数个1，则PF=1，否则为0    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reg [SIZE:1] F;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reg C,ZF,CF,OF,SF,PF;//C为最高位进位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always@(*)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begin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C=0;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case(OP)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4'b0000:begin F=A&amp;B; end    //按位与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4'b0001:begin F=A|B; end    //按位或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4'b0010:begin F=A^B; end    //按位异或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4'b0011:begin F=~(A|B); end //按位或非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4'b0100:begin {C,F}=A+B; end //加法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4'b0101:begin {C,F}=A-B; end //减法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4'b0110:begin F=A&lt;B; end//A&lt;B则F=1，否则F=0            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    4'b0111:begin F=B&lt;&lt;A; end   //将B左移A位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endcase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ZF = F==0;//F全为0，则ZF=1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CF = C; //进位借位标志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OF = A[SIZE]^B[SIZE]^F[SIZE]^C;//溢出标志公式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SF = F[SIZE];//符号标志,取F的最高位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    PF = ~^F;//奇偶标志，F有奇数个1，则F=1；偶数个1，则F=0</w:t>
      </w: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 xml:space="preserve">        end</w:t>
      </w:r>
    </w:p>
    <w:p>
      <w:pPr>
        <w:rPr>
          <w:rFonts w:hint="eastAsia"/>
          <w:sz w:val="21"/>
          <w:szCs w:val="20"/>
        </w:rPr>
      </w:pPr>
    </w:p>
    <w:p>
      <w:pPr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>Endmodule</w:t>
      </w:r>
    </w:p>
    <w:p>
      <w:pPr>
        <w:rPr>
          <w:rFonts w:hint="eastAsia"/>
          <w:sz w:val="24"/>
          <w:szCs w:val="22"/>
        </w:rPr>
      </w:pP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4"/>
          <w:u w:val="single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u w:val="single"/>
          <w:lang w:val="en-US" w:eastAsia="zh-CN"/>
        </w:rPr>
        <w:t>寄存器堆模块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`timescale 1ns / 1ps//寄存器堆模块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module RegFile(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Clk,Clr,Write_Reg,R_Addr_A,R_Addr_B,W_Addr,W_Data,R_Data_A,R_Data_B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parameter ADDR = 5;//寄存器编码/地址位宽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parameter NUMB = 1&lt;&lt;ADDR;//寄存器个数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parameter SIZE = 32;//寄存器数据位宽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Clk;//写入时钟信号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Clr;//清零信号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Write_Reg;//写控制信号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[ADDR:1]R_Addr_A;//A端口读寄存器地址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[ADDR:1]R_Addr_B;//B端口读寄存器地址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[ADDR:1]W_Addr;//写寄存器地址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input [SIZE:1]W_Data;//写入数据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output [SIZE:1]R_Data_A;//A端口读出数据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output [SIZE:1]R_Data_B;//B端口读出数据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reg [SIZE:1]REG_Files[0:NUMB-1];//寄存器堆本体  第一个设置每一个寄存器的宽度，然后寄存器堆的名字以及个数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integer i;//用于遍历NUMB个寄存器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initial//初始化NUMB个寄存器，全为0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for(i=0;i&lt;NUMB;i=i+1)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REG_Files[i]&lt;=i;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always@(posedge Clk or posedge Clr)//时钟信号或清零信号上升沿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begin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if(Clr)//清零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        for(i=0;i&lt;NUMB;i=i+1)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            REG_Files[i]&lt;=0;//看这个赋值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else//不清零,检测写控制, 高电平则写入寄存器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        if(Write_Reg)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                REG_Files[W_Addr]&lt;=W_Data;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end        //读操作没有使能或时钟信号控制, 使用数据流建模(组合逻辑电路,读不需要时钟控制)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assign R_Data_A=REG_Files[R_Addr_A];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 xml:space="preserve">    assign R_Data_B=REG_Files[R_Addr_B];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华文楷体"/>
          <w:bCs/>
          <w:color w:val="000000"/>
          <w:sz w:val="21"/>
          <w:szCs w:val="21"/>
          <w:lang w:val="en-US" w:eastAsia="zh-CN"/>
        </w:rPr>
        <w:t>endmodule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4"/>
          <w:u w:val="single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u w:val="single"/>
          <w:lang w:val="en-US" w:eastAsia="zh-CN"/>
        </w:rPr>
        <w:t>顶层综合模块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>`timescale 1ns / 1ps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>module RF_ALU(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Clk,Clr,Write_Reg,Write_Select,//控制信号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R_Addr_A,R_Addr_B,W_Addr,//读写地址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Input_Data,R_Data_A,R_Data_B,//数据IO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OP,ZF,CF,OF,SF,PF,ALU_F//ALU运算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,W_Data );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parameter ADDR = 5;//地址位宽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parameter SIZE = 32;//数据位宽        //寄存器堆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Clk, Clr;//写入时钟信号, 清零信号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Write_Reg;//写控制信号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[ADDR:1]R_Addr_A;//A读端口寄存器地址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[ADDR:1]R_Addr_B;//B读端口寄存器地址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[ADDR:1]W_Addr;//写寄存器地址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[SIZE:1]Input_Data;//外部输入数据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output [SIZE:1]R_Data_A;//A端口读出数据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output [SIZE:1]R_Data_B;//B端口读出数据        //ALU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input [3:0] OP;//运算符编码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output ZF,//零标志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      CF,//进借位标志(只对无符号数运算有意义)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       OF,//溢出标志(只对有符号数运算有意义)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      SF,//符号标志(只对有符号数运算有意义)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       PF;//奇偶标志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output [SIZE:1] ALU_F;//运算结果F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wire [SIZE:1]ALU_F;//ALU运算结果中间变量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input wire Write_Select;//写入数据选择信号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output  reg [SIZE:1]W_Data;//写入数据     //Write_Select高电平则写外部输入，否则写运算结果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always@(*)//*表示总是发生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       begin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case (Write_Select)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1'b0: W_Data=ALU_F;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1'b1: W_Data=Input_Data;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endcase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   RegFile RF_Test(        //输入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.Clk(Clk),//时钟信号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.Clr(Clr),//清零信号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.Write_Reg(Write_Reg),//写入控制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.R_Addr_A(R_Addr_A),//A端口读地址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.R_Addr_B(R_Addr_B),//B端口读地址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.W_Addr(W_Addr),//写入地址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.W_Data(W_Data),//写入数据, 由外部或ALU输入                //输出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.R_Data_A(R_Data_A),//A端口读出数据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.R_Data_B(R_Data_B)//B端口读出数据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);              //实例化ALU模块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ALU ALU_Test(    //输入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.OP(OP),//运算符        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.A(R_Data_A),//从寄存器读A操作数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.B(R_Data_B),//从寄存器读B操作数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.F(ALU_F),//ALU_F作为中间变量暂存运算结果，与Input_Data选择输入寄存器                //输出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.ZF(ZF),//零标志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.CF(CF),//进借位标志(只对无符号数运算有意义)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.OF(OF),//溢出标志(只对有符号数运算有意义) 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.SF(SF),//符号标志(只对有符号数运算有意义)   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 .PF(PF)//奇偶标志  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  );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60" w:lineRule="atLeast"/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</w:pPr>
      <w:r>
        <w:rPr>
          <w:rFonts w:hint="eastAsia" w:eastAsia="华文楷体"/>
          <w:bCs/>
          <w:color w:val="000000"/>
          <w:sz w:val="20"/>
          <w:szCs w:val="20"/>
          <w:u w:val="none"/>
          <w:lang w:val="en-US" w:eastAsia="zh-CN"/>
        </w:rPr>
        <w:t xml:space="preserve"> endmodule</w:t>
      </w:r>
    </w:p>
    <w:p>
      <w:pPr>
        <w:rPr>
          <w:rFonts w:hint="eastAsia"/>
          <w:sz w:val="24"/>
          <w:szCs w:val="22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仿真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>`timescale 1ns / 1p</w:t>
      </w:r>
      <w:bookmarkStart w:id="0" w:name="_GoBack"/>
      <w:bookmarkEnd w:id="0"/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>module Test(</w:t>
      </w:r>
    </w:p>
    <w:p>
      <w:pPr>
        <w:rPr>
          <w:rFonts w:hint="default"/>
          <w:sz w:val="21"/>
          <w:szCs w:val="20"/>
          <w:lang w:val="en-US" w:eastAsia="zh-CN"/>
        </w:rPr>
      </w:pP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);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reg  Clk, Clr, Write_Reg;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reg Write_Select;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reg [5:1] R_Addr_A ,R_Addr_B, W_Addr;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reg [32:1]  Input_Data;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reg [3:0] OP;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wire [32:1] R_Data_A, R_Data_B, ALU_F;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wire ZF,CF,OF,SF,PF;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wire [32:1]  W_Data;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initial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begin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Clr=0;//不清零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Write_Reg=1;//写进去之后读读看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R_Addr_A=5'b00000;//A端口先读寄存器0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R_Addr_B=5'b00001;//B端口先读寄存器1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OP=4'b0101;//先做一个减法运算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Write_Select=1'b1;//先写外部输入 //将32'h7fff_fffd写入寄存器0，作为左操作数    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Input_Data=32'h7fff_ffff;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W_Addr=5'b00000;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end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initial begin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Clr=1;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Clk=0;#50;Clk=1;#50; //寄存器清零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Clr=0;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Clk=0;#50;Clk=1;#50;                //将32'h7fff_fffd写入寄存器0，作为右操作数    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Input_Data=32'h7fff_ffff;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W_Addr=5'b00001;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Clk=0;#50;Clk=1;#50;Clk=0;#50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Input_Data=32'h1;//1寄存器写入7fffffff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W_Addr=5'b00010;Clk=1;#50;Clk=0;//2寄存器写入1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#50;Clk=1;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#50;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Write_Select=1'b0;//改为写入运算结果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R_Addr_B=5'b00010;//B端口改为读寄存器2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//将ALU的运算结果写入寄存器，并读读看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W_Addr=5'b00011;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Clk=1;#50;                //到此为止我们完成了一次减法运算        //（其实不是（ALU实时运算），实际上ALU已经做了5次减法）        //左右操作数跟运算结果依次写入了寄存器0,1,2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OP=4'b0110;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OP=4'b0000;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OP=4'b0001;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OP=4'b0100;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OP=4'b0010;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OP=4'b0011;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Clk=0;#50;      OP=4'b0111; Clk=1;#50;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>end        //实例化寄存器堆模块</w:t>
      </w:r>
    </w:p>
    <w:p>
      <w:pPr>
        <w:rPr>
          <w:rFonts w:hint="default"/>
          <w:sz w:val="21"/>
          <w:szCs w:val="20"/>
          <w:lang w:val="en-US" w:eastAsia="zh-CN"/>
        </w:rPr>
      </w:pP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RF_ALU RF_Test(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.Clk(Clk),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.Clr(Clr),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.Write_Reg(Write_Reg),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.Write_Select(Write_Select),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.R_Addr_A(R_Addr_A),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.R_Addr_B(R_Addr_B),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.W_Addr(W_Addr),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.Input_Data(Input_Data),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.R_Data_A(R_Data_A),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.R_Data_B(R_Data_B),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.OP(OP),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.ZF(ZF),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.CF(CF),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.OF(OF),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.SF(SF),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.PF(PF),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.ALU_F(ALU_F),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   .W_Data(W_Data)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 </w:t>
      </w: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 xml:space="preserve">        );</w:t>
      </w:r>
    </w:p>
    <w:p>
      <w:pPr>
        <w:rPr>
          <w:rFonts w:hint="default"/>
          <w:sz w:val="21"/>
          <w:szCs w:val="20"/>
          <w:lang w:val="en-US" w:eastAsia="zh-CN"/>
        </w:rPr>
      </w:pPr>
    </w:p>
    <w:p>
      <w:pPr>
        <w:rPr>
          <w:rFonts w:hint="default"/>
          <w:sz w:val="21"/>
          <w:szCs w:val="20"/>
          <w:lang w:val="en-US" w:eastAsia="zh-CN"/>
        </w:rPr>
      </w:pPr>
      <w:r>
        <w:rPr>
          <w:rFonts w:hint="default"/>
          <w:sz w:val="21"/>
          <w:szCs w:val="20"/>
          <w:lang w:val="en-US" w:eastAsia="zh-CN"/>
        </w:rPr>
        <w:t>endmodule</w:t>
      </w:r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8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8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8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8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E7E81"/>
    <w:multiLevelType w:val="singleLevel"/>
    <w:tmpl w:val="F89E7E8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67C5C2"/>
    <w:multiLevelType w:val="singleLevel"/>
    <w:tmpl w:val="FC67C5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8A7BE"/>
    <w:multiLevelType w:val="singleLevel"/>
    <w:tmpl w:val="2DD8A7BE"/>
    <w:lvl w:ilvl="0" w:tentative="0">
      <w:start w:val="3"/>
      <w:numFmt w:val="decimal"/>
      <w:suff w:val="space"/>
      <w:lvlText w:val="（%1）"/>
      <w:lvlJc w:val="left"/>
    </w:lvl>
  </w:abstractNum>
  <w:abstractNum w:abstractNumId="3">
    <w:nsid w:val="570F8230"/>
    <w:multiLevelType w:val="single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4">
    <w:nsid w:val="593C1463"/>
    <w:multiLevelType w:val="singleLevel"/>
    <w:tmpl w:val="593C146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24A86"/>
    <w:rsid w:val="092024A6"/>
    <w:rsid w:val="0DD2422F"/>
    <w:rsid w:val="119B0617"/>
    <w:rsid w:val="132565B0"/>
    <w:rsid w:val="13BE19FC"/>
    <w:rsid w:val="14CA2717"/>
    <w:rsid w:val="1F4A3A0C"/>
    <w:rsid w:val="268A2F09"/>
    <w:rsid w:val="274A7BE3"/>
    <w:rsid w:val="2ED03645"/>
    <w:rsid w:val="37006CE1"/>
    <w:rsid w:val="3A1D12F2"/>
    <w:rsid w:val="50103601"/>
    <w:rsid w:val="577F5E83"/>
    <w:rsid w:val="604701CC"/>
    <w:rsid w:val="73293366"/>
    <w:rsid w:val="74830B4E"/>
    <w:rsid w:val="770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6">
    <w:name w:val="列表段落1"/>
    <w:basedOn w:val="1"/>
    <w:qFormat/>
    <w:uiPriority w:val="0"/>
    <w:pPr>
      <w:ind w:firstLine="420" w:firstLineChars="200"/>
    </w:pPr>
  </w:style>
  <w:style w:type="character" w:customStyle="1" w:styleId="7">
    <w:name w:val="标题 2 字符"/>
    <w:basedOn w:val="5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页码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2020-11-13T07:41:00Z</dcterms:created>
  <dc:creator>16435</dc:creator>
  <cp:lastModifiedBy>Lemon Tree</cp:lastModifiedBy>
  <dcterms:modified xsi:type="dcterms:W3CDTF">2020-11-13T08:41:26Z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