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jc w:val="left"/>
        <w:rPr>
          <w:rFonts w:ascii="Times New Roman" w:hAnsi="Times New Roman"/>
          <w:spacing w:val="8"/>
          <w:sz w:val="26"/>
          <w:szCs w:val="26"/>
          <w:lang w:eastAsia="zh-TW"/>
        </w:rPr>
      </w:pPr>
      <w:r>
        <w:rPr>
          <w:rFonts w:ascii="Times New Roman" w:hAnsi="Times New Roman"/>
          <w:spacing w:val="8"/>
          <w:sz w:val="26"/>
          <w:szCs w:val="26"/>
        </w:rPr>
        <w:t xml:space="preserve">                              </w:t>
      </w:r>
    </w:p>
    <w:p>
      <w:pPr>
        <w:pStyle w:val="8"/>
        <w:jc w:val="center"/>
        <w:rPr>
          <w:rFonts w:hint="default" w:ascii="Times New Roman" w:hAnsi="Times New Roman" w:eastAsia="宋体"/>
          <w:spacing w:val="8"/>
          <w:sz w:val="26"/>
          <w:szCs w:val="26"/>
          <w:lang w:val="en-US" w:eastAsia="zh-CN"/>
        </w:rPr>
      </w:pPr>
      <w:r>
        <w:rPr>
          <w:rFonts w:hint="eastAsia" w:ascii="Times New Roman" w:hAnsi="Times New Roman" w:eastAsia="宋体"/>
          <w:spacing w:val="8"/>
          <w:sz w:val="26"/>
          <w:szCs w:val="26"/>
          <w:lang w:val="en-US" w:eastAsia="zh-CN"/>
        </w:rPr>
        <w:t>{{@witness}}</w:t>
      </w:r>
    </w:p>
    <w:p>
      <w:pPr>
        <w:pStyle w:val="8"/>
        <w:ind w:firstLine="554" w:firstLineChars="200"/>
        <w:jc w:val="both"/>
        <w:rPr>
          <w:rFonts w:hint="eastAsia" w:ascii="Times New Roman" w:hAnsi="Times New Roman" w:eastAsia="宋体"/>
          <w:spacing w:val="8"/>
          <w:sz w:val="26"/>
          <w:szCs w:val="26"/>
          <w:lang w:val="en-US" w:eastAsia="zh-CN"/>
        </w:rPr>
      </w:pPr>
    </w:p>
    <w:p>
      <w:pPr>
        <w:pStyle w:val="8"/>
        <w:ind w:firstLine="554" w:firstLineChars="200"/>
        <w:jc w:val="both"/>
        <w:rPr>
          <w:rFonts w:hint="eastAsia" w:ascii="Times New Roman" w:hAnsi="Times New Roman" w:eastAsia="宋体"/>
          <w:spacing w:val="8"/>
          <w:sz w:val="26"/>
          <w:szCs w:val="26"/>
          <w:lang w:val="en-US" w:eastAsia="zh-CN"/>
        </w:rPr>
      </w:pPr>
    </w:p>
    <w:p>
      <w:pPr>
        <w:pStyle w:val="8"/>
        <w:jc w:val="left"/>
        <w:rPr>
          <w:rFonts w:hint="default" w:ascii="Times New Roman" w:hAnsi="Times New Roman"/>
          <w:spacing w:val="8"/>
          <w:sz w:val="26"/>
          <w:szCs w:val="26"/>
          <w:lang w:val="en-US"/>
        </w:rPr>
      </w:pPr>
      <w:r>
        <w:rPr>
          <w:rFonts w:hint="eastAsia" w:ascii="Times New Roman" w:hAnsi="Times New Roman" w:eastAsia="宋体"/>
          <w:spacing w:val="8"/>
          <w:sz w:val="26"/>
          <w:szCs w:val="26"/>
          <w:lang w:val="en-US" w:eastAsia="zh-CN"/>
        </w:rPr>
        <w:t xml:space="preserve">{{@logo1}}                                                                                   {{@logo2}}    </w:t>
      </w:r>
    </w:p>
    <w:p>
      <w:pPr>
        <w:pStyle w:val="8"/>
        <w:jc w:val="left"/>
        <w:rPr>
          <w:rFonts w:ascii="Times New Roman" w:hAnsi="Times New Roman"/>
          <w:spacing w:val="8"/>
          <w:sz w:val="26"/>
          <w:szCs w:val="26"/>
          <w:lang w:val="en-US"/>
        </w:rPr>
      </w:pPr>
    </w:p>
    <w:p>
      <w:pPr>
        <w:pStyle w:val="8"/>
        <w:jc w:val="left"/>
        <w:rPr>
          <w:rFonts w:ascii="Times New Roman" w:hAnsi="Times New Roman"/>
          <w:spacing w:val="8"/>
          <w:sz w:val="26"/>
          <w:szCs w:val="26"/>
          <w:lang w:val="en-US"/>
        </w:rPr>
      </w:pPr>
    </w:p>
    <w:p>
      <w:pPr>
        <w:pStyle w:val="8"/>
        <w:rPr>
          <w:rFonts w:ascii="Times New Roman" w:hAnsi="Times New Roman"/>
          <w:spacing w:val="8"/>
          <w:sz w:val="26"/>
          <w:szCs w:val="26"/>
          <w:lang w:eastAsia="zh-TW"/>
        </w:rPr>
      </w:pPr>
      <w:r>
        <w:rPr>
          <w:rFonts w:ascii="Times New Roman" w:hAnsi="Times New Roman"/>
          <w:spacing w:val="8"/>
          <w:sz w:val="26"/>
          <w:szCs w:val="26"/>
        </w:rPr>
        <w:t>MEMORANDUM OF UNDERSTANDING</w:t>
      </w:r>
    </w:p>
    <w:p>
      <w:pPr>
        <w:rPr>
          <w:rFonts w:ascii="Times New Roman" w:hAnsi="Times New Roman"/>
          <w:sz w:val="24"/>
        </w:rPr>
      </w:pPr>
    </w:p>
    <w:p>
      <w:pPr>
        <w:rPr>
          <w:rFonts w:ascii="Times New Roman" w:hAnsi="Times New Roman"/>
          <w:sz w:val="24"/>
        </w:rPr>
      </w:pPr>
    </w:p>
    <w:p>
      <w:pPr>
        <w:spacing w:before="240"/>
        <w:jc w:val="both"/>
        <w:rPr>
          <w:rFonts w:ascii="Times New Roman" w:hAnsi="Times New Roman"/>
          <w:sz w:val="24"/>
          <w:szCs w:val="24"/>
        </w:rPr>
      </w:pPr>
      <w:r>
        <w:rPr>
          <w:rFonts w:ascii="Times New Roman" w:hAnsi="Times New Roman"/>
          <w:b/>
          <w:bCs/>
          <w:sz w:val="24"/>
          <w:szCs w:val="24"/>
          <w:highlight w:val="yellow"/>
        </w:rPr>
        <w:t>_</w:t>
      </w:r>
      <w:r>
        <w:rPr>
          <w:rFonts w:hint="eastAsia" w:ascii="Times New Roman" w:hAnsi="Times New Roman" w:eastAsia="宋体"/>
          <w:b/>
          <w:bCs/>
          <w:sz w:val="24"/>
          <w:szCs w:val="24"/>
          <w:highlight w:val="yellow"/>
          <w:lang w:val="en-US" w:eastAsia="zh-CN"/>
        </w:rPr>
        <w:t>{{school1}}</w:t>
      </w:r>
      <w:r>
        <w:rPr>
          <w:rFonts w:ascii="Times New Roman" w:hAnsi="Times New Roman"/>
          <w:b/>
          <w:bCs/>
          <w:sz w:val="24"/>
          <w:szCs w:val="24"/>
          <w:highlight w:val="yellow"/>
        </w:rPr>
        <w:t>_University, (</w:t>
      </w:r>
      <w:r>
        <w:rPr>
          <w:rFonts w:hint="eastAsia" w:ascii="Times New Roman" w:hAnsi="Times New Roman" w:eastAsia="宋体"/>
          <w:b/>
          <w:bCs/>
          <w:sz w:val="24"/>
          <w:szCs w:val="24"/>
          <w:highlight w:val="yellow"/>
          <w:lang w:val="en-US" w:eastAsia="zh-CN"/>
        </w:rPr>
        <w:t>{{c</w:t>
      </w:r>
      <w:bookmarkStart w:id="0" w:name="_GoBack"/>
      <w:bookmarkEnd w:id="0"/>
      <w:r>
        <w:rPr>
          <w:rFonts w:ascii="Times New Roman" w:hAnsi="Times New Roman"/>
          <w:b/>
          <w:bCs/>
          <w:sz w:val="24"/>
          <w:szCs w:val="24"/>
          <w:highlight w:val="yellow"/>
        </w:rPr>
        <w:t>ountry</w:t>
      </w:r>
      <w:r>
        <w:rPr>
          <w:rFonts w:hint="eastAsia" w:ascii="Times New Roman" w:hAnsi="Times New Roman" w:eastAsia="宋体"/>
          <w:b/>
          <w:bCs/>
          <w:sz w:val="24"/>
          <w:szCs w:val="24"/>
          <w:highlight w:val="yellow"/>
          <w:lang w:val="en-US" w:eastAsia="zh-CN"/>
        </w:rPr>
        <w:t>1}}</w:t>
      </w:r>
      <w:r>
        <w:rPr>
          <w:rFonts w:ascii="Times New Roman" w:hAnsi="Times New Roman"/>
          <w:b/>
          <w:bCs/>
          <w:sz w:val="24"/>
          <w:szCs w:val="24"/>
          <w:highlight w:val="yellow"/>
        </w:rPr>
        <w:t>)</w:t>
      </w:r>
      <w:r>
        <w:rPr>
          <w:rFonts w:ascii="Times New Roman" w:hAnsi="Times New Roman"/>
          <w:sz w:val="24"/>
          <w:szCs w:val="24"/>
        </w:rPr>
        <w:t xml:space="preserve"> and </w:t>
      </w:r>
      <w:r>
        <w:rPr>
          <w:rFonts w:hint="eastAsia" w:ascii="Times New Roman" w:hAnsi="Times New Roman" w:cs="Times New Roman"/>
          <w:b/>
          <w:sz w:val="24"/>
          <w:szCs w:val="24"/>
          <w:highlight w:val="yellow"/>
          <w:lang w:val="en-US" w:eastAsia="zh-CN"/>
        </w:rPr>
        <w:t>{{school2}}  U</w:t>
      </w:r>
      <w:r>
        <w:rPr>
          <w:rFonts w:ascii="Times New Roman" w:hAnsi="Times New Roman" w:cs="Times New Roman"/>
          <w:b/>
          <w:sz w:val="24"/>
          <w:szCs w:val="24"/>
          <w:highlight w:val="yellow"/>
          <w:lang w:val="en-GB" w:eastAsia="zh-CN"/>
        </w:rPr>
        <w:t>niversity, (</w:t>
      </w:r>
      <w:r>
        <w:rPr>
          <w:rFonts w:hint="eastAsia" w:ascii="Times New Roman" w:hAnsi="Times New Roman" w:cs="Times New Roman"/>
          <w:b/>
          <w:sz w:val="24"/>
          <w:szCs w:val="24"/>
          <w:highlight w:val="yellow"/>
          <w:lang w:val="en-US" w:eastAsia="zh-CN"/>
        </w:rPr>
        <w:t>{{c</w:t>
      </w:r>
      <w:r>
        <w:rPr>
          <w:rFonts w:ascii="Times New Roman" w:hAnsi="Times New Roman" w:cs="Times New Roman"/>
          <w:b/>
          <w:sz w:val="24"/>
          <w:szCs w:val="24"/>
          <w:highlight w:val="yellow"/>
          <w:lang w:val="en-GB" w:eastAsia="zh-CN"/>
        </w:rPr>
        <w:t>ountry</w:t>
      </w:r>
      <w:r>
        <w:rPr>
          <w:rFonts w:hint="eastAsia" w:ascii="Times New Roman" w:hAnsi="Times New Roman" w:cs="Times New Roman"/>
          <w:b/>
          <w:sz w:val="24"/>
          <w:szCs w:val="24"/>
          <w:highlight w:val="yellow"/>
          <w:lang w:val="en-US" w:eastAsia="zh-CN"/>
        </w:rPr>
        <w:t>2}}</w:t>
      </w:r>
      <w:r>
        <w:rPr>
          <w:rFonts w:ascii="Times New Roman" w:hAnsi="Times New Roman" w:cs="Times New Roman"/>
          <w:b/>
          <w:sz w:val="24"/>
          <w:szCs w:val="24"/>
          <w:highlight w:val="yellow"/>
          <w:lang w:val="en-GB" w:eastAsia="zh-CN"/>
        </w:rPr>
        <w:t>)</w:t>
      </w:r>
      <w:r>
        <w:rPr>
          <w:rFonts w:ascii="Times New Roman" w:hAnsi="Times New Roman" w:cs="Times New Roman"/>
          <w:b/>
          <w:sz w:val="24"/>
          <w:szCs w:val="24"/>
          <w:lang w:val="en-GB" w:eastAsia="zh-CN"/>
        </w:rPr>
        <w:t xml:space="preserve"> </w:t>
      </w:r>
      <w:r>
        <w:rPr>
          <w:rFonts w:hint="eastAsia" w:ascii="Times New Roman" w:hAnsi="Times New Roman" w:cs="Times New Roman"/>
          <w:b/>
          <w:sz w:val="24"/>
          <w:szCs w:val="24"/>
          <w:lang w:val="en-US" w:eastAsia="zh-CN"/>
        </w:rPr>
        <w:t>a</w:t>
      </w:r>
      <w:r>
        <w:rPr>
          <w:rFonts w:ascii="Times New Roman" w:hAnsi="Times New Roman"/>
          <w:bCs/>
          <w:sz w:val="24"/>
          <w:szCs w:val="24"/>
        </w:rPr>
        <w:t xml:space="preserve">gree </w:t>
      </w:r>
      <w:r>
        <w:rPr>
          <w:rFonts w:ascii="Times New Roman" w:hAnsi="Times New Roman"/>
          <w:sz w:val="24"/>
          <w:szCs w:val="24"/>
        </w:rPr>
        <w:t xml:space="preserve">to enter into a formal partnership agreement based on the foundation of mutual trust for the mutual benefit and development of the two institutions and the promotion of international understanding and good will. </w:t>
      </w:r>
    </w:p>
    <w:p>
      <w:pPr>
        <w:jc w:val="both"/>
        <w:rPr>
          <w:rFonts w:ascii="Times New Roman" w:hAnsi="Times New Roman"/>
          <w:sz w:val="24"/>
          <w:szCs w:val="24"/>
        </w:rPr>
      </w:pPr>
    </w:p>
    <w:p>
      <w:pPr>
        <w:pStyle w:val="5"/>
        <w:numPr>
          <w:ilvl w:val="0"/>
          <w:numId w:val="1"/>
        </w:numPr>
        <w:spacing w:line="240" w:lineRule="auto"/>
        <w:rPr>
          <w:rFonts w:ascii="Times New Roman" w:hAnsi="Times New Roman"/>
          <w:sz w:val="24"/>
          <w:szCs w:val="24"/>
        </w:rPr>
      </w:pPr>
      <w:r>
        <w:rPr>
          <w:rFonts w:ascii="Times New Roman" w:hAnsi="Times New Roman"/>
          <w:sz w:val="24"/>
          <w:szCs w:val="24"/>
        </w:rPr>
        <w:t>The two institutions resolve to exercise reasonable efforts to promote the following programs:</w:t>
      </w:r>
    </w:p>
    <w:p>
      <w:pPr>
        <w:numPr>
          <w:ilvl w:val="0"/>
          <w:numId w:val="2"/>
        </w:numPr>
        <w:jc w:val="both"/>
        <w:rPr>
          <w:rFonts w:ascii="Times New Roman" w:hAnsi="Times New Roman"/>
          <w:sz w:val="24"/>
          <w:szCs w:val="24"/>
        </w:rPr>
      </w:pPr>
      <w:r>
        <w:rPr>
          <w:rFonts w:ascii="Times New Roman" w:hAnsi="Times New Roman"/>
          <w:sz w:val="24"/>
          <w:szCs w:val="24"/>
        </w:rPr>
        <w:t>Exchange of students</w:t>
      </w:r>
    </w:p>
    <w:p>
      <w:pPr>
        <w:numPr>
          <w:ilvl w:val="0"/>
          <w:numId w:val="2"/>
        </w:numPr>
        <w:jc w:val="both"/>
        <w:rPr>
          <w:rFonts w:ascii="Times New Roman" w:hAnsi="Times New Roman"/>
          <w:sz w:val="24"/>
          <w:szCs w:val="24"/>
        </w:rPr>
      </w:pPr>
      <w:r>
        <w:rPr>
          <w:rFonts w:ascii="Times New Roman" w:hAnsi="Times New Roman"/>
          <w:sz w:val="24"/>
          <w:szCs w:val="24"/>
        </w:rPr>
        <w:t>Exchange of faculty, staffs and researchers</w:t>
      </w:r>
    </w:p>
    <w:p>
      <w:pPr>
        <w:numPr>
          <w:ilvl w:val="0"/>
          <w:numId w:val="2"/>
        </w:numPr>
        <w:jc w:val="both"/>
        <w:rPr>
          <w:rFonts w:ascii="Times New Roman" w:hAnsi="Times New Roman"/>
          <w:sz w:val="24"/>
          <w:szCs w:val="24"/>
        </w:rPr>
      </w:pPr>
      <w:r>
        <w:rPr>
          <w:rFonts w:ascii="Times New Roman" w:hAnsi="Times New Roman"/>
          <w:sz w:val="24"/>
          <w:szCs w:val="24"/>
        </w:rPr>
        <w:t>Exchange of academic information and publications</w:t>
      </w:r>
    </w:p>
    <w:p>
      <w:pPr>
        <w:numPr>
          <w:ilvl w:val="0"/>
          <w:numId w:val="2"/>
        </w:numPr>
        <w:jc w:val="both"/>
        <w:rPr>
          <w:rFonts w:ascii="Times New Roman" w:hAnsi="Times New Roman"/>
          <w:sz w:val="24"/>
          <w:szCs w:val="24"/>
        </w:rPr>
      </w:pPr>
      <w:r>
        <w:rPr>
          <w:rFonts w:ascii="Times New Roman" w:hAnsi="Times New Roman"/>
          <w:sz w:val="24"/>
          <w:szCs w:val="24"/>
        </w:rPr>
        <w:t>Joint research activities</w:t>
      </w:r>
    </w:p>
    <w:p>
      <w:pPr>
        <w:numPr>
          <w:ilvl w:val="0"/>
          <w:numId w:val="2"/>
        </w:numPr>
        <w:jc w:val="both"/>
        <w:rPr>
          <w:rFonts w:ascii="Times New Roman" w:hAnsi="Times New Roman"/>
          <w:sz w:val="24"/>
          <w:szCs w:val="24"/>
        </w:rPr>
      </w:pPr>
      <w:r>
        <w:rPr>
          <w:rFonts w:ascii="Times New Roman" w:hAnsi="Times New Roman"/>
          <w:sz w:val="24"/>
          <w:szCs w:val="24"/>
        </w:rPr>
        <w:t>Summer school/Winter school/ short term program participation</w:t>
      </w:r>
    </w:p>
    <w:p>
      <w:pPr>
        <w:numPr>
          <w:ilvl w:val="0"/>
          <w:numId w:val="2"/>
        </w:numPr>
        <w:jc w:val="both"/>
        <w:rPr>
          <w:rFonts w:ascii="Times New Roman" w:hAnsi="Times New Roman"/>
          <w:sz w:val="24"/>
          <w:szCs w:val="24"/>
        </w:rPr>
      </w:pPr>
      <w:r>
        <w:rPr>
          <w:rFonts w:ascii="Times New Roman" w:hAnsi="Times New Roman"/>
          <w:sz w:val="24"/>
          <w:szCs w:val="24"/>
        </w:rPr>
        <w:t xml:space="preserve">Joint organizers of international research conferences </w:t>
      </w:r>
    </w:p>
    <w:p>
      <w:pPr>
        <w:numPr>
          <w:ilvl w:val="0"/>
          <w:numId w:val="2"/>
        </w:numPr>
        <w:jc w:val="both"/>
        <w:rPr>
          <w:rFonts w:ascii="Times New Roman" w:hAnsi="Times New Roman"/>
          <w:sz w:val="24"/>
          <w:szCs w:val="24"/>
        </w:rPr>
      </w:pPr>
      <w:r>
        <w:rPr>
          <w:rFonts w:ascii="Times New Roman" w:hAnsi="Times New Roman"/>
          <w:sz w:val="24"/>
          <w:szCs w:val="24"/>
        </w:rPr>
        <w:t>Other exchanges of academic and cultural nature agreed upon by both parties</w:t>
      </w:r>
    </w:p>
    <w:p>
      <w:pPr>
        <w:jc w:val="both"/>
        <w:rPr>
          <w:rFonts w:ascii="Times New Roman" w:hAnsi="Times New Roman"/>
          <w:sz w:val="24"/>
          <w:szCs w:val="24"/>
        </w:rPr>
      </w:pPr>
    </w:p>
    <w:p>
      <w:pPr>
        <w:numPr>
          <w:ilvl w:val="0"/>
          <w:numId w:val="1"/>
        </w:numPr>
        <w:jc w:val="both"/>
        <w:rPr>
          <w:rFonts w:ascii="Times New Roman" w:hAnsi="Times New Roman"/>
          <w:sz w:val="24"/>
          <w:szCs w:val="24"/>
        </w:rPr>
      </w:pPr>
      <w:r>
        <w:rPr>
          <w:rFonts w:ascii="Times New Roman" w:hAnsi="Times New Roman"/>
          <w:sz w:val="24"/>
          <w:szCs w:val="24"/>
        </w:rPr>
        <w:t>The implementation of exchange based on this agreement shall be separately negotiated and determined by both institutions.</w:t>
      </w:r>
    </w:p>
    <w:p>
      <w:pPr>
        <w:jc w:val="both"/>
        <w:rPr>
          <w:rFonts w:ascii="Times New Roman" w:hAnsi="Times New Roman"/>
          <w:sz w:val="24"/>
          <w:szCs w:val="24"/>
        </w:rPr>
      </w:pPr>
    </w:p>
    <w:p>
      <w:pPr>
        <w:numPr>
          <w:ilvl w:val="0"/>
          <w:numId w:val="1"/>
        </w:numPr>
        <w:jc w:val="both"/>
        <w:rPr>
          <w:rFonts w:ascii="Times New Roman" w:hAnsi="Times New Roman"/>
          <w:sz w:val="24"/>
          <w:szCs w:val="24"/>
        </w:rPr>
      </w:pPr>
      <w:r>
        <w:rPr>
          <w:rFonts w:ascii="Times New Roman" w:hAnsi="Times New Roman"/>
          <w:sz w:val="24"/>
          <w:szCs w:val="24"/>
        </w:rPr>
        <w:t>Nothing shall diminish the full autonomy of either institution, nor will any constraint or financial obligation be imposed by either upon the other in carrying out the agreement.</w:t>
      </w:r>
    </w:p>
    <w:p>
      <w:pPr>
        <w:numPr>
          <w:ilvl w:val="0"/>
          <w:numId w:val="1"/>
        </w:numPr>
        <w:jc w:val="both"/>
        <w:rPr>
          <w:rFonts w:ascii="Times New Roman" w:hAnsi="Times New Roman"/>
          <w:sz w:val="24"/>
          <w:szCs w:val="24"/>
        </w:rPr>
      </w:pPr>
      <w:r>
        <w:rPr>
          <w:rFonts w:ascii="Times New Roman" w:hAnsi="Times New Roman"/>
          <w:sz w:val="24"/>
          <w:szCs w:val="24"/>
        </w:rPr>
        <w:t>Contact email from both parties:</w:t>
      </w:r>
    </w:p>
    <w:p>
      <w:pPr>
        <w:numPr>
          <w:ilvl w:val="0"/>
          <w:numId w:val="1"/>
        </w:numPr>
        <w:spacing w:before="240"/>
        <w:jc w:val="both"/>
        <w:rPr>
          <w:rFonts w:ascii="Times New Roman" w:hAnsi="Times New Roman"/>
          <w:sz w:val="24"/>
          <w:szCs w:val="24"/>
        </w:rPr>
      </w:pPr>
      <w:r>
        <w:rPr>
          <w:rFonts w:ascii="Times New Roman" w:hAnsi="Times New Roman"/>
          <w:sz w:val="24"/>
          <w:szCs w:val="24"/>
        </w:rPr>
        <w:t>The agreement will remain in force for five (5) years. Any revision or renewal to the agreement is subject to mutual consent. It is also understood that either institution may terminate the agreement at any time, although such action will only be taken after mutual consultation in order to avoid any possible inconvenience to all parties.</w:t>
      </w:r>
    </w:p>
    <w:p>
      <w:pPr>
        <w:jc w:val="both"/>
        <w:rPr>
          <w:rFonts w:ascii="Times New Roman" w:hAnsi="Times New Roman"/>
          <w:sz w:val="24"/>
          <w:szCs w:val="24"/>
        </w:rPr>
      </w:pPr>
    </w:p>
    <w:p>
      <w:pPr>
        <w:numPr>
          <w:ilvl w:val="0"/>
          <w:numId w:val="1"/>
        </w:numPr>
        <w:jc w:val="both"/>
        <w:rPr>
          <w:rFonts w:ascii="Times New Roman" w:hAnsi="Times New Roman"/>
          <w:sz w:val="24"/>
          <w:szCs w:val="24"/>
        </w:rPr>
      </w:pPr>
      <w:r>
        <w:rPr>
          <w:rFonts w:ascii="Times New Roman" w:hAnsi="Times New Roman"/>
          <w:sz w:val="24"/>
          <w:szCs w:val="24"/>
        </w:rPr>
        <w:t>This agreement is effective when the representatives of both institutions have signed and dated the document.</w:t>
      </w:r>
    </w:p>
    <w:p>
      <w:pPr>
        <w:rPr>
          <w:rFonts w:ascii="Times New Roman" w:hAnsi="Times New Roman"/>
          <w:sz w:val="24"/>
          <w:szCs w:val="24"/>
          <w:lang w:eastAsia="zh-TW"/>
        </w:rPr>
      </w:pPr>
    </w:p>
    <w:p>
      <w:pPr>
        <w:rPr>
          <w:rFonts w:ascii="Times New Roman" w:hAnsi="Times New Roman"/>
          <w:b/>
          <w:sz w:val="24"/>
          <w:szCs w:val="24"/>
        </w:rPr>
      </w:pPr>
      <w:r>
        <w:rPr>
          <w:rFonts w:ascii="Times New Roman" w:hAnsi="Times New Roman"/>
          <w:sz w:val="24"/>
          <w:szCs w:val="24"/>
        </w:rPr>
        <w:t>Sign</w:t>
      </w:r>
      <w:r>
        <w:rPr>
          <w:rFonts w:hint="eastAsia" w:ascii="Times New Roman" w:hAnsi="Times New Roman" w:eastAsia="宋体"/>
          <w:sz w:val="24"/>
          <w:szCs w:val="24"/>
          <w:lang w:val="en-US" w:eastAsia="zh-CN"/>
        </w:rPr>
        <w:t>ature</w:t>
      </w:r>
      <w:r>
        <w:rPr>
          <w:rFonts w:ascii="Times New Roman" w:hAnsi="Times New Roman"/>
          <w:sz w:val="24"/>
          <w:szCs w:val="24"/>
        </w:rPr>
        <w:t>:</w:t>
      </w:r>
      <w:r>
        <w:rPr>
          <w:rFonts w:hint="eastAsia" w:ascii="Times New Roman" w:hAnsi="Times New Roman" w:eastAsia="宋体"/>
          <w:b/>
          <w:sz w:val="24"/>
          <w:szCs w:val="24"/>
          <w:lang w:val="en-US" w:eastAsia="zh-CN"/>
        </w:rPr>
        <w:t>{{@signature1}}</w:t>
      </w:r>
      <w:r>
        <w:rPr>
          <w:rFonts w:ascii="Times New Roman" w:hAnsi="Times New Roman"/>
          <w:b/>
          <w:sz w:val="24"/>
          <w:szCs w:val="24"/>
        </w:rPr>
        <w:tab/>
      </w:r>
      <w:r>
        <w:rPr>
          <w:rFonts w:ascii="Times New Roman" w:hAnsi="Times New Roman"/>
          <w:sz w:val="24"/>
          <w:szCs w:val="24"/>
        </w:rPr>
        <w:tab/>
      </w:r>
      <w:r>
        <w:rPr>
          <w:rFonts w:ascii="Times New Roman" w:hAnsi="Times New Roman"/>
          <w:sz w:val="24"/>
          <w:szCs w:val="24"/>
        </w:rPr>
        <w:tab/>
      </w:r>
      <w:r>
        <w:rPr>
          <w:rFonts w:hint="eastAsia" w:ascii="Times New Roman" w:hAnsi="Times New Roman" w:eastAsia="宋体"/>
          <w:sz w:val="24"/>
          <w:szCs w:val="24"/>
          <w:lang w:val="en-US" w:eastAsia="zh-CN"/>
        </w:rPr>
        <w:t xml:space="preserve">                        </w:t>
      </w:r>
      <w:r>
        <w:rPr>
          <w:rFonts w:ascii="Times New Roman" w:hAnsi="Times New Roman"/>
          <w:sz w:val="24"/>
          <w:szCs w:val="24"/>
        </w:rPr>
        <w:t>Sign</w:t>
      </w:r>
      <w:r>
        <w:rPr>
          <w:rFonts w:hint="eastAsia" w:ascii="Times New Roman" w:hAnsi="Times New Roman" w:eastAsia="宋体"/>
          <w:sz w:val="24"/>
          <w:szCs w:val="24"/>
          <w:lang w:val="en-US" w:eastAsia="zh-CN"/>
        </w:rPr>
        <w:t>ature</w:t>
      </w:r>
      <w:r>
        <w:rPr>
          <w:rFonts w:ascii="Times New Roman" w:hAnsi="Times New Roman"/>
          <w:sz w:val="24"/>
          <w:szCs w:val="24"/>
        </w:rPr>
        <w:t>:</w:t>
      </w:r>
      <w:r>
        <w:rPr>
          <w:rFonts w:hint="eastAsia" w:ascii="Times New Roman" w:hAnsi="Times New Roman" w:eastAsia="宋体"/>
          <w:sz w:val="24"/>
          <w:szCs w:val="24"/>
          <w:lang w:val="en-US" w:eastAsia="zh-CN"/>
        </w:rPr>
        <w:t xml:space="preserve"> </w:t>
      </w:r>
      <w:r>
        <w:rPr>
          <w:rFonts w:hint="eastAsia" w:ascii="Times New Roman" w:hAnsi="Times New Roman" w:eastAsia="宋体"/>
          <w:b/>
          <w:sz w:val="24"/>
          <w:szCs w:val="24"/>
          <w:lang w:val="en-US" w:eastAsia="zh-CN"/>
        </w:rPr>
        <w:t>{{@signature2}}</w:t>
      </w:r>
    </w:p>
    <w:p>
      <w:pPr>
        <w:rPr>
          <w:rFonts w:ascii="Times New Roman" w:hAnsi="Times New Roman"/>
          <w:b/>
          <w:sz w:val="24"/>
          <w:szCs w:val="24"/>
          <w:lang w:eastAsia="zh-TW"/>
        </w:rPr>
      </w:pPr>
    </w:p>
    <w:p>
      <w:pPr>
        <w:jc w:val="both"/>
        <w:rPr>
          <w:rFonts w:ascii="Times New Roman" w:hAnsi="Times New Roman"/>
          <w:sz w:val="24"/>
          <w:szCs w:val="24"/>
          <w:highlight w:val="none"/>
        </w:rPr>
      </w:pPr>
      <w:r>
        <w:rPr>
          <w:rFonts w:ascii="Times New Roman" w:hAnsi="Times New Roman"/>
          <w:sz w:val="24"/>
          <w:szCs w:val="24"/>
          <w:highlight w:val="none"/>
        </w:rPr>
        <w:tab/>
      </w:r>
      <w:r>
        <w:rPr>
          <w:rFonts w:ascii="Times New Roman" w:hAnsi="Times New Roman"/>
          <w:sz w:val="24"/>
          <w:szCs w:val="24"/>
          <w:highlight w:val="none"/>
        </w:rPr>
        <w:tab/>
      </w:r>
      <w:r>
        <w:rPr>
          <w:rFonts w:ascii="Times New Roman" w:hAnsi="Times New Roman"/>
          <w:sz w:val="24"/>
          <w:szCs w:val="24"/>
          <w:highlight w:val="none"/>
        </w:rPr>
        <w:tab/>
      </w:r>
      <w:r>
        <w:rPr>
          <w:rFonts w:ascii="Times New Roman" w:hAnsi="Times New Roman"/>
          <w:sz w:val="24"/>
          <w:szCs w:val="24"/>
          <w:highlight w:val="none"/>
        </w:rPr>
        <w:tab/>
      </w:r>
      <w:r>
        <w:rPr>
          <w:rFonts w:ascii="Times New Roman" w:hAnsi="Times New Roman"/>
          <w:sz w:val="24"/>
          <w:szCs w:val="24"/>
          <w:highlight w:val="none"/>
        </w:rPr>
        <w:tab/>
      </w:r>
      <w:r>
        <w:rPr>
          <w:rFonts w:ascii="Times New Roman" w:hAnsi="Times New Roman"/>
          <w:sz w:val="24"/>
          <w:szCs w:val="24"/>
          <w:highlight w:val="none"/>
        </w:rPr>
        <w:tab/>
      </w:r>
      <w:r>
        <w:rPr>
          <w:rFonts w:ascii="Times New Roman" w:hAnsi="Times New Roman"/>
          <w:sz w:val="24"/>
          <w:szCs w:val="24"/>
          <w:highlight w:val="none"/>
        </w:rPr>
        <w:t xml:space="preserve"> </w:t>
      </w:r>
    </w:p>
    <w:p>
      <w:pPr>
        <w:ind w:left="5760" w:hanging="5760"/>
        <w:rPr>
          <w:rFonts w:ascii="Times New Roman" w:hAnsi="Times New Roman"/>
          <w:sz w:val="24"/>
          <w:szCs w:val="24"/>
          <w:highlight w:val="none"/>
        </w:rPr>
      </w:pPr>
      <w:r>
        <w:rPr>
          <w:rFonts w:hint="eastAsia" w:ascii="Times New Roman" w:hAnsi="Times New Roman" w:eastAsia="宋体"/>
          <w:sz w:val="24"/>
          <w:szCs w:val="24"/>
          <w:highlight w:val="none"/>
          <w:lang w:val="en-US" w:eastAsia="zh-CN"/>
        </w:rPr>
        <w:t>{{job1}}</w:t>
      </w:r>
      <w:r>
        <w:rPr>
          <w:rFonts w:ascii="Times New Roman" w:hAnsi="Times New Roman"/>
          <w:sz w:val="24"/>
          <w:szCs w:val="24"/>
          <w:highlight w:val="none"/>
        </w:rPr>
        <w:tab/>
      </w:r>
      <w:r>
        <w:rPr>
          <w:rFonts w:hint="eastAsia" w:ascii="Times New Roman" w:hAnsi="Times New Roman" w:eastAsia="宋体"/>
          <w:sz w:val="24"/>
          <w:szCs w:val="24"/>
          <w:highlight w:val="none"/>
          <w:lang w:val="en-US" w:eastAsia="zh-CN"/>
        </w:rPr>
        <w:t>{{job2}}</w:t>
      </w:r>
    </w:p>
    <w:p>
      <w:pPr>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p>
    <w:p>
      <w:pPr>
        <w:rPr>
          <w:rFonts w:ascii="Times New Roman" w:hAnsi="Times New Roman"/>
          <w:sz w:val="22"/>
          <w:szCs w:val="24"/>
        </w:rPr>
      </w:pPr>
    </w:p>
    <w:p>
      <w:pPr>
        <w:ind w:left="5760" w:hanging="5760"/>
        <w:rPr>
          <w:rFonts w:ascii="Times New Roman" w:hAnsi="Times New Roman"/>
          <w:sz w:val="24"/>
          <w:szCs w:val="24"/>
          <w:highlight w:val="none"/>
        </w:rPr>
      </w:pPr>
      <w:r>
        <w:rPr>
          <w:rFonts w:hint="eastAsia" w:ascii="Times New Roman" w:hAnsi="Times New Roman" w:eastAsia="宋体"/>
          <w:sz w:val="24"/>
          <w:szCs w:val="24"/>
          <w:highlight w:val="none"/>
          <w:lang w:val="en-US" w:eastAsia="zh-CN"/>
        </w:rPr>
        <w:t>{{school1}}</w:t>
      </w:r>
      <w:r>
        <w:rPr>
          <w:rFonts w:ascii="Times New Roman" w:hAnsi="Times New Roman"/>
          <w:sz w:val="24"/>
          <w:szCs w:val="24"/>
          <w:highlight w:val="none"/>
        </w:rPr>
        <w:tab/>
      </w:r>
      <w:r>
        <w:rPr>
          <w:rFonts w:hint="eastAsia" w:ascii="Times New Roman" w:hAnsi="Times New Roman" w:eastAsia="宋体"/>
          <w:sz w:val="24"/>
          <w:szCs w:val="24"/>
          <w:highlight w:val="none"/>
          <w:lang w:val="en-US" w:eastAsia="zh-CN"/>
        </w:rPr>
        <w:t>{{school2}}</w:t>
      </w:r>
    </w:p>
    <w:p>
      <w:pPr>
        <w:rPr>
          <w:rFonts w:ascii="Times New Roman" w:hAnsi="Times New Roman"/>
          <w:sz w:val="22"/>
          <w:szCs w:val="24"/>
        </w:rPr>
      </w:pPr>
    </w:p>
    <w:p>
      <w:pPr>
        <w:rPr>
          <w:rFonts w:ascii="Times New Roman" w:hAnsi="Times New Roman"/>
          <w:sz w:val="24"/>
          <w:szCs w:val="24"/>
        </w:rPr>
      </w:pPr>
      <w:r>
        <w:rPr>
          <w:rFonts w:ascii="Angsana New" w:hAnsi="Angsana New"/>
          <w:b/>
          <w:bCs/>
        </w:rPr>
        <w:t xml:space="preserve"> </w:t>
      </w:r>
    </w:p>
    <w:p>
      <w:pPr>
        <w:rPr>
          <w:rFonts w:ascii="Times New Roman" w:hAnsi="Times New Roman"/>
          <w:sz w:val="24"/>
          <w:szCs w:val="24"/>
        </w:rPr>
      </w:pPr>
      <w:r>
        <w:rPr>
          <w:rFonts w:ascii="Times New Roman" w:hAnsi="Times New Roman"/>
          <w:sz w:val="24"/>
          <w:szCs w:val="24"/>
        </w:rPr>
        <w:t xml:space="preserve">Date: </w:t>
      </w:r>
      <w:r>
        <w:rPr>
          <w:rFonts w:hint="eastAsia" w:ascii="Times New Roman" w:hAnsi="Times New Roman" w:eastAsia="宋体"/>
          <w:sz w:val="24"/>
          <w:szCs w:val="24"/>
          <w:lang w:val="en-US" w:eastAsia="zh-CN"/>
        </w:rPr>
        <w:t>{{date1}}</w:t>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hint="eastAsia" w:ascii="Times New Roman" w:hAnsi="Times New Roman" w:eastAsia="宋体"/>
          <w:sz w:val="24"/>
          <w:szCs w:val="24"/>
          <w:lang w:val="en-US" w:eastAsia="zh-CN"/>
        </w:rPr>
        <w:t xml:space="preserve">                                     </w:t>
      </w:r>
      <w:r>
        <w:rPr>
          <w:rFonts w:ascii="Times New Roman" w:hAnsi="Times New Roman"/>
          <w:sz w:val="24"/>
          <w:szCs w:val="24"/>
        </w:rPr>
        <w:t xml:space="preserve">Date: </w:t>
      </w:r>
      <w:r>
        <w:rPr>
          <w:rFonts w:hint="eastAsia" w:ascii="Times New Roman" w:hAnsi="Times New Roman" w:eastAsia="宋体"/>
          <w:sz w:val="24"/>
          <w:szCs w:val="24"/>
          <w:lang w:val="en-US" w:eastAsia="zh-CN"/>
        </w:rPr>
        <w:t>{{date2}}</w:t>
      </w:r>
    </w:p>
    <w:p>
      <w:pPr>
        <w:pStyle w:val="8"/>
        <w:rPr>
          <w:rFonts w:ascii="Times New Roman" w:hAnsi="Times New Roman"/>
          <w:sz w:val="24"/>
          <w:szCs w:val="24"/>
          <w:lang w:eastAsia="zh-TW"/>
        </w:rPr>
      </w:pPr>
    </w:p>
    <w:sectPr>
      <w:pgSz w:w="11906" w:h="16838"/>
      <w:pgMar w:top="284" w:right="851" w:bottom="0" w:left="851"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ordiaUPC">
    <w:panose1 w:val="020B0304020202020204"/>
    <w:charset w:val="00"/>
    <w:family w:val="swiss"/>
    <w:pitch w:val="default"/>
    <w:sig w:usb0="81000003" w:usb1="00000000" w:usb2="00000000" w:usb3="00000000" w:csb0="00010001" w:csb1="00000000"/>
  </w:font>
  <w:font w:name="PMingLiU">
    <w:panose1 w:val="02020500000000000000"/>
    <w:charset w:val="88"/>
    <w:family w:val="auto"/>
    <w:pitch w:val="default"/>
    <w:sig w:usb0="A00002FF" w:usb1="28CFFCFA" w:usb2="00000016" w:usb3="00000000" w:csb0="00100001" w:csb1="00000000"/>
  </w:font>
  <w:font w:name="Angsana New">
    <w:panose1 w:val="02020603050405020304"/>
    <w:charset w:val="DE"/>
    <w:family w:val="roman"/>
    <w:pitch w:val="default"/>
    <w:sig w:usb0="81000003" w:usb1="00000000" w:usb2="00000000" w:usb3="00000000" w:csb0="00010001" w:csb1="00000000"/>
  </w:font>
  <w:font w:name="Tahoma">
    <w:panose1 w:val="020B0604030504040204"/>
    <w:charset w:val="00"/>
    <w:family w:val="swiss"/>
    <w:pitch w:val="default"/>
    <w:sig w:usb0="E1002EFF" w:usb1="C000605B" w:usb2="00000029" w:usb3="00000000" w:csb0="200101FF" w:csb1="20280000"/>
  </w:font>
  <w:font w:name="Cordia New">
    <w:panose1 w:val="020B0304020202020204"/>
    <w:charset w:val="DE"/>
    <w:family w:val="roman"/>
    <w:pitch w:val="default"/>
    <w:sig w:usb0="81000003" w:usb1="00000000" w:usb2="00000000" w:usb3="00000000" w:csb0="0001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0F7822"/>
    <w:multiLevelType w:val="singleLevel"/>
    <w:tmpl w:val="0E0F7822"/>
    <w:lvl w:ilvl="0" w:tentative="0">
      <w:start w:val="1"/>
      <w:numFmt w:val="decimal"/>
      <w:lvlText w:val="(%1)"/>
      <w:lvlJc w:val="left"/>
      <w:pPr>
        <w:tabs>
          <w:tab w:val="left" w:pos="750"/>
        </w:tabs>
        <w:ind w:left="750" w:hanging="390"/>
      </w:pPr>
      <w:rPr>
        <w:rFonts w:hint="default"/>
      </w:rPr>
    </w:lvl>
  </w:abstractNum>
  <w:abstractNum w:abstractNumId="1">
    <w:nsid w:val="193F3B06"/>
    <w:multiLevelType w:val="singleLevel"/>
    <w:tmpl w:val="193F3B06"/>
    <w:lvl w:ilvl="0" w:tentative="0">
      <w:start w:val="1"/>
      <w:numFmt w:val="decimal"/>
      <w:lvlText w:val="%1."/>
      <w:lvlJc w:val="left"/>
      <w:pPr>
        <w:tabs>
          <w:tab w:val="left" w:pos="360"/>
        </w:tabs>
        <w:ind w:left="360" w:hanging="36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20"/>
  <w:hyphenationZone w:val="360"/>
  <w:displayHorizontalDrawingGridEvery w:val="1"/>
  <w:displayVerticalDrawingGridEvery w:val="1"/>
  <w:characterSpacingControl w:val="doNotCompress"/>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184"/>
    <w:rsid w:val="00003358"/>
    <w:rsid w:val="0006130A"/>
    <w:rsid w:val="00083387"/>
    <w:rsid w:val="00144D2B"/>
    <w:rsid w:val="00240EF9"/>
    <w:rsid w:val="002D3680"/>
    <w:rsid w:val="003A438E"/>
    <w:rsid w:val="003E49DE"/>
    <w:rsid w:val="004102D5"/>
    <w:rsid w:val="0043698D"/>
    <w:rsid w:val="00445762"/>
    <w:rsid w:val="004C0FE1"/>
    <w:rsid w:val="005275AA"/>
    <w:rsid w:val="0056162B"/>
    <w:rsid w:val="00621127"/>
    <w:rsid w:val="007523F4"/>
    <w:rsid w:val="007C35A8"/>
    <w:rsid w:val="007E6755"/>
    <w:rsid w:val="00881AEB"/>
    <w:rsid w:val="009819F8"/>
    <w:rsid w:val="009C22A2"/>
    <w:rsid w:val="00A62EBE"/>
    <w:rsid w:val="00AA3539"/>
    <w:rsid w:val="00AE75FC"/>
    <w:rsid w:val="00C1368B"/>
    <w:rsid w:val="00F5022C"/>
    <w:rsid w:val="00FD5184"/>
    <w:rsid w:val="08493069"/>
    <w:rsid w:val="084E2B26"/>
    <w:rsid w:val="0B9C6F49"/>
    <w:rsid w:val="0D703B71"/>
    <w:rsid w:val="0F305792"/>
    <w:rsid w:val="105C1DEA"/>
    <w:rsid w:val="17BC2599"/>
    <w:rsid w:val="182C52BF"/>
    <w:rsid w:val="1EFA7747"/>
    <w:rsid w:val="28F12BED"/>
    <w:rsid w:val="2C7E27F2"/>
    <w:rsid w:val="2ECB190E"/>
    <w:rsid w:val="35640325"/>
    <w:rsid w:val="3B7665DD"/>
    <w:rsid w:val="43B6232C"/>
    <w:rsid w:val="44BF48FA"/>
    <w:rsid w:val="4DB30E92"/>
    <w:rsid w:val="4EBA3DE9"/>
    <w:rsid w:val="5B006EFC"/>
    <w:rsid w:val="5B7D5809"/>
    <w:rsid w:val="5BEC2275"/>
    <w:rsid w:val="5CEC1741"/>
    <w:rsid w:val="5E895E0E"/>
    <w:rsid w:val="5EAA3E31"/>
    <w:rsid w:val="5F3A7239"/>
    <w:rsid w:val="67CF07ED"/>
    <w:rsid w:val="6B157D2B"/>
    <w:rsid w:val="6EE62EF7"/>
    <w:rsid w:val="716523CC"/>
    <w:rsid w:val="776609EC"/>
    <w:rsid w:val="78BF637B"/>
    <w:rsid w:val="79AA61FE"/>
    <w:rsid w:val="7A3E6F26"/>
    <w:rsid w:val="7E0E63B2"/>
  </w:rsids>
  <m:mathPr>
    <m:brkBin m:val="before"/>
    <m:brkBinSub m:val="--"/>
    <m:smallFrac m:val="0"/>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iPriority="99" w:semiHidden="0"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0" w:semiHidden="0" w:name="Title"/>
    <w:lsdException w:uiPriority="99" w:name="Closing"/>
    <w:lsdException w:uiPriority="99" w:name="Signature"/>
    <w:lsdException w:qFormat="1" w:uiPriority="1" w:semiHidden="0"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CordiaUPC" w:hAnsi="CordiaUPC" w:eastAsia="PMingLiU" w:cs="CordiaUPC"/>
      <w:sz w:val="32"/>
      <w:szCs w:val="32"/>
      <w:lang w:val="en-US" w:eastAsia="ja-JP" w:bidi="th-TH"/>
    </w:rPr>
  </w:style>
  <w:style w:type="paragraph" w:styleId="2">
    <w:name w:val="heading 1"/>
    <w:basedOn w:val="1"/>
    <w:next w:val="1"/>
    <w:link w:val="16"/>
    <w:qFormat/>
    <w:uiPriority w:val="0"/>
    <w:pPr>
      <w:keepNext/>
      <w:jc w:val="center"/>
      <w:outlineLvl w:val="0"/>
    </w:pPr>
    <w:rPr>
      <w:rFonts w:cs="Times New Roman"/>
      <w:b/>
      <w:bCs/>
      <w:lang w:bidi="ar-SA"/>
    </w:rPr>
  </w:style>
  <w:style w:type="paragraph" w:styleId="3">
    <w:name w:val="heading 5"/>
    <w:basedOn w:val="1"/>
    <w:next w:val="1"/>
    <w:link w:val="17"/>
    <w:unhideWhenUsed/>
    <w:qFormat/>
    <w:uiPriority w:val="9"/>
    <w:pPr>
      <w:spacing w:before="240" w:after="60"/>
      <w:outlineLvl w:val="4"/>
    </w:pPr>
    <w:rPr>
      <w:rFonts w:ascii="Calibri" w:hAnsi="Calibri" w:eastAsia="Times New Roman" w:cs="Angsana New"/>
      <w:b/>
      <w:bCs/>
      <w:i/>
      <w:iCs/>
      <w:sz w:val="26"/>
      <w:szCs w:val="33"/>
    </w:rPr>
  </w:style>
  <w:style w:type="character" w:default="1" w:styleId="10">
    <w:name w:val="Default Paragraph Font"/>
    <w:unhideWhenUsed/>
    <w:qFormat/>
    <w:uiPriority w:val="1"/>
  </w:style>
  <w:style w:type="table" w:default="1" w:styleId="9">
    <w:name w:val="Normal Table"/>
    <w:unhideWhenUsed/>
    <w:qFormat/>
    <w:uiPriority w:val="99"/>
    <w:tblPr>
      <w:tblCellMar>
        <w:top w:w="0" w:type="dxa"/>
        <w:left w:w="108" w:type="dxa"/>
        <w:bottom w:w="0" w:type="dxa"/>
        <w:right w:w="108" w:type="dxa"/>
      </w:tblCellMar>
    </w:tblPr>
  </w:style>
  <w:style w:type="paragraph" w:styleId="4">
    <w:name w:val="annotation text"/>
    <w:basedOn w:val="1"/>
    <w:unhideWhenUsed/>
    <w:qFormat/>
    <w:uiPriority w:val="99"/>
    <w:pPr>
      <w:jc w:val="left"/>
    </w:pPr>
  </w:style>
  <w:style w:type="paragraph" w:styleId="5">
    <w:name w:val="Body Text"/>
    <w:basedOn w:val="1"/>
    <w:link w:val="13"/>
    <w:qFormat/>
    <w:uiPriority w:val="0"/>
    <w:pPr>
      <w:spacing w:line="190" w:lineRule="auto"/>
      <w:jc w:val="both"/>
    </w:pPr>
    <w:rPr>
      <w:rFonts w:cs="Times New Roman"/>
      <w:lang w:bidi="ar-SA"/>
    </w:rPr>
  </w:style>
  <w:style w:type="paragraph" w:styleId="6">
    <w:name w:val="Balloon Text"/>
    <w:basedOn w:val="1"/>
    <w:link w:val="12"/>
    <w:unhideWhenUsed/>
    <w:qFormat/>
    <w:uiPriority w:val="99"/>
    <w:rPr>
      <w:rFonts w:ascii="Tahoma" w:hAnsi="Tahoma" w:cs="Times New Roman"/>
      <w:sz w:val="16"/>
      <w:szCs w:val="20"/>
      <w:lang w:bidi="ar-SA"/>
    </w:rPr>
  </w:style>
  <w:style w:type="paragraph" w:styleId="7">
    <w:name w:val="Subtitle"/>
    <w:basedOn w:val="1"/>
    <w:link w:val="15"/>
    <w:qFormat/>
    <w:uiPriority w:val="0"/>
    <w:pPr>
      <w:jc w:val="center"/>
    </w:pPr>
    <w:rPr>
      <w:rFonts w:ascii="Times New Roman" w:hAnsi="Times New Roman" w:cs="Times New Roman"/>
      <w:b/>
      <w:bCs/>
      <w:spacing w:val="8"/>
      <w:sz w:val="28"/>
      <w:szCs w:val="20"/>
      <w:lang w:bidi="ar-SA"/>
    </w:rPr>
  </w:style>
  <w:style w:type="paragraph" w:styleId="8">
    <w:name w:val="Title"/>
    <w:basedOn w:val="1"/>
    <w:link w:val="14"/>
    <w:qFormat/>
    <w:uiPriority w:val="0"/>
    <w:pPr>
      <w:jc w:val="center"/>
    </w:pPr>
    <w:rPr>
      <w:rFonts w:ascii="Cordia New" w:hAnsi="Cordia New" w:cs="Times New Roman"/>
      <w:b/>
      <w:bCs/>
      <w:lang w:bidi="ar-SA"/>
    </w:rPr>
  </w:style>
  <w:style w:type="paragraph" w:styleId="11">
    <w:name w:val="List Paragraph"/>
    <w:basedOn w:val="1"/>
    <w:qFormat/>
    <w:uiPriority w:val="34"/>
    <w:pPr>
      <w:ind w:left="720"/>
      <w:contextualSpacing/>
    </w:pPr>
    <w:rPr>
      <w:rFonts w:cs="Angsana New"/>
      <w:szCs w:val="40"/>
    </w:rPr>
  </w:style>
  <w:style w:type="character" w:customStyle="1" w:styleId="12">
    <w:name w:val="Balloon Text Char"/>
    <w:link w:val="6"/>
    <w:semiHidden/>
    <w:qFormat/>
    <w:uiPriority w:val="99"/>
    <w:rPr>
      <w:rFonts w:ascii="Tahoma" w:hAnsi="Tahoma" w:eastAsia="PMingLiU" w:cs="Angsana New"/>
      <w:sz w:val="16"/>
      <w:szCs w:val="20"/>
      <w:lang w:eastAsia="ja-JP"/>
    </w:rPr>
  </w:style>
  <w:style w:type="character" w:customStyle="1" w:styleId="13">
    <w:name w:val="Body Text Char"/>
    <w:link w:val="5"/>
    <w:qFormat/>
    <w:uiPriority w:val="0"/>
    <w:rPr>
      <w:rFonts w:ascii="CordiaUPC" w:hAnsi="CordiaUPC" w:eastAsia="PMingLiU" w:cs="CordiaUPC"/>
      <w:sz w:val="32"/>
      <w:szCs w:val="32"/>
      <w:lang w:eastAsia="ja-JP"/>
    </w:rPr>
  </w:style>
  <w:style w:type="character" w:customStyle="1" w:styleId="14">
    <w:name w:val="Title Char"/>
    <w:link w:val="8"/>
    <w:qFormat/>
    <w:uiPriority w:val="0"/>
    <w:rPr>
      <w:rFonts w:ascii="Cordia New" w:hAnsi="Cordia New" w:eastAsia="PMingLiU" w:cs="Cordia New"/>
      <w:b/>
      <w:bCs/>
      <w:sz w:val="32"/>
      <w:szCs w:val="32"/>
      <w:lang w:eastAsia="ja-JP"/>
    </w:rPr>
  </w:style>
  <w:style w:type="character" w:customStyle="1" w:styleId="15">
    <w:name w:val="Subtitle Char"/>
    <w:link w:val="7"/>
    <w:qFormat/>
    <w:uiPriority w:val="0"/>
    <w:rPr>
      <w:rFonts w:ascii="Times New Roman" w:hAnsi="Times New Roman" w:eastAsia="PMingLiU" w:cs="CordiaUPC"/>
      <w:b/>
      <w:bCs/>
      <w:spacing w:val="8"/>
      <w:sz w:val="28"/>
      <w:lang w:eastAsia="ja-JP"/>
    </w:rPr>
  </w:style>
  <w:style w:type="character" w:customStyle="1" w:styleId="16">
    <w:name w:val="Heading 1 Char"/>
    <w:link w:val="2"/>
    <w:qFormat/>
    <w:uiPriority w:val="0"/>
    <w:rPr>
      <w:rFonts w:ascii="CordiaUPC" w:hAnsi="CordiaUPC" w:eastAsia="PMingLiU" w:cs="CordiaUPC"/>
      <w:b/>
      <w:bCs/>
      <w:sz w:val="32"/>
      <w:szCs w:val="32"/>
      <w:lang w:eastAsia="ja-JP"/>
    </w:rPr>
  </w:style>
  <w:style w:type="character" w:customStyle="1" w:styleId="17">
    <w:name w:val="Heading 5 Char"/>
    <w:link w:val="3"/>
    <w:semiHidden/>
    <w:qFormat/>
    <w:uiPriority w:val="9"/>
    <w:rPr>
      <w:rFonts w:ascii="Calibri" w:hAnsi="Calibri" w:eastAsia="Times New Roman" w:cs="Angsana New"/>
      <w:b/>
      <w:bCs/>
      <w:i/>
      <w:iCs/>
      <w:sz w:val="26"/>
      <w:szCs w:val="33"/>
      <w:lang w:eastAsia="ja-JP" w:bidi="th-TH"/>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317</Words>
  <Characters>1807</Characters>
  <Lines>15</Lines>
  <Paragraphs>4</Paragraphs>
  <TotalTime>1</TotalTime>
  <ScaleCrop>false</ScaleCrop>
  <LinksUpToDate>false</LinksUpToDate>
  <CharactersWithSpaces>2120</CharactersWithSpaces>
  <Application>WPS Office_11.1.0.10072_F1E327BC-269C-435d-A152-05C5408002CA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2019-10-29T06:36:00Z</dcterms:created>
  <dc:creator>ASUS</dc:creator>
  <cp:lastModifiedBy>源</cp:lastModifiedBy>
  <dcterms:modified xsi:type="dcterms:W3CDTF">2020-10-22T10:19:18Z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2052-11.1.0.10072</vt:lpwstr>
  </property>
</Properties>
</file>