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540" w:rsidRPr="006D2540" w:rsidRDefault="00DC7292" w:rsidP="00F87B8F">
      <w:pPr>
        <w:pStyle w:val="1"/>
        <w:rPr>
          <w:rFonts w:ascii="宋体" w:eastAsia="宋体" w:hAnsi="宋体" w:cs="宋体" w:hint="eastAsia"/>
        </w:rPr>
      </w:pPr>
      <w:r>
        <w:rPr>
          <w:rFonts w:ascii="宋体" w:eastAsia="宋体" w:hAnsi="宋体" w:cs="宋体" w:hint="eastAsia"/>
        </w:rPr>
        <w:t>虚拟化技术介绍</w:t>
      </w:r>
    </w:p>
    <w:p w:rsidR="006979B8" w:rsidRPr="00D30EFF" w:rsidRDefault="006306D6" w:rsidP="008507B3">
      <w:pPr>
        <w:pStyle w:val="a4"/>
        <w:numPr>
          <w:ilvl w:val="0"/>
          <w:numId w:val="2"/>
        </w:numPr>
        <w:ind w:firstLineChars="0"/>
        <w:outlineLvl w:val="1"/>
        <w:rPr>
          <w:rFonts w:ascii="宋体" w:eastAsia="宋体" w:hAnsi="宋体" w:cs="宋体"/>
          <w:b/>
        </w:rPr>
      </w:pPr>
      <w:r w:rsidRPr="00D30EFF">
        <w:rPr>
          <w:rFonts w:ascii="宋体" w:eastAsia="宋体" w:hAnsi="宋体" w:cs="宋体" w:hint="eastAsia"/>
          <w:b/>
        </w:rPr>
        <w:t>虚拟化技术有哪些</w:t>
      </w:r>
    </w:p>
    <w:p w:rsidR="003B63C2" w:rsidRDefault="003B63C2" w:rsidP="003B63C2">
      <w:pPr>
        <w:pStyle w:val="a9"/>
      </w:pPr>
      <w:r>
        <w:t>虚拟化技术是一种通过软件创建虚拟版本的计算资源，使多个虚拟环境可以在同一物理设备上运行。这些虚拟环境能够独立地运行操作系统和应用程序，从而提高资源利用率、灵活性和</w:t>
      </w:r>
      <w:proofErr w:type="gramStart"/>
      <w:r>
        <w:t>可</w:t>
      </w:r>
      <w:proofErr w:type="gramEnd"/>
      <w:r>
        <w:t>扩展性。以下是常见的虚拟化技术及其主要应用领域：</w:t>
      </w:r>
    </w:p>
    <w:p w:rsidR="003B63C2" w:rsidRDefault="003B63C2" w:rsidP="003B63C2">
      <w:pPr>
        <w:pStyle w:val="3"/>
      </w:pPr>
      <w:r>
        <w:t>1. 硬件虚拟化（Hardware Virtualization）</w:t>
      </w:r>
    </w:p>
    <w:p w:rsidR="003B63C2" w:rsidRDefault="003B63C2" w:rsidP="003B63C2">
      <w:pPr>
        <w:pStyle w:val="a9"/>
      </w:pPr>
      <w:r>
        <w:t>硬件虚拟化是在物理硬件层面上进行虚拟化的技术，主要包括：</w:t>
      </w:r>
    </w:p>
    <w:p w:rsidR="003B63C2" w:rsidRDefault="003B63C2" w:rsidP="003B63C2">
      <w:pPr>
        <w:pStyle w:val="a9"/>
        <w:numPr>
          <w:ilvl w:val="0"/>
          <w:numId w:val="12"/>
        </w:numPr>
      </w:pPr>
      <w:r>
        <w:rPr>
          <w:rStyle w:val="aa"/>
        </w:rPr>
        <w:t>全虚拟化（Full Virtualization）</w:t>
      </w:r>
      <w:r>
        <w:t xml:space="preserve">：在虚拟机监视器（VMM）或称为虚拟机管理程序（Hypervisor）的管理下，虚拟机完全模拟底层硬件。常见的全虚拟化技术有 VMware </w:t>
      </w:r>
      <w:proofErr w:type="spellStart"/>
      <w:r>
        <w:t>ESXi</w:t>
      </w:r>
      <w:proofErr w:type="spellEnd"/>
      <w:r>
        <w:t>、Microsoft Hyper-V、KVM（Kernel-based Virtual Machine）等。</w:t>
      </w:r>
    </w:p>
    <w:p w:rsidR="003B63C2" w:rsidRDefault="003B63C2" w:rsidP="003B63C2">
      <w:pPr>
        <w:pStyle w:val="a9"/>
        <w:numPr>
          <w:ilvl w:val="0"/>
          <w:numId w:val="12"/>
        </w:numPr>
      </w:pPr>
      <w:r>
        <w:rPr>
          <w:rStyle w:val="aa"/>
        </w:rPr>
        <w:t>半虚拟化（Paravirtualization）</w:t>
      </w:r>
      <w:r>
        <w:t>：需要修改客户操作系统以适应虚拟化环境，从而提高性能。主要代表是 Xen 虚拟化平台，它要求客户操作系统必须修改为支持 Xen 的特定接口。</w:t>
      </w:r>
    </w:p>
    <w:p w:rsidR="003B63C2" w:rsidRDefault="003B63C2" w:rsidP="003B63C2">
      <w:pPr>
        <w:pStyle w:val="a9"/>
        <w:numPr>
          <w:ilvl w:val="0"/>
          <w:numId w:val="12"/>
        </w:numPr>
      </w:pPr>
      <w:r>
        <w:rPr>
          <w:rStyle w:val="aa"/>
        </w:rPr>
        <w:t>硬件辅助虚拟化（Hardware-Assisted Virtualization）</w:t>
      </w:r>
      <w:r>
        <w:t>：利用处理器的虚拟化扩展（如Intel的VT-x、AMD的AMD-V）来增强虚拟化性能和功能。</w:t>
      </w:r>
    </w:p>
    <w:p w:rsidR="003B63C2" w:rsidRDefault="003B63C2" w:rsidP="003B63C2">
      <w:pPr>
        <w:pStyle w:val="3"/>
      </w:pPr>
      <w:r>
        <w:t>2. 操作系统级虚拟化（Operating System-Level Virtualization）</w:t>
      </w:r>
    </w:p>
    <w:p w:rsidR="003B63C2" w:rsidRDefault="003B63C2" w:rsidP="003B63C2">
      <w:pPr>
        <w:pStyle w:val="a9"/>
      </w:pPr>
      <w:r>
        <w:t>操作系统级虚拟化是在操作系统内核层面上创建隔离的用户空间实例（容器），每个容器可以运行独立的应用程序，但共享相同的操作系统内核。主要技术包括：</w:t>
      </w:r>
    </w:p>
    <w:p w:rsidR="003B63C2" w:rsidRDefault="003B63C2" w:rsidP="003B63C2">
      <w:pPr>
        <w:pStyle w:val="a9"/>
        <w:numPr>
          <w:ilvl w:val="0"/>
          <w:numId w:val="13"/>
        </w:numPr>
      </w:pPr>
      <w:r>
        <w:rPr>
          <w:rStyle w:val="aa"/>
        </w:rPr>
        <w:t>Docker</w:t>
      </w:r>
      <w:r>
        <w:t>：基于容器的虚拟化技术，通过容器打包应用程序及其依赖项，实现轻量级和高效的应用程序部署。</w:t>
      </w:r>
    </w:p>
    <w:p w:rsidR="003B63C2" w:rsidRDefault="003B63C2" w:rsidP="003B63C2">
      <w:pPr>
        <w:pStyle w:val="a9"/>
        <w:numPr>
          <w:ilvl w:val="0"/>
          <w:numId w:val="13"/>
        </w:numPr>
      </w:pPr>
      <w:r>
        <w:rPr>
          <w:rStyle w:val="aa"/>
        </w:rPr>
        <w:t>LXC（Linux Containers）</w:t>
      </w:r>
      <w:r>
        <w:t>：提供操作系统级虚拟化的容器</w:t>
      </w:r>
      <w:proofErr w:type="gramStart"/>
      <w:r>
        <w:t>化解决</w:t>
      </w:r>
      <w:proofErr w:type="gramEnd"/>
      <w:r>
        <w:t>方案，与 Docker 类似，但更接近传统虚拟机的隔离性。</w:t>
      </w:r>
    </w:p>
    <w:p w:rsidR="003B63C2" w:rsidRDefault="003B63C2" w:rsidP="003B63C2">
      <w:pPr>
        <w:pStyle w:val="a9"/>
        <w:numPr>
          <w:ilvl w:val="0"/>
          <w:numId w:val="13"/>
        </w:numPr>
      </w:pPr>
      <w:proofErr w:type="spellStart"/>
      <w:r>
        <w:rPr>
          <w:rStyle w:val="aa"/>
        </w:rPr>
        <w:t>OpenVZ</w:t>
      </w:r>
      <w:proofErr w:type="spellEnd"/>
      <w:r>
        <w:t>：基于 Linux 内核的操作系统级虚拟化平台，提供高效的虚拟化资源管理。</w:t>
      </w:r>
    </w:p>
    <w:p w:rsidR="003B63C2" w:rsidRDefault="003B63C2" w:rsidP="003B63C2">
      <w:pPr>
        <w:pStyle w:val="3"/>
      </w:pPr>
      <w:r>
        <w:t>3. 应用虚拟化（Application Virtualization）</w:t>
      </w:r>
    </w:p>
    <w:p w:rsidR="003B63C2" w:rsidRDefault="003B63C2" w:rsidP="003B63C2">
      <w:pPr>
        <w:pStyle w:val="a9"/>
      </w:pPr>
      <w:r>
        <w:t>应用虚拟化是将应用程序及其</w:t>
      </w:r>
      <w:proofErr w:type="gramStart"/>
      <w:r>
        <w:t>依赖项从操作系统</w:t>
      </w:r>
      <w:proofErr w:type="gramEnd"/>
      <w:r>
        <w:t>中抽象出来，使其能够独立运行，并可以在不同的环境中部署和管理。常见的应用虚拟化技术包括：</w:t>
      </w:r>
    </w:p>
    <w:p w:rsidR="003B63C2" w:rsidRDefault="003B63C2" w:rsidP="003B63C2">
      <w:pPr>
        <w:pStyle w:val="a9"/>
        <w:numPr>
          <w:ilvl w:val="0"/>
          <w:numId w:val="14"/>
        </w:numPr>
      </w:pPr>
      <w:r>
        <w:rPr>
          <w:rStyle w:val="aa"/>
        </w:rPr>
        <w:t xml:space="preserve">VMware </w:t>
      </w:r>
      <w:proofErr w:type="spellStart"/>
      <w:r>
        <w:rPr>
          <w:rStyle w:val="aa"/>
        </w:rPr>
        <w:t>ThinApp</w:t>
      </w:r>
      <w:proofErr w:type="spellEnd"/>
      <w:r>
        <w:t>：将应用程序封装为单个可执行文件，使其在不同的操作系统中能够独立运行。</w:t>
      </w:r>
    </w:p>
    <w:p w:rsidR="003B63C2" w:rsidRDefault="003B63C2" w:rsidP="003B63C2">
      <w:pPr>
        <w:pStyle w:val="a9"/>
        <w:numPr>
          <w:ilvl w:val="0"/>
          <w:numId w:val="14"/>
        </w:numPr>
      </w:pPr>
      <w:r>
        <w:rPr>
          <w:rStyle w:val="aa"/>
        </w:rPr>
        <w:t>Microsoft App-V</w:t>
      </w:r>
      <w:r>
        <w:t>：将应用程序虚拟化为独立的应用层，使其能够隔离运行并在需要时进行快速部署和管理。</w:t>
      </w:r>
    </w:p>
    <w:p w:rsidR="003B63C2" w:rsidRDefault="003B63C2" w:rsidP="003B63C2">
      <w:pPr>
        <w:pStyle w:val="3"/>
      </w:pPr>
      <w:r>
        <w:lastRenderedPageBreak/>
        <w:t>4. 网络虚拟化（Network Virtualization）</w:t>
      </w:r>
    </w:p>
    <w:p w:rsidR="003B63C2" w:rsidRDefault="003B63C2" w:rsidP="003B63C2">
      <w:pPr>
        <w:pStyle w:val="a9"/>
      </w:pPr>
      <w:r>
        <w:t>网络虚拟化是通过将网络资源抽象化为逻辑网络，实现在共享物理网络基础设施上运行多个逻辑网络的技术。主要技术包括：</w:t>
      </w:r>
    </w:p>
    <w:p w:rsidR="003B63C2" w:rsidRDefault="003B63C2" w:rsidP="003B63C2">
      <w:pPr>
        <w:pStyle w:val="a9"/>
        <w:numPr>
          <w:ilvl w:val="0"/>
          <w:numId w:val="15"/>
        </w:numPr>
      </w:pPr>
      <w:r>
        <w:rPr>
          <w:rStyle w:val="aa"/>
        </w:rPr>
        <w:t>SDN（Software-Defined Networking）</w:t>
      </w:r>
      <w:r>
        <w:t>：通过将网络控制平面从数据传输平面分离，实现网络管理和控制的集中化。</w:t>
      </w:r>
    </w:p>
    <w:p w:rsidR="003B63C2" w:rsidRDefault="003B63C2" w:rsidP="003B63C2">
      <w:pPr>
        <w:pStyle w:val="a9"/>
        <w:numPr>
          <w:ilvl w:val="0"/>
          <w:numId w:val="15"/>
        </w:numPr>
      </w:pPr>
      <w:r>
        <w:rPr>
          <w:rStyle w:val="aa"/>
        </w:rPr>
        <w:t>NFV（Network Functions Virtualization）</w:t>
      </w:r>
      <w:r>
        <w:t>：将网络功能（如防火墙、负载均衡）虚拟化为软件模块，可以在通用硬件上运行，提高网络服务的灵活性和</w:t>
      </w:r>
      <w:proofErr w:type="gramStart"/>
      <w:r>
        <w:t>可</w:t>
      </w:r>
      <w:proofErr w:type="gramEnd"/>
      <w:r>
        <w:t>扩展性。</w:t>
      </w:r>
    </w:p>
    <w:p w:rsidR="003B63C2" w:rsidRDefault="003B63C2" w:rsidP="003B63C2">
      <w:pPr>
        <w:pStyle w:val="3"/>
      </w:pPr>
      <w:r>
        <w:t>5. 存储虚拟化（Storage Virtualization）</w:t>
      </w:r>
    </w:p>
    <w:p w:rsidR="003B63C2" w:rsidRDefault="003B63C2" w:rsidP="003B63C2">
      <w:pPr>
        <w:pStyle w:val="a9"/>
      </w:pPr>
      <w:r>
        <w:t>存储虚拟化是通过将物理存储资源抽象为逻辑存储池，实现存储资源的集中管理和优化利用的技术。常见的存储虚拟化技术包括：</w:t>
      </w:r>
    </w:p>
    <w:p w:rsidR="003B63C2" w:rsidRDefault="003B63C2" w:rsidP="003B63C2">
      <w:pPr>
        <w:pStyle w:val="a9"/>
        <w:numPr>
          <w:ilvl w:val="0"/>
          <w:numId w:val="16"/>
        </w:numPr>
      </w:pPr>
      <w:r>
        <w:rPr>
          <w:rStyle w:val="aa"/>
        </w:rPr>
        <w:t>SAN（Storage Area Network）</w:t>
      </w:r>
      <w:r>
        <w:t>：基于网络连接的存储虚拟</w:t>
      </w:r>
      <w:proofErr w:type="gramStart"/>
      <w:r>
        <w:t>化解决</w:t>
      </w:r>
      <w:proofErr w:type="gramEnd"/>
      <w:r>
        <w:t>方案，通过网络将存储设备连接到服务器。</w:t>
      </w:r>
    </w:p>
    <w:p w:rsidR="003B63C2" w:rsidRDefault="003B63C2" w:rsidP="003B63C2">
      <w:pPr>
        <w:pStyle w:val="a9"/>
        <w:numPr>
          <w:ilvl w:val="0"/>
          <w:numId w:val="16"/>
        </w:numPr>
      </w:pPr>
      <w:r>
        <w:rPr>
          <w:rStyle w:val="aa"/>
        </w:rPr>
        <w:t>NAS（Network Attached Storage）</w:t>
      </w:r>
      <w:r>
        <w:t>：将存储资源连接到网络，并通过文件系统提供对数据的访问。</w:t>
      </w:r>
    </w:p>
    <w:p w:rsidR="003B63C2" w:rsidRDefault="003B63C2" w:rsidP="003B63C2">
      <w:pPr>
        <w:pStyle w:val="a9"/>
        <w:numPr>
          <w:ilvl w:val="0"/>
          <w:numId w:val="16"/>
        </w:numPr>
      </w:pPr>
      <w:r>
        <w:rPr>
          <w:rStyle w:val="aa"/>
        </w:rPr>
        <w:t xml:space="preserve">VMware </w:t>
      </w:r>
      <w:proofErr w:type="spellStart"/>
      <w:r>
        <w:rPr>
          <w:rStyle w:val="aa"/>
        </w:rPr>
        <w:t>vSAN</w:t>
      </w:r>
      <w:proofErr w:type="spellEnd"/>
      <w:r>
        <w:t>：将本地存储资源虚拟化为一个单一的存储池，以提供高效、灵活和</w:t>
      </w:r>
      <w:proofErr w:type="gramStart"/>
      <w:r>
        <w:t>可</w:t>
      </w:r>
      <w:proofErr w:type="gramEnd"/>
      <w:r>
        <w:t>扩展的存储解决方案。</w:t>
      </w:r>
    </w:p>
    <w:p w:rsidR="003B63C2" w:rsidRDefault="003B63C2" w:rsidP="003B63C2">
      <w:pPr>
        <w:pStyle w:val="3"/>
      </w:pPr>
      <w:r>
        <w:t>应用和优势</w:t>
      </w:r>
    </w:p>
    <w:p w:rsidR="003B63C2" w:rsidRDefault="003B63C2" w:rsidP="003B63C2">
      <w:pPr>
        <w:pStyle w:val="a9"/>
      </w:pPr>
      <w:r>
        <w:t>虚拟化技术广泛应用于数据中心、云计算、开发和测试环境以及边缘计算等场景中，它们能够提高资源利用率、简化管理、增强安全性和灵活性，并降低成本和维护复杂性。选择适合的虚拟化技术取决于具体的应用需求、性能要求和安全要求。</w:t>
      </w:r>
    </w:p>
    <w:p w:rsidR="00C93E2B" w:rsidRPr="003B63C2" w:rsidRDefault="00C93E2B" w:rsidP="00A252D6">
      <w:pPr>
        <w:rPr>
          <w:rFonts w:ascii="宋体" w:eastAsia="宋体" w:hAnsi="宋体" w:cs="宋体"/>
          <w:lang w:val="en-US"/>
        </w:rPr>
      </w:pPr>
    </w:p>
    <w:p w:rsidR="00C14BF9" w:rsidRPr="00C14BF9" w:rsidRDefault="00C14BF9" w:rsidP="00A252D6">
      <w:pPr>
        <w:pStyle w:val="a4"/>
        <w:ind w:left="165" w:firstLineChars="0" w:firstLine="0"/>
        <w:rPr>
          <w:rFonts w:ascii="宋体" w:eastAsia="宋体" w:hAnsi="宋体" w:cs="宋体"/>
        </w:rPr>
      </w:pPr>
    </w:p>
    <w:p w:rsidR="006306D6" w:rsidRPr="0068779B" w:rsidRDefault="006306D6" w:rsidP="008507B3">
      <w:pPr>
        <w:pStyle w:val="a4"/>
        <w:numPr>
          <w:ilvl w:val="0"/>
          <w:numId w:val="2"/>
        </w:numPr>
        <w:ind w:firstLineChars="0"/>
        <w:outlineLvl w:val="1"/>
        <w:rPr>
          <w:rFonts w:eastAsiaTheme="minorEastAsia" w:hint="eastAsia"/>
          <w:b/>
          <w:lang w:val="en-US"/>
        </w:rPr>
      </w:pPr>
      <w:r w:rsidRPr="0068779B">
        <w:rPr>
          <w:rFonts w:eastAsiaTheme="minorEastAsia" w:hint="eastAsia"/>
          <w:b/>
          <w:lang w:val="en-US"/>
        </w:rPr>
        <w:t>虚拟机有哪些</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虚拟机（Virtual Machine，VM）是一种虚拟化技术，通过软件实现对硬件资源的抽象，使得多个虚拟环境（虚拟机实例）可以在同一物理计算机上独立运行不同的操作系统和应用程序。以下是几种常见的虚拟机类型和实现：</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1. 全虚拟化（Full Virtualization）</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全虚拟化技术在虚拟机实例中模拟完整的硬件环境，使得客户操作系统可以在虚拟机中无需修改地运行。常见的全虚拟化平台包括：</w:t>
      </w:r>
    </w:p>
    <w:p w:rsidR="004574AA" w:rsidRPr="004574AA" w:rsidRDefault="004574AA" w:rsidP="004574A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 xml:space="preserve">VMware </w:t>
      </w:r>
      <w:proofErr w:type="spellStart"/>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ESXi</w:t>
      </w:r>
      <w:proofErr w:type="spell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：VMware 公司提供的企业级虚拟化平台，支持多种操作系统和应用程序。</w:t>
      </w:r>
    </w:p>
    <w:p w:rsidR="004574AA" w:rsidRPr="004574AA" w:rsidRDefault="004574AA" w:rsidP="004574A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Microsoft Hyper-V</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：Microsoft 提供的虚拟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化解决</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方案，集成于 Windows Server 系统中，支持 Windows 和 Linux 客户操作系统。</w:t>
      </w:r>
    </w:p>
    <w:p w:rsidR="004574AA" w:rsidRPr="004574AA" w:rsidRDefault="004574AA" w:rsidP="004574A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KVM（Kernel-based Virtual Machine）</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：基于 Linux 内核的开源虚拟化模块，支持虚拟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化多种</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操作系统。</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lastRenderedPageBreak/>
        <w:t>2. 半虚拟化（Paravirtualization）</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半虚拟化要求客户操作系统进行修改以便与虚拟化层面进行协作和通信，通常可以提高虚拟机的性能和效率。主要的半虚拟化平台包括：</w:t>
      </w:r>
    </w:p>
    <w:p w:rsidR="004574AA" w:rsidRPr="004574AA" w:rsidRDefault="004574AA" w:rsidP="004574AA">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Xen</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：一个开源的虚拟机监视器，支持全虚拟化和半虚拟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化两种</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模式。在半虚拟化模式下，客户操作系统需要修改以与 Xen 相互作用。</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3. 容器虚拟化（Container Virtualization）</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容器虚拟化技术不同于传统的虚拟机，它是在操作系统级别上进行虚拟化，而不是模拟硬件。容器共享操作系统内核，并隔离各自的用户空间和进程，提供更轻量级、更快速的虚拟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化解决</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方案。主要的容器虚拟化技术包括：</w:t>
      </w:r>
    </w:p>
    <w:p w:rsidR="004574AA" w:rsidRPr="004574AA" w:rsidRDefault="004574AA" w:rsidP="004574AA">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Docker</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：通过容器化技术打包应用程序及其依赖项，实现高效、可移植和</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可</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扩展的应用部署方案。</w:t>
      </w:r>
    </w:p>
    <w:p w:rsidR="004574AA" w:rsidRPr="004574AA" w:rsidRDefault="004574AA" w:rsidP="004574AA">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LXC（Linux Containers）</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：提供操作系统级别的虚拟</w:t>
      </w:r>
      <w:proofErr w:type="gramStart"/>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化解决</w:t>
      </w:r>
      <w:proofErr w:type="gramEnd"/>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方案，比传统的虚拟机更轻量级，但在隔离性和独立性上稍有差异。</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4. Java 虚拟机（Java Virtual Machine，JVM）</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Java 虚拟机是一种特殊的虚拟机，主要用于执行 Java 程序。JVM 通过将 Java 字节码翻译成特定平台的机器码来实现跨平台的能力。每个 Java 应用程序都在独立的 JVM 实例中运行，这使得 Java 程序可以在任何支持 Java 的操作系统上运行。</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常见的 Java 虚拟机包括：</w:t>
      </w:r>
    </w:p>
    <w:p w:rsidR="004574AA" w:rsidRPr="004574AA" w:rsidRDefault="004574AA" w:rsidP="004574AA">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proofErr w:type="spellStart"/>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HotSpot</w:t>
      </w:r>
      <w:proofErr w:type="spellEnd"/>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 xml:space="preserve"> JVM</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：Oracle 提供的高性能 Java 虚拟机，广泛用于生产环境中。</w:t>
      </w:r>
    </w:p>
    <w:p w:rsidR="004574AA" w:rsidRPr="004574AA" w:rsidRDefault="004574AA" w:rsidP="004574AA">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OpenJ9 JVM</w:t>
      </w: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：Eclipse OpenJ9 项目提供的另一个开源的 Java 虚拟机实现，专注于资源优化和启动速度。</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574A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应用和优势</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不同类型的虚拟机技术各有其独特的应用场景和优势。全虚拟化提供了最高级别的隔离和兼容性，适用于需要运行多个不同操作系统的场景；半虚拟化和容器虚拟化注重于性能和资源利用效率；而 Java 虚拟机则专注于执行 Java 程序并提供跨平台的能力。</w:t>
      </w:r>
    </w:p>
    <w:p w:rsidR="004574AA" w:rsidRPr="004574AA" w:rsidRDefault="004574AA" w:rsidP="004574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574A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选择合适的虚拟机技术需要根据具体的应用需求、性能要求和安全要求进行评估和部署。</w:t>
      </w:r>
    </w:p>
    <w:p w:rsidR="00482D71" w:rsidRDefault="00482D71" w:rsidP="006D4223">
      <w:pPr>
        <w:rPr>
          <w:rFonts w:eastAsiaTheme="minorEastAsia" w:hint="eastAsia"/>
          <w:lang w:val="en-US"/>
        </w:rPr>
      </w:pPr>
    </w:p>
    <w:p w:rsidR="00524884" w:rsidRDefault="00D100EC" w:rsidP="008507B3">
      <w:pPr>
        <w:pStyle w:val="a4"/>
        <w:numPr>
          <w:ilvl w:val="0"/>
          <w:numId w:val="2"/>
        </w:numPr>
        <w:ind w:firstLineChars="0"/>
        <w:outlineLvl w:val="1"/>
        <w:rPr>
          <w:rFonts w:eastAsiaTheme="minorEastAsia" w:hint="eastAsia"/>
          <w:b/>
          <w:lang w:val="en-US"/>
        </w:rPr>
      </w:pPr>
      <w:r w:rsidRPr="0031486F">
        <w:rPr>
          <w:rFonts w:eastAsiaTheme="minorEastAsia"/>
          <w:b/>
          <w:lang w:val="en-US"/>
        </w:rPr>
        <w:t>Hyper-V</w:t>
      </w:r>
      <w:r w:rsidRPr="0031486F">
        <w:rPr>
          <w:rFonts w:eastAsiaTheme="minorEastAsia"/>
          <w:b/>
          <w:lang w:val="en-US"/>
        </w:rPr>
        <w:t>与</w:t>
      </w:r>
      <w:proofErr w:type="spellStart"/>
      <w:r w:rsidRPr="0031486F">
        <w:rPr>
          <w:rFonts w:eastAsiaTheme="minorEastAsia"/>
          <w:b/>
          <w:lang w:val="en-US"/>
        </w:rPr>
        <w:t>kvm</w:t>
      </w:r>
      <w:proofErr w:type="spellEnd"/>
      <w:r w:rsidRPr="0031486F">
        <w:rPr>
          <w:rFonts w:eastAsiaTheme="minorEastAsia"/>
          <w:b/>
          <w:lang w:val="en-US"/>
        </w:rPr>
        <w:t>对比</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Hyper-V 和 KVM 都是主流的虚拟化平台，分别由 Microsoft 和 Linux 社区开发，各自具有一些特定的优势和适用场景。以下是它们的主要对比：</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Hyper-V</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开发和支持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开发者</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是由 Microsoft 开发和支持的，作为 Windows Server 的一部分提供。</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操作系统支持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主要支持 Windows 系统作为宿主机和客户机，也支持部分 Linux 发行版。</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管理和集成</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管理工具</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可以与 Microsoft 的管理工具（如 System Center Virtual Machine Manager）无缝集成，提供全面的虚拟化管理功能。</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Windows集成</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可以与其他 Microsoft 服务和应用程序集成，如 Active Directory、PowerShell 等。</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性能和扩展性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提供了良好的性能和</w:t>
      </w:r>
      <w:proofErr w:type="gramStart"/>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可</w:t>
      </w:r>
      <w:proofErr w:type="gram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扩展性，适合大规模的企业部署。</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硬件支持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支持最新的硬件虚拟化扩展，如 Intel VT-x 和 AMD-V。</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w:t>
      </w:r>
      <w:proofErr w:type="gramStart"/>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化类型</w:t>
      </w:r>
      <w:proofErr w:type="gram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完全虚拟化</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主要采用完全虚拟化技术，它能够在虚拟机中运行未修改的客户操作系统。</w:t>
      </w:r>
    </w:p>
    <w:p w:rsidR="00E24E21" w:rsidRPr="00E24E21" w:rsidRDefault="00E24E21" w:rsidP="00E24E21">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许可和成本</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许可费用</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Hyper-V 可以作为 Windows Server 的一部分免费使用，但在一些高级功能上可能需要额外的许可费用。</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KVM</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开发和支持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开发者</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是 Linux 内核的一部分，并由社区支持和维护。</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开源性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是开源的，用户可以自由获取和修改其代码。</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操作系统支持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多样化支持</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可以在几乎所有支持 Linux 内核的操作系统上运行，包括各种 Linux 发行版和部分 Windows 版本（需要额外的配置）。</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管理和集成</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管理工具</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KVM 可以与多种开源管理工具（如 </w:t>
      </w:r>
      <w:proofErr w:type="spellStart"/>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oVirt</w:t>
      </w:r>
      <w:proofErr w:type="spell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roofErr w:type="spellStart"/>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Proxmox</w:t>
      </w:r>
      <w:proofErr w:type="spell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VE）集成，也可以使用命令行工具和脚本进行管理。</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灵活性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提供了更大的灵活性和自定义选项，适合有经验的系统管理员和开发者。</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性能和扩展性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在性能方面表现出色，特别是在运行 Linux 虚拟机时，因为它直接依赖于 Linux 内核的虚拟化功能。</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可扩展性</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可以通过添加更多的节点和管理服务器进行水平扩展。</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w:t>
      </w:r>
      <w:proofErr w:type="gramStart"/>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化类型</w:t>
      </w:r>
      <w:proofErr w:type="gram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硬件辅助虚拟化</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利用主机的硬件虚拟化扩展（如 Intel VT-x 和 AMD-V），提供高效的虚拟化性能。</w:t>
      </w:r>
    </w:p>
    <w:p w:rsidR="00E24E21" w:rsidRPr="00E24E21" w:rsidRDefault="00E24E21" w:rsidP="00E24E21">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许可和成本</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E24E21" w:rsidRPr="00E24E21" w:rsidRDefault="00E24E21" w:rsidP="00E24E21">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成本</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作为开源软件，可以免费使用，并且没有额外的许可费用。</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选择适合的虚拟化平台</w:t>
      </w:r>
    </w:p>
    <w:p w:rsidR="00E24E21" w:rsidRPr="00E24E21" w:rsidRDefault="00E24E21" w:rsidP="00E24E2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企业环境</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如果组织已经依赖于 Microsoft 的生态系统，并且主要运行 Windows 服务器和应用程序，那么 Hyper-V 是一个理想的选择，因为它提供了良好的集成和管理工具。</w:t>
      </w:r>
    </w:p>
    <w:p w:rsidR="00E24E21" w:rsidRPr="00E24E21" w:rsidRDefault="00E24E21" w:rsidP="00E24E2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开源和自定义需求</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对于需要在 Linux 环境中运行多个虚拟机，并希望充分利用开源社区支持和灵活性的用户来说，KVM 是一个更好的选择。</w:t>
      </w:r>
    </w:p>
    <w:p w:rsidR="00E24E21" w:rsidRPr="00E24E21" w:rsidRDefault="00E24E21" w:rsidP="00E24E2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性能要求</w:t>
      </w: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 如果性能是主要考虑因素，并且希望利用最新的硬件虚拟化扩展来提高效率，那么 Hyper-V 和 KVM 都提供了良好的性能，具体选择取决于具体的配置和部署需求。</w:t>
      </w:r>
    </w:p>
    <w:p w:rsidR="00E24E21" w:rsidRPr="00E24E21" w:rsidRDefault="00E24E21" w:rsidP="00E24E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综上所述，Hyper-V 和 KVM 各有其优势和适用场景，企业和个人用户应根据自身需求和现有技术</w:t>
      </w:r>
      <w:proofErr w:type="gramStart"/>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栈</w:t>
      </w:r>
      <w:proofErr w:type="gramEnd"/>
      <w:r w:rsidRPr="00E24E21">
        <w:rPr>
          <w:rFonts w:ascii="宋体" w:eastAsia="宋体" w:hAnsi="宋体" w:cs="宋体"/>
          <w:color w:val="auto"/>
          <w:sz w:val="24"/>
          <w:szCs w:val="24"/>
          <w:bdr w:val="none" w:sz="0" w:space="0" w:color="auto"/>
          <w:lang w:val="en-US"/>
          <w14:textOutline w14:w="0" w14:cap="rnd" w14:cmpd="sng" w14:algn="ctr">
            <w14:noFill/>
            <w14:prstDash w14:val="solid"/>
            <w14:bevel/>
          </w14:textOutline>
        </w:rPr>
        <w:t>选择最适合的虚拟化平台。</w:t>
      </w:r>
    </w:p>
    <w:p w:rsidR="00E24E21" w:rsidRPr="00E24E21" w:rsidRDefault="00E24E21" w:rsidP="00E24E21">
      <w:pPr>
        <w:pStyle w:val="a4"/>
        <w:ind w:left="240" w:firstLineChars="0" w:firstLine="0"/>
        <w:rPr>
          <w:rFonts w:eastAsiaTheme="minorEastAsia" w:hint="eastAsia"/>
          <w:b/>
          <w:lang w:val="en-US"/>
        </w:rPr>
      </w:pPr>
    </w:p>
    <w:p w:rsidR="00E6601F" w:rsidRDefault="00E6601F" w:rsidP="00E6601F">
      <w:pPr>
        <w:pStyle w:val="a4"/>
        <w:ind w:left="240" w:firstLineChars="0" w:firstLine="0"/>
        <w:rPr>
          <w:rFonts w:eastAsiaTheme="minorEastAsia" w:hint="eastAsia"/>
          <w:lang w:val="en-US"/>
        </w:rPr>
      </w:pPr>
    </w:p>
    <w:p w:rsidR="00524884" w:rsidRPr="0031486F" w:rsidRDefault="00524884" w:rsidP="008507B3">
      <w:pPr>
        <w:pStyle w:val="a4"/>
        <w:numPr>
          <w:ilvl w:val="0"/>
          <w:numId w:val="2"/>
        </w:numPr>
        <w:ind w:firstLineChars="0"/>
        <w:outlineLvl w:val="1"/>
        <w:rPr>
          <w:rFonts w:eastAsiaTheme="minorEastAsia" w:hint="eastAsia"/>
          <w:b/>
          <w:lang w:val="en-US"/>
        </w:rPr>
      </w:pPr>
      <w:r w:rsidRPr="0031486F">
        <w:rPr>
          <w:rFonts w:eastAsiaTheme="minorEastAsia"/>
          <w:b/>
          <w:lang w:val="en-US"/>
        </w:rPr>
        <w:t>Hyper-V</w:t>
      </w:r>
      <w:r w:rsidRPr="0031486F">
        <w:rPr>
          <w:rFonts w:eastAsiaTheme="minorEastAsia"/>
          <w:b/>
          <w:lang w:val="en-US"/>
        </w:rPr>
        <w:t>与</w:t>
      </w:r>
      <w:proofErr w:type="spellStart"/>
      <w:r w:rsidRPr="0031486F">
        <w:rPr>
          <w:rFonts w:eastAsiaTheme="minorEastAsia"/>
          <w:b/>
          <w:lang w:val="en-US"/>
        </w:rPr>
        <w:t>kvm</w:t>
      </w:r>
      <w:proofErr w:type="spellEnd"/>
      <w:r w:rsidRPr="0031486F">
        <w:rPr>
          <w:rFonts w:eastAsiaTheme="minorEastAsia"/>
          <w:b/>
          <w:lang w:val="en-US"/>
        </w:rPr>
        <w:t>哪个性能好一些</w:t>
      </w:r>
    </w:p>
    <w:p w:rsidR="004A5EA4" w:rsidRPr="004A5EA4" w:rsidRDefault="004A5EA4"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Hyper-V 和 KVM 都是成熟的虚拟化平台，各自在性能方面有其优势，但要确定哪个性能更好，需要考虑多个因素和具体的使用场景。</w:t>
      </w:r>
    </w:p>
    <w:p w:rsidR="004A5EA4" w:rsidRPr="004A5EA4" w:rsidRDefault="004A5EA4"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性能比较因素</w:t>
      </w:r>
    </w:p>
    <w:p w:rsidR="004A5EA4" w:rsidRPr="004A5EA4" w:rsidRDefault="004A5EA4" w:rsidP="004A5EA4">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硬件虚拟</w:t>
      </w:r>
      <w:proofErr w:type="gramStart"/>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化支持</w:t>
      </w:r>
      <w:proofErr w:type="gram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Hyper-V</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支持最新的硬件虚拟化扩展，如 Intel VT-x 和 AMD-V，这些扩展能够提高虚拟机的性能和效率。</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也利用主机的硬件虚拟化扩展来实现高效的虚拟化，因此在支持的硬件上表现良好。</w:t>
      </w:r>
    </w:p>
    <w:p w:rsidR="004A5EA4" w:rsidRPr="004A5EA4" w:rsidRDefault="004A5EA4" w:rsidP="004A5EA4">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w:t>
      </w:r>
      <w:proofErr w:type="gramStart"/>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化类型</w:t>
      </w:r>
      <w:proofErr w:type="gram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Hyper-V</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使用完全虚拟化技术，客户操作系统可以在虚拟机中无需修改地运行。</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利用硬件辅助虚拟化和 Linux 内核的功能，提供高效的虚拟化，特别是在运行 Linux 虚拟机时性能优越。</w:t>
      </w:r>
    </w:p>
    <w:p w:rsidR="004A5EA4" w:rsidRPr="004A5EA4" w:rsidRDefault="004A5EA4" w:rsidP="004A5EA4">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集成和管理</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Hyper-V</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可以与 Microsoft 的管理工具（如 System Center Virtual Machine Manager）紧密集成，提供全面的虚拟化管理功能。</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可以与多种开源管理工具（如 </w:t>
      </w:r>
      <w:proofErr w:type="spellStart"/>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oVirt</w:t>
      </w:r>
      <w:proofErr w:type="spell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roofErr w:type="spellStart"/>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Proxmox</w:t>
      </w:r>
      <w:proofErr w:type="spell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VE）集成，也支持命令行工具和脚本管理，适合需要更灵活管理方式的用户。</w:t>
      </w:r>
    </w:p>
    <w:p w:rsidR="004A5EA4" w:rsidRPr="004A5EA4" w:rsidRDefault="004A5EA4" w:rsidP="004A5EA4">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操作系统支持</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Hyper-V</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主要支持 Windows 系统作为宿主机和客户机，同时也支持部分 Linux 发行版。</w:t>
      </w:r>
    </w:p>
    <w:p w:rsidR="004A5EA4" w:rsidRPr="004A5EA4" w:rsidRDefault="004A5EA4" w:rsidP="004A5EA4">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KVM</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可以在几乎所有支持 Linux 内核的操作系统上运行，包括各种 Linux 发行版和部分 Windows 版本（需要额外的配置）。</w:t>
      </w:r>
    </w:p>
    <w:p w:rsidR="004A5EA4" w:rsidRPr="004A5EA4" w:rsidRDefault="004A5EA4"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总体比较</w:t>
      </w:r>
    </w:p>
    <w:p w:rsidR="004A5EA4" w:rsidRPr="004A5EA4" w:rsidRDefault="004A5EA4" w:rsidP="004A5EA4">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对于 Windows 环境</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如果主要运行 Windows 服务器和应用程序，并且依赖于 Microsoft 的生态系统，Hyper-V 是一个非常合适的选择，因为它能够提供优化的 Windows 集成和管理工具。</w:t>
      </w:r>
    </w:p>
    <w:p w:rsidR="004A5EA4" w:rsidRPr="004A5EA4" w:rsidRDefault="004A5EA4" w:rsidP="004A5EA4">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对于 Linux 环境</w:t>
      </w: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KVM 提供了更大的灵活性和自定义选项，特别适合需要在 Linux 环境中进行虚拟化的用户。KVM 借助于 Linux 内核的优化和开源社区的支持，能够在性能和管理上提供良好的解决方案。</w:t>
      </w:r>
    </w:p>
    <w:p w:rsidR="004A5EA4" w:rsidRPr="004A5EA4" w:rsidRDefault="004A5EA4" w:rsidP="004A5EA4">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性能</w:t>
      </w:r>
      <w:proofErr w:type="gramStart"/>
      <w:r w:rsidRPr="004A5EA4">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考量</w:t>
      </w:r>
      <w:proofErr w:type="gram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 在硬件虚拟</w:t>
      </w:r>
      <w:proofErr w:type="gramStart"/>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化支持</w:t>
      </w:r>
      <w:proofErr w:type="gramEnd"/>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相当的情况下，Hyper-V 和 KVM 在性能方面表现都很好。具体性能优劣往往还取决于具体的硬件配置、工作负载和优化设置。一般来说，它们在大多数情况下能够提供相近的性能水平。</w:t>
      </w:r>
    </w:p>
    <w:p w:rsidR="004A5EA4" w:rsidRDefault="004A5EA4"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5EA4">
        <w:rPr>
          <w:rFonts w:ascii="宋体" w:eastAsia="宋体" w:hAnsi="宋体" w:cs="宋体"/>
          <w:color w:val="auto"/>
          <w:sz w:val="24"/>
          <w:szCs w:val="24"/>
          <w:bdr w:val="none" w:sz="0" w:space="0" w:color="auto"/>
          <w:lang w:val="en-US"/>
          <w14:textOutline w14:w="0" w14:cap="rnd" w14:cmpd="sng" w14:algn="ctr">
            <w14:noFill/>
            <w14:prstDash w14:val="solid"/>
            <w14:bevel/>
          </w14:textOutline>
        </w:rPr>
        <w:t>综上所述，Hyper-V 和 KVM 都是强大的虚拟化平台，选择哪一个更适合取决于具体的使用需求和环境背景。在性能方面，它们的差异不大，而更多的选择因素可能会是操作系统偏好、管理工具的集成和整体的 IT 架构。</w:t>
      </w:r>
    </w:p>
    <w:p w:rsidR="00D177D8" w:rsidRPr="004A5EA4" w:rsidRDefault="00D177D8" w:rsidP="004A5EA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p>
    <w:p w:rsidR="00E6601F" w:rsidRPr="00B0080D" w:rsidRDefault="00A4719A" w:rsidP="008507B3">
      <w:pPr>
        <w:pStyle w:val="2"/>
        <w:rPr>
          <w:rFonts w:eastAsiaTheme="minorEastAsia" w:hint="eastAsia"/>
          <w:sz w:val="22"/>
          <w:szCs w:val="22"/>
          <w:lang w:val="en-US"/>
        </w:rPr>
      </w:pPr>
      <w:r w:rsidRPr="00B0080D">
        <w:rPr>
          <w:rFonts w:eastAsiaTheme="minorEastAsia" w:hint="eastAsia"/>
          <w:sz w:val="22"/>
          <w:szCs w:val="22"/>
          <w:lang w:val="en-US"/>
        </w:rPr>
        <w:t>5</w:t>
      </w:r>
      <w:r w:rsidRPr="00B0080D">
        <w:rPr>
          <w:rFonts w:eastAsiaTheme="minorEastAsia"/>
          <w:sz w:val="22"/>
          <w:szCs w:val="22"/>
          <w:lang w:val="en-US"/>
        </w:rPr>
        <w:t>.</w:t>
      </w:r>
      <w:r w:rsidR="00266835" w:rsidRPr="007203CD">
        <w:rPr>
          <w:sz w:val="22"/>
          <w:szCs w:val="22"/>
          <w:lang w:val="en-US"/>
        </w:rPr>
        <w:t xml:space="preserve"> </w:t>
      </w:r>
      <w:r w:rsidR="00266835" w:rsidRPr="00B0080D">
        <w:rPr>
          <w:rFonts w:eastAsiaTheme="minorEastAsia"/>
          <w:sz w:val="22"/>
          <w:szCs w:val="22"/>
          <w:lang w:val="en-US"/>
        </w:rPr>
        <w:t xml:space="preserve">PVE </w:t>
      </w:r>
      <w:proofErr w:type="spellStart"/>
      <w:r w:rsidR="00266835" w:rsidRPr="00B0080D">
        <w:rPr>
          <w:rFonts w:eastAsiaTheme="minorEastAsia"/>
          <w:sz w:val="22"/>
          <w:szCs w:val="22"/>
          <w:lang w:val="en-US"/>
        </w:rPr>
        <w:t>EXSi</w:t>
      </w:r>
      <w:proofErr w:type="spellEnd"/>
      <w:r w:rsidR="00266835" w:rsidRPr="00B0080D">
        <w:rPr>
          <w:rFonts w:eastAsiaTheme="minorEastAsia"/>
          <w:sz w:val="22"/>
          <w:szCs w:val="22"/>
          <w:lang w:val="en-US"/>
        </w:rPr>
        <w:t xml:space="preserve"> UNRAID</w:t>
      </w:r>
      <w:r w:rsidR="00266835" w:rsidRPr="00B0080D">
        <w:rPr>
          <w:rFonts w:eastAsiaTheme="minorEastAsia"/>
          <w:sz w:val="22"/>
          <w:szCs w:val="22"/>
          <w:lang w:val="en-US"/>
        </w:rPr>
        <w:t>对比</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PVE（</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Proxmox</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Virtual Environment），</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（VMware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），和UNRAID 是三种不同的虚拟化和容器化平台，各自具有特定的优势和适用场景。以下是它们的主要对比：</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proofErr w:type="spellStart"/>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Proxmox</w:t>
      </w:r>
      <w:proofErr w:type="spellEnd"/>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 xml:space="preserve"> Virtual Environment (PVE)</w:t>
      </w:r>
    </w:p>
    <w:p w:rsidR="007830E3" w:rsidRPr="007830E3" w:rsidRDefault="007830E3" w:rsidP="007830E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PVE 是一个开源的虚拟化平台，基于 Debian Linux 发行版，结合了 KVM 虚拟化和 LXC 容器技术。</w:t>
      </w:r>
    </w:p>
    <w:p w:rsidR="007830E3" w:rsidRPr="007830E3" w:rsidRDefault="007830E3" w:rsidP="007830E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特点</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虚拟化和容器化</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PVE 提供了完整的虚拟化和容器</w:t>
      </w:r>
      <w:proofErr w:type="gram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化解决</w:t>
      </w:r>
      <w:proofErr w:type="gram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方案，用户可以选择使用 KVM 虚拟机或 LXC 容器来部署和管理应用程序。</w:t>
      </w:r>
    </w:p>
    <w:p w:rsidR="007830E3" w:rsidRPr="007830E3" w:rsidRDefault="007830E3" w:rsidP="007830E3">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Web 管理界面</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PVE 提供了直观的 Web 管理界面，使得用户可以轻松地管理虚拟机、容器、存储和网络等资源。</w:t>
      </w:r>
    </w:p>
    <w:p w:rsidR="007830E3" w:rsidRPr="007830E3" w:rsidRDefault="007830E3" w:rsidP="007830E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适用场景</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中小型企业</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PVE 适合于中小型企业和个人用户，提供了开源、灵活和</w:t>
      </w:r>
      <w:proofErr w:type="gram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可</w:t>
      </w:r>
      <w:proofErr w:type="gram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扩展的虚拟化平台。</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 xml:space="preserve">VMware </w:t>
      </w:r>
      <w:proofErr w:type="spellStart"/>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ESXi</w:t>
      </w:r>
      <w:proofErr w:type="spellEnd"/>
    </w:p>
    <w:p w:rsidR="007830E3" w:rsidRPr="007830E3" w:rsidRDefault="007830E3" w:rsidP="007830E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VMware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是一种商业虚拟化平台，由 VMware 公司开发和支持。</w:t>
      </w:r>
    </w:p>
    <w:p w:rsidR="007830E3" w:rsidRPr="007830E3" w:rsidRDefault="007830E3" w:rsidP="007830E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特点</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完全虚拟化</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使用完全虚拟化技术，允许在虚拟机中运行各种操作系统，包括 Windows、Linux 和其他操作系统。</w:t>
      </w:r>
    </w:p>
    <w:p w:rsidR="007830E3" w:rsidRPr="007830E3" w:rsidRDefault="007830E3" w:rsidP="007830E3">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高级功能</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提供了诸如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vMotion</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、High Availability（HA）、Fault Tolerance（FT）等高级功能，适合企业级环境和对高可用性和灾难恢复有要求的应用场景。</w:t>
      </w:r>
    </w:p>
    <w:p w:rsidR="007830E3" w:rsidRPr="007830E3" w:rsidRDefault="007830E3" w:rsidP="007830E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适用场景</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企业</w:t>
      </w:r>
      <w:proofErr w:type="gramStart"/>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级部署</w:t>
      </w:r>
      <w:proofErr w:type="gram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主要用于企业级数据中心和大规模虚拟化部署，提供了强大的管理和集成能力，支持 VMware 生态系统中的各种管理工具和服务。</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lastRenderedPageBreak/>
        <w:t>UNRAID</w:t>
      </w:r>
    </w:p>
    <w:p w:rsidR="007830E3" w:rsidRPr="007830E3" w:rsidRDefault="007830E3" w:rsidP="007830E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类型</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UNRAID 是一种专注于家庭和小型企业的操作系统，结合了 NAS（Network-Attached Storage）和虚拟化功能。</w:t>
      </w:r>
    </w:p>
    <w:p w:rsidR="007830E3" w:rsidRPr="007830E3" w:rsidRDefault="007830E3" w:rsidP="007830E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特点</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存储和虚拟化</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UNRAID 提供了简单的存储管理功能，允许用户通过易于使用的界面设置和管理存储池。</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Docker 支持</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UNRAID 集成了 Docker 容器支持，使得用户可以轻松地部署和管理容器化应用程序。</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虚拟化功能</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UNRAID 也支持虚拟化，但相较于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 或 PVE，其虚拟化功能可能更适合家庭用户和小型企业使用。</w:t>
      </w:r>
    </w:p>
    <w:p w:rsidR="007830E3" w:rsidRPr="007830E3" w:rsidRDefault="007830E3" w:rsidP="007830E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适用场景</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家庭NAS和小型服务器</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UNRAID 主要用于构建家庭 NAS 系统或小型服务器，具有简单的界面和管理功能，适合非技术专业人士使用。</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总体比较</w:t>
      </w:r>
    </w:p>
    <w:p w:rsidR="007830E3" w:rsidRPr="007830E3" w:rsidRDefault="007830E3" w:rsidP="007830E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用途和适应性</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PVE</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适合中小型企业和个人用户，提供了开源、灵活和扩展性强的虚拟化和容器化平台。</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proofErr w:type="spellStart"/>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适合企业级应用，提供了高级的虚拟化功能和管理工具，适用于大规模部署和高可用性需求。</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UNRAID</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适合家庭和小型企业，专注于存储管理和容器化，具有简单的用户界面和易用性特点。</w:t>
      </w:r>
    </w:p>
    <w:p w:rsidR="007830E3" w:rsidRPr="007830E3" w:rsidRDefault="007830E3" w:rsidP="007830E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虚拟化技术</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 xml:space="preserve">PVE 和 </w:t>
      </w:r>
      <w:proofErr w:type="spellStart"/>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都支持成熟的虚拟化技术，适合运行多个操作系统和复杂的应用场景。</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UNRAID</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虽然也支持虚拟化，但更偏向于家庭和小型部署，功能和扩展性相对有限。</w:t>
      </w:r>
    </w:p>
    <w:p w:rsidR="007830E3" w:rsidRPr="007830E3" w:rsidRDefault="007830E3" w:rsidP="007830E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管理和集成</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proofErr w:type="spellStart"/>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提供了丰富的管理和集成功能，支持 VMware 生态系统中的多种管理工具和服务。</w:t>
      </w:r>
    </w:p>
    <w:p w:rsidR="007830E3" w:rsidRPr="007830E3" w:rsidRDefault="007830E3" w:rsidP="007830E3">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PVE 和 UNRAID</w:t>
      </w: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分别提供了适合各自用户群体的简单和直观的管理界面。</w:t>
      </w:r>
    </w:p>
    <w:p w:rsidR="007830E3" w:rsidRPr="007830E3" w:rsidRDefault="007830E3" w:rsidP="007830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 xml:space="preserve">选择适合的虚拟化平台取决于您的具体需求，如预算、规模、技术能力和使用场景。企业级用户通常会更倾向于 </w:t>
      </w:r>
      <w:proofErr w:type="spellStart"/>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ESXi</w:t>
      </w:r>
      <w:proofErr w:type="spellEnd"/>
      <w:r w:rsidRPr="007830E3">
        <w:rPr>
          <w:rFonts w:ascii="宋体" w:eastAsia="宋体" w:hAnsi="宋体" w:cs="宋体"/>
          <w:color w:val="auto"/>
          <w:sz w:val="24"/>
          <w:szCs w:val="24"/>
          <w:bdr w:val="none" w:sz="0" w:space="0" w:color="auto"/>
          <w:lang w:val="en-US"/>
          <w14:textOutline w14:w="0" w14:cap="rnd" w14:cmpd="sng" w14:algn="ctr">
            <w14:noFill/>
            <w14:prstDash w14:val="solid"/>
            <w14:bevel/>
          </w14:textOutline>
        </w:rPr>
        <w:t>，而中小型企业和家庭用户可能会更适合选择 PVE 或 UNRAID，具体选择应根据功能需求和管理复杂度进行权衡</w:t>
      </w:r>
    </w:p>
    <w:p w:rsidR="00DB01EE" w:rsidRPr="00E52691" w:rsidRDefault="00F36355" w:rsidP="008507B3">
      <w:pPr>
        <w:pStyle w:val="2"/>
        <w:rPr>
          <w:rFonts w:eastAsiaTheme="minorEastAsia" w:hint="eastAsia"/>
          <w:sz w:val="22"/>
          <w:szCs w:val="22"/>
          <w:lang w:val="en-US"/>
        </w:rPr>
      </w:pPr>
      <w:r w:rsidRPr="00E52691">
        <w:rPr>
          <w:rFonts w:eastAsiaTheme="minorEastAsia" w:hint="eastAsia"/>
          <w:sz w:val="22"/>
          <w:szCs w:val="22"/>
          <w:lang w:val="en-US"/>
        </w:rPr>
        <w:t>6</w:t>
      </w:r>
      <w:r w:rsidRPr="00E52691">
        <w:rPr>
          <w:rFonts w:eastAsiaTheme="minorEastAsia"/>
          <w:sz w:val="22"/>
          <w:szCs w:val="22"/>
          <w:lang w:val="en-US"/>
        </w:rPr>
        <w:t>.</w:t>
      </w:r>
      <w:r w:rsidR="00254CF2" w:rsidRPr="007203CD">
        <w:rPr>
          <w:sz w:val="22"/>
          <w:szCs w:val="22"/>
          <w:lang w:val="en-US"/>
        </w:rPr>
        <w:t xml:space="preserve"> </w:t>
      </w:r>
      <w:r w:rsidR="00254CF2" w:rsidRPr="00E52691">
        <w:rPr>
          <w:rFonts w:eastAsiaTheme="minorEastAsia"/>
          <w:sz w:val="22"/>
          <w:szCs w:val="22"/>
          <w:lang w:val="en-US"/>
        </w:rPr>
        <w:t>PVE</w:t>
      </w:r>
      <w:r w:rsidR="00254CF2" w:rsidRPr="00E52691">
        <w:rPr>
          <w:rFonts w:eastAsiaTheme="minorEastAsia"/>
          <w:sz w:val="22"/>
          <w:szCs w:val="22"/>
          <w:lang w:val="en-US"/>
        </w:rPr>
        <w:t>是虚拟机么</w:t>
      </w:r>
      <w:r w:rsidR="00254CF2" w:rsidRPr="00E52691">
        <w:rPr>
          <w:rFonts w:eastAsiaTheme="minorEastAsia"/>
          <w:sz w:val="22"/>
          <w:szCs w:val="22"/>
          <w:lang w:val="en-US"/>
        </w:rPr>
        <w:t>?</w:t>
      </w:r>
    </w:p>
    <w:p w:rsidR="00EC39EF" w:rsidRDefault="00EC39EF" w:rsidP="00EC39EF">
      <w:pPr>
        <w:pStyle w:val="a9"/>
      </w:pPr>
      <w:proofErr w:type="spellStart"/>
      <w:r>
        <w:t>Proxmox</w:t>
      </w:r>
      <w:proofErr w:type="spellEnd"/>
      <w:r>
        <w:t xml:space="preserve"> Virtual Environment（PVE）是一种虚拟化平台，但严格来说，PVE本身并不是一个虚拟机，而是一个完整的虚拟化管理平台。它基于 Debian Linux 发行版，结合了多种虚拟化和容器化技术，主要包括以下几个核心组件：</w:t>
      </w:r>
    </w:p>
    <w:p w:rsidR="00EC39EF" w:rsidRDefault="00EC39EF" w:rsidP="00EC39EF">
      <w:pPr>
        <w:pStyle w:val="a9"/>
        <w:numPr>
          <w:ilvl w:val="0"/>
          <w:numId w:val="26"/>
        </w:numPr>
      </w:pPr>
      <w:r>
        <w:rPr>
          <w:rStyle w:val="aa"/>
        </w:rPr>
        <w:lastRenderedPageBreak/>
        <w:t>KVM（Kernel-based Virtual Machine）</w:t>
      </w:r>
      <w:r>
        <w:t>: PVE 使用 KVM 技术作为其主要的虚拟</w:t>
      </w:r>
      <w:proofErr w:type="gramStart"/>
      <w:r>
        <w:t>化解决</w:t>
      </w:r>
      <w:proofErr w:type="gramEnd"/>
      <w:r>
        <w:t>方案。KVM 允许在虚拟机中运行各种操作系统，提供了硬件级别的虚拟化支持，能够利用主机的处理器虚拟化扩展。</w:t>
      </w:r>
    </w:p>
    <w:p w:rsidR="00EC39EF" w:rsidRDefault="00EC39EF" w:rsidP="00EC39EF">
      <w:pPr>
        <w:pStyle w:val="a9"/>
        <w:numPr>
          <w:ilvl w:val="0"/>
          <w:numId w:val="26"/>
        </w:numPr>
      </w:pPr>
      <w:r>
        <w:rPr>
          <w:rStyle w:val="aa"/>
        </w:rPr>
        <w:t>LXC（Linux Containers）</w:t>
      </w:r>
      <w:r>
        <w:t>: 除了 KVM，PVE 还支持 LXC 容器技术。LXC 提供了更轻量级的虚拟</w:t>
      </w:r>
      <w:proofErr w:type="gramStart"/>
      <w:r>
        <w:t>化解决</w:t>
      </w:r>
      <w:proofErr w:type="gramEnd"/>
      <w:r>
        <w:t>方案，允许在单个 Linux 内核实例上运行多个容器，每个容器都是一个独立的用户空间环境。</w:t>
      </w:r>
    </w:p>
    <w:p w:rsidR="00EC39EF" w:rsidRDefault="00EC39EF" w:rsidP="00EC39EF">
      <w:pPr>
        <w:pStyle w:val="a9"/>
        <w:numPr>
          <w:ilvl w:val="0"/>
          <w:numId w:val="26"/>
        </w:numPr>
      </w:pPr>
      <w:r>
        <w:rPr>
          <w:rStyle w:val="aa"/>
        </w:rPr>
        <w:t>QEMU</w:t>
      </w:r>
      <w:r>
        <w:t>: 作为 KVM 的后端，QEMU 提供了虚拟机的管理和设备模拟。</w:t>
      </w:r>
    </w:p>
    <w:p w:rsidR="00EC39EF" w:rsidRDefault="00EC39EF" w:rsidP="00EC39EF">
      <w:pPr>
        <w:pStyle w:val="a9"/>
        <w:numPr>
          <w:ilvl w:val="0"/>
          <w:numId w:val="26"/>
        </w:numPr>
      </w:pPr>
      <w:proofErr w:type="spellStart"/>
      <w:r>
        <w:rPr>
          <w:rStyle w:val="aa"/>
        </w:rPr>
        <w:t>Proxmox</w:t>
      </w:r>
      <w:proofErr w:type="spellEnd"/>
      <w:r>
        <w:rPr>
          <w:rStyle w:val="aa"/>
        </w:rPr>
        <w:t xml:space="preserve"> VE 管理界面</w:t>
      </w:r>
      <w:r>
        <w:t>: PVE 提供了基于 Web 的管理界面，允许用户轻松地创建、配置和管理虚拟机、容器、存储和网络等资源。</w:t>
      </w:r>
    </w:p>
    <w:p w:rsidR="00EC39EF" w:rsidRDefault="00EC39EF" w:rsidP="00EC39EF">
      <w:pPr>
        <w:pStyle w:val="a9"/>
      </w:pPr>
      <w:r>
        <w:t>因此，PVE 是一个集成了多种虚拟化和容器化技术的平台，用户可以利用 PVE 来创建和管理虚拟机（使用 KVM 技术）以及容器（使用 LXC 技术），实现不同操作系统和应用程序的隔离运行。</w:t>
      </w:r>
    </w:p>
    <w:p w:rsidR="00FD3A03" w:rsidRDefault="00FD3A03" w:rsidP="00DB01EE">
      <w:pPr>
        <w:rPr>
          <w:rFonts w:eastAsiaTheme="minorEastAsia" w:hint="eastAsia"/>
          <w:lang w:val="en-US"/>
        </w:rPr>
      </w:pPr>
    </w:p>
    <w:p w:rsidR="005907E6" w:rsidRPr="00AC149D" w:rsidRDefault="00243824" w:rsidP="008507B3">
      <w:pPr>
        <w:pStyle w:val="2"/>
        <w:rPr>
          <w:rFonts w:eastAsiaTheme="minorEastAsia" w:hint="eastAsia"/>
          <w:b w:val="0"/>
          <w:sz w:val="22"/>
          <w:szCs w:val="22"/>
          <w:lang w:val="en-US"/>
        </w:rPr>
      </w:pPr>
      <w:r w:rsidRPr="00AC149D">
        <w:rPr>
          <w:rFonts w:eastAsiaTheme="minorEastAsia" w:hint="eastAsia"/>
          <w:b w:val="0"/>
          <w:sz w:val="22"/>
          <w:szCs w:val="22"/>
          <w:lang w:val="en-US"/>
        </w:rPr>
        <w:t>7</w:t>
      </w:r>
      <w:r w:rsidRPr="00AC149D">
        <w:rPr>
          <w:rFonts w:eastAsiaTheme="minorEastAsia"/>
          <w:b w:val="0"/>
          <w:sz w:val="22"/>
          <w:szCs w:val="22"/>
          <w:lang w:val="en-US"/>
        </w:rPr>
        <w:t>.</w:t>
      </w:r>
      <w:r w:rsidR="0062359B" w:rsidRPr="003B01F1">
        <w:rPr>
          <w:b w:val="0"/>
          <w:sz w:val="22"/>
          <w:szCs w:val="22"/>
          <w:lang w:val="en-US"/>
        </w:rPr>
        <w:t xml:space="preserve"> </w:t>
      </w:r>
      <w:r w:rsidR="0062359B" w:rsidRPr="00AC149D">
        <w:rPr>
          <w:rFonts w:eastAsiaTheme="minorEastAsia"/>
          <w:b w:val="0"/>
          <w:sz w:val="22"/>
          <w:szCs w:val="22"/>
          <w:lang w:val="en-US"/>
        </w:rPr>
        <w:t xml:space="preserve">Docker LXC </w:t>
      </w:r>
      <w:proofErr w:type="spellStart"/>
      <w:r w:rsidR="0062359B" w:rsidRPr="00AC149D">
        <w:rPr>
          <w:rFonts w:eastAsiaTheme="minorEastAsia"/>
          <w:b w:val="0"/>
          <w:sz w:val="22"/>
          <w:szCs w:val="22"/>
          <w:lang w:val="en-US"/>
        </w:rPr>
        <w:t>OpenVZ</w:t>
      </w:r>
      <w:proofErr w:type="spellEnd"/>
      <w:r w:rsidR="001F0BDB" w:rsidRPr="00AC149D">
        <w:rPr>
          <w:rFonts w:eastAsiaTheme="minorEastAsia" w:hint="eastAsia"/>
          <w:b w:val="0"/>
          <w:sz w:val="22"/>
          <w:szCs w:val="22"/>
          <w:lang w:val="en-US"/>
        </w:rPr>
        <w:t>对比</w:t>
      </w:r>
    </w:p>
    <w:p w:rsidR="003409C1" w:rsidRDefault="003409C1" w:rsidP="003409C1">
      <w:pPr>
        <w:pStyle w:val="a9"/>
        <w:ind w:firstLine="440"/>
      </w:pPr>
      <w:r>
        <w:t xml:space="preserve">Docker、LXC（Linux Containers）和 </w:t>
      </w:r>
      <w:proofErr w:type="spellStart"/>
      <w:r>
        <w:t>OpenVZ</w:t>
      </w:r>
      <w:proofErr w:type="spellEnd"/>
      <w:r>
        <w:t xml:space="preserve"> 是三种流行的容器技术，尽管它们都有各自的应用场景和特点，但在容器管理和虚拟化实现方面存在一些显著的区别。以下是对它们的详细对比：</w:t>
      </w:r>
    </w:p>
    <w:p w:rsidR="003409C1" w:rsidRDefault="003409C1" w:rsidP="003409C1">
      <w:pPr>
        <w:pStyle w:val="3"/>
      </w:pPr>
      <w:r>
        <w:t>1. Docker</w:t>
      </w:r>
    </w:p>
    <w:p w:rsidR="003409C1" w:rsidRDefault="003409C1" w:rsidP="003409C1">
      <w:pPr>
        <w:pStyle w:val="4"/>
        <w:rPr>
          <w:rFonts w:hint="eastAsia"/>
        </w:rPr>
      </w:pPr>
      <w:r>
        <w:t>概述</w:t>
      </w:r>
    </w:p>
    <w:p w:rsidR="003409C1" w:rsidRDefault="003409C1" w:rsidP="003409C1">
      <w:pPr>
        <w:pStyle w:val="a9"/>
        <w:ind w:firstLine="440"/>
      </w:pPr>
      <w:r>
        <w:t>Docker 是一个开源的容器化平台，旨在提供轻量级、可移植的应用程序封装和部署解决方案。它通过标准化的容器格式使得应用程序能够跨不同环境（如开发、测试和生产）无缝运行。</w:t>
      </w:r>
    </w:p>
    <w:p w:rsidR="003409C1" w:rsidRDefault="003409C1" w:rsidP="003409C1">
      <w:pPr>
        <w:pStyle w:val="4"/>
        <w:rPr>
          <w:rFonts w:hint="eastAsia"/>
        </w:rPr>
      </w:pPr>
      <w:r>
        <w:t>特点</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镜像和容器</w:t>
      </w:r>
      <w:r>
        <w:t xml:space="preserve">: Docker </w:t>
      </w:r>
      <w:r>
        <w:rPr>
          <w:rFonts w:ascii="微软雅黑" w:eastAsia="微软雅黑" w:hAnsi="微软雅黑" w:cs="微软雅黑" w:hint="eastAsia"/>
        </w:rPr>
        <w:t>使用镜像（</w:t>
      </w:r>
      <w:r>
        <w:t>Image</w:t>
      </w:r>
      <w:r>
        <w:rPr>
          <w:rFonts w:ascii="微软雅黑" w:eastAsia="微软雅黑" w:hAnsi="微软雅黑" w:cs="微软雅黑" w:hint="eastAsia"/>
        </w:rPr>
        <w:t>）来打包应用程序及其依赖项，容器（</w:t>
      </w:r>
      <w:r>
        <w:t>Container</w:t>
      </w:r>
      <w:r>
        <w:rPr>
          <w:rFonts w:ascii="微软雅黑" w:eastAsia="微软雅黑" w:hAnsi="微软雅黑" w:cs="微软雅黑" w:hint="eastAsia"/>
        </w:rPr>
        <w:t>）则是镜像的运行实例。</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跨平台兼容</w:t>
      </w:r>
      <w:r>
        <w:t xml:space="preserve">: Docker </w:t>
      </w:r>
      <w:r>
        <w:rPr>
          <w:rFonts w:ascii="微软雅黑" w:eastAsia="微软雅黑" w:hAnsi="微软雅黑" w:cs="微软雅黑" w:hint="eastAsia"/>
        </w:rPr>
        <w:t>可以在多种操作系统上运行，包括</w:t>
      </w:r>
      <w:r>
        <w:t xml:space="preserve"> Linux</w:t>
      </w:r>
      <w:r>
        <w:rPr>
          <w:rFonts w:ascii="微软雅黑" w:eastAsia="微软雅黑" w:hAnsi="微软雅黑" w:cs="微软雅黑" w:hint="eastAsia"/>
        </w:rPr>
        <w:t>、</w:t>
      </w:r>
      <w:r>
        <w:t xml:space="preserve">Windows </w:t>
      </w:r>
      <w:r>
        <w:rPr>
          <w:rFonts w:ascii="微软雅黑" w:eastAsia="微软雅黑" w:hAnsi="微软雅黑" w:cs="微软雅黑" w:hint="eastAsia"/>
        </w:rPr>
        <w:t>和</w:t>
      </w:r>
      <w:r>
        <w:t xml:space="preserve"> macOS</w:t>
      </w:r>
      <w:r>
        <w:rPr>
          <w:rFonts w:ascii="微软雅黑" w:eastAsia="微软雅黑" w:hAnsi="微软雅黑" w:cs="微软雅黑" w:hint="eastAsia"/>
        </w:rPr>
        <w:t>。</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生态系统</w:t>
      </w:r>
      <w:r>
        <w:t xml:space="preserve">: Docker </w:t>
      </w:r>
      <w:r>
        <w:rPr>
          <w:rFonts w:ascii="微软雅黑" w:eastAsia="微软雅黑" w:hAnsi="微软雅黑" w:cs="微软雅黑" w:hint="eastAsia"/>
        </w:rPr>
        <w:t>提供了丰富的工具和服务，如</w:t>
      </w:r>
      <w:r>
        <w:t xml:space="preserve"> Docker Compose</w:t>
      </w:r>
      <w:r>
        <w:rPr>
          <w:rFonts w:ascii="微软雅黑" w:eastAsia="微软雅黑" w:hAnsi="微软雅黑" w:cs="微软雅黑" w:hint="eastAsia"/>
        </w:rPr>
        <w:t>、</w:t>
      </w:r>
      <w:r>
        <w:t xml:space="preserve">Docker Swarm </w:t>
      </w:r>
      <w:r>
        <w:rPr>
          <w:rFonts w:ascii="微软雅黑" w:eastAsia="微软雅黑" w:hAnsi="微软雅黑" w:cs="微软雅黑" w:hint="eastAsia"/>
        </w:rPr>
        <w:t>和</w:t>
      </w:r>
      <w:r>
        <w:t xml:space="preserve"> Docker Hub</w:t>
      </w:r>
      <w:r>
        <w:rPr>
          <w:rFonts w:ascii="微软雅黑" w:eastAsia="微软雅黑" w:hAnsi="微软雅黑" w:cs="微软雅黑" w:hint="eastAsia"/>
        </w:rPr>
        <w:t>，支持复杂的应用程序编排和容器集群管理。</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轻量级</w:t>
      </w:r>
      <w:r>
        <w:t xml:space="preserve">: Docker </w:t>
      </w:r>
      <w:r>
        <w:rPr>
          <w:rFonts w:ascii="微软雅黑" w:eastAsia="微软雅黑" w:hAnsi="微软雅黑" w:cs="微软雅黑" w:hint="eastAsia"/>
        </w:rPr>
        <w:t>容器非常轻量，启动速度快，资源开销小。</w:t>
      </w:r>
    </w:p>
    <w:p w:rsidR="003409C1" w:rsidRDefault="003409C1" w:rsidP="003409C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开发</w:t>
      </w:r>
      <w:proofErr w:type="gramStart"/>
      <w:r>
        <w:rPr>
          <w:rStyle w:val="aa"/>
          <w:rFonts w:ascii="微软雅黑" w:eastAsia="微软雅黑" w:hAnsi="微软雅黑" w:cs="微软雅黑" w:hint="eastAsia"/>
        </w:rPr>
        <w:t>者友好</w:t>
      </w:r>
      <w:proofErr w:type="gramEnd"/>
      <w:r>
        <w:t xml:space="preserve">: </w:t>
      </w:r>
      <w:r>
        <w:rPr>
          <w:rFonts w:ascii="微软雅黑" w:eastAsia="微软雅黑" w:hAnsi="微软雅黑" w:cs="微软雅黑" w:hint="eastAsia"/>
        </w:rPr>
        <w:t>提供了简单的</w:t>
      </w:r>
      <w:r>
        <w:t xml:space="preserve"> CLI</w:t>
      </w:r>
      <w:r>
        <w:rPr>
          <w:rFonts w:ascii="微软雅黑" w:eastAsia="微软雅黑" w:hAnsi="微软雅黑" w:cs="微软雅黑" w:hint="eastAsia"/>
        </w:rPr>
        <w:t>（命令行接口）和</w:t>
      </w:r>
      <w:r>
        <w:t xml:space="preserve"> API</w:t>
      </w:r>
      <w:r>
        <w:rPr>
          <w:rFonts w:ascii="微软雅黑" w:eastAsia="微软雅黑" w:hAnsi="微软雅黑" w:cs="微软雅黑" w:hint="eastAsia"/>
        </w:rPr>
        <w:t>，方便开发者进行容器操作和管理。</w:t>
      </w:r>
    </w:p>
    <w:p w:rsidR="003409C1" w:rsidRDefault="003409C1" w:rsidP="003409C1">
      <w:pPr>
        <w:pStyle w:val="4"/>
        <w:rPr>
          <w:rFonts w:hint="eastAsia"/>
        </w:rPr>
      </w:pPr>
      <w:r>
        <w:t>适用场景</w:t>
      </w:r>
    </w:p>
    <w:p w:rsidR="003409C1" w:rsidRDefault="003409C1" w:rsidP="003409C1">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应用程序的开发和测试环境。</w:t>
      </w:r>
    </w:p>
    <w:p w:rsidR="003409C1" w:rsidRDefault="003409C1" w:rsidP="003409C1">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proofErr w:type="gramStart"/>
      <w:r>
        <w:rPr>
          <w:rFonts w:ascii="微软雅黑" w:eastAsia="微软雅黑" w:hAnsi="微软雅黑" w:cs="微软雅黑" w:hint="eastAsia"/>
        </w:rPr>
        <w:lastRenderedPageBreak/>
        <w:t>微服务</w:t>
      </w:r>
      <w:proofErr w:type="gramEnd"/>
      <w:r>
        <w:rPr>
          <w:rFonts w:ascii="微软雅黑" w:eastAsia="微软雅黑" w:hAnsi="微软雅黑" w:cs="微软雅黑" w:hint="eastAsia"/>
        </w:rPr>
        <w:t>架构的实现和管理。</w:t>
      </w:r>
    </w:p>
    <w:p w:rsidR="003409C1" w:rsidRDefault="003409C1" w:rsidP="003409C1">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需要快速部署和扩展的云原生应用。</w:t>
      </w:r>
    </w:p>
    <w:p w:rsidR="003409C1" w:rsidRDefault="003409C1" w:rsidP="003409C1">
      <w:pPr>
        <w:pStyle w:val="3"/>
      </w:pPr>
      <w:r>
        <w:t>2. LXC (Linux Containers)</w:t>
      </w:r>
    </w:p>
    <w:p w:rsidR="003409C1" w:rsidRDefault="003409C1" w:rsidP="003409C1">
      <w:pPr>
        <w:pStyle w:val="4"/>
        <w:rPr>
          <w:rFonts w:hint="eastAsia"/>
        </w:rPr>
      </w:pPr>
      <w:r>
        <w:t>概述</w:t>
      </w:r>
    </w:p>
    <w:p w:rsidR="003409C1" w:rsidRDefault="003409C1" w:rsidP="003409C1">
      <w:pPr>
        <w:pStyle w:val="a9"/>
        <w:ind w:firstLine="440"/>
      </w:pPr>
      <w:r>
        <w:t xml:space="preserve">LXC 是基于 Linux 内核的操作系统级虚拟化技术，通过内核的 </w:t>
      </w:r>
      <w:proofErr w:type="spellStart"/>
      <w:r>
        <w:t>cgroups</w:t>
      </w:r>
      <w:proofErr w:type="spellEnd"/>
      <w:r>
        <w:t xml:space="preserve"> 和 namespace 功能来实现进程的隔离和资源限制。LXC 提供了比传统虚拟机更轻量的虚拟</w:t>
      </w:r>
      <w:proofErr w:type="gramStart"/>
      <w:r>
        <w:t>化解决</w:t>
      </w:r>
      <w:proofErr w:type="gramEnd"/>
      <w:r>
        <w:t>方案。</w:t>
      </w:r>
    </w:p>
    <w:p w:rsidR="003409C1" w:rsidRDefault="003409C1" w:rsidP="003409C1">
      <w:pPr>
        <w:pStyle w:val="4"/>
        <w:rPr>
          <w:rFonts w:hint="eastAsia"/>
        </w:rPr>
      </w:pPr>
      <w:r>
        <w:t>特点</w:t>
      </w:r>
    </w:p>
    <w:p w:rsidR="003409C1" w:rsidRDefault="003409C1" w:rsidP="003409C1">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操作系统级虚拟化</w:t>
      </w:r>
      <w:r>
        <w:t xml:space="preserve">: LXC </w:t>
      </w:r>
      <w:r>
        <w:rPr>
          <w:rFonts w:ascii="微软雅黑" w:eastAsia="微软雅黑" w:hAnsi="微软雅黑" w:cs="微软雅黑" w:hint="eastAsia"/>
        </w:rPr>
        <w:t>提供了轻量级的虚拟</w:t>
      </w:r>
      <w:proofErr w:type="gramStart"/>
      <w:r>
        <w:rPr>
          <w:rFonts w:ascii="微软雅黑" w:eastAsia="微软雅黑" w:hAnsi="微软雅黑" w:cs="微软雅黑" w:hint="eastAsia"/>
        </w:rPr>
        <w:t>化解决</w:t>
      </w:r>
      <w:proofErr w:type="gramEnd"/>
      <w:r>
        <w:rPr>
          <w:rFonts w:ascii="微软雅黑" w:eastAsia="微软雅黑" w:hAnsi="微软雅黑" w:cs="微软雅黑" w:hint="eastAsia"/>
        </w:rPr>
        <w:t>方案，因为它们共享宿主机的内核。</w:t>
      </w:r>
    </w:p>
    <w:p w:rsidR="003409C1" w:rsidRDefault="003409C1" w:rsidP="003409C1">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灵活性</w:t>
      </w:r>
      <w:r>
        <w:t xml:space="preserve">: </w:t>
      </w:r>
      <w:r>
        <w:rPr>
          <w:rFonts w:ascii="微软雅黑" w:eastAsia="微软雅黑" w:hAnsi="微软雅黑" w:cs="微软雅黑" w:hint="eastAsia"/>
        </w:rPr>
        <w:t>用户可以直接访问和管理容器中的系统资源，适合需要高度自定义的场景。</w:t>
      </w:r>
    </w:p>
    <w:p w:rsidR="003409C1" w:rsidRDefault="003409C1" w:rsidP="003409C1">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与宿主机紧密集成</w:t>
      </w:r>
      <w:r>
        <w:t xml:space="preserve">: LXC </w:t>
      </w:r>
      <w:r>
        <w:rPr>
          <w:rFonts w:ascii="微软雅黑" w:eastAsia="微软雅黑" w:hAnsi="微软雅黑" w:cs="微软雅黑" w:hint="eastAsia"/>
        </w:rPr>
        <w:t>容器与宿主机有更高的集成度，可以更细粒度地控制资源使用。</w:t>
      </w:r>
    </w:p>
    <w:p w:rsidR="003409C1" w:rsidRDefault="003409C1" w:rsidP="003409C1">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全功能</w:t>
      </w:r>
      <w:r>
        <w:rPr>
          <w:rStyle w:val="aa"/>
        </w:rPr>
        <w:t xml:space="preserve"> Linux </w:t>
      </w:r>
      <w:r>
        <w:rPr>
          <w:rStyle w:val="aa"/>
          <w:rFonts w:ascii="微软雅黑" w:eastAsia="微软雅黑" w:hAnsi="微软雅黑" w:cs="微软雅黑" w:hint="eastAsia"/>
        </w:rPr>
        <w:t>系统</w:t>
      </w:r>
      <w:r>
        <w:t xml:space="preserve">: </w:t>
      </w:r>
      <w:r>
        <w:rPr>
          <w:rFonts w:ascii="微软雅黑" w:eastAsia="微软雅黑" w:hAnsi="微软雅黑" w:cs="微软雅黑" w:hint="eastAsia"/>
        </w:rPr>
        <w:t>每个</w:t>
      </w:r>
      <w:r>
        <w:t xml:space="preserve"> LXC </w:t>
      </w:r>
      <w:r>
        <w:rPr>
          <w:rFonts w:ascii="微软雅黑" w:eastAsia="微软雅黑" w:hAnsi="微软雅黑" w:cs="微软雅黑" w:hint="eastAsia"/>
        </w:rPr>
        <w:t>容器都可以运行一个完整的</w:t>
      </w:r>
      <w:r>
        <w:t xml:space="preserve"> Linux </w:t>
      </w:r>
      <w:r>
        <w:rPr>
          <w:rFonts w:ascii="微软雅黑" w:eastAsia="微软雅黑" w:hAnsi="微软雅黑" w:cs="微软雅黑" w:hint="eastAsia"/>
        </w:rPr>
        <w:t>操作系统。</w:t>
      </w:r>
    </w:p>
    <w:p w:rsidR="003409C1" w:rsidRDefault="003409C1" w:rsidP="003409C1">
      <w:pPr>
        <w:pStyle w:val="4"/>
        <w:rPr>
          <w:rFonts w:hint="eastAsia"/>
        </w:rPr>
      </w:pPr>
      <w:r>
        <w:t>适用场景</w:t>
      </w:r>
    </w:p>
    <w:p w:rsidR="003409C1" w:rsidRDefault="003409C1" w:rsidP="003409C1">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w:t>
      </w:r>
      <w:proofErr w:type="gramStart"/>
      <w:r>
        <w:rPr>
          <w:rFonts w:ascii="微软雅黑" w:eastAsia="微软雅黑" w:hAnsi="微软雅黑" w:cs="微软雅黑" w:hint="eastAsia"/>
        </w:rPr>
        <w:t>高性能且低开销</w:t>
      </w:r>
      <w:proofErr w:type="gramEnd"/>
      <w:r>
        <w:rPr>
          <w:rFonts w:ascii="微软雅黑" w:eastAsia="微软雅黑" w:hAnsi="微软雅黑" w:cs="微软雅黑" w:hint="eastAsia"/>
        </w:rPr>
        <w:t>的环境。</w:t>
      </w:r>
    </w:p>
    <w:p w:rsidR="003409C1" w:rsidRDefault="003409C1" w:rsidP="003409C1">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需要自定义和优化容器配置的高级用户。</w:t>
      </w:r>
    </w:p>
    <w:p w:rsidR="003409C1" w:rsidRDefault="003409C1" w:rsidP="003409C1">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系统级应用程序的部署和管理。</w:t>
      </w:r>
    </w:p>
    <w:p w:rsidR="003409C1" w:rsidRDefault="003409C1" w:rsidP="003409C1">
      <w:pPr>
        <w:pStyle w:val="3"/>
      </w:pPr>
      <w:r>
        <w:t xml:space="preserve">3. </w:t>
      </w:r>
      <w:proofErr w:type="spellStart"/>
      <w:r>
        <w:t>OpenVZ</w:t>
      </w:r>
      <w:proofErr w:type="spellEnd"/>
    </w:p>
    <w:p w:rsidR="003409C1" w:rsidRDefault="003409C1" w:rsidP="003409C1">
      <w:pPr>
        <w:pStyle w:val="4"/>
        <w:rPr>
          <w:rFonts w:hint="eastAsia"/>
        </w:rPr>
      </w:pPr>
      <w:r>
        <w:t>概述</w:t>
      </w:r>
    </w:p>
    <w:p w:rsidR="003409C1" w:rsidRDefault="003409C1" w:rsidP="003409C1">
      <w:pPr>
        <w:pStyle w:val="a9"/>
        <w:ind w:firstLine="440"/>
      </w:pPr>
      <w:proofErr w:type="spellStart"/>
      <w:r>
        <w:t>OpenVZ</w:t>
      </w:r>
      <w:proofErr w:type="spellEnd"/>
      <w:r>
        <w:t xml:space="preserve"> 是基于 Linux 的操作系统级虚拟化技术，允许在单个 Linux 内核上运行多个隔离的虚拟环境（VE），每个环境都类似于一个独立的服务器。</w:t>
      </w:r>
    </w:p>
    <w:p w:rsidR="003409C1" w:rsidRDefault="003409C1" w:rsidP="003409C1">
      <w:pPr>
        <w:pStyle w:val="4"/>
        <w:rPr>
          <w:rFonts w:hint="eastAsia"/>
        </w:rPr>
      </w:pPr>
      <w:r>
        <w:t>特点</w:t>
      </w:r>
    </w:p>
    <w:p w:rsidR="003409C1" w:rsidRDefault="003409C1" w:rsidP="003409C1">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完全的操作系统级虚拟化</w:t>
      </w:r>
      <w:r>
        <w:t xml:space="preserve">: </w:t>
      </w:r>
      <w:r>
        <w:rPr>
          <w:rFonts w:ascii="微软雅黑" w:eastAsia="微软雅黑" w:hAnsi="微软雅黑" w:cs="微软雅黑" w:hint="eastAsia"/>
        </w:rPr>
        <w:t>每个</w:t>
      </w:r>
      <w:r>
        <w:t xml:space="preserve"> OpenVZ </w:t>
      </w:r>
      <w:r>
        <w:rPr>
          <w:rFonts w:ascii="微软雅黑" w:eastAsia="微软雅黑" w:hAnsi="微软雅黑" w:cs="微软雅黑" w:hint="eastAsia"/>
        </w:rPr>
        <w:t>容器都共享宿主机的内核，但拥有独立的文件系统、进程、用户、网络和设备。</w:t>
      </w:r>
    </w:p>
    <w:p w:rsidR="003409C1" w:rsidRDefault="003409C1" w:rsidP="003409C1">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资源管理</w:t>
      </w:r>
      <w:r>
        <w:t xml:space="preserve">: OpenVZ </w:t>
      </w:r>
      <w:r>
        <w:rPr>
          <w:rFonts w:ascii="微软雅黑" w:eastAsia="微软雅黑" w:hAnsi="微软雅黑" w:cs="微软雅黑" w:hint="eastAsia"/>
        </w:rPr>
        <w:t>提供了丰富的资源管理功能，可以精确控制每个容器的</w:t>
      </w:r>
      <w:r>
        <w:t xml:space="preserve"> CPU</w:t>
      </w:r>
      <w:r>
        <w:rPr>
          <w:rFonts w:ascii="微软雅黑" w:eastAsia="微软雅黑" w:hAnsi="微软雅黑" w:cs="微软雅黑" w:hint="eastAsia"/>
        </w:rPr>
        <w:t>、内存、磁盘和网络资源。</w:t>
      </w:r>
    </w:p>
    <w:p w:rsidR="003409C1" w:rsidRDefault="003409C1" w:rsidP="003409C1">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高效资源利用</w:t>
      </w:r>
      <w:r>
        <w:t xml:space="preserve">: </w:t>
      </w:r>
      <w:r>
        <w:rPr>
          <w:rFonts w:ascii="微软雅黑" w:eastAsia="微软雅黑" w:hAnsi="微软雅黑" w:cs="微软雅黑" w:hint="eastAsia"/>
        </w:rPr>
        <w:t>由于所有容器共享同一个内核，</w:t>
      </w:r>
      <w:r>
        <w:t xml:space="preserve">OpenVZ </w:t>
      </w:r>
      <w:r>
        <w:rPr>
          <w:rFonts w:ascii="微软雅黑" w:eastAsia="微软雅黑" w:hAnsi="微软雅黑" w:cs="微软雅黑" w:hint="eastAsia"/>
        </w:rPr>
        <w:t>在资源利用方面</w:t>
      </w:r>
      <w:proofErr w:type="gramStart"/>
      <w:r>
        <w:rPr>
          <w:rFonts w:ascii="微软雅黑" w:eastAsia="微软雅黑" w:hAnsi="微软雅黑" w:cs="微软雅黑" w:hint="eastAsia"/>
        </w:rPr>
        <w:t>非常</w:t>
      </w:r>
      <w:proofErr w:type="gramEnd"/>
      <w:r>
        <w:rPr>
          <w:rFonts w:ascii="微软雅黑" w:eastAsia="微软雅黑" w:hAnsi="微软雅黑" w:cs="微软雅黑" w:hint="eastAsia"/>
        </w:rPr>
        <w:t>高效。</w:t>
      </w:r>
    </w:p>
    <w:p w:rsidR="003409C1" w:rsidRDefault="003409C1" w:rsidP="003409C1">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适合托管环境</w:t>
      </w:r>
      <w:r>
        <w:t xml:space="preserve">: OpenVZ </w:t>
      </w:r>
      <w:r>
        <w:rPr>
          <w:rFonts w:ascii="微软雅黑" w:eastAsia="微软雅黑" w:hAnsi="微软雅黑" w:cs="微软雅黑" w:hint="eastAsia"/>
        </w:rPr>
        <w:t>常用于</w:t>
      </w:r>
      <w:r>
        <w:t xml:space="preserve"> Web </w:t>
      </w:r>
      <w:r>
        <w:rPr>
          <w:rFonts w:ascii="微软雅黑" w:eastAsia="微软雅黑" w:hAnsi="微软雅黑" w:cs="微软雅黑" w:hint="eastAsia"/>
        </w:rPr>
        <w:t>托管和服务器虚拟化，提供了高效的资源利用和隔离。</w:t>
      </w:r>
    </w:p>
    <w:p w:rsidR="003409C1" w:rsidRDefault="003409C1" w:rsidP="003409C1">
      <w:pPr>
        <w:pStyle w:val="4"/>
        <w:rPr>
          <w:rFonts w:hint="eastAsia"/>
        </w:rPr>
      </w:pPr>
      <w:r>
        <w:lastRenderedPageBreak/>
        <w:t>适用场景</w:t>
      </w:r>
    </w:p>
    <w:p w:rsidR="003409C1" w:rsidRDefault="003409C1" w:rsidP="003409C1">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t xml:space="preserve">Web </w:t>
      </w:r>
      <w:r>
        <w:rPr>
          <w:rFonts w:ascii="微软雅黑" w:eastAsia="微软雅黑" w:hAnsi="微软雅黑" w:cs="微软雅黑" w:hint="eastAsia"/>
        </w:rPr>
        <w:t>托管服务和多租户环境。</w:t>
      </w:r>
    </w:p>
    <w:p w:rsidR="003409C1" w:rsidRDefault="003409C1" w:rsidP="003409C1">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需要高效资源利用和管理的服务器虚拟化。</w:t>
      </w:r>
    </w:p>
    <w:p w:rsidR="003409C1" w:rsidRDefault="003409C1" w:rsidP="003409C1">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Fonts w:ascii="微软雅黑" w:eastAsia="微软雅黑" w:hAnsi="微软雅黑" w:cs="微软雅黑" w:hint="eastAsia"/>
        </w:rPr>
        <w:t>需要独立的服务器环境但不需要完整的虚拟机开销的场景。</w:t>
      </w:r>
    </w:p>
    <w:p w:rsidR="003409C1" w:rsidRDefault="003409C1" w:rsidP="003409C1">
      <w:pPr>
        <w:pStyle w:val="3"/>
      </w:pPr>
      <w:r>
        <w:t>总体对比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3339"/>
        <w:gridCol w:w="2400"/>
        <w:gridCol w:w="2695"/>
      </w:tblGrid>
      <w:tr w:rsidR="003409C1" w:rsidTr="003409C1">
        <w:trPr>
          <w:tblHeader/>
          <w:tblCellSpacing w:w="15" w:type="dxa"/>
        </w:trPr>
        <w:tc>
          <w:tcPr>
            <w:tcW w:w="0" w:type="auto"/>
            <w:vAlign w:val="center"/>
            <w:hideMark/>
          </w:tcPr>
          <w:p w:rsidR="003409C1" w:rsidRDefault="003409C1">
            <w:pPr>
              <w:jc w:val="center"/>
              <w:rPr>
                <w:b/>
                <w:bCs/>
              </w:rPr>
            </w:pPr>
            <w:r>
              <w:rPr>
                <w:rFonts w:ascii="微软雅黑" w:eastAsia="微软雅黑" w:hAnsi="微软雅黑" w:cs="微软雅黑" w:hint="eastAsia"/>
                <w:b/>
                <w:bCs/>
              </w:rPr>
              <w:t>特性</w:t>
            </w:r>
          </w:p>
        </w:tc>
        <w:tc>
          <w:tcPr>
            <w:tcW w:w="0" w:type="auto"/>
            <w:vAlign w:val="center"/>
            <w:hideMark/>
          </w:tcPr>
          <w:p w:rsidR="003409C1" w:rsidRDefault="003409C1">
            <w:pPr>
              <w:jc w:val="center"/>
              <w:rPr>
                <w:b/>
                <w:bCs/>
              </w:rPr>
            </w:pPr>
            <w:r>
              <w:rPr>
                <w:b/>
                <w:bCs/>
              </w:rPr>
              <w:t>Docker</w:t>
            </w:r>
          </w:p>
        </w:tc>
        <w:tc>
          <w:tcPr>
            <w:tcW w:w="0" w:type="auto"/>
            <w:vAlign w:val="center"/>
            <w:hideMark/>
          </w:tcPr>
          <w:p w:rsidR="003409C1" w:rsidRDefault="003409C1">
            <w:pPr>
              <w:jc w:val="center"/>
              <w:rPr>
                <w:b/>
                <w:bCs/>
              </w:rPr>
            </w:pPr>
            <w:r>
              <w:rPr>
                <w:b/>
                <w:bCs/>
              </w:rPr>
              <w:t>LXC</w:t>
            </w:r>
          </w:p>
        </w:tc>
        <w:tc>
          <w:tcPr>
            <w:tcW w:w="0" w:type="auto"/>
            <w:vAlign w:val="center"/>
            <w:hideMark/>
          </w:tcPr>
          <w:p w:rsidR="003409C1" w:rsidRDefault="003409C1">
            <w:pPr>
              <w:jc w:val="center"/>
              <w:rPr>
                <w:b/>
                <w:bCs/>
              </w:rPr>
            </w:pPr>
            <w:r>
              <w:rPr>
                <w:b/>
                <w:bCs/>
              </w:rPr>
              <w:t>OpenVZ</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虚拟化层次</w:t>
            </w:r>
          </w:p>
        </w:tc>
        <w:tc>
          <w:tcPr>
            <w:tcW w:w="0" w:type="auto"/>
            <w:vAlign w:val="center"/>
            <w:hideMark/>
          </w:tcPr>
          <w:p w:rsidR="003409C1" w:rsidRDefault="003409C1">
            <w:r>
              <w:rPr>
                <w:rFonts w:ascii="微软雅黑" w:eastAsia="微软雅黑" w:hAnsi="微软雅黑" w:cs="微软雅黑" w:hint="eastAsia"/>
              </w:rPr>
              <w:t>应用级虚拟化</w:t>
            </w:r>
          </w:p>
        </w:tc>
        <w:tc>
          <w:tcPr>
            <w:tcW w:w="0" w:type="auto"/>
            <w:vAlign w:val="center"/>
            <w:hideMark/>
          </w:tcPr>
          <w:p w:rsidR="003409C1" w:rsidRDefault="003409C1">
            <w:r>
              <w:rPr>
                <w:rFonts w:ascii="微软雅黑" w:eastAsia="微软雅黑" w:hAnsi="微软雅黑" w:cs="微软雅黑" w:hint="eastAsia"/>
              </w:rPr>
              <w:t>操作系统级虚拟化</w:t>
            </w:r>
          </w:p>
        </w:tc>
        <w:tc>
          <w:tcPr>
            <w:tcW w:w="0" w:type="auto"/>
            <w:vAlign w:val="center"/>
            <w:hideMark/>
          </w:tcPr>
          <w:p w:rsidR="003409C1" w:rsidRDefault="003409C1">
            <w:r>
              <w:rPr>
                <w:rFonts w:ascii="微软雅黑" w:eastAsia="微软雅黑" w:hAnsi="微软雅黑" w:cs="微软雅黑" w:hint="eastAsia"/>
              </w:rPr>
              <w:t>操作系统级虚拟化</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容器启动速度</w:t>
            </w:r>
          </w:p>
        </w:tc>
        <w:tc>
          <w:tcPr>
            <w:tcW w:w="0" w:type="auto"/>
            <w:vAlign w:val="center"/>
            <w:hideMark/>
          </w:tcPr>
          <w:p w:rsidR="003409C1" w:rsidRDefault="003409C1">
            <w:r>
              <w:rPr>
                <w:rFonts w:ascii="微软雅黑" w:eastAsia="微软雅黑" w:hAnsi="微软雅黑" w:cs="微软雅黑" w:hint="eastAsia"/>
              </w:rPr>
              <w:t>快速启动</w:t>
            </w:r>
          </w:p>
        </w:tc>
        <w:tc>
          <w:tcPr>
            <w:tcW w:w="0" w:type="auto"/>
            <w:vAlign w:val="center"/>
            <w:hideMark/>
          </w:tcPr>
          <w:p w:rsidR="003409C1" w:rsidRDefault="003409C1">
            <w:r>
              <w:rPr>
                <w:rFonts w:ascii="微软雅黑" w:eastAsia="微软雅黑" w:hAnsi="微软雅黑" w:cs="微软雅黑" w:hint="eastAsia"/>
              </w:rPr>
              <w:t>快速启动</w:t>
            </w:r>
          </w:p>
        </w:tc>
        <w:tc>
          <w:tcPr>
            <w:tcW w:w="0" w:type="auto"/>
            <w:vAlign w:val="center"/>
            <w:hideMark/>
          </w:tcPr>
          <w:p w:rsidR="003409C1" w:rsidRDefault="003409C1">
            <w:r>
              <w:rPr>
                <w:rFonts w:ascii="微软雅黑" w:eastAsia="微软雅黑" w:hAnsi="微软雅黑" w:cs="微软雅黑" w:hint="eastAsia"/>
              </w:rPr>
              <w:t>快速启动</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资源开销</w:t>
            </w:r>
          </w:p>
        </w:tc>
        <w:tc>
          <w:tcPr>
            <w:tcW w:w="0" w:type="auto"/>
            <w:vAlign w:val="center"/>
            <w:hideMark/>
          </w:tcPr>
          <w:p w:rsidR="003409C1" w:rsidRDefault="003409C1">
            <w:r>
              <w:rPr>
                <w:rFonts w:ascii="微软雅黑" w:eastAsia="微软雅黑" w:hAnsi="微软雅黑" w:cs="微软雅黑" w:hint="eastAsia"/>
              </w:rPr>
              <w:t>低资源开销</w:t>
            </w:r>
          </w:p>
        </w:tc>
        <w:tc>
          <w:tcPr>
            <w:tcW w:w="0" w:type="auto"/>
            <w:vAlign w:val="center"/>
            <w:hideMark/>
          </w:tcPr>
          <w:p w:rsidR="003409C1" w:rsidRDefault="003409C1">
            <w:r>
              <w:rPr>
                <w:rFonts w:ascii="微软雅黑" w:eastAsia="微软雅黑" w:hAnsi="微软雅黑" w:cs="微软雅黑" w:hint="eastAsia"/>
              </w:rPr>
              <w:t>低资源开销</w:t>
            </w:r>
          </w:p>
        </w:tc>
        <w:tc>
          <w:tcPr>
            <w:tcW w:w="0" w:type="auto"/>
            <w:vAlign w:val="center"/>
            <w:hideMark/>
          </w:tcPr>
          <w:p w:rsidR="003409C1" w:rsidRDefault="003409C1">
            <w:r>
              <w:rPr>
                <w:rFonts w:ascii="微软雅黑" w:eastAsia="微软雅黑" w:hAnsi="微软雅黑" w:cs="微软雅黑" w:hint="eastAsia"/>
              </w:rPr>
              <w:t>低资源开销</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使用场景</w:t>
            </w:r>
          </w:p>
        </w:tc>
        <w:tc>
          <w:tcPr>
            <w:tcW w:w="0" w:type="auto"/>
            <w:vAlign w:val="center"/>
            <w:hideMark/>
          </w:tcPr>
          <w:p w:rsidR="003409C1" w:rsidRDefault="003409C1">
            <w:r>
              <w:rPr>
                <w:rFonts w:ascii="微软雅黑" w:eastAsia="微软雅黑" w:hAnsi="微软雅黑" w:cs="微软雅黑" w:hint="eastAsia"/>
              </w:rPr>
              <w:t>应用程序开发和部署，</w:t>
            </w:r>
            <w:proofErr w:type="gramStart"/>
            <w:r>
              <w:rPr>
                <w:rFonts w:ascii="微软雅黑" w:eastAsia="微软雅黑" w:hAnsi="微软雅黑" w:cs="微软雅黑" w:hint="eastAsia"/>
              </w:rPr>
              <w:t>微服务</w:t>
            </w:r>
            <w:proofErr w:type="gramEnd"/>
            <w:r>
              <w:rPr>
                <w:rFonts w:ascii="微软雅黑" w:eastAsia="微软雅黑" w:hAnsi="微软雅黑" w:cs="微软雅黑" w:hint="eastAsia"/>
              </w:rPr>
              <w:t>架构</w:t>
            </w:r>
          </w:p>
        </w:tc>
        <w:tc>
          <w:tcPr>
            <w:tcW w:w="0" w:type="auto"/>
            <w:vAlign w:val="center"/>
            <w:hideMark/>
          </w:tcPr>
          <w:p w:rsidR="003409C1" w:rsidRDefault="003409C1">
            <w:r>
              <w:rPr>
                <w:rFonts w:ascii="微软雅黑" w:eastAsia="微软雅黑" w:hAnsi="微软雅黑" w:cs="微软雅黑" w:hint="eastAsia"/>
              </w:rPr>
              <w:t>系统级应用程序，需高度自定义的环境</w:t>
            </w:r>
          </w:p>
        </w:tc>
        <w:tc>
          <w:tcPr>
            <w:tcW w:w="0" w:type="auto"/>
            <w:vAlign w:val="center"/>
            <w:hideMark/>
          </w:tcPr>
          <w:p w:rsidR="003409C1" w:rsidRDefault="003409C1">
            <w:r>
              <w:t xml:space="preserve">Web </w:t>
            </w:r>
            <w:r>
              <w:rPr>
                <w:rFonts w:ascii="微软雅黑" w:eastAsia="微软雅黑" w:hAnsi="微软雅黑" w:cs="微软雅黑" w:hint="eastAsia"/>
              </w:rPr>
              <w:t>托管，服务器虚拟化，多租户环境</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管理工具</w:t>
            </w:r>
          </w:p>
        </w:tc>
        <w:tc>
          <w:tcPr>
            <w:tcW w:w="0" w:type="auto"/>
            <w:vAlign w:val="center"/>
            <w:hideMark/>
          </w:tcPr>
          <w:p w:rsidR="003409C1" w:rsidRDefault="003409C1">
            <w:r>
              <w:rPr>
                <w:rFonts w:ascii="微软雅黑" w:eastAsia="微软雅黑" w:hAnsi="微软雅黑" w:cs="微软雅黑" w:hint="eastAsia"/>
              </w:rPr>
              <w:t>丰富的生态系统（如</w:t>
            </w:r>
            <w:r>
              <w:t xml:space="preserve"> Docker Compose, Docker Swarm</w:t>
            </w:r>
            <w:r>
              <w:rPr>
                <w:rFonts w:ascii="微软雅黑" w:eastAsia="微软雅黑" w:hAnsi="微软雅黑" w:cs="微软雅黑" w:hint="eastAsia"/>
              </w:rPr>
              <w:t>）</w:t>
            </w:r>
          </w:p>
        </w:tc>
        <w:tc>
          <w:tcPr>
            <w:tcW w:w="0" w:type="auto"/>
            <w:vAlign w:val="center"/>
            <w:hideMark/>
          </w:tcPr>
          <w:p w:rsidR="003409C1" w:rsidRDefault="003409C1">
            <w:r>
              <w:rPr>
                <w:rFonts w:ascii="微软雅黑" w:eastAsia="微软雅黑" w:hAnsi="微软雅黑" w:cs="微软雅黑" w:hint="eastAsia"/>
              </w:rPr>
              <w:t>原生</w:t>
            </w:r>
            <w:r>
              <w:t xml:space="preserve"> Linux </w:t>
            </w:r>
            <w:r>
              <w:rPr>
                <w:rFonts w:ascii="微软雅黑" w:eastAsia="微软雅黑" w:hAnsi="微软雅黑" w:cs="微软雅黑" w:hint="eastAsia"/>
              </w:rPr>
              <w:t>工具，</w:t>
            </w:r>
            <w:r>
              <w:t xml:space="preserve">Proxmox VE </w:t>
            </w:r>
            <w:r>
              <w:rPr>
                <w:rFonts w:ascii="微软雅黑" w:eastAsia="微软雅黑" w:hAnsi="微软雅黑" w:cs="微软雅黑" w:hint="eastAsia"/>
              </w:rPr>
              <w:t>等</w:t>
            </w:r>
          </w:p>
        </w:tc>
        <w:tc>
          <w:tcPr>
            <w:tcW w:w="0" w:type="auto"/>
            <w:vAlign w:val="center"/>
            <w:hideMark/>
          </w:tcPr>
          <w:p w:rsidR="003409C1" w:rsidRDefault="003409C1">
            <w:r>
              <w:rPr>
                <w:rFonts w:ascii="微软雅黑" w:eastAsia="微软雅黑" w:hAnsi="微软雅黑" w:cs="微软雅黑" w:hint="eastAsia"/>
              </w:rPr>
              <w:t>原生管理工具和集成平台（如</w:t>
            </w:r>
            <w:r>
              <w:t xml:space="preserve"> Proxmox VE</w:t>
            </w:r>
            <w:r>
              <w:rPr>
                <w:rFonts w:ascii="微软雅黑" w:eastAsia="微软雅黑" w:hAnsi="微软雅黑" w:cs="微软雅黑" w:hint="eastAsia"/>
              </w:rPr>
              <w:t>）</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宿主机操作系统支持</w:t>
            </w:r>
          </w:p>
        </w:tc>
        <w:tc>
          <w:tcPr>
            <w:tcW w:w="0" w:type="auto"/>
            <w:vAlign w:val="center"/>
            <w:hideMark/>
          </w:tcPr>
          <w:p w:rsidR="003409C1" w:rsidRDefault="003409C1">
            <w:r>
              <w:rPr>
                <w:rFonts w:ascii="微软雅黑" w:eastAsia="微软雅黑" w:hAnsi="微软雅黑" w:cs="微软雅黑" w:hint="eastAsia"/>
              </w:rPr>
              <w:t>多种操作系统（</w:t>
            </w:r>
            <w:r>
              <w:t>Linux</w:t>
            </w:r>
            <w:r>
              <w:rPr>
                <w:rFonts w:ascii="微软雅黑" w:eastAsia="微软雅黑" w:hAnsi="微软雅黑" w:cs="微软雅黑" w:hint="eastAsia"/>
              </w:rPr>
              <w:t>、</w:t>
            </w:r>
            <w:r>
              <w:t>Windows</w:t>
            </w:r>
            <w:r>
              <w:rPr>
                <w:rFonts w:ascii="微软雅黑" w:eastAsia="微软雅黑" w:hAnsi="微软雅黑" w:cs="微软雅黑" w:hint="eastAsia"/>
              </w:rPr>
              <w:t>、</w:t>
            </w:r>
            <w:r>
              <w:t>macOS</w:t>
            </w:r>
            <w:r>
              <w:rPr>
                <w:rFonts w:ascii="微软雅黑" w:eastAsia="微软雅黑" w:hAnsi="微软雅黑" w:cs="微软雅黑" w:hint="eastAsia"/>
              </w:rPr>
              <w:t>）</w:t>
            </w:r>
          </w:p>
        </w:tc>
        <w:tc>
          <w:tcPr>
            <w:tcW w:w="0" w:type="auto"/>
            <w:vAlign w:val="center"/>
            <w:hideMark/>
          </w:tcPr>
          <w:p w:rsidR="003409C1" w:rsidRDefault="003409C1">
            <w:r>
              <w:rPr>
                <w:rFonts w:ascii="微软雅黑" w:eastAsia="微软雅黑" w:hAnsi="微软雅黑" w:cs="微软雅黑" w:hint="eastAsia"/>
              </w:rPr>
              <w:t>主要是</w:t>
            </w:r>
            <w:r>
              <w:t xml:space="preserve"> Linux</w:t>
            </w:r>
          </w:p>
        </w:tc>
        <w:tc>
          <w:tcPr>
            <w:tcW w:w="0" w:type="auto"/>
            <w:vAlign w:val="center"/>
            <w:hideMark/>
          </w:tcPr>
          <w:p w:rsidR="003409C1" w:rsidRDefault="003409C1">
            <w:r>
              <w:rPr>
                <w:rFonts w:ascii="微软雅黑" w:eastAsia="微软雅黑" w:hAnsi="微软雅黑" w:cs="微软雅黑" w:hint="eastAsia"/>
              </w:rPr>
              <w:t>主要是</w:t>
            </w:r>
            <w:r>
              <w:t xml:space="preserve"> Linux</w:t>
            </w:r>
          </w:p>
        </w:tc>
      </w:tr>
      <w:tr w:rsidR="003409C1" w:rsidTr="003409C1">
        <w:trPr>
          <w:tblCellSpacing w:w="15" w:type="dxa"/>
        </w:trPr>
        <w:tc>
          <w:tcPr>
            <w:tcW w:w="0" w:type="auto"/>
            <w:vAlign w:val="center"/>
            <w:hideMark/>
          </w:tcPr>
          <w:p w:rsidR="003409C1" w:rsidRDefault="003409C1">
            <w:r>
              <w:rPr>
                <w:rFonts w:ascii="微软雅黑" w:eastAsia="微软雅黑" w:hAnsi="微软雅黑" w:cs="微软雅黑" w:hint="eastAsia"/>
              </w:rPr>
              <w:t>容器间隔离性</w:t>
            </w:r>
          </w:p>
        </w:tc>
        <w:tc>
          <w:tcPr>
            <w:tcW w:w="0" w:type="auto"/>
            <w:vAlign w:val="center"/>
            <w:hideMark/>
          </w:tcPr>
          <w:p w:rsidR="003409C1" w:rsidRDefault="003409C1">
            <w:r>
              <w:rPr>
                <w:rFonts w:ascii="微软雅黑" w:eastAsia="微软雅黑" w:hAnsi="微软雅黑" w:cs="微软雅黑" w:hint="eastAsia"/>
              </w:rPr>
              <w:t>高隔离性</w:t>
            </w:r>
          </w:p>
        </w:tc>
        <w:tc>
          <w:tcPr>
            <w:tcW w:w="0" w:type="auto"/>
            <w:vAlign w:val="center"/>
            <w:hideMark/>
          </w:tcPr>
          <w:p w:rsidR="003409C1" w:rsidRDefault="003409C1">
            <w:r>
              <w:rPr>
                <w:rFonts w:ascii="微软雅黑" w:eastAsia="微软雅黑" w:hAnsi="微软雅黑" w:cs="微软雅黑" w:hint="eastAsia"/>
              </w:rPr>
              <w:t>中等隔离性</w:t>
            </w:r>
          </w:p>
        </w:tc>
        <w:tc>
          <w:tcPr>
            <w:tcW w:w="0" w:type="auto"/>
            <w:vAlign w:val="center"/>
            <w:hideMark/>
          </w:tcPr>
          <w:p w:rsidR="003409C1" w:rsidRDefault="003409C1">
            <w:r>
              <w:rPr>
                <w:rFonts w:ascii="微软雅黑" w:eastAsia="微软雅黑" w:hAnsi="微软雅黑" w:cs="微软雅黑" w:hint="eastAsia"/>
              </w:rPr>
              <w:t>中等隔离性</w:t>
            </w:r>
          </w:p>
        </w:tc>
      </w:tr>
    </w:tbl>
    <w:p w:rsidR="003409C1" w:rsidRDefault="003409C1" w:rsidP="003409C1">
      <w:pPr>
        <w:pStyle w:val="3"/>
      </w:pPr>
      <w:r>
        <w:t>选择建议</w:t>
      </w:r>
    </w:p>
    <w:p w:rsidR="003409C1" w:rsidRDefault="003409C1" w:rsidP="003409C1">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Pr>
        <w:t>Docker</w:t>
      </w:r>
      <w:r>
        <w:t xml:space="preserve">: </w:t>
      </w:r>
      <w:r>
        <w:rPr>
          <w:rFonts w:ascii="微软雅黑" w:eastAsia="微软雅黑" w:hAnsi="微软雅黑" w:cs="微软雅黑" w:hint="eastAsia"/>
        </w:rPr>
        <w:t>如果需要快速部署、跨平台兼容和丰富生态系统支持的应用程序开发和</w:t>
      </w:r>
      <w:proofErr w:type="gramStart"/>
      <w:r>
        <w:rPr>
          <w:rFonts w:ascii="微软雅黑" w:eastAsia="微软雅黑" w:hAnsi="微软雅黑" w:cs="微软雅黑" w:hint="eastAsia"/>
        </w:rPr>
        <w:t>微服务</w:t>
      </w:r>
      <w:proofErr w:type="gramEnd"/>
      <w:r>
        <w:rPr>
          <w:rFonts w:ascii="微软雅黑" w:eastAsia="微软雅黑" w:hAnsi="微软雅黑" w:cs="微软雅黑" w:hint="eastAsia"/>
        </w:rPr>
        <w:t>架构，</w:t>
      </w:r>
      <w:r>
        <w:t xml:space="preserve">Docker </w:t>
      </w:r>
      <w:r>
        <w:rPr>
          <w:rFonts w:ascii="微软雅黑" w:eastAsia="微软雅黑" w:hAnsi="微软雅黑" w:cs="微软雅黑" w:hint="eastAsia"/>
        </w:rPr>
        <w:t>是最佳选择。</w:t>
      </w:r>
    </w:p>
    <w:p w:rsidR="003409C1" w:rsidRDefault="003409C1" w:rsidP="003409C1">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Pr>
        <w:t>LXC</w:t>
      </w:r>
      <w:r>
        <w:t xml:space="preserve">: </w:t>
      </w:r>
      <w:r>
        <w:rPr>
          <w:rFonts w:ascii="微软雅黑" w:eastAsia="微软雅黑" w:hAnsi="微软雅黑" w:cs="微软雅黑" w:hint="eastAsia"/>
        </w:rPr>
        <w:t>适合需要高性能、低开销和高度定制化的系统级应用程序环境。特别适合高级用户和需要直接控制系统资源的场景。</w:t>
      </w:r>
    </w:p>
    <w:p w:rsidR="003409C1" w:rsidRDefault="003409C1" w:rsidP="003409C1">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Pr>
        <w:t>OpenVZ</w:t>
      </w:r>
      <w:r>
        <w:t xml:space="preserve">: </w:t>
      </w:r>
      <w:r>
        <w:rPr>
          <w:rFonts w:ascii="微软雅黑" w:eastAsia="微软雅黑" w:hAnsi="微软雅黑" w:cs="微软雅黑" w:hint="eastAsia"/>
        </w:rPr>
        <w:t>适合</w:t>
      </w:r>
      <w:r>
        <w:t xml:space="preserve"> Web </w:t>
      </w:r>
      <w:r>
        <w:rPr>
          <w:rFonts w:ascii="微软雅黑" w:eastAsia="微软雅黑" w:hAnsi="微软雅黑" w:cs="微软雅黑" w:hint="eastAsia"/>
        </w:rPr>
        <w:t>托管、多租户环境和需要高效资源利用的服务器虚拟化场景。特别适合需要独立服务器环境但不需要完整虚拟机开销的情况。</w:t>
      </w:r>
    </w:p>
    <w:p w:rsidR="003409C1" w:rsidRDefault="003409C1" w:rsidP="003409C1">
      <w:pPr>
        <w:pStyle w:val="a9"/>
        <w:ind w:firstLine="440"/>
      </w:pPr>
      <w:r>
        <w:t>根据具体需求和环境选择合适的容器化技术，可以更好地优化资源利用和提升应用程序的性能和管理效率。</w:t>
      </w:r>
    </w:p>
    <w:p w:rsidR="001F0BDB" w:rsidRPr="003409C1" w:rsidRDefault="001F0BDB" w:rsidP="00DB01EE">
      <w:pPr>
        <w:rPr>
          <w:rFonts w:eastAsiaTheme="minorEastAsia" w:hint="eastAsia"/>
          <w:lang w:val="en-US"/>
        </w:rPr>
      </w:pPr>
    </w:p>
    <w:p w:rsidR="005907E6" w:rsidRPr="00EC39EF" w:rsidRDefault="005907E6" w:rsidP="00DB01EE">
      <w:pPr>
        <w:rPr>
          <w:rFonts w:eastAsiaTheme="minorEastAsia" w:hint="eastAsia"/>
          <w:lang w:val="en-US"/>
        </w:rPr>
      </w:pPr>
    </w:p>
    <w:p w:rsidR="00285A45" w:rsidRDefault="00285A45" w:rsidP="00B2696B">
      <w:pPr>
        <w:rPr>
          <w:rFonts w:eastAsiaTheme="minorEastAsia" w:hint="eastAsia"/>
          <w:lang w:val="en-US"/>
        </w:rPr>
      </w:pPr>
    </w:p>
    <w:p w:rsidR="00285A45" w:rsidRDefault="00285A45" w:rsidP="00B2696B">
      <w:pPr>
        <w:rPr>
          <w:rFonts w:eastAsiaTheme="minorEastAsia" w:hint="eastAsia"/>
          <w:lang w:val="en-US"/>
        </w:rPr>
      </w:pPr>
      <w:bookmarkStart w:id="0" w:name="_GoBack"/>
      <w:bookmarkEnd w:id="0"/>
    </w:p>
    <w:p w:rsidR="001F685E" w:rsidRDefault="00285A45" w:rsidP="0067080A">
      <w:pPr>
        <w:pStyle w:val="a9"/>
        <w:ind w:firstLine="440"/>
        <w:outlineLvl w:val="1"/>
      </w:pPr>
      <w:r w:rsidRPr="00772EC5">
        <w:rPr>
          <w:rFonts w:eastAsiaTheme="minorEastAsia" w:hint="eastAsia"/>
          <w:b/>
          <w:sz w:val="22"/>
          <w:szCs w:val="22"/>
        </w:rPr>
        <w:lastRenderedPageBreak/>
        <w:t>8</w:t>
      </w:r>
      <w:r w:rsidRPr="00772EC5">
        <w:rPr>
          <w:rFonts w:eastAsiaTheme="minorEastAsia"/>
          <w:b/>
          <w:sz w:val="22"/>
          <w:szCs w:val="22"/>
        </w:rPr>
        <w:t>.</w:t>
      </w:r>
      <w:r w:rsidR="00F15888" w:rsidRPr="00772EC5">
        <w:rPr>
          <w:rFonts w:eastAsiaTheme="minorEastAsia" w:hint="eastAsia"/>
          <w:b/>
          <w:sz w:val="22"/>
          <w:szCs w:val="22"/>
        </w:rPr>
        <w:t>q</w:t>
      </w:r>
      <w:r w:rsidR="00F15888" w:rsidRPr="00772EC5">
        <w:rPr>
          <w:rFonts w:eastAsiaTheme="minorEastAsia"/>
          <w:b/>
          <w:sz w:val="22"/>
          <w:szCs w:val="22"/>
        </w:rPr>
        <w:t>emu</w:t>
      </w:r>
      <w:r w:rsidR="00F15888" w:rsidRPr="00772EC5">
        <w:rPr>
          <w:rFonts w:eastAsiaTheme="minorEastAsia" w:hint="eastAsia"/>
          <w:b/>
          <w:sz w:val="22"/>
          <w:szCs w:val="22"/>
        </w:rPr>
        <w:t>是虚拟机么</w:t>
      </w:r>
      <w:r w:rsidR="00546FA5" w:rsidRPr="00CC4FA1">
        <w:rPr>
          <w:rFonts w:eastAsiaTheme="minorEastAsia"/>
          <w:sz w:val="22"/>
          <w:szCs w:val="22"/>
        </w:rPr>
        <w:br/>
      </w:r>
      <w:r w:rsidR="001F685E">
        <w:t>QEMU 是一种开源的虚拟机仿真器和虚拟化工具。它可以用作虚拟机，也可以用作纯仿真器。以下是对 QEMU 的详细介绍：</w:t>
      </w:r>
    </w:p>
    <w:p w:rsidR="001F685E" w:rsidRDefault="001F685E" w:rsidP="001F685E">
      <w:pPr>
        <w:pStyle w:val="3"/>
      </w:pPr>
      <w:r>
        <w:t>QEMU 作为虚拟机</w:t>
      </w:r>
    </w:p>
    <w:p w:rsidR="001F685E" w:rsidRDefault="001F685E" w:rsidP="001F685E">
      <w:pPr>
        <w:pStyle w:val="4"/>
        <w:rPr>
          <w:rFonts w:hint="eastAsia"/>
        </w:rPr>
      </w:pPr>
      <w:r>
        <w:t>虚拟化功能</w:t>
      </w:r>
    </w:p>
    <w:p w:rsidR="001F685E" w:rsidRDefault="001F685E" w:rsidP="001F685E">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硬件虚拟化</w:t>
      </w:r>
      <w:r>
        <w:rPr>
          <w:rFonts w:ascii="微软雅黑" w:eastAsia="微软雅黑" w:hAnsi="微软雅黑" w:cs="微软雅黑" w:hint="eastAsia"/>
        </w:rPr>
        <w:t>：</w:t>
      </w:r>
      <w:r>
        <w:t xml:space="preserve">QEMU </w:t>
      </w:r>
      <w:r>
        <w:rPr>
          <w:rFonts w:ascii="微软雅黑" w:eastAsia="微软雅黑" w:hAnsi="微软雅黑" w:cs="微软雅黑" w:hint="eastAsia"/>
        </w:rPr>
        <w:t>支持硬件虚拟化，通过利用</w:t>
      </w:r>
      <w:r>
        <w:t xml:space="preserve"> CPU </w:t>
      </w:r>
      <w:r>
        <w:rPr>
          <w:rFonts w:ascii="微软雅黑" w:eastAsia="微软雅黑" w:hAnsi="微软雅黑" w:cs="微软雅黑" w:hint="eastAsia"/>
        </w:rPr>
        <w:t>的虚拟化扩展（如</w:t>
      </w:r>
      <w:r>
        <w:t xml:space="preserve"> Intel VT-x </w:t>
      </w:r>
      <w:r>
        <w:rPr>
          <w:rFonts w:ascii="微软雅黑" w:eastAsia="微软雅黑" w:hAnsi="微软雅黑" w:cs="微软雅黑" w:hint="eastAsia"/>
        </w:rPr>
        <w:t>和</w:t>
      </w:r>
      <w:r>
        <w:t xml:space="preserve"> AMD-V</w:t>
      </w:r>
      <w:r>
        <w:rPr>
          <w:rFonts w:ascii="微软雅黑" w:eastAsia="微软雅黑" w:hAnsi="微软雅黑" w:cs="微软雅黑" w:hint="eastAsia"/>
        </w:rPr>
        <w:t>）来加速虚拟机的性能。这种方式允许</w:t>
      </w:r>
      <w:r>
        <w:t xml:space="preserve"> QEMU </w:t>
      </w:r>
      <w:r>
        <w:rPr>
          <w:rFonts w:ascii="微软雅黑" w:eastAsia="微软雅黑" w:hAnsi="微软雅黑" w:cs="微软雅黑" w:hint="eastAsia"/>
        </w:rPr>
        <w:t>作为一个高效的虚拟机管理程序（</w:t>
      </w:r>
      <w:r>
        <w:t>hypervisor</w:t>
      </w:r>
      <w:r>
        <w:rPr>
          <w:rFonts w:ascii="微软雅黑" w:eastAsia="微软雅黑" w:hAnsi="微软雅黑" w:cs="微软雅黑" w:hint="eastAsia"/>
        </w:rPr>
        <w:t>）来运行。</w:t>
      </w:r>
    </w:p>
    <w:p w:rsidR="001F685E" w:rsidRDefault="001F685E" w:rsidP="001F685E">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Pr>
        <w:t xml:space="preserve">KVM </w:t>
      </w:r>
      <w:r>
        <w:rPr>
          <w:rStyle w:val="aa"/>
          <w:rFonts w:ascii="微软雅黑" w:eastAsia="微软雅黑" w:hAnsi="微软雅黑" w:cs="微软雅黑" w:hint="eastAsia"/>
        </w:rPr>
        <w:t>集成</w:t>
      </w:r>
      <w:r>
        <w:rPr>
          <w:rFonts w:ascii="微软雅黑" w:eastAsia="微软雅黑" w:hAnsi="微软雅黑" w:cs="微软雅黑" w:hint="eastAsia"/>
        </w:rPr>
        <w:t>：</w:t>
      </w:r>
      <w:r>
        <w:t xml:space="preserve">QEMU </w:t>
      </w:r>
      <w:r>
        <w:rPr>
          <w:rFonts w:ascii="微软雅黑" w:eastAsia="微软雅黑" w:hAnsi="微软雅黑" w:cs="微软雅黑" w:hint="eastAsia"/>
        </w:rPr>
        <w:t>与</w:t>
      </w:r>
      <w:r>
        <w:t xml:space="preserve"> KVM</w:t>
      </w:r>
      <w:r>
        <w:rPr>
          <w:rFonts w:ascii="微软雅黑" w:eastAsia="微软雅黑" w:hAnsi="微软雅黑" w:cs="微软雅黑" w:hint="eastAsia"/>
        </w:rPr>
        <w:t>（</w:t>
      </w:r>
      <w:r>
        <w:t>Kernel-based Virtual Machine</w:t>
      </w:r>
      <w:r>
        <w:rPr>
          <w:rFonts w:ascii="微软雅黑" w:eastAsia="微软雅黑" w:hAnsi="微软雅黑" w:cs="微软雅黑" w:hint="eastAsia"/>
        </w:rPr>
        <w:t>）紧密集成。当与</w:t>
      </w:r>
      <w:r>
        <w:t xml:space="preserve"> KVM </w:t>
      </w:r>
      <w:r>
        <w:rPr>
          <w:rFonts w:ascii="微软雅黑" w:eastAsia="微软雅黑" w:hAnsi="微软雅黑" w:cs="微软雅黑" w:hint="eastAsia"/>
        </w:rPr>
        <w:t>结合使用时，</w:t>
      </w:r>
      <w:r>
        <w:t xml:space="preserve">QEMU </w:t>
      </w:r>
      <w:r>
        <w:rPr>
          <w:rFonts w:ascii="微软雅黑" w:eastAsia="微软雅黑" w:hAnsi="微软雅黑" w:cs="微软雅黑" w:hint="eastAsia"/>
        </w:rPr>
        <w:t>可以提供接近原生硬件的性能。</w:t>
      </w:r>
      <w:r>
        <w:t xml:space="preserve">KVM </w:t>
      </w:r>
      <w:r>
        <w:rPr>
          <w:rFonts w:ascii="微软雅黑" w:eastAsia="微软雅黑" w:hAnsi="微软雅黑" w:cs="微软雅黑" w:hint="eastAsia"/>
        </w:rPr>
        <w:t>使得</w:t>
      </w:r>
      <w:r>
        <w:t xml:space="preserve"> QEMU </w:t>
      </w:r>
      <w:r>
        <w:rPr>
          <w:rFonts w:ascii="微软雅黑" w:eastAsia="微软雅黑" w:hAnsi="微软雅黑" w:cs="微软雅黑" w:hint="eastAsia"/>
        </w:rPr>
        <w:t>可以将虚拟机的执行部分委托给宿主机的内核，显著提升了性能。</w:t>
      </w:r>
    </w:p>
    <w:p w:rsidR="001F685E" w:rsidRDefault="001F685E" w:rsidP="001F685E">
      <w:pPr>
        <w:pStyle w:val="4"/>
        <w:rPr>
          <w:rFonts w:hint="eastAsia"/>
        </w:rPr>
      </w:pPr>
      <w:r>
        <w:t>主要特点</w:t>
      </w:r>
    </w:p>
    <w:p w:rsidR="001F685E" w:rsidRDefault="001F685E" w:rsidP="001F68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多平台支持</w:t>
      </w:r>
      <w:r>
        <w:rPr>
          <w:rFonts w:ascii="微软雅黑" w:eastAsia="微软雅黑" w:hAnsi="微软雅黑" w:cs="微软雅黑" w:hint="eastAsia"/>
        </w:rPr>
        <w:t>：</w:t>
      </w:r>
      <w:r>
        <w:t xml:space="preserve">QEMU </w:t>
      </w:r>
      <w:r>
        <w:rPr>
          <w:rFonts w:ascii="微软雅黑" w:eastAsia="微软雅黑" w:hAnsi="微软雅黑" w:cs="微软雅黑" w:hint="eastAsia"/>
        </w:rPr>
        <w:t>支持多种架构，包括</w:t>
      </w:r>
      <w:r>
        <w:t xml:space="preserve"> x86</w:t>
      </w:r>
      <w:r>
        <w:rPr>
          <w:rFonts w:ascii="微软雅黑" w:eastAsia="微软雅黑" w:hAnsi="微软雅黑" w:cs="微软雅黑" w:hint="eastAsia"/>
        </w:rPr>
        <w:t>、</w:t>
      </w:r>
      <w:r>
        <w:t>x86_64</w:t>
      </w:r>
      <w:r>
        <w:rPr>
          <w:rFonts w:ascii="微软雅黑" w:eastAsia="微软雅黑" w:hAnsi="微软雅黑" w:cs="微软雅黑" w:hint="eastAsia"/>
        </w:rPr>
        <w:t>、</w:t>
      </w:r>
      <w:r>
        <w:t>ARM</w:t>
      </w:r>
      <w:r>
        <w:rPr>
          <w:rFonts w:ascii="微软雅黑" w:eastAsia="微软雅黑" w:hAnsi="微软雅黑" w:cs="微软雅黑" w:hint="eastAsia"/>
        </w:rPr>
        <w:t>、</w:t>
      </w:r>
      <w:r>
        <w:t>PowerPC</w:t>
      </w:r>
      <w:r>
        <w:rPr>
          <w:rFonts w:ascii="微软雅黑" w:eastAsia="微软雅黑" w:hAnsi="微软雅黑" w:cs="微软雅黑" w:hint="eastAsia"/>
        </w:rPr>
        <w:t>、</w:t>
      </w:r>
      <w:r>
        <w:t xml:space="preserve">SPARC </w:t>
      </w:r>
      <w:r>
        <w:rPr>
          <w:rFonts w:ascii="微软雅黑" w:eastAsia="微软雅黑" w:hAnsi="微软雅黑" w:cs="微软雅黑" w:hint="eastAsia"/>
        </w:rPr>
        <w:t>等，这使得它能够仿真不同的处理器架构。</w:t>
      </w:r>
    </w:p>
    <w:p w:rsidR="001F685E" w:rsidRDefault="001F685E" w:rsidP="001F68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灵活性</w:t>
      </w:r>
      <w:r>
        <w:rPr>
          <w:rFonts w:ascii="微软雅黑" w:eastAsia="微软雅黑" w:hAnsi="微软雅黑" w:cs="微软雅黑" w:hint="eastAsia"/>
        </w:rPr>
        <w:t>：</w:t>
      </w:r>
      <w:r>
        <w:t xml:space="preserve">QEMU </w:t>
      </w:r>
      <w:r>
        <w:rPr>
          <w:rFonts w:ascii="微软雅黑" w:eastAsia="微软雅黑" w:hAnsi="微软雅黑" w:cs="微软雅黑" w:hint="eastAsia"/>
        </w:rPr>
        <w:t>可以模拟整个系统（包括</w:t>
      </w:r>
      <w:r>
        <w:t xml:space="preserve"> CPU</w:t>
      </w:r>
      <w:r>
        <w:rPr>
          <w:rFonts w:ascii="微软雅黑" w:eastAsia="微软雅黑" w:hAnsi="微软雅黑" w:cs="微软雅黑" w:hint="eastAsia"/>
        </w:rPr>
        <w:t>、内存、存储设备和网络接口），也可以仅仿真用户空间进程。这种灵活性使得它在多种使用场景中都能发挥作用。</w:t>
      </w:r>
    </w:p>
    <w:p w:rsidR="001F685E" w:rsidRDefault="001F685E" w:rsidP="001F68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广泛的设备仿真</w:t>
      </w:r>
      <w:r>
        <w:rPr>
          <w:rFonts w:ascii="微软雅黑" w:eastAsia="微软雅黑" w:hAnsi="微软雅黑" w:cs="微软雅黑" w:hint="eastAsia"/>
        </w:rPr>
        <w:t>：</w:t>
      </w:r>
      <w:r>
        <w:t xml:space="preserve">QEMU </w:t>
      </w:r>
      <w:r>
        <w:rPr>
          <w:rFonts w:ascii="微软雅黑" w:eastAsia="微软雅黑" w:hAnsi="微软雅黑" w:cs="微软雅黑" w:hint="eastAsia"/>
        </w:rPr>
        <w:t>支持仿真各种硬件设备，如磁盘驱动器、网络接口卡、图形卡等。</w:t>
      </w:r>
    </w:p>
    <w:p w:rsidR="001F685E" w:rsidRDefault="001F685E" w:rsidP="001F685E">
      <w:pPr>
        <w:pStyle w:val="3"/>
      </w:pPr>
      <w:r>
        <w:t>QEMU 作为仿真器</w:t>
      </w:r>
    </w:p>
    <w:p w:rsidR="001F685E" w:rsidRDefault="001F685E" w:rsidP="001F685E">
      <w:pPr>
        <w:pStyle w:val="4"/>
        <w:rPr>
          <w:rFonts w:hint="eastAsia"/>
        </w:rPr>
      </w:pPr>
      <w:r>
        <w:t>仿真功能</w:t>
      </w:r>
    </w:p>
    <w:p w:rsidR="001F685E" w:rsidRDefault="001F685E" w:rsidP="001F685E">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完整系统仿真</w:t>
      </w:r>
      <w:r>
        <w:rPr>
          <w:rFonts w:ascii="微软雅黑" w:eastAsia="微软雅黑" w:hAnsi="微软雅黑" w:cs="微软雅黑" w:hint="eastAsia"/>
        </w:rPr>
        <w:t>：</w:t>
      </w:r>
      <w:r>
        <w:t xml:space="preserve">QEMU </w:t>
      </w:r>
      <w:r>
        <w:rPr>
          <w:rFonts w:ascii="微软雅黑" w:eastAsia="微软雅黑" w:hAnsi="微软雅黑" w:cs="微软雅黑" w:hint="eastAsia"/>
        </w:rPr>
        <w:t>可以仿真整个计算机系统，包括</w:t>
      </w:r>
      <w:r>
        <w:t xml:space="preserve"> CPU</w:t>
      </w:r>
      <w:r>
        <w:rPr>
          <w:rFonts w:ascii="微软雅黑" w:eastAsia="微软雅黑" w:hAnsi="微软雅黑" w:cs="微软雅黑" w:hint="eastAsia"/>
        </w:rPr>
        <w:t>、内存、硬盘、网络设备等。这种仿真模式适用于开发和测试不同架构上的操作系统和应用程序。</w:t>
      </w:r>
    </w:p>
    <w:p w:rsidR="001F685E" w:rsidRDefault="001F685E" w:rsidP="001F685E">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用户模式仿真</w:t>
      </w:r>
      <w:r>
        <w:rPr>
          <w:rFonts w:ascii="微软雅黑" w:eastAsia="微软雅黑" w:hAnsi="微软雅黑" w:cs="微软雅黑" w:hint="eastAsia"/>
        </w:rPr>
        <w:t>：</w:t>
      </w:r>
      <w:r>
        <w:t xml:space="preserve">QEMU </w:t>
      </w:r>
      <w:r>
        <w:rPr>
          <w:rFonts w:ascii="微软雅黑" w:eastAsia="微软雅黑" w:hAnsi="微软雅黑" w:cs="微软雅黑" w:hint="eastAsia"/>
        </w:rPr>
        <w:t>还可以在用户模式下仿真单个程序。这种模式允许在不同架构之间运行用户空间的应用程序，而无需仿真整个操作系统。</w:t>
      </w:r>
    </w:p>
    <w:p w:rsidR="001F685E" w:rsidRDefault="001F685E" w:rsidP="001F685E">
      <w:pPr>
        <w:pStyle w:val="4"/>
        <w:rPr>
          <w:rFonts w:hint="eastAsia"/>
        </w:rPr>
      </w:pPr>
      <w:r>
        <w:t>使用场景</w:t>
      </w:r>
    </w:p>
    <w:p w:rsidR="001F685E" w:rsidRDefault="001F685E" w:rsidP="001F685E">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跨平台开发和测试</w:t>
      </w:r>
      <w:r>
        <w:rPr>
          <w:rFonts w:ascii="微软雅黑" w:eastAsia="微软雅黑" w:hAnsi="微软雅黑" w:cs="微软雅黑" w:hint="eastAsia"/>
        </w:rPr>
        <w:t>：开发者可以在一个平台上开发和测试针对其他平台的软件。例如，在</w:t>
      </w:r>
      <w:r>
        <w:t xml:space="preserve"> x86_64 </w:t>
      </w:r>
      <w:r>
        <w:rPr>
          <w:rFonts w:ascii="微软雅黑" w:eastAsia="微软雅黑" w:hAnsi="微软雅黑" w:cs="微软雅黑" w:hint="eastAsia"/>
        </w:rPr>
        <w:t>机器上开发和测试</w:t>
      </w:r>
      <w:r>
        <w:t xml:space="preserve"> ARM </w:t>
      </w:r>
      <w:r>
        <w:rPr>
          <w:rFonts w:ascii="微软雅黑" w:eastAsia="微软雅黑" w:hAnsi="微软雅黑" w:cs="微软雅黑" w:hint="eastAsia"/>
        </w:rPr>
        <w:t>程序。</w:t>
      </w:r>
    </w:p>
    <w:p w:rsidR="001F685E" w:rsidRDefault="001F685E" w:rsidP="001F685E">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aa"/>
          <w:rFonts w:ascii="微软雅黑" w:eastAsia="微软雅黑" w:hAnsi="微软雅黑" w:cs="微软雅黑" w:hint="eastAsia"/>
        </w:rPr>
        <w:t>嵌入式系统开发</w:t>
      </w:r>
      <w:r>
        <w:rPr>
          <w:rFonts w:ascii="微软雅黑" w:eastAsia="微软雅黑" w:hAnsi="微软雅黑" w:cs="微软雅黑" w:hint="eastAsia"/>
        </w:rPr>
        <w:t>：</w:t>
      </w:r>
      <w:r>
        <w:t xml:space="preserve">QEMU </w:t>
      </w:r>
      <w:r>
        <w:rPr>
          <w:rFonts w:ascii="微软雅黑" w:eastAsia="微软雅黑" w:hAnsi="微软雅黑" w:cs="微软雅黑" w:hint="eastAsia"/>
        </w:rPr>
        <w:t>的仿真功能使得嵌入式系统开发者可以在桌面环境中仿真嵌入式硬件，而无需实际的嵌入式设备。</w:t>
      </w:r>
    </w:p>
    <w:p w:rsidR="001F685E" w:rsidRDefault="001F685E" w:rsidP="001F685E">
      <w:pPr>
        <w:pStyle w:val="3"/>
      </w:pPr>
      <w:r>
        <w:t>总结比较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4055"/>
        <w:gridCol w:w="4700"/>
      </w:tblGrid>
      <w:tr w:rsidR="001F685E" w:rsidTr="001F685E">
        <w:trPr>
          <w:tblHeader/>
          <w:tblCellSpacing w:w="15" w:type="dxa"/>
        </w:trPr>
        <w:tc>
          <w:tcPr>
            <w:tcW w:w="0" w:type="auto"/>
            <w:vAlign w:val="center"/>
            <w:hideMark/>
          </w:tcPr>
          <w:p w:rsidR="001F685E" w:rsidRDefault="001F685E">
            <w:pPr>
              <w:jc w:val="center"/>
              <w:rPr>
                <w:b/>
                <w:bCs/>
              </w:rPr>
            </w:pPr>
            <w:r>
              <w:rPr>
                <w:rFonts w:ascii="微软雅黑" w:eastAsia="微软雅黑" w:hAnsi="微软雅黑" w:cs="微软雅黑" w:hint="eastAsia"/>
                <w:b/>
                <w:bCs/>
              </w:rPr>
              <w:lastRenderedPageBreak/>
              <w:t>功能</w:t>
            </w:r>
          </w:p>
        </w:tc>
        <w:tc>
          <w:tcPr>
            <w:tcW w:w="0" w:type="auto"/>
            <w:vAlign w:val="center"/>
            <w:hideMark/>
          </w:tcPr>
          <w:p w:rsidR="001F685E" w:rsidRDefault="001F685E">
            <w:pPr>
              <w:jc w:val="center"/>
              <w:rPr>
                <w:b/>
                <w:bCs/>
              </w:rPr>
            </w:pPr>
            <w:r>
              <w:rPr>
                <w:b/>
                <w:bCs/>
              </w:rPr>
              <w:t>QEMU</w:t>
            </w:r>
            <w:r>
              <w:rPr>
                <w:rFonts w:ascii="微软雅黑" w:eastAsia="微软雅黑" w:hAnsi="微软雅黑" w:cs="微软雅黑" w:hint="eastAsia"/>
                <w:b/>
                <w:bCs/>
              </w:rPr>
              <w:t>（虚拟化）</w:t>
            </w:r>
          </w:p>
        </w:tc>
        <w:tc>
          <w:tcPr>
            <w:tcW w:w="0" w:type="auto"/>
            <w:vAlign w:val="center"/>
            <w:hideMark/>
          </w:tcPr>
          <w:p w:rsidR="001F685E" w:rsidRDefault="001F685E">
            <w:pPr>
              <w:jc w:val="center"/>
              <w:rPr>
                <w:b/>
                <w:bCs/>
              </w:rPr>
            </w:pPr>
            <w:r>
              <w:rPr>
                <w:b/>
                <w:bCs/>
              </w:rPr>
              <w:t>QEMU</w:t>
            </w:r>
            <w:r>
              <w:rPr>
                <w:rFonts w:ascii="微软雅黑" w:eastAsia="微软雅黑" w:hAnsi="微软雅黑" w:cs="微软雅黑" w:hint="eastAsia"/>
                <w:b/>
                <w:bCs/>
              </w:rPr>
              <w:t>（仿真）</w:t>
            </w:r>
          </w:p>
        </w:tc>
      </w:tr>
      <w:tr w:rsidR="001F685E" w:rsidTr="001F685E">
        <w:trPr>
          <w:tblCellSpacing w:w="15" w:type="dxa"/>
        </w:trPr>
        <w:tc>
          <w:tcPr>
            <w:tcW w:w="0" w:type="auto"/>
            <w:vAlign w:val="center"/>
            <w:hideMark/>
          </w:tcPr>
          <w:p w:rsidR="001F685E" w:rsidRDefault="001F685E">
            <w:r>
              <w:rPr>
                <w:rFonts w:ascii="微软雅黑" w:eastAsia="微软雅黑" w:hAnsi="微软雅黑" w:cs="微软雅黑" w:hint="eastAsia"/>
              </w:rPr>
              <w:t>虚拟</w:t>
            </w:r>
            <w:proofErr w:type="gramStart"/>
            <w:r>
              <w:rPr>
                <w:rFonts w:ascii="微软雅黑" w:eastAsia="微软雅黑" w:hAnsi="微软雅黑" w:cs="微软雅黑" w:hint="eastAsia"/>
              </w:rPr>
              <w:t>化类型</w:t>
            </w:r>
            <w:proofErr w:type="gramEnd"/>
          </w:p>
        </w:tc>
        <w:tc>
          <w:tcPr>
            <w:tcW w:w="0" w:type="auto"/>
            <w:vAlign w:val="center"/>
            <w:hideMark/>
          </w:tcPr>
          <w:p w:rsidR="001F685E" w:rsidRDefault="001F685E">
            <w:r>
              <w:rPr>
                <w:rFonts w:ascii="微软雅黑" w:eastAsia="微软雅黑" w:hAnsi="微软雅黑" w:cs="微软雅黑" w:hint="eastAsia"/>
              </w:rPr>
              <w:t>硬件虚拟化，支持</w:t>
            </w:r>
            <w:r>
              <w:t xml:space="preserve"> KVM </w:t>
            </w:r>
            <w:r>
              <w:rPr>
                <w:rFonts w:ascii="微软雅黑" w:eastAsia="微软雅黑" w:hAnsi="微软雅黑" w:cs="微软雅黑" w:hint="eastAsia"/>
              </w:rPr>
              <w:t>加速</w:t>
            </w:r>
          </w:p>
        </w:tc>
        <w:tc>
          <w:tcPr>
            <w:tcW w:w="0" w:type="auto"/>
            <w:vAlign w:val="center"/>
            <w:hideMark/>
          </w:tcPr>
          <w:p w:rsidR="001F685E" w:rsidRDefault="001F685E">
            <w:r>
              <w:rPr>
                <w:rFonts w:ascii="微软雅黑" w:eastAsia="微软雅黑" w:hAnsi="微软雅黑" w:cs="微软雅黑" w:hint="eastAsia"/>
              </w:rPr>
              <w:t>完整系统仿真和用户模式仿真</w:t>
            </w:r>
          </w:p>
        </w:tc>
      </w:tr>
      <w:tr w:rsidR="001F685E" w:rsidTr="001F685E">
        <w:trPr>
          <w:tblCellSpacing w:w="15" w:type="dxa"/>
        </w:trPr>
        <w:tc>
          <w:tcPr>
            <w:tcW w:w="0" w:type="auto"/>
            <w:vAlign w:val="center"/>
            <w:hideMark/>
          </w:tcPr>
          <w:p w:rsidR="001F685E" w:rsidRDefault="001F685E">
            <w:r>
              <w:rPr>
                <w:rFonts w:ascii="微软雅黑" w:eastAsia="微软雅黑" w:hAnsi="微软雅黑" w:cs="微软雅黑" w:hint="eastAsia"/>
              </w:rPr>
              <w:t>性能</w:t>
            </w:r>
          </w:p>
        </w:tc>
        <w:tc>
          <w:tcPr>
            <w:tcW w:w="0" w:type="auto"/>
            <w:vAlign w:val="center"/>
            <w:hideMark/>
          </w:tcPr>
          <w:p w:rsidR="001F685E" w:rsidRDefault="001F685E">
            <w:r>
              <w:rPr>
                <w:rFonts w:ascii="微软雅黑" w:eastAsia="微软雅黑" w:hAnsi="微软雅黑" w:cs="微软雅黑" w:hint="eastAsia"/>
              </w:rPr>
              <w:t>利用硬件虚拟化技术，接近原生硬件性能</w:t>
            </w:r>
          </w:p>
        </w:tc>
        <w:tc>
          <w:tcPr>
            <w:tcW w:w="0" w:type="auto"/>
            <w:vAlign w:val="center"/>
            <w:hideMark/>
          </w:tcPr>
          <w:p w:rsidR="001F685E" w:rsidRDefault="001F685E">
            <w:r>
              <w:rPr>
                <w:rFonts w:ascii="微软雅黑" w:eastAsia="微软雅黑" w:hAnsi="微软雅黑" w:cs="微软雅黑" w:hint="eastAsia"/>
              </w:rPr>
              <w:t>性能较低，因为需要完全仿真硬件和系统</w:t>
            </w:r>
          </w:p>
        </w:tc>
      </w:tr>
      <w:tr w:rsidR="001F685E" w:rsidTr="001F685E">
        <w:trPr>
          <w:tblCellSpacing w:w="15" w:type="dxa"/>
        </w:trPr>
        <w:tc>
          <w:tcPr>
            <w:tcW w:w="0" w:type="auto"/>
            <w:vAlign w:val="center"/>
            <w:hideMark/>
          </w:tcPr>
          <w:p w:rsidR="001F685E" w:rsidRDefault="001F685E">
            <w:r>
              <w:rPr>
                <w:rFonts w:ascii="微软雅黑" w:eastAsia="微软雅黑" w:hAnsi="微软雅黑" w:cs="微软雅黑" w:hint="eastAsia"/>
              </w:rPr>
              <w:t>支持的架构</w:t>
            </w:r>
          </w:p>
        </w:tc>
        <w:tc>
          <w:tcPr>
            <w:tcW w:w="0" w:type="auto"/>
            <w:vAlign w:val="center"/>
            <w:hideMark/>
          </w:tcPr>
          <w:p w:rsidR="001F685E" w:rsidRDefault="001F685E">
            <w:r>
              <w:rPr>
                <w:rFonts w:ascii="微软雅黑" w:eastAsia="微软雅黑" w:hAnsi="微软雅黑" w:cs="微软雅黑" w:hint="eastAsia"/>
              </w:rPr>
              <w:t>多种架构（</w:t>
            </w:r>
            <w:r>
              <w:t>x86</w:t>
            </w:r>
            <w:r>
              <w:rPr>
                <w:rFonts w:ascii="微软雅黑" w:eastAsia="微软雅黑" w:hAnsi="微软雅黑" w:cs="微软雅黑" w:hint="eastAsia"/>
              </w:rPr>
              <w:t>、</w:t>
            </w:r>
            <w:r>
              <w:t>x86_64</w:t>
            </w:r>
            <w:r>
              <w:rPr>
                <w:rFonts w:ascii="微软雅黑" w:eastAsia="微软雅黑" w:hAnsi="微软雅黑" w:cs="微软雅黑" w:hint="eastAsia"/>
              </w:rPr>
              <w:t>、</w:t>
            </w:r>
            <w:r>
              <w:t>ARM</w:t>
            </w:r>
            <w:r>
              <w:rPr>
                <w:rFonts w:ascii="微软雅黑" w:eastAsia="微软雅黑" w:hAnsi="微软雅黑" w:cs="微软雅黑" w:hint="eastAsia"/>
              </w:rPr>
              <w:t>、</w:t>
            </w:r>
            <w:r>
              <w:t>PowerPC</w:t>
            </w:r>
            <w:r>
              <w:rPr>
                <w:rFonts w:ascii="微软雅黑" w:eastAsia="微软雅黑" w:hAnsi="微软雅黑" w:cs="微软雅黑" w:hint="eastAsia"/>
              </w:rPr>
              <w:t>、</w:t>
            </w:r>
            <w:r>
              <w:t xml:space="preserve">SPARC </w:t>
            </w:r>
            <w:r>
              <w:rPr>
                <w:rFonts w:ascii="微软雅黑" w:eastAsia="微软雅黑" w:hAnsi="微软雅黑" w:cs="微软雅黑" w:hint="eastAsia"/>
              </w:rPr>
              <w:t>等）</w:t>
            </w:r>
          </w:p>
        </w:tc>
        <w:tc>
          <w:tcPr>
            <w:tcW w:w="0" w:type="auto"/>
            <w:vAlign w:val="center"/>
            <w:hideMark/>
          </w:tcPr>
          <w:p w:rsidR="001F685E" w:rsidRDefault="001F685E">
            <w:r>
              <w:rPr>
                <w:rFonts w:ascii="微软雅黑" w:eastAsia="微软雅黑" w:hAnsi="微软雅黑" w:cs="微软雅黑" w:hint="eastAsia"/>
              </w:rPr>
              <w:t>多种架构（</w:t>
            </w:r>
            <w:r>
              <w:t>x86</w:t>
            </w:r>
            <w:r>
              <w:rPr>
                <w:rFonts w:ascii="微软雅黑" w:eastAsia="微软雅黑" w:hAnsi="微软雅黑" w:cs="微软雅黑" w:hint="eastAsia"/>
              </w:rPr>
              <w:t>、</w:t>
            </w:r>
            <w:r>
              <w:t>x86_64</w:t>
            </w:r>
            <w:r>
              <w:rPr>
                <w:rFonts w:ascii="微软雅黑" w:eastAsia="微软雅黑" w:hAnsi="微软雅黑" w:cs="微软雅黑" w:hint="eastAsia"/>
              </w:rPr>
              <w:t>、</w:t>
            </w:r>
            <w:r>
              <w:t>ARM</w:t>
            </w:r>
            <w:r>
              <w:rPr>
                <w:rFonts w:ascii="微软雅黑" w:eastAsia="微软雅黑" w:hAnsi="微软雅黑" w:cs="微软雅黑" w:hint="eastAsia"/>
              </w:rPr>
              <w:t>、</w:t>
            </w:r>
            <w:r>
              <w:t>PowerPC</w:t>
            </w:r>
            <w:r>
              <w:rPr>
                <w:rFonts w:ascii="微软雅黑" w:eastAsia="微软雅黑" w:hAnsi="微软雅黑" w:cs="微软雅黑" w:hint="eastAsia"/>
              </w:rPr>
              <w:t>、</w:t>
            </w:r>
            <w:r>
              <w:t xml:space="preserve">SPARC </w:t>
            </w:r>
            <w:r>
              <w:rPr>
                <w:rFonts w:ascii="微软雅黑" w:eastAsia="微软雅黑" w:hAnsi="微软雅黑" w:cs="微软雅黑" w:hint="eastAsia"/>
              </w:rPr>
              <w:t>等）</w:t>
            </w:r>
          </w:p>
        </w:tc>
      </w:tr>
      <w:tr w:rsidR="001F685E" w:rsidTr="001F685E">
        <w:trPr>
          <w:tblCellSpacing w:w="15" w:type="dxa"/>
        </w:trPr>
        <w:tc>
          <w:tcPr>
            <w:tcW w:w="0" w:type="auto"/>
            <w:vAlign w:val="center"/>
            <w:hideMark/>
          </w:tcPr>
          <w:p w:rsidR="001F685E" w:rsidRDefault="001F685E">
            <w:r>
              <w:rPr>
                <w:rFonts w:ascii="微软雅黑" w:eastAsia="微软雅黑" w:hAnsi="微软雅黑" w:cs="微软雅黑" w:hint="eastAsia"/>
              </w:rPr>
              <w:t>主要用途</w:t>
            </w:r>
          </w:p>
        </w:tc>
        <w:tc>
          <w:tcPr>
            <w:tcW w:w="0" w:type="auto"/>
            <w:vAlign w:val="center"/>
            <w:hideMark/>
          </w:tcPr>
          <w:p w:rsidR="001F685E" w:rsidRDefault="001F685E">
            <w:r>
              <w:rPr>
                <w:rFonts w:ascii="微软雅黑" w:eastAsia="微软雅黑" w:hAnsi="微软雅黑" w:cs="微软雅黑" w:hint="eastAsia"/>
              </w:rPr>
              <w:t>高效运行虚拟机，支持硬件加速和资源分配</w:t>
            </w:r>
          </w:p>
        </w:tc>
        <w:tc>
          <w:tcPr>
            <w:tcW w:w="0" w:type="auto"/>
            <w:vAlign w:val="center"/>
            <w:hideMark/>
          </w:tcPr>
          <w:p w:rsidR="001F685E" w:rsidRDefault="001F685E">
            <w:r>
              <w:rPr>
                <w:rFonts w:ascii="微软雅黑" w:eastAsia="微软雅黑" w:hAnsi="微软雅黑" w:cs="微软雅黑" w:hint="eastAsia"/>
              </w:rPr>
              <w:t>开发和测试跨平台软件，嵌入式系统仿真，用户空间应用程序仿真</w:t>
            </w:r>
          </w:p>
        </w:tc>
      </w:tr>
    </w:tbl>
    <w:p w:rsidR="001F685E" w:rsidRDefault="001F685E" w:rsidP="001F685E">
      <w:pPr>
        <w:pStyle w:val="3"/>
      </w:pPr>
      <w:r>
        <w:t>安装和使用</w:t>
      </w:r>
    </w:p>
    <w:p w:rsidR="00285A45" w:rsidRPr="00CC4FA1" w:rsidRDefault="00285A45" w:rsidP="00A475CC">
      <w:pPr>
        <w:rPr>
          <w:rFonts w:eastAsiaTheme="minorEastAsia" w:hint="eastAsia"/>
          <w:lang w:val="en-US"/>
        </w:rPr>
      </w:pPr>
    </w:p>
    <w:p w:rsidR="009F7817" w:rsidRPr="009F7817" w:rsidRDefault="009F7817" w:rsidP="00B2696B">
      <w:pPr>
        <w:rPr>
          <w:rFonts w:eastAsiaTheme="minorEastAsia" w:hint="eastAsia"/>
          <w:b/>
          <w:lang w:val="en-US"/>
        </w:rPr>
      </w:pPr>
    </w:p>
    <w:p w:rsidR="00546FA5" w:rsidRPr="00CC4FA1" w:rsidRDefault="00546FA5" w:rsidP="008507B3">
      <w:pPr>
        <w:pStyle w:val="2"/>
        <w:rPr>
          <w:rFonts w:eastAsiaTheme="minorEastAsia" w:hint="eastAsia"/>
          <w:sz w:val="22"/>
          <w:szCs w:val="22"/>
          <w:lang w:val="en-US"/>
        </w:rPr>
      </w:pPr>
      <w:r w:rsidRPr="00CC4FA1">
        <w:rPr>
          <w:rFonts w:eastAsiaTheme="minorEastAsia" w:hint="eastAsia"/>
          <w:sz w:val="22"/>
          <w:szCs w:val="22"/>
          <w:lang w:val="en-US"/>
        </w:rPr>
        <w:t>9</w:t>
      </w:r>
      <w:r w:rsidRPr="00CC4FA1">
        <w:rPr>
          <w:rFonts w:eastAsiaTheme="minorEastAsia"/>
          <w:sz w:val="22"/>
          <w:szCs w:val="22"/>
          <w:lang w:val="en-US"/>
        </w:rPr>
        <w:t>.wine</w:t>
      </w:r>
      <w:r w:rsidRPr="00CC4FA1">
        <w:rPr>
          <w:rFonts w:eastAsiaTheme="minorEastAsia" w:hint="eastAsia"/>
          <w:sz w:val="22"/>
          <w:szCs w:val="22"/>
          <w:lang w:val="en-US"/>
        </w:rPr>
        <w:t>是虚拟机么</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Wine 不是虚拟机。它是一种兼容层，用于在类Unix操作系统（如Linux、macOS、BSD等）上运行Windows应用程序。与虚拟机不同，Wine 不模拟完整的硬件环境，而是重新实现Windows API（应用程序接口），使得Windows应用程序可以直接在非Windows操作系统上运行。以下是对Wine的详细解释：</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Wine的特点</w:t>
      </w:r>
    </w:p>
    <w:p w:rsidR="004A767A" w:rsidRPr="004A767A" w:rsidRDefault="004A767A" w:rsidP="004A767A">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兼容层</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实现Windows API</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：Wine 通过重新实现Windows的API，使得Windows应用程序可以在类Unix系统上运行，而无需修改应用程序本身。</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直接运行</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：Windows应用程序在Wine中直接运行，不需要经过虚拟化层，因此性能损失较小。</w:t>
      </w:r>
    </w:p>
    <w:p w:rsidR="004A767A" w:rsidRPr="004A767A" w:rsidRDefault="004A767A" w:rsidP="004A767A">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资源利用</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高效运行</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：因为Wine不需要模拟完整的硬件，运行Windows应用程序时，资源消耗较低，性能较高。</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共享资源</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：Windows应用程序可以直接访问宿主操作系统的资源（如文件系统、网络等），提高了资源利用效率。</w:t>
      </w:r>
    </w:p>
    <w:p w:rsidR="004A767A" w:rsidRPr="004A767A" w:rsidRDefault="004A767A" w:rsidP="004A767A">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安装和使用</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安装简单</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：安装Wine后，用户可以像在Windows上一样安装和运行Windows应用程序。</w:t>
      </w:r>
    </w:p>
    <w:p w:rsidR="004A767A" w:rsidRPr="004A767A" w:rsidRDefault="004A767A" w:rsidP="004A767A">
      <w:pPr>
        <w:numPr>
          <w:ilvl w:val="1"/>
          <w:numId w:val="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配置灵活</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：Wine提供了多种配置选项，用户可以针对不同的应用程序进行优化。</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虚拟机的特点</w:t>
      </w:r>
    </w:p>
    <w:p w:rsidR="004A767A" w:rsidRPr="004A767A" w:rsidRDefault="004A767A" w:rsidP="004A767A">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硬件虚拟化</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完整虚拟化</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：虚拟机通过模拟完整的硬件环境，使得多个操作系统可以在同一物理硬件上独立运行。</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lastRenderedPageBreak/>
        <w:t>隔离性</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：每个虚拟机都是独立的操作系统实例，具有很高的隔离性和安全性。</w:t>
      </w:r>
    </w:p>
    <w:p w:rsidR="004A767A" w:rsidRPr="004A767A" w:rsidRDefault="004A767A" w:rsidP="004A767A">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资源利用</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资源开销</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：由于虚拟机需要模拟完整的硬件，资源消耗较高，运行性能较低。</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独立资源</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：虚拟机拥有自己的虚拟硬件资源，彼此之间互不影响。</w:t>
      </w:r>
    </w:p>
    <w:p w:rsidR="004A767A" w:rsidRPr="004A767A" w:rsidRDefault="004A767A" w:rsidP="004A767A">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安装和使用</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安装复杂</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：使用虚拟机时，需要先安装虚拟机管理程序（如VMware、VirtualBox等），然后在虚拟机中安装操作系统。</w:t>
      </w:r>
    </w:p>
    <w:p w:rsidR="004A767A" w:rsidRPr="004A767A" w:rsidRDefault="004A767A" w:rsidP="004A767A">
      <w:pPr>
        <w:numPr>
          <w:ilvl w:val="1"/>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多样性</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：虚拟机可以运行不同的操作系统，非常适合需要同时使用多个操作系统的场景。</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比较总结</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gridCol w:w="3877"/>
        <w:gridCol w:w="4170"/>
      </w:tblGrid>
      <w:tr w:rsidR="004A767A" w:rsidRPr="004A767A" w:rsidTr="004A767A">
        <w:trPr>
          <w:tblHeade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特性</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Wine</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虚拟机</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技术类型</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兼容层</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硬件虚拟化</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运行方式</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直接运行Windows应用程序</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在虚拟硬件上运行完整操作系统</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性能和资源利用</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高性能，低资源消耗</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性能较低，资源消耗较高</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隔离性</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低隔离性</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高隔离性</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安装和配置</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简单</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复杂</w:t>
            </w:r>
          </w:p>
        </w:tc>
      </w:tr>
      <w:tr w:rsidR="004A767A" w:rsidRPr="004A767A" w:rsidTr="004A767A">
        <w:trPr>
          <w:tblCellSpacing w:w="15" w:type="dxa"/>
        </w:trPr>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适用场景</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在类Unix系统上运行Windows应用程序</w:t>
            </w:r>
          </w:p>
        </w:tc>
        <w:tc>
          <w:tcPr>
            <w:tcW w:w="0" w:type="auto"/>
            <w:vAlign w:val="center"/>
            <w:hideMark/>
          </w:tcPr>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需要运行多个操作系统，测试、开发等场景</w:t>
            </w:r>
          </w:p>
        </w:tc>
      </w:tr>
    </w:tbl>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t>使用场景</w:t>
      </w:r>
    </w:p>
    <w:p w:rsidR="004A767A" w:rsidRPr="004A767A" w:rsidRDefault="004A767A" w:rsidP="004A767A">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Wine</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：适合在Linux、macOS等类Unix系统上运行特定的Windows应用程序，而不需要虚拟</w:t>
      </w:r>
      <w:proofErr w:type="gramStart"/>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化整个</w:t>
      </w:r>
      <w:proofErr w:type="gramEnd"/>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操作系统。例如，在Linux上运行Microsoft Office、Photoshop等Windows应用程序。</w:t>
      </w:r>
    </w:p>
    <w:p w:rsidR="004A767A" w:rsidRPr="004A767A" w:rsidRDefault="004A767A" w:rsidP="004A767A">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b/>
          <w:bCs/>
          <w:color w:val="auto"/>
          <w:sz w:val="24"/>
          <w:szCs w:val="24"/>
          <w:bdr w:val="none" w:sz="0" w:space="0" w:color="auto"/>
          <w:lang w:val="en-US"/>
          <w14:textOutline w14:w="0" w14:cap="rnd" w14:cmpd="sng" w14:algn="ctr">
            <w14:noFill/>
            <w14:prstDash w14:val="solid"/>
            <w14:bevel/>
          </w14:textOutline>
        </w:rPr>
        <w:t>虚拟机</w:t>
      </w: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：适合需要在同一台物理机上运行多个不同操作系统，或者需要高度隔离的环境。例如，开发和测试需要在不同操作系统上进行，或者需要隔离不同的工作负载。</w:t>
      </w:r>
    </w:p>
    <w:p w:rsidR="004A767A" w:rsidRPr="004A767A" w:rsidRDefault="004A767A" w:rsidP="004A76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宋体" w:eastAsia="宋体" w:hAnsi="宋体" w:cs="宋体"/>
          <w:color w:val="auto"/>
          <w:sz w:val="24"/>
          <w:szCs w:val="24"/>
          <w:bdr w:val="none" w:sz="0" w:space="0" w:color="auto"/>
          <w:lang w:val="en-US"/>
          <w14:textOutline w14:w="0" w14:cap="rnd" w14:cmpd="sng" w14:algn="ctr">
            <w14:noFill/>
            <w14:prstDash w14:val="solid"/>
            <w14:bevel/>
          </w14:textOutline>
        </w:rPr>
      </w:pPr>
      <w:r w:rsidRPr="004A767A">
        <w:rPr>
          <w:rFonts w:ascii="宋体" w:eastAsia="宋体" w:hAnsi="宋体" w:cs="宋体"/>
          <w:color w:val="auto"/>
          <w:sz w:val="24"/>
          <w:szCs w:val="24"/>
          <w:bdr w:val="none" w:sz="0" w:space="0" w:color="auto"/>
          <w:lang w:val="en-US"/>
          <w14:textOutline w14:w="0" w14:cap="rnd" w14:cmpd="sng" w14:algn="ctr">
            <w14:noFill/>
            <w14:prstDash w14:val="solid"/>
            <w14:bevel/>
          </w14:textOutline>
        </w:rPr>
        <w:t>Wine 和 虚拟机在技术实现和适用场景上都有显著的区别，用户可以根据具体需求选择合适的解决方案。</w:t>
      </w:r>
    </w:p>
    <w:p w:rsidR="00285A45" w:rsidRPr="004A767A" w:rsidRDefault="00285A45" w:rsidP="00B2696B">
      <w:pPr>
        <w:rPr>
          <w:rFonts w:eastAsiaTheme="minorEastAsia" w:hint="eastAsia"/>
          <w:lang w:val="en-US"/>
        </w:rPr>
      </w:pPr>
    </w:p>
    <w:p w:rsidR="0011504C" w:rsidRDefault="0011504C" w:rsidP="00B2696B">
      <w:pPr>
        <w:rPr>
          <w:rFonts w:eastAsiaTheme="minorEastAsia" w:hint="eastAsia"/>
          <w:lang w:val="en-US"/>
        </w:rPr>
      </w:pPr>
    </w:p>
    <w:p w:rsidR="00772EC5" w:rsidRDefault="00772EC5" w:rsidP="00B2696B">
      <w:pPr>
        <w:rPr>
          <w:rFonts w:eastAsiaTheme="minorEastAsia" w:hint="eastAsia"/>
          <w:lang w:val="en-US"/>
        </w:rPr>
      </w:pPr>
    </w:p>
    <w:p w:rsidR="0021300A" w:rsidRDefault="0021300A" w:rsidP="0021300A"/>
    <w:p w:rsidR="006979B8" w:rsidRDefault="006979B8" w:rsidP="00A252D6"/>
    <w:sectPr w:rsidR="006979B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2AE" w:rsidRDefault="008742AE">
      <w:r>
        <w:separator/>
      </w:r>
    </w:p>
  </w:endnote>
  <w:endnote w:type="continuationSeparator" w:id="0">
    <w:p w:rsidR="008742AE" w:rsidRDefault="00874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PingFang SC Semibold">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2AE" w:rsidRDefault="008742AE">
      <w:r>
        <w:separator/>
      </w:r>
    </w:p>
  </w:footnote>
  <w:footnote w:type="continuationSeparator" w:id="0">
    <w:p w:rsidR="008742AE" w:rsidRDefault="00874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898"/>
    <w:multiLevelType w:val="multilevel"/>
    <w:tmpl w:val="DA9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2D0B"/>
    <w:multiLevelType w:val="multilevel"/>
    <w:tmpl w:val="8CA65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44EAF"/>
    <w:multiLevelType w:val="multilevel"/>
    <w:tmpl w:val="AFE6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060FE"/>
    <w:multiLevelType w:val="multilevel"/>
    <w:tmpl w:val="63D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E1625"/>
    <w:multiLevelType w:val="multilevel"/>
    <w:tmpl w:val="87DE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1B41"/>
    <w:multiLevelType w:val="multilevel"/>
    <w:tmpl w:val="600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93E37"/>
    <w:multiLevelType w:val="multilevel"/>
    <w:tmpl w:val="0D3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A4681"/>
    <w:multiLevelType w:val="multilevel"/>
    <w:tmpl w:val="0F4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7113E"/>
    <w:multiLevelType w:val="multilevel"/>
    <w:tmpl w:val="5B6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F43F9"/>
    <w:multiLevelType w:val="multilevel"/>
    <w:tmpl w:val="E6D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85F27"/>
    <w:multiLevelType w:val="multilevel"/>
    <w:tmpl w:val="330A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F0135"/>
    <w:multiLevelType w:val="multilevel"/>
    <w:tmpl w:val="D68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3572C"/>
    <w:multiLevelType w:val="hybridMultilevel"/>
    <w:tmpl w:val="796CA9F2"/>
    <w:lvl w:ilvl="0" w:tplc="A05A079E">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95647A"/>
    <w:multiLevelType w:val="multilevel"/>
    <w:tmpl w:val="AD644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257A7"/>
    <w:multiLevelType w:val="multilevel"/>
    <w:tmpl w:val="D9C84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FA7903"/>
    <w:multiLevelType w:val="multilevel"/>
    <w:tmpl w:val="84A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558EC"/>
    <w:multiLevelType w:val="multilevel"/>
    <w:tmpl w:val="3588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B54EF"/>
    <w:multiLevelType w:val="multilevel"/>
    <w:tmpl w:val="42808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E0CD5"/>
    <w:multiLevelType w:val="multilevel"/>
    <w:tmpl w:val="DDF4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42DAA"/>
    <w:multiLevelType w:val="multilevel"/>
    <w:tmpl w:val="2F486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B5543"/>
    <w:multiLevelType w:val="multilevel"/>
    <w:tmpl w:val="4D844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905E6"/>
    <w:multiLevelType w:val="multilevel"/>
    <w:tmpl w:val="F43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B4D3A"/>
    <w:multiLevelType w:val="multilevel"/>
    <w:tmpl w:val="D694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E6B3B"/>
    <w:multiLevelType w:val="multilevel"/>
    <w:tmpl w:val="1850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9001F"/>
    <w:multiLevelType w:val="multilevel"/>
    <w:tmpl w:val="825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97B4A"/>
    <w:multiLevelType w:val="multilevel"/>
    <w:tmpl w:val="27B2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2367CD"/>
    <w:multiLevelType w:val="multilevel"/>
    <w:tmpl w:val="E760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BB39D7"/>
    <w:multiLevelType w:val="multilevel"/>
    <w:tmpl w:val="620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B2A34"/>
    <w:multiLevelType w:val="multilevel"/>
    <w:tmpl w:val="7092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42717"/>
    <w:multiLevelType w:val="multilevel"/>
    <w:tmpl w:val="A6C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45518"/>
    <w:multiLevelType w:val="multilevel"/>
    <w:tmpl w:val="8708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17213"/>
    <w:multiLevelType w:val="multilevel"/>
    <w:tmpl w:val="158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A731B"/>
    <w:multiLevelType w:val="hybridMultilevel"/>
    <w:tmpl w:val="49E2DDAE"/>
    <w:lvl w:ilvl="0" w:tplc="14F8CD58">
      <w:start w:val="1"/>
      <w:numFmt w:val="decimal"/>
      <w:lvlText w:val="%1."/>
      <w:lvlJc w:val="left"/>
      <w:pPr>
        <w:ind w:left="165" w:hanging="165"/>
      </w:pPr>
      <w:rPr>
        <w:rFonts w:ascii="PingFang SC Regular" w:eastAsia="Arial Unicode MS" w:hAnsi="PingFang SC Regular"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523378"/>
    <w:multiLevelType w:val="multilevel"/>
    <w:tmpl w:val="87D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36770"/>
    <w:multiLevelType w:val="multilevel"/>
    <w:tmpl w:val="FE16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871B1"/>
    <w:multiLevelType w:val="multilevel"/>
    <w:tmpl w:val="BFC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274B0"/>
    <w:multiLevelType w:val="multilevel"/>
    <w:tmpl w:val="B5BE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659D0"/>
    <w:multiLevelType w:val="multilevel"/>
    <w:tmpl w:val="AD949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B008C8"/>
    <w:multiLevelType w:val="multilevel"/>
    <w:tmpl w:val="01FE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B2E88"/>
    <w:multiLevelType w:val="multilevel"/>
    <w:tmpl w:val="84E2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85F25"/>
    <w:multiLevelType w:val="multilevel"/>
    <w:tmpl w:val="C85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A0D73"/>
    <w:multiLevelType w:val="multilevel"/>
    <w:tmpl w:val="5D0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9539AC"/>
    <w:multiLevelType w:val="multilevel"/>
    <w:tmpl w:val="8C7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B20FC"/>
    <w:multiLevelType w:val="multilevel"/>
    <w:tmpl w:val="4CD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FE6B42"/>
    <w:multiLevelType w:val="multilevel"/>
    <w:tmpl w:val="2F38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302B2"/>
    <w:multiLevelType w:val="multilevel"/>
    <w:tmpl w:val="068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B214D"/>
    <w:multiLevelType w:val="multilevel"/>
    <w:tmpl w:val="854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2"/>
  </w:num>
  <w:num w:numId="3">
    <w:abstractNumId w:val="27"/>
  </w:num>
  <w:num w:numId="4">
    <w:abstractNumId w:val="30"/>
  </w:num>
  <w:num w:numId="5">
    <w:abstractNumId w:val="38"/>
  </w:num>
  <w:num w:numId="6">
    <w:abstractNumId w:val="33"/>
  </w:num>
  <w:num w:numId="7">
    <w:abstractNumId w:val="41"/>
  </w:num>
  <w:num w:numId="8">
    <w:abstractNumId w:val="46"/>
  </w:num>
  <w:num w:numId="9">
    <w:abstractNumId w:val="8"/>
  </w:num>
  <w:num w:numId="10">
    <w:abstractNumId w:val="29"/>
  </w:num>
  <w:num w:numId="11">
    <w:abstractNumId w:val="5"/>
  </w:num>
  <w:num w:numId="12">
    <w:abstractNumId w:val="10"/>
  </w:num>
  <w:num w:numId="13">
    <w:abstractNumId w:val="36"/>
  </w:num>
  <w:num w:numId="14">
    <w:abstractNumId w:val="44"/>
  </w:num>
  <w:num w:numId="15">
    <w:abstractNumId w:val="31"/>
  </w:num>
  <w:num w:numId="16">
    <w:abstractNumId w:val="18"/>
  </w:num>
  <w:num w:numId="17">
    <w:abstractNumId w:val="37"/>
  </w:num>
  <w:num w:numId="18">
    <w:abstractNumId w:val="14"/>
  </w:num>
  <w:num w:numId="19">
    <w:abstractNumId w:val="35"/>
  </w:num>
  <w:num w:numId="20">
    <w:abstractNumId w:val="16"/>
  </w:num>
  <w:num w:numId="21">
    <w:abstractNumId w:val="23"/>
  </w:num>
  <w:num w:numId="22">
    <w:abstractNumId w:val="13"/>
  </w:num>
  <w:num w:numId="23">
    <w:abstractNumId w:val="26"/>
  </w:num>
  <w:num w:numId="24">
    <w:abstractNumId w:val="20"/>
  </w:num>
  <w:num w:numId="25">
    <w:abstractNumId w:val="19"/>
  </w:num>
  <w:num w:numId="26">
    <w:abstractNumId w:val="39"/>
  </w:num>
  <w:num w:numId="27">
    <w:abstractNumId w:val="45"/>
  </w:num>
  <w:num w:numId="28">
    <w:abstractNumId w:val="4"/>
  </w:num>
  <w:num w:numId="29">
    <w:abstractNumId w:val="3"/>
  </w:num>
  <w:num w:numId="30">
    <w:abstractNumId w:val="0"/>
  </w:num>
  <w:num w:numId="31">
    <w:abstractNumId w:val="7"/>
  </w:num>
  <w:num w:numId="32">
    <w:abstractNumId w:val="34"/>
  </w:num>
  <w:num w:numId="33">
    <w:abstractNumId w:val="2"/>
  </w:num>
  <w:num w:numId="34">
    <w:abstractNumId w:val="42"/>
  </w:num>
  <w:num w:numId="35">
    <w:abstractNumId w:val="15"/>
  </w:num>
  <w:num w:numId="36">
    <w:abstractNumId w:val="9"/>
  </w:num>
  <w:num w:numId="37">
    <w:abstractNumId w:val="21"/>
  </w:num>
  <w:num w:numId="38">
    <w:abstractNumId w:val="43"/>
  </w:num>
  <w:num w:numId="39">
    <w:abstractNumId w:val="28"/>
  </w:num>
  <w:num w:numId="40">
    <w:abstractNumId w:val="22"/>
  </w:num>
  <w:num w:numId="41">
    <w:abstractNumId w:val="40"/>
  </w:num>
  <w:num w:numId="42">
    <w:abstractNumId w:val="25"/>
  </w:num>
  <w:num w:numId="43">
    <w:abstractNumId w:val="24"/>
  </w:num>
  <w:num w:numId="44">
    <w:abstractNumId w:val="6"/>
  </w:num>
  <w:num w:numId="45">
    <w:abstractNumId w:val="1"/>
  </w:num>
  <w:num w:numId="46">
    <w:abstractNumId w:val="17"/>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7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9B8"/>
    <w:rsid w:val="000660D8"/>
    <w:rsid w:val="0006641E"/>
    <w:rsid w:val="000E5971"/>
    <w:rsid w:val="000F4401"/>
    <w:rsid w:val="000F616E"/>
    <w:rsid w:val="00103E90"/>
    <w:rsid w:val="00106059"/>
    <w:rsid w:val="0011504C"/>
    <w:rsid w:val="00123CB2"/>
    <w:rsid w:val="001256E0"/>
    <w:rsid w:val="00133522"/>
    <w:rsid w:val="001734EF"/>
    <w:rsid w:val="001850E1"/>
    <w:rsid w:val="001D6CA8"/>
    <w:rsid w:val="001F0BDB"/>
    <w:rsid w:val="001F685E"/>
    <w:rsid w:val="0021300A"/>
    <w:rsid w:val="002434C4"/>
    <w:rsid w:val="00243824"/>
    <w:rsid w:val="00254CF2"/>
    <w:rsid w:val="002574CA"/>
    <w:rsid w:val="00266835"/>
    <w:rsid w:val="00285A45"/>
    <w:rsid w:val="002D66DA"/>
    <w:rsid w:val="00312461"/>
    <w:rsid w:val="0031486F"/>
    <w:rsid w:val="003409C1"/>
    <w:rsid w:val="00342F19"/>
    <w:rsid w:val="00376FEA"/>
    <w:rsid w:val="003A01E3"/>
    <w:rsid w:val="003B01F1"/>
    <w:rsid w:val="003B63C2"/>
    <w:rsid w:val="00410042"/>
    <w:rsid w:val="004574AA"/>
    <w:rsid w:val="00482D71"/>
    <w:rsid w:val="00492874"/>
    <w:rsid w:val="004A5EA4"/>
    <w:rsid w:val="004A767A"/>
    <w:rsid w:val="004E36E7"/>
    <w:rsid w:val="00524884"/>
    <w:rsid w:val="00546FA5"/>
    <w:rsid w:val="00580370"/>
    <w:rsid w:val="005907E6"/>
    <w:rsid w:val="005B32C3"/>
    <w:rsid w:val="005D5E01"/>
    <w:rsid w:val="00617461"/>
    <w:rsid w:val="0062359B"/>
    <w:rsid w:val="006306D6"/>
    <w:rsid w:val="00636D5C"/>
    <w:rsid w:val="00657C03"/>
    <w:rsid w:val="0067080A"/>
    <w:rsid w:val="0068779B"/>
    <w:rsid w:val="006979B8"/>
    <w:rsid w:val="006B1E31"/>
    <w:rsid w:val="006B4886"/>
    <w:rsid w:val="006D2540"/>
    <w:rsid w:val="006D4223"/>
    <w:rsid w:val="006E5321"/>
    <w:rsid w:val="006F1F3A"/>
    <w:rsid w:val="00701DCE"/>
    <w:rsid w:val="007203CD"/>
    <w:rsid w:val="0074384F"/>
    <w:rsid w:val="00771733"/>
    <w:rsid w:val="00772EC5"/>
    <w:rsid w:val="007759DD"/>
    <w:rsid w:val="007830E3"/>
    <w:rsid w:val="007B7858"/>
    <w:rsid w:val="007C051D"/>
    <w:rsid w:val="007C3731"/>
    <w:rsid w:val="007D30C3"/>
    <w:rsid w:val="00801025"/>
    <w:rsid w:val="0082117F"/>
    <w:rsid w:val="008507B3"/>
    <w:rsid w:val="00860EAC"/>
    <w:rsid w:val="008742AE"/>
    <w:rsid w:val="008B2716"/>
    <w:rsid w:val="008C0D94"/>
    <w:rsid w:val="00942D12"/>
    <w:rsid w:val="009A3A9F"/>
    <w:rsid w:val="009C268F"/>
    <w:rsid w:val="009C6705"/>
    <w:rsid w:val="009D08BF"/>
    <w:rsid w:val="009F0B5D"/>
    <w:rsid w:val="009F7817"/>
    <w:rsid w:val="00A252D6"/>
    <w:rsid w:val="00A43023"/>
    <w:rsid w:val="00A4719A"/>
    <w:rsid w:val="00A475CC"/>
    <w:rsid w:val="00A70BDE"/>
    <w:rsid w:val="00A82F89"/>
    <w:rsid w:val="00AA473C"/>
    <w:rsid w:val="00AC149D"/>
    <w:rsid w:val="00AD632F"/>
    <w:rsid w:val="00B0080D"/>
    <w:rsid w:val="00B2696B"/>
    <w:rsid w:val="00BB4D61"/>
    <w:rsid w:val="00BD3FBE"/>
    <w:rsid w:val="00BF2B28"/>
    <w:rsid w:val="00BF7112"/>
    <w:rsid w:val="00C14BF9"/>
    <w:rsid w:val="00C552F3"/>
    <w:rsid w:val="00C93E2B"/>
    <w:rsid w:val="00C944E3"/>
    <w:rsid w:val="00CC4FA1"/>
    <w:rsid w:val="00D100EC"/>
    <w:rsid w:val="00D177D8"/>
    <w:rsid w:val="00D30EFF"/>
    <w:rsid w:val="00D50174"/>
    <w:rsid w:val="00D633B2"/>
    <w:rsid w:val="00D8556C"/>
    <w:rsid w:val="00D8611D"/>
    <w:rsid w:val="00DA14F8"/>
    <w:rsid w:val="00DB01EE"/>
    <w:rsid w:val="00DC1BD1"/>
    <w:rsid w:val="00DC7292"/>
    <w:rsid w:val="00E24E21"/>
    <w:rsid w:val="00E52691"/>
    <w:rsid w:val="00E65148"/>
    <w:rsid w:val="00E6601F"/>
    <w:rsid w:val="00E81174"/>
    <w:rsid w:val="00EB4234"/>
    <w:rsid w:val="00EB5C6D"/>
    <w:rsid w:val="00EC39EF"/>
    <w:rsid w:val="00F15888"/>
    <w:rsid w:val="00F36355"/>
    <w:rsid w:val="00F660E9"/>
    <w:rsid w:val="00F71723"/>
    <w:rsid w:val="00F821B1"/>
    <w:rsid w:val="00F87B8F"/>
    <w:rsid w:val="00FB31E0"/>
    <w:rsid w:val="00FB33AE"/>
    <w:rsid w:val="00FC27C1"/>
    <w:rsid w:val="00FD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CE949"/>
  <w15:docId w15:val="{0831D897-DD47-43FB-896A-EBE37D04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PingFang SC Regular" w:eastAsia="Arial Unicode MS" w:hAnsi="PingFang SC Regular" w:cs="Arial Unicode MS"/>
      <w:color w:val="000000"/>
      <w:sz w:val="22"/>
      <w:szCs w:val="22"/>
      <w:lang w:val="zh-CN"/>
      <w14:textOutline w14:w="0" w14:cap="flat" w14:cmpd="sng" w14:algn="ctr">
        <w14:noFill/>
        <w14:prstDash w14:val="solid"/>
        <w14:bevel/>
      </w14:textOutline>
    </w:rPr>
  </w:style>
  <w:style w:type="paragraph" w:styleId="1">
    <w:name w:val="heading 1"/>
    <w:basedOn w:val="a"/>
    <w:next w:val="a"/>
    <w:link w:val="10"/>
    <w:uiPriority w:val="9"/>
    <w:qFormat/>
    <w:rsid w:val="00D177D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50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664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宋体" w:eastAsia="宋体" w:hAnsi="宋体" w:cs="宋体"/>
      <w:b/>
      <w:bCs/>
      <w:color w:val="auto"/>
      <w:sz w:val="27"/>
      <w:szCs w:val="27"/>
      <w:bdr w:val="none" w:sz="0" w:space="0" w:color="auto"/>
      <w:lang w:val="en-US"/>
      <w14:textOutline w14:w="0" w14:cap="rnd" w14:cmpd="sng" w14:algn="ctr">
        <w14:noFill/>
        <w14:prstDash w14:val="solid"/>
        <w14:bevel/>
      </w14:textOutline>
    </w:rPr>
  </w:style>
  <w:style w:type="paragraph" w:styleId="4">
    <w:name w:val="heading 4"/>
    <w:basedOn w:val="a"/>
    <w:next w:val="a"/>
    <w:link w:val="40"/>
    <w:uiPriority w:val="9"/>
    <w:semiHidden/>
    <w:unhideWhenUsed/>
    <w:qFormat/>
    <w:rsid w:val="003B01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List Paragraph"/>
    <w:basedOn w:val="a"/>
    <w:uiPriority w:val="34"/>
    <w:qFormat/>
    <w:rsid w:val="006306D6"/>
    <w:pPr>
      <w:ind w:firstLineChars="200" w:firstLine="420"/>
    </w:pPr>
  </w:style>
  <w:style w:type="paragraph" w:styleId="a5">
    <w:name w:val="header"/>
    <w:basedOn w:val="a"/>
    <w:link w:val="a6"/>
    <w:uiPriority w:val="99"/>
    <w:unhideWhenUsed/>
    <w:rsid w:val="00342F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2F19"/>
    <w:rPr>
      <w:rFonts w:ascii="PingFang SC Regular" w:eastAsia="Arial Unicode MS" w:hAnsi="PingFang SC Regular" w:cs="Arial Unicode MS"/>
      <w:color w:val="000000"/>
      <w:sz w:val="18"/>
      <w:szCs w:val="18"/>
      <w:lang w:val="zh-CN"/>
      <w14:textOutline w14:w="0" w14:cap="flat" w14:cmpd="sng" w14:algn="ctr">
        <w14:noFill/>
        <w14:prstDash w14:val="solid"/>
        <w14:bevel/>
      </w14:textOutline>
    </w:rPr>
  </w:style>
  <w:style w:type="paragraph" w:styleId="a7">
    <w:name w:val="footer"/>
    <w:basedOn w:val="a"/>
    <w:link w:val="a8"/>
    <w:uiPriority w:val="99"/>
    <w:unhideWhenUsed/>
    <w:rsid w:val="00342F19"/>
    <w:pPr>
      <w:tabs>
        <w:tab w:val="center" w:pos="4153"/>
        <w:tab w:val="right" w:pos="8306"/>
      </w:tabs>
      <w:snapToGrid w:val="0"/>
    </w:pPr>
    <w:rPr>
      <w:sz w:val="18"/>
      <w:szCs w:val="18"/>
    </w:rPr>
  </w:style>
  <w:style w:type="character" w:customStyle="1" w:styleId="a8">
    <w:name w:val="页脚 字符"/>
    <w:basedOn w:val="a0"/>
    <w:link w:val="a7"/>
    <w:uiPriority w:val="99"/>
    <w:rsid w:val="00342F19"/>
    <w:rPr>
      <w:rFonts w:ascii="PingFang SC Regular" w:eastAsia="Arial Unicode MS" w:hAnsi="PingFang SC Regular" w:cs="Arial Unicode MS"/>
      <w:color w:val="000000"/>
      <w:sz w:val="18"/>
      <w:szCs w:val="18"/>
      <w:lang w:val="zh-CN"/>
      <w14:textOutline w14:w="0" w14:cap="flat" w14:cmpd="sng" w14:algn="ctr">
        <w14:noFill/>
        <w14:prstDash w14:val="solid"/>
        <w14:bevel/>
      </w14:textOutline>
    </w:rPr>
  </w:style>
  <w:style w:type="character" w:customStyle="1" w:styleId="30">
    <w:name w:val="标题 3 字符"/>
    <w:basedOn w:val="a0"/>
    <w:link w:val="3"/>
    <w:uiPriority w:val="9"/>
    <w:rsid w:val="0006641E"/>
    <w:rPr>
      <w:rFonts w:ascii="宋体" w:eastAsia="宋体" w:hAnsi="宋体" w:cs="宋体"/>
      <w:b/>
      <w:bCs/>
      <w:sz w:val="27"/>
      <w:szCs w:val="27"/>
      <w:bdr w:val="none" w:sz="0" w:space="0" w:color="auto"/>
    </w:rPr>
  </w:style>
  <w:style w:type="paragraph" w:styleId="a9">
    <w:name w:val="Normal (Web)"/>
    <w:basedOn w:val="a"/>
    <w:uiPriority w:val="99"/>
    <w:semiHidden/>
    <w:unhideWhenUsed/>
    <w:rsid w:val="000664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sz w:val="24"/>
      <w:szCs w:val="24"/>
      <w:bdr w:val="none" w:sz="0" w:space="0" w:color="auto"/>
      <w:lang w:val="en-US"/>
      <w14:textOutline w14:w="0" w14:cap="rnd" w14:cmpd="sng" w14:algn="ctr">
        <w14:noFill/>
        <w14:prstDash w14:val="solid"/>
        <w14:bevel/>
      </w14:textOutline>
    </w:rPr>
  </w:style>
  <w:style w:type="character" w:styleId="aa">
    <w:name w:val="Strong"/>
    <w:basedOn w:val="a0"/>
    <w:uiPriority w:val="22"/>
    <w:qFormat/>
    <w:rsid w:val="0006641E"/>
    <w:rPr>
      <w:b/>
      <w:bCs/>
    </w:rPr>
  </w:style>
  <w:style w:type="character" w:customStyle="1" w:styleId="10">
    <w:name w:val="标题 1 字符"/>
    <w:basedOn w:val="a0"/>
    <w:link w:val="1"/>
    <w:uiPriority w:val="9"/>
    <w:rsid w:val="00D177D8"/>
    <w:rPr>
      <w:rFonts w:ascii="PingFang SC Regular" w:eastAsia="Arial Unicode MS" w:hAnsi="PingFang SC Regular" w:cs="Arial Unicode MS"/>
      <w:b/>
      <w:bCs/>
      <w:color w:val="000000"/>
      <w:kern w:val="44"/>
      <w:sz w:val="44"/>
      <w:szCs w:val="44"/>
      <w:lang w:val="zh-CN"/>
      <w14:textOutline w14:w="0" w14:cap="flat" w14:cmpd="sng" w14:algn="ctr">
        <w14:noFill/>
        <w14:prstDash w14:val="solid"/>
        <w14:bevel/>
      </w14:textOutline>
    </w:rPr>
  </w:style>
  <w:style w:type="paragraph" w:styleId="ab">
    <w:name w:val="Balloon Text"/>
    <w:basedOn w:val="a"/>
    <w:link w:val="ac"/>
    <w:uiPriority w:val="99"/>
    <w:semiHidden/>
    <w:unhideWhenUsed/>
    <w:rsid w:val="00E52691"/>
    <w:rPr>
      <w:sz w:val="18"/>
      <w:szCs w:val="18"/>
    </w:rPr>
  </w:style>
  <w:style w:type="character" w:customStyle="1" w:styleId="ac">
    <w:name w:val="批注框文本 字符"/>
    <w:basedOn w:val="a0"/>
    <w:link w:val="ab"/>
    <w:uiPriority w:val="99"/>
    <w:semiHidden/>
    <w:rsid w:val="00E52691"/>
    <w:rPr>
      <w:rFonts w:ascii="PingFang SC Regular" w:eastAsia="Arial Unicode MS" w:hAnsi="PingFang SC Regular" w:cs="Arial Unicode MS"/>
      <w:color w:val="000000"/>
      <w:sz w:val="18"/>
      <w:szCs w:val="18"/>
      <w:lang w:val="zh-CN"/>
      <w14:textOutline w14:w="0" w14:cap="flat" w14:cmpd="sng" w14:algn="ctr">
        <w14:noFill/>
        <w14:prstDash w14:val="solid"/>
        <w14:bevel/>
      </w14:textOutline>
    </w:rPr>
  </w:style>
  <w:style w:type="character" w:customStyle="1" w:styleId="40">
    <w:name w:val="标题 4 字符"/>
    <w:basedOn w:val="a0"/>
    <w:link w:val="4"/>
    <w:uiPriority w:val="9"/>
    <w:semiHidden/>
    <w:rsid w:val="003B01F1"/>
    <w:rPr>
      <w:rFonts w:asciiTheme="majorHAnsi" w:eastAsiaTheme="majorEastAsia" w:hAnsiTheme="majorHAnsi" w:cstheme="majorBidi"/>
      <w:b/>
      <w:bCs/>
      <w:color w:val="000000"/>
      <w:sz w:val="28"/>
      <w:szCs w:val="28"/>
      <w:lang w:val="zh-CN"/>
      <w14:textOutline w14:w="0" w14:cap="flat" w14:cmpd="sng" w14:algn="ctr">
        <w14:noFill/>
        <w14:prstDash w14:val="solid"/>
        <w14:bevel/>
      </w14:textOutline>
    </w:rPr>
  </w:style>
  <w:style w:type="character" w:customStyle="1" w:styleId="20">
    <w:name w:val="标题 2 字符"/>
    <w:basedOn w:val="a0"/>
    <w:link w:val="2"/>
    <w:uiPriority w:val="9"/>
    <w:semiHidden/>
    <w:rsid w:val="008507B3"/>
    <w:rPr>
      <w:rFonts w:asciiTheme="majorHAnsi" w:eastAsiaTheme="majorEastAsia" w:hAnsiTheme="majorHAnsi" w:cstheme="majorBidi"/>
      <w:b/>
      <w:bCs/>
      <w:color w:val="000000"/>
      <w:sz w:val="32"/>
      <w:szCs w:val="32"/>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9997">
      <w:bodyDiv w:val="1"/>
      <w:marLeft w:val="0"/>
      <w:marRight w:val="0"/>
      <w:marTop w:val="0"/>
      <w:marBottom w:val="0"/>
      <w:divBdr>
        <w:top w:val="none" w:sz="0" w:space="0" w:color="auto"/>
        <w:left w:val="none" w:sz="0" w:space="0" w:color="auto"/>
        <w:bottom w:val="none" w:sz="0" w:space="0" w:color="auto"/>
        <w:right w:val="none" w:sz="0" w:space="0" w:color="auto"/>
      </w:divBdr>
      <w:divsChild>
        <w:div w:id="210728655">
          <w:marLeft w:val="0"/>
          <w:marRight w:val="0"/>
          <w:marTop w:val="0"/>
          <w:marBottom w:val="0"/>
          <w:divBdr>
            <w:top w:val="none" w:sz="0" w:space="0" w:color="auto"/>
            <w:left w:val="none" w:sz="0" w:space="0" w:color="auto"/>
            <w:bottom w:val="none" w:sz="0" w:space="0" w:color="auto"/>
            <w:right w:val="none" w:sz="0" w:space="0" w:color="auto"/>
          </w:divBdr>
          <w:divsChild>
            <w:div w:id="670910633">
              <w:marLeft w:val="0"/>
              <w:marRight w:val="0"/>
              <w:marTop w:val="0"/>
              <w:marBottom w:val="0"/>
              <w:divBdr>
                <w:top w:val="none" w:sz="0" w:space="0" w:color="auto"/>
                <w:left w:val="none" w:sz="0" w:space="0" w:color="auto"/>
                <w:bottom w:val="none" w:sz="0" w:space="0" w:color="auto"/>
                <w:right w:val="none" w:sz="0" w:space="0" w:color="auto"/>
              </w:divBdr>
              <w:divsChild>
                <w:div w:id="273483133">
                  <w:marLeft w:val="0"/>
                  <w:marRight w:val="0"/>
                  <w:marTop w:val="0"/>
                  <w:marBottom w:val="0"/>
                  <w:divBdr>
                    <w:top w:val="none" w:sz="0" w:space="0" w:color="auto"/>
                    <w:left w:val="none" w:sz="0" w:space="0" w:color="auto"/>
                    <w:bottom w:val="none" w:sz="0" w:space="0" w:color="auto"/>
                    <w:right w:val="none" w:sz="0" w:space="0" w:color="auto"/>
                  </w:divBdr>
                  <w:divsChild>
                    <w:div w:id="1431583205">
                      <w:marLeft w:val="0"/>
                      <w:marRight w:val="0"/>
                      <w:marTop w:val="0"/>
                      <w:marBottom w:val="0"/>
                      <w:divBdr>
                        <w:top w:val="none" w:sz="0" w:space="0" w:color="auto"/>
                        <w:left w:val="none" w:sz="0" w:space="0" w:color="auto"/>
                        <w:bottom w:val="none" w:sz="0" w:space="0" w:color="auto"/>
                        <w:right w:val="none" w:sz="0" w:space="0" w:color="auto"/>
                      </w:divBdr>
                      <w:divsChild>
                        <w:div w:id="1684745101">
                          <w:marLeft w:val="0"/>
                          <w:marRight w:val="0"/>
                          <w:marTop w:val="0"/>
                          <w:marBottom w:val="0"/>
                          <w:divBdr>
                            <w:top w:val="none" w:sz="0" w:space="0" w:color="auto"/>
                            <w:left w:val="none" w:sz="0" w:space="0" w:color="auto"/>
                            <w:bottom w:val="none" w:sz="0" w:space="0" w:color="auto"/>
                            <w:right w:val="none" w:sz="0" w:space="0" w:color="auto"/>
                          </w:divBdr>
                          <w:divsChild>
                            <w:div w:id="1360937077">
                              <w:marLeft w:val="0"/>
                              <w:marRight w:val="0"/>
                              <w:marTop w:val="0"/>
                              <w:marBottom w:val="0"/>
                              <w:divBdr>
                                <w:top w:val="none" w:sz="0" w:space="0" w:color="auto"/>
                                <w:left w:val="none" w:sz="0" w:space="0" w:color="auto"/>
                                <w:bottom w:val="none" w:sz="0" w:space="0" w:color="auto"/>
                                <w:right w:val="none" w:sz="0" w:space="0" w:color="auto"/>
                              </w:divBdr>
                              <w:divsChild>
                                <w:div w:id="1647010988">
                                  <w:marLeft w:val="0"/>
                                  <w:marRight w:val="0"/>
                                  <w:marTop w:val="0"/>
                                  <w:marBottom w:val="0"/>
                                  <w:divBdr>
                                    <w:top w:val="none" w:sz="0" w:space="0" w:color="auto"/>
                                    <w:left w:val="none" w:sz="0" w:space="0" w:color="auto"/>
                                    <w:bottom w:val="none" w:sz="0" w:space="0" w:color="auto"/>
                                    <w:right w:val="none" w:sz="0" w:space="0" w:color="auto"/>
                                  </w:divBdr>
                                  <w:divsChild>
                                    <w:div w:id="1488134165">
                                      <w:marLeft w:val="0"/>
                                      <w:marRight w:val="0"/>
                                      <w:marTop w:val="0"/>
                                      <w:marBottom w:val="0"/>
                                      <w:divBdr>
                                        <w:top w:val="none" w:sz="0" w:space="0" w:color="auto"/>
                                        <w:left w:val="none" w:sz="0" w:space="0" w:color="auto"/>
                                        <w:bottom w:val="none" w:sz="0" w:space="0" w:color="auto"/>
                                        <w:right w:val="none" w:sz="0" w:space="0" w:color="auto"/>
                                      </w:divBdr>
                                      <w:divsChild>
                                        <w:div w:id="710345914">
                                          <w:marLeft w:val="0"/>
                                          <w:marRight w:val="0"/>
                                          <w:marTop w:val="0"/>
                                          <w:marBottom w:val="0"/>
                                          <w:divBdr>
                                            <w:top w:val="none" w:sz="0" w:space="0" w:color="auto"/>
                                            <w:left w:val="none" w:sz="0" w:space="0" w:color="auto"/>
                                            <w:bottom w:val="none" w:sz="0" w:space="0" w:color="auto"/>
                                            <w:right w:val="none" w:sz="0" w:space="0" w:color="auto"/>
                                          </w:divBdr>
                                          <w:divsChild>
                                            <w:div w:id="19090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452044">
      <w:bodyDiv w:val="1"/>
      <w:marLeft w:val="0"/>
      <w:marRight w:val="0"/>
      <w:marTop w:val="0"/>
      <w:marBottom w:val="0"/>
      <w:divBdr>
        <w:top w:val="none" w:sz="0" w:space="0" w:color="auto"/>
        <w:left w:val="none" w:sz="0" w:space="0" w:color="auto"/>
        <w:bottom w:val="none" w:sz="0" w:space="0" w:color="auto"/>
        <w:right w:val="none" w:sz="0" w:space="0" w:color="auto"/>
      </w:divBdr>
    </w:div>
    <w:div w:id="271712793">
      <w:bodyDiv w:val="1"/>
      <w:marLeft w:val="0"/>
      <w:marRight w:val="0"/>
      <w:marTop w:val="0"/>
      <w:marBottom w:val="0"/>
      <w:divBdr>
        <w:top w:val="none" w:sz="0" w:space="0" w:color="auto"/>
        <w:left w:val="none" w:sz="0" w:space="0" w:color="auto"/>
        <w:bottom w:val="none" w:sz="0" w:space="0" w:color="auto"/>
        <w:right w:val="none" w:sz="0" w:space="0" w:color="auto"/>
      </w:divBdr>
      <w:divsChild>
        <w:div w:id="462505516">
          <w:marLeft w:val="0"/>
          <w:marRight w:val="0"/>
          <w:marTop w:val="0"/>
          <w:marBottom w:val="0"/>
          <w:divBdr>
            <w:top w:val="none" w:sz="0" w:space="0" w:color="auto"/>
            <w:left w:val="none" w:sz="0" w:space="0" w:color="auto"/>
            <w:bottom w:val="none" w:sz="0" w:space="0" w:color="auto"/>
            <w:right w:val="none" w:sz="0" w:space="0" w:color="auto"/>
          </w:divBdr>
          <w:divsChild>
            <w:div w:id="1301231904">
              <w:marLeft w:val="0"/>
              <w:marRight w:val="0"/>
              <w:marTop w:val="0"/>
              <w:marBottom w:val="0"/>
              <w:divBdr>
                <w:top w:val="none" w:sz="0" w:space="0" w:color="auto"/>
                <w:left w:val="none" w:sz="0" w:space="0" w:color="auto"/>
                <w:bottom w:val="none" w:sz="0" w:space="0" w:color="auto"/>
                <w:right w:val="none" w:sz="0" w:space="0" w:color="auto"/>
              </w:divBdr>
              <w:divsChild>
                <w:div w:id="1618752711">
                  <w:marLeft w:val="0"/>
                  <w:marRight w:val="0"/>
                  <w:marTop w:val="0"/>
                  <w:marBottom w:val="0"/>
                  <w:divBdr>
                    <w:top w:val="none" w:sz="0" w:space="0" w:color="auto"/>
                    <w:left w:val="none" w:sz="0" w:space="0" w:color="auto"/>
                    <w:bottom w:val="none" w:sz="0" w:space="0" w:color="auto"/>
                    <w:right w:val="none" w:sz="0" w:space="0" w:color="auto"/>
                  </w:divBdr>
                  <w:divsChild>
                    <w:div w:id="553086419">
                      <w:marLeft w:val="0"/>
                      <w:marRight w:val="0"/>
                      <w:marTop w:val="0"/>
                      <w:marBottom w:val="0"/>
                      <w:divBdr>
                        <w:top w:val="none" w:sz="0" w:space="0" w:color="auto"/>
                        <w:left w:val="none" w:sz="0" w:space="0" w:color="auto"/>
                        <w:bottom w:val="none" w:sz="0" w:space="0" w:color="auto"/>
                        <w:right w:val="none" w:sz="0" w:space="0" w:color="auto"/>
                      </w:divBdr>
                      <w:divsChild>
                        <w:div w:id="1993365284">
                          <w:marLeft w:val="0"/>
                          <w:marRight w:val="0"/>
                          <w:marTop w:val="0"/>
                          <w:marBottom w:val="0"/>
                          <w:divBdr>
                            <w:top w:val="none" w:sz="0" w:space="0" w:color="auto"/>
                            <w:left w:val="none" w:sz="0" w:space="0" w:color="auto"/>
                            <w:bottom w:val="none" w:sz="0" w:space="0" w:color="auto"/>
                            <w:right w:val="none" w:sz="0" w:space="0" w:color="auto"/>
                          </w:divBdr>
                          <w:divsChild>
                            <w:div w:id="585768545">
                              <w:marLeft w:val="0"/>
                              <w:marRight w:val="0"/>
                              <w:marTop w:val="0"/>
                              <w:marBottom w:val="0"/>
                              <w:divBdr>
                                <w:top w:val="none" w:sz="0" w:space="0" w:color="auto"/>
                                <w:left w:val="none" w:sz="0" w:space="0" w:color="auto"/>
                                <w:bottom w:val="none" w:sz="0" w:space="0" w:color="auto"/>
                                <w:right w:val="none" w:sz="0" w:space="0" w:color="auto"/>
                              </w:divBdr>
                              <w:divsChild>
                                <w:div w:id="744843169">
                                  <w:marLeft w:val="0"/>
                                  <w:marRight w:val="0"/>
                                  <w:marTop w:val="0"/>
                                  <w:marBottom w:val="0"/>
                                  <w:divBdr>
                                    <w:top w:val="none" w:sz="0" w:space="0" w:color="auto"/>
                                    <w:left w:val="none" w:sz="0" w:space="0" w:color="auto"/>
                                    <w:bottom w:val="none" w:sz="0" w:space="0" w:color="auto"/>
                                    <w:right w:val="none" w:sz="0" w:space="0" w:color="auto"/>
                                  </w:divBdr>
                                  <w:divsChild>
                                    <w:div w:id="1951664453">
                                      <w:marLeft w:val="0"/>
                                      <w:marRight w:val="0"/>
                                      <w:marTop w:val="0"/>
                                      <w:marBottom w:val="0"/>
                                      <w:divBdr>
                                        <w:top w:val="none" w:sz="0" w:space="0" w:color="auto"/>
                                        <w:left w:val="none" w:sz="0" w:space="0" w:color="auto"/>
                                        <w:bottom w:val="none" w:sz="0" w:space="0" w:color="auto"/>
                                        <w:right w:val="none" w:sz="0" w:space="0" w:color="auto"/>
                                      </w:divBdr>
                                      <w:divsChild>
                                        <w:div w:id="150102786">
                                          <w:marLeft w:val="0"/>
                                          <w:marRight w:val="0"/>
                                          <w:marTop w:val="0"/>
                                          <w:marBottom w:val="0"/>
                                          <w:divBdr>
                                            <w:top w:val="none" w:sz="0" w:space="0" w:color="auto"/>
                                            <w:left w:val="none" w:sz="0" w:space="0" w:color="auto"/>
                                            <w:bottom w:val="none" w:sz="0" w:space="0" w:color="auto"/>
                                            <w:right w:val="none" w:sz="0" w:space="0" w:color="auto"/>
                                          </w:divBdr>
                                          <w:divsChild>
                                            <w:div w:id="6721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731030">
      <w:bodyDiv w:val="1"/>
      <w:marLeft w:val="0"/>
      <w:marRight w:val="0"/>
      <w:marTop w:val="0"/>
      <w:marBottom w:val="0"/>
      <w:divBdr>
        <w:top w:val="none" w:sz="0" w:space="0" w:color="auto"/>
        <w:left w:val="none" w:sz="0" w:space="0" w:color="auto"/>
        <w:bottom w:val="none" w:sz="0" w:space="0" w:color="auto"/>
        <w:right w:val="none" w:sz="0" w:space="0" w:color="auto"/>
      </w:divBdr>
    </w:div>
    <w:div w:id="581987434">
      <w:bodyDiv w:val="1"/>
      <w:marLeft w:val="0"/>
      <w:marRight w:val="0"/>
      <w:marTop w:val="0"/>
      <w:marBottom w:val="0"/>
      <w:divBdr>
        <w:top w:val="none" w:sz="0" w:space="0" w:color="auto"/>
        <w:left w:val="none" w:sz="0" w:space="0" w:color="auto"/>
        <w:bottom w:val="none" w:sz="0" w:space="0" w:color="auto"/>
        <w:right w:val="none" w:sz="0" w:space="0" w:color="auto"/>
      </w:divBdr>
    </w:div>
    <w:div w:id="587277538">
      <w:bodyDiv w:val="1"/>
      <w:marLeft w:val="0"/>
      <w:marRight w:val="0"/>
      <w:marTop w:val="0"/>
      <w:marBottom w:val="0"/>
      <w:divBdr>
        <w:top w:val="none" w:sz="0" w:space="0" w:color="auto"/>
        <w:left w:val="none" w:sz="0" w:space="0" w:color="auto"/>
        <w:bottom w:val="none" w:sz="0" w:space="0" w:color="auto"/>
        <w:right w:val="none" w:sz="0" w:space="0" w:color="auto"/>
      </w:divBdr>
    </w:div>
    <w:div w:id="726873906">
      <w:bodyDiv w:val="1"/>
      <w:marLeft w:val="0"/>
      <w:marRight w:val="0"/>
      <w:marTop w:val="0"/>
      <w:marBottom w:val="0"/>
      <w:divBdr>
        <w:top w:val="none" w:sz="0" w:space="0" w:color="auto"/>
        <w:left w:val="none" w:sz="0" w:space="0" w:color="auto"/>
        <w:bottom w:val="none" w:sz="0" w:space="0" w:color="auto"/>
        <w:right w:val="none" w:sz="0" w:space="0" w:color="auto"/>
      </w:divBdr>
      <w:divsChild>
        <w:div w:id="33893951">
          <w:marLeft w:val="0"/>
          <w:marRight w:val="0"/>
          <w:marTop w:val="0"/>
          <w:marBottom w:val="0"/>
          <w:divBdr>
            <w:top w:val="none" w:sz="0" w:space="0" w:color="auto"/>
            <w:left w:val="none" w:sz="0" w:space="0" w:color="auto"/>
            <w:bottom w:val="none" w:sz="0" w:space="0" w:color="auto"/>
            <w:right w:val="none" w:sz="0" w:space="0" w:color="auto"/>
          </w:divBdr>
          <w:divsChild>
            <w:div w:id="1140420576">
              <w:marLeft w:val="0"/>
              <w:marRight w:val="0"/>
              <w:marTop w:val="0"/>
              <w:marBottom w:val="0"/>
              <w:divBdr>
                <w:top w:val="none" w:sz="0" w:space="0" w:color="auto"/>
                <w:left w:val="none" w:sz="0" w:space="0" w:color="auto"/>
                <w:bottom w:val="none" w:sz="0" w:space="0" w:color="auto"/>
                <w:right w:val="none" w:sz="0" w:space="0" w:color="auto"/>
              </w:divBdr>
              <w:divsChild>
                <w:div w:id="1271205844">
                  <w:marLeft w:val="0"/>
                  <w:marRight w:val="0"/>
                  <w:marTop w:val="0"/>
                  <w:marBottom w:val="0"/>
                  <w:divBdr>
                    <w:top w:val="none" w:sz="0" w:space="0" w:color="auto"/>
                    <w:left w:val="none" w:sz="0" w:space="0" w:color="auto"/>
                    <w:bottom w:val="none" w:sz="0" w:space="0" w:color="auto"/>
                    <w:right w:val="none" w:sz="0" w:space="0" w:color="auto"/>
                  </w:divBdr>
                  <w:divsChild>
                    <w:div w:id="1197085799">
                      <w:marLeft w:val="0"/>
                      <w:marRight w:val="0"/>
                      <w:marTop w:val="0"/>
                      <w:marBottom w:val="0"/>
                      <w:divBdr>
                        <w:top w:val="none" w:sz="0" w:space="0" w:color="auto"/>
                        <w:left w:val="none" w:sz="0" w:space="0" w:color="auto"/>
                        <w:bottom w:val="none" w:sz="0" w:space="0" w:color="auto"/>
                        <w:right w:val="none" w:sz="0" w:space="0" w:color="auto"/>
                      </w:divBdr>
                      <w:divsChild>
                        <w:div w:id="1446382988">
                          <w:marLeft w:val="0"/>
                          <w:marRight w:val="0"/>
                          <w:marTop w:val="0"/>
                          <w:marBottom w:val="0"/>
                          <w:divBdr>
                            <w:top w:val="none" w:sz="0" w:space="0" w:color="auto"/>
                            <w:left w:val="none" w:sz="0" w:space="0" w:color="auto"/>
                            <w:bottom w:val="none" w:sz="0" w:space="0" w:color="auto"/>
                            <w:right w:val="none" w:sz="0" w:space="0" w:color="auto"/>
                          </w:divBdr>
                          <w:divsChild>
                            <w:div w:id="1089426463">
                              <w:marLeft w:val="0"/>
                              <w:marRight w:val="0"/>
                              <w:marTop w:val="0"/>
                              <w:marBottom w:val="0"/>
                              <w:divBdr>
                                <w:top w:val="none" w:sz="0" w:space="0" w:color="auto"/>
                                <w:left w:val="none" w:sz="0" w:space="0" w:color="auto"/>
                                <w:bottom w:val="none" w:sz="0" w:space="0" w:color="auto"/>
                                <w:right w:val="none" w:sz="0" w:space="0" w:color="auto"/>
                              </w:divBdr>
                              <w:divsChild>
                                <w:div w:id="1632904096">
                                  <w:marLeft w:val="0"/>
                                  <w:marRight w:val="0"/>
                                  <w:marTop w:val="0"/>
                                  <w:marBottom w:val="0"/>
                                  <w:divBdr>
                                    <w:top w:val="none" w:sz="0" w:space="0" w:color="auto"/>
                                    <w:left w:val="none" w:sz="0" w:space="0" w:color="auto"/>
                                    <w:bottom w:val="none" w:sz="0" w:space="0" w:color="auto"/>
                                    <w:right w:val="none" w:sz="0" w:space="0" w:color="auto"/>
                                  </w:divBdr>
                                  <w:divsChild>
                                    <w:div w:id="1500079067">
                                      <w:marLeft w:val="0"/>
                                      <w:marRight w:val="0"/>
                                      <w:marTop w:val="0"/>
                                      <w:marBottom w:val="0"/>
                                      <w:divBdr>
                                        <w:top w:val="none" w:sz="0" w:space="0" w:color="auto"/>
                                        <w:left w:val="none" w:sz="0" w:space="0" w:color="auto"/>
                                        <w:bottom w:val="none" w:sz="0" w:space="0" w:color="auto"/>
                                        <w:right w:val="none" w:sz="0" w:space="0" w:color="auto"/>
                                      </w:divBdr>
                                      <w:divsChild>
                                        <w:div w:id="114444178">
                                          <w:marLeft w:val="0"/>
                                          <w:marRight w:val="0"/>
                                          <w:marTop w:val="0"/>
                                          <w:marBottom w:val="0"/>
                                          <w:divBdr>
                                            <w:top w:val="none" w:sz="0" w:space="0" w:color="auto"/>
                                            <w:left w:val="none" w:sz="0" w:space="0" w:color="auto"/>
                                            <w:bottom w:val="none" w:sz="0" w:space="0" w:color="auto"/>
                                            <w:right w:val="none" w:sz="0" w:space="0" w:color="auto"/>
                                          </w:divBdr>
                                          <w:divsChild>
                                            <w:div w:id="910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877416">
      <w:bodyDiv w:val="1"/>
      <w:marLeft w:val="0"/>
      <w:marRight w:val="0"/>
      <w:marTop w:val="0"/>
      <w:marBottom w:val="0"/>
      <w:divBdr>
        <w:top w:val="none" w:sz="0" w:space="0" w:color="auto"/>
        <w:left w:val="none" w:sz="0" w:space="0" w:color="auto"/>
        <w:bottom w:val="none" w:sz="0" w:space="0" w:color="auto"/>
        <w:right w:val="none" w:sz="0" w:space="0" w:color="auto"/>
      </w:divBdr>
    </w:div>
    <w:div w:id="799760481">
      <w:bodyDiv w:val="1"/>
      <w:marLeft w:val="0"/>
      <w:marRight w:val="0"/>
      <w:marTop w:val="0"/>
      <w:marBottom w:val="0"/>
      <w:divBdr>
        <w:top w:val="none" w:sz="0" w:space="0" w:color="auto"/>
        <w:left w:val="none" w:sz="0" w:space="0" w:color="auto"/>
        <w:bottom w:val="none" w:sz="0" w:space="0" w:color="auto"/>
        <w:right w:val="none" w:sz="0" w:space="0" w:color="auto"/>
      </w:divBdr>
    </w:div>
    <w:div w:id="819349593">
      <w:bodyDiv w:val="1"/>
      <w:marLeft w:val="0"/>
      <w:marRight w:val="0"/>
      <w:marTop w:val="0"/>
      <w:marBottom w:val="0"/>
      <w:divBdr>
        <w:top w:val="none" w:sz="0" w:space="0" w:color="auto"/>
        <w:left w:val="none" w:sz="0" w:space="0" w:color="auto"/>
        <w:bottom w:val="none" w:sz="0" w:space="0" w:color="auto"/>
        <w:right w:val="none" w:sz="0" w:space="0" w:color="auto"/>
      </w:divBdr>
    </w:div>
    <w:div w:id="960301169">
      <w:bodyDiv w:val="1"/>
      <w:marLeft w:val="0"/>
      <w:marRight w:val="0"/>
      <w:marTop w:val="0"/>
      <w:marBottom w:val="0"/>
      <w:divBdr>
        <w:top w:val="none" w:sz="0" w:space="0" w:color="auto"/>
        <w:left w:val="none" w:sz="0" w:space="0" w:color="auto"/>
        <w:bottom w:val="none" w:sz="0" w:space="0" w:color="auto"/>
        <w:right w:val="none" w:sz="0" w:space="0" w:color="auto"/>
      </w:divBdr>
    </w:div>
    <w:div w:id="991130994">
      <w:bodyDiv w:val="1"/>
      <w:marLeft w:val="0"/>
      <w:marRight w:val="0"/>
      <w:marTop w:val="0"/>
      <w:marBottom w:val="0"/>
      <w:divBdr>
        <w:top w:val="none" w:sz="0" w:space="0" w:color="auto"/>
        <w:left w:val="none" w:sz="0" w:space="0" w:color="auto"/>
        <w:bottom w:val="none" w:sz="0" w:space="0" w:color="auto"/>
        <w:right w:val="none" w:sz="0" w:space="0" w:color="auto"/>
      </w:divBdr>
    </w:div>
    <w:div w:id="1268461505">
      <w:bodyDiv w:val="1"/>
      <w:marLeft w:val="0"/>
      <w:marRight w:val="0"/>
      <w:marTop w:val="0"/>
      <w:marBottom w:val="0"/>
      <w:divBdr>
        <w:top w:val="none" w:sz="0" w:space="0" w:color="auto"/>
        <w:left w:val="none" w:sz="0" w:space="0" w:color="auto"/>
        <w:bottom w:val="none" w:sz="0" w:space="0" w:color="auto"/>
        <w:right w:val="none" w:sz="0" w:space="0" w:color="auto"/>
      </w:divBdr>
    </w:div>
    <w:div w:id="1690376519">
      <w:bodyDiv w:val="1"/>
      <w:marLeft w:val="0"/>
      <w:marRight w:val="0"/>
      <w:marTop w:val="0"/>
      <w:marBottom w:val="0"/>
      <w:divBdr>
        <w:top w:val="none" w:sz="0" w:space="0" w:color="auto"/>
        <w:left w:val="none" w:sz="0" w:space="0" w:color="auto"/>
        <w:bottom w:val="none" w:sz="0" w:space="0" w:color="auto"/>
        <w:right w:val="none" w:sz="0" w:space="0" w:color="auto"/>
      </w:divBdr>
    </w:div>
    <w:div w:id="1727678397">
      <w:bodyDiv w:val="1"/>
      <w:marLeft w:val="0"/>
      <w:marRight w:val="0"/>
      <w:marTop w:val="0"/>
      <w:marBottom w:val="0"/>
      <w:divBdr>
        <w:top w:val="none" w:sz="0" w:space="0" w:color="auto"/>
        <w:left w:val="none" w:sz="0" w:space="0" w:color="auto"/>
        <w:bottom w:val="none" w:sz="0" w:space="0" w:color="auto"/>
        <w:right w:val="none" w:sz="0" w:space="0" w:color="auto"/>
      </w:divBdr>
      <w:divsChild>
        <w:div w:id="1386293500">
          <w:marLeft w:val="0"/>
          <w:marRight w:val="0"/>
          <w:marTop w:val="0"/>
          <w:marBottom w:val="0"/>
          <w:divBdr>
            <w:top w:val="none" w:sz="0" w:space="0" w:color="auto"/>
            <w:left w:val="none" w:sz="0" w:space="0" w:color="auto"/>
            <w:bottom w:val="none" w:sz="0" w:space="0" w:color="auto"/>
            <w:right w:val="none" w:sz="0" w:space="0" w:color="auto"/>
          </w:divBdr>
          <w:divsChild>
            <w:div w:id="1196386807">
              <w:marLeft w:val="0"/>
              <w:marRight w:val="0"/>
              <w:marTop w:val="0"/>
              <w:marBottom w:val="0"/>
              <w:divBdr>
                <w:top w:val="none" w:sz="0" w:space="0" w:color="auto"/>
                <w:left w:val="none" w:sz="0" w:space="0" w:color="auto"/>
                <w:bottom w:val="none" w:sz="0" w:space="0" w:color="auto"/>
                <w:right w:val="none" w:sz="0" w:space="0" w:color="auto"/>
              </w:divBdr>
              <w:divsChild>
                <w:div w:id="1190410156">
                  <w:marLeft w:val="0"/>
                  <w:marRight w:val="0"/>
                  <w:marTop w:val="0"/>
                  <w:marBottom w:val="0"/>
                  <w:divBdr>
                    <w:top w:val="none" w:sz="0" w:space="0" w:color="auto"/>
                    <w:left w:val="none" w:sz="0" w:space="0" w:color="auto"/>
                    <w:bottom w:val="none" w:sz="0" w:space="0" w:color="auto"/>
                    <w:right w:val="none" w:sz="0" w:space="0" w:color="auto"/>
                  </w:divBdr>
                  <w:divsChild>
                    <w:div w:id="760879661">
                      <w:marLeft w:val="0"/>
                      <w:marRight w:val="0"/>
                      <w:marTop w:val="0"/>
                      <w:marBottom w:val="0"/>
                      <w:divBdr>
                        <w:top w:val="none" w:sz="0" w:space="0" w:color="auto"/>
                        <w:left w:val="none" w:sz="0" w:space="0" w:color="auto"/>
                        <w:bottom w:val="none" w:sz="0" w:space="0" w:color="auto"/>
                        <w:right w:val="none" w:sz="0" w:space="0" w:color="auto"/>
                      </w:divBdr>
                      <w:divsChild>
                        <w:div w:id="259607405">
                          <w:marLeft w:val="0"/>
                          <w:marRight w:val="0"/>
                          <w:marTop w:val="0"/>
                          <w:marBottom w:val="0"/>
                          <w:divBdr>
                            <w:top w:val="none" w:sz="0" w:space="0" w:color="auto"/>
                            <w:left w:val="none" w:sz="0" w:space="0" w:color="auto"/>
                            <w:bottom w:val="none" w:sz="0" w:space="0" w:color="auto"/>
                            <w:right w:val="none" w:sz="0" w:space="0" w:color="auto"/>
                          </w:divBdr>
                          <w:divsChild>
                            <w:div w:id="2045521487">
                              <w:marLeft w:val="0"/>
                              <w:marRight w:val="0"/>
                              <w:marTop w:val="0"/>
                              <w:marBottom w:val="0"/>
                              <w:divBdr>
                                <w:top w:val="none" w:sz="0" w:space="0" w:color="auto"/>
                                <w:left w:val="none" w:sz="0" w:space="0" w:color="auto"/>
                                <w:bottom w:val="none" w:sz="0" w:space="0" w:color="auto"/>
                                <w:right w:val="none" w:sz="0" w:space="0" w:color="auto"/>
                              </w:divBdr>
                              <w:divsChild>
                                <w:div w:id="253246955">
                                  <w:marLeft w:val="0"/>
                                  <w:marRight w:val="0"/>
                                  <w:marTop w:val="0"/>
                                  <w:marBottom w:val="0"/>
                                  <w:divBdr>
                                    <w:top w:val="none" w:sz="0" w:space="0" w:color="auto"/>
                                    <w:left w:val="none" w:sz="0" w:space="0" w:color="auto"/>
                                    <w:bottom w:val="none" w:sz="0" w:space="0" w:color="auto"/>
                                    <w:right w:val="none" w:sz="0" w:space="0" w:color="auto"/>
                                  </w:divBdr>
                                  <w:divsChild>
                                    <w:div w:id="1155955364">
                                      <w:marLeft w:val="0"/>
                                      <w:marRight w:val="0"/>
                                      <w:marTop w:val="0"/>
                                      <w:marBottom w:val="0"/>
                                      <w:divBdr>
                                        <w:top w:val="none" w:sz="0" w:space="0" w:color="auto"/>
                                        <w:left w:val="none" w:sz="0" w:space="0" w:color="auto"/>
                                        <w:bottom w:val="none" w:sz="0" w:space="0" w:color="auto"/>
                                        <w:right w:val="none" w:sz="0" w:space="0" w:color="auto"/>
                                      </w:divBdr>
                                      <w:divsChild>
                                        <w:div w:id="1900551425">
                                          <w:marLeft w:val="0"/>
                                          <w:marRight w:val="0"/>
                                          <w:marTop w:val="0"/>
                                          <w:marBottom w:val="0"/>
                                          <w:divBdr>
                                            <w:top w:val="none" w:sz="0" w:space="0" w:color="auto"/>
                                            <w:left w:val="none" w:sz="0" w:space="0" w:color="auto"/>
                                            <w:bottom w:val="none" w:sz="0" w:space="0" w:color="auto"/>
                                            <w:right w:val="none" w:sz="0" w:space="0" w:color="auto"/>
                                          </w:divBdr>
                                          <w:divsChild>
                                            <w:div w:id="895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99420">
      <w:bodyDiv w:val="1"/>
      <w:marLeft w:val="0"/>
      <w:marRight w:val="0"/>
      <w:marTop w:val="0"/>
      <w:marBottom w:val="0"/>
      <w:divBdr>
        <w:top w:val="none" w:sz="0" w:space="0" w:color="auto"/>
        <w:left w:val="none" w:sz="0" w:space="0" w:color="auto"/>
        <w:bottom w:val="none" w:sz="0" w:space="0" w:color="auto"/>
        <w:right w:val="none" w:sz="0" w:space="0" w:color="auto"/>
      </w:divBdr>
    </w:div>
    <w:div w:id="1824855895">
      <w:bodyDiv w:val="1"/>
      <w:marLeft w:val="0"/>
      <w:marRight w:val="0"/>
      <w:marTop w:val="0"/>
      <w:marBottom w:val="0"/>
      <w:divBdr>
        <w:top w:val="none" w:sz="0" w:space="0" w:color="auto"/>
        <w:left w:val="none" w:sz="0" w:space="0" w:color="auto"/>
        <w:bottom w:val="none" w:sz="0" w:space="0" w:color="auto"/>
        <w:right w:val="none" w:sz="0" w:space="0" w:color="auto"/>
      </w:divBdr>
    </w:div>
    <w:div w:id="1867862637">
      <w:bodyDiv w:val="1"/>
      <w:marLeft w:val="0"/>
      <w:marRight w:val="0"/>
      <w:marTop w:val="0"/>
      <w:marBottom w:val="0"/>
      <w:divBdr>
        <w:top w:val="none" w:sz="0" w:space="0" w:color="auto"/>
        <w:left w:val="none" w:sz="0" w:space="0" w:color="auto"/>
        <w:bottom w:val="none" w:sz="0" w:space="0" w:color="auto"/>
        <w:right w:val="none" w:sz="0" w:space="0" w:color="auto"/>
      </w:divBdr>
    </w:div>
    <w:div w:id="1872184062">
      <w:bodyDiv w:val="1"/>
      <w:marLeft w:val="0"/>
      <w:marRight w:val="0"/>
      <w:marTop w:val="0"/>
      <w:marBottom w:val="0"/>
      <w:divBdr>
        <w:top w:val="none" w:sz="0" w:space="0" w:color="auto"/>
        <w:left w:val="none" w:sz="0" w:space="0" w:color="auto"/>
        <w:bottom w:val="none" w:sz="0" w:space="0" w:color="auto"/>
        <w:right w:val="none" w:sz="0" w:space="0" w:color="auto"/>
      </w:divBdr>
    </w:div>
    <w:div w:id="190598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李渊</cp:lastModifiedBy>
  <cp:revision>624</cp:revision>
  <dcterms:created xsi:type="dcterms:W3CDTF">2024-06-15T08:48:00Z</dcterms:created>
  <dcterms:modified xsi:type="dcterms:W3CDTF">2024-07-17T07:35:00Z</dcterms:modified>
</cp:coreProperties>
</file>