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b w:val="0"/>
          <w:bCs/>
          <w:sz w:val="32"/>
          <w:szCs w:val="32"/>
        </w:rPr>
      </w:pPr>
      <w:r>
        <w:rPr>
          <w:rFonts w:hint="eastAsia"/>
          <w:b w:val="0"/>
          <w:bCs/>
          <w:sz w:val="32"/>
          <w:szCs w:val="32"/>
        </w:rPr>
        <w:t>智慧电子商城设计与实</w:t>
      </w:r>
      <w:r>
        <w:rPr>
          <w:rFonts w:hint="eastAsia"/>
          <w:b w:val="0"/>
          <w:bCs/>
          <w:sz w:val="32"/>
          <w:szCs w:val="32"/>
          <w:lang w:val="en-US" w:eastAsia="zh-CN"/>
        </w:rPr>
        <w:t>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：绪论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论文组织结构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开发的一个用于现代多平台应用的静态编程语言，它可以编译成Java字节码，也可以编译成JavaScript，方便在没有JVM的设备上运行。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连接途径，同时通过优化的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 React 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access_token，它是调用接口的唯一凭据，可以通过 Get 请求来获取，access_token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目前的有效期是 7200 秒，需要定时刷新重新获取[16]。</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sz w:val="24"/>
          <w:szCs w:val="24"/>
        </w:rPr>
        <w:t>2.7推荐系统</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2.7.1电子商务个性化推荐系统的概念与作用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2.7.2 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 电子商务个性化推荐系统整体架构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一部分。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2.7.3常见的个性化推荐算法的介绍与比较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5"/>
        </w:numPr>
        <w:ind w:firstLineChars="0"/>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color w:val="333333"/>
          <w:szCs w:val="21"/>
          <w:shd w:val="clear" w:color="auto" w:fill="FFFFFF"/>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color w:val="333333"/>
          <w:szCs w:val="21"/>
          <w:shd w:val="clear" w:color="auto" w:fill="FFFFFF"/>
        </w:rPr>
        <w:t>　</w:t>
      </w: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6"/>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电商已成为常态，如今企业经营很难完全脱离互联网，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进入电商领域，依托互联网求生存谋发展。然而面对陌生的互联网和略显神秘的电子商务，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w:t>
      </w:r>
      <w:r>
        <w:rPr>
          <w:rFonts w:hint="eastAsia" w:asciiTheme="minorEastAsia" w:hAnsiTheme="minorEastAsia" w:cstheme="minorEastAsia"/>
          <w:lang w:val="en-US" w:eastAsia="zh-CN"/>
        </w:rPr>
        <w:t>的</w:t>
      </w:r>
      <w:r>
        <w:rPr>
          <w:rFonts w:hint="eastAsia" w:asciiTheme="minorEastAsia" w:hAnsiTheme="minorEastAsia" w:eastAsiaTheme="minorEastAsia" w:cstheme="minorEastAsia"/>
          <w:lang w:val="en-US" w:eastAsia="zh-CN"/>
        </w:rPr>
        <w:t>智慧电子商城</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w:t>
      </w:r>
      <w:r>
        <w:rPr>
          <w:rFonts w:hint="eastAsia" w:asciiTheme="minorEastAsia" w:hAnsiTheme="minorEastAsia" w:cstheme="minorEastAsia"/>
          <w:lang w:val="en-US" w:eastAsia="zh-CN"/>
        </w:rPr>
        <w:t>，用户通过关注平台公众号，通过公众号会话界面进入商城</w:t>
      </w:r>
      <w:bookmarkStart w:id="7" w:name="_GoBack"/>
      <w:bookmarkEnd w:id="7"/>
      <w:r>
        <w:rPr>
          <w:rFonts w:hint="eastAsia" w:asciiTheme="minorEastAsia" w:hAnsiTheme="minorEastAsia" w:eastAsiaTheme="minorEastAsia" w:cstheme="minorEastAsia"/>
          <w:lang w:val="en-US" w:eastAsia="zh-CN"/>
        </w:rPr>
        <w:t>；后端商城管理系统是提供给入驻平台的店主以及平台管理员使用，主要通过PC端网页的形式展现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5"/>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5"/>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用户数据统计：</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5. 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6. 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7. 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3.2.2系统主要性能要求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1. 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 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 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软件：Linux操作系统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PhotoShop图像处理软件、 墨刀原型设计工具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IntelliJ IDEA后端开发工具、WebStorm前端开发工具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Mysql5.6数据库软件等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4.1 系统总体设计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本系统有前台和后台两个功能，前台目前是接入到微信公众号内，通过移动端进行进入，前台的实现主要是对于普通用户来说，用户的注册登录，用户浏览商品、店铺，下单购买等等。而后台主分为两块，一个是在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平台数据分析与统计。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会员管理：主要包括会员用户的注册、登录、信息编辑、用户注销等操作，这里以用户注册为例，具体分析其业务逻辑：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店铺管理：主要包括店铺开通申请（注册）、店铺开通申请审核、店铺信息编辑、店铺注销等操作，这里以店铺开通申请审核为例，具体分析其业务逻辑：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商品管理：主要包括商品的发布、信息编辑、上架、下架、商品的多条件模糊查询等操作，这里以商品上架为例，分析其业务逻辑：</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评价管理：主要包括添加商品和店铺的评价、评价列表查询、评价删除等操作，这里以添加商品评价为例，分析其业务逻辑：</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推荐子系统：数据统计模块的相关操作；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keepNext w:val="0"/>
        <w:keepLines w:val="0"/>
        <w:pageBreakBefore w:val="0"/>
        <w:widowControl w:val="0"/>
        <w:kinsoku/>
        <w:wordWrap/>
        <w:overflowPunct/>
        <w:topLinePunct w:val="0"/>
        <w:autoSpaceDE/>
        <w:autoSpaceDN/>
        <w:bidi w:val="0"/>
        <w:adjustRightInd/>
        <w:snapToGrid/>
        <w:spacing w:line="240" w:lineRule="auto"/>
        <w:ind w:left="42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4.1.1 数据库设计概述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本系统中管理数据庞大、使用频次高且繁杂重复，数据管理难度较大。为满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足系统数据管理需求、正确反应用户现实环境、充分利用现行系统平台、降低数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据维护难度、提升数据维护管理效率，本系统采用了“数据库管理系统”。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数据库中根据系统实现功能不同，记录间的联系结构各有不同，这种数据结构又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被称为数据模型。数据库的功能核心是数据模型，怎样去实现不同的数据管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理模式呢？这就需要搭建不同的数据模型了，相应数据模型的搭建与完善过程就</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是数据库的设计。目前数据库管理体系中，数据模型按其构成可分为关系、层次、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网状三种模式。三种模型各有特点，关系模型以其数据处理高端独立著称，基于</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这种数据模型的数据库实现增删、修改、统计、显示和打印功能，使这些功能更</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加方便，且有利于数据查询和快速定位，所以本系统设计使用关系型数据库。本</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系统数据库设计说明如下：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支持Web 技术，系统的响应速度也非常的快，数据存储和维护更加直观。好的数据库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设计时表、减和字段个数都遵循量少原则，键越少表就越简单，数据库的设计就越完美。</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既然我们知道好的数据库有多么重要，那么我们就要了解数据库是如何进行维护的，首</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先结构要非常的合理，不止在数据库中，结构永远是一个整体的框架，是非常重要的。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数据库中数据的建立要有自己的独立性，这样避免了很多麻烦。当进行相关操作的时候</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一定要速度快而且要准确。</w:t>
      </w:r>
    </w:p>
    <w:p>
      <w:pPr>
        <w:keepNext w:val="0"/>
        <w:keepLines w:val="0"/>
        <w:pageBreakBefore w:val="0"/>
        <w:widowControl w:val="0"/>
        <w:kinsoku/>
        <w:wordWrap/>
        <w:overflowPunct/>
        <w:topLinePunct w:val="0"/>
        <w:autoSpaceDE/>
        <w:autoSpaceDN/>
        <w:bidi w:val="0"/>
        <w:adjustRightInd/>
        <w:snapToGrid/>
        <w:spacing w:line="240" w:lineRule="auto"/>
        <w:ind w:left="42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（框内注明实体名），菱形框架表示实体类型间的联系（菱形框内注明联系名），</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椭圆框表示实体的属性（用于与相应的实体类型的连接线）。</w:t>
      </w:r>
    </w:p>
    <w:p>
      <w:pPr>
        <w:keepNext w:val="0"/>
        <w:keepLines w:val="0"/>
        <w:pageBreakBefore w:val="0"/>
        <w:widowControl w:val="0"/>
        <w:kinsoku/>
        <w:wordWrap/>
        <w:overflowPunct/>
        <w:topLinePunct w:val="0"/>
        <w:autoSpaceDE/>
        <w:autoSpaceDN/>
        <w:bidi w:val="0"/>
        <w:adjustRightInd/>
        <w:snapToGrid/>
        <w:spacing w:line="240" w:lineRule="auto"/>
        <w:ind w:left="42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系统总体E-R图</w:t>
      </w:r>
    </w:p>
    <w:p>
      <w:pPr>
        <w:keepNext w:val="0"/>
        <w:keepLines w:val="0"/>
        <w:pageBreakBefore w:val="0"/>
        <w:widowControl w:val="0"/>
        <w:kinsoku/>
        <w:wordWrap/>
        <w:overflowPunct/>
        <w:topLinePunct w:val="0"/>
        <w:autoSpaceDE/>
        <w:autoSpaceDN/>
        <w:bidi w:val="0"/>
        <w:adjustRightInd/>
        <w:snapToGrid/>
        <w:spacing w:line="240" w:lineRule="auto"/>
        <w:ind w:left="42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keepNext w:val="0"/>
        <w:keepLines w:val="0"/>
        <w:pageBreakBefore w:val="0"/>
        <w:widowControl w:val="0"/>
        <w:kinsoku/>
        <w:wordWrap/>
        <w:overflowPunct/>
        <w:topLinePunct w:val="0"/>
        <w:autoSpaceDE/>
        <w:autoSpaceDN/>
        <w:bidi w:val="0"/>
        <w:adjustRightInd/>
        <w:snapToGrid/>
        <w:spacing w:line="240" w:lineRule="auto"/>
        <w:ind w:left="42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下面是系统中所有关键实体的E-R图：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4.1.3 系统关键表结构设计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各种尺寸）、商品参数、商品规格等许许多多属性。考虑到后面数据库操作的效率，我们将商品实体垂直拆分成下面6个实体，</w:t>
      </w:r>
      <w:r>
        <w:rPr>
          <w:rFonts w:hint="eastAsia" w:asciiTheme="minorEastAsia" w:hAnsiTheme="minorEastAsia" w:eastAsiaTheme="minorEastAsia" w:cstheme="minorEastAsia"/>
          <w:lang w:val="en-US" w:eastAsia="zh-CN"/>
        </w:rPr>
        <w:t>分别为：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4.1.4 关键数据表设计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ind w:left="420"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4.3 功能模块设计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（模块图为主）</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会员模块、店铺模块、商品中心、订单模块、购物车模块、评价模块、物流中心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4.4 基于微型平台前台客户系统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162300" cy="527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4.5 数据可视化的后台管理系统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572000" cy="3416300"/>
                    </a:xfrm>
                    <a:prstGeom prst="rect">
                      <a:avLst/>
                    </a:prstGeom>
                    <a:noFill/>
                    <a:ln w="9525">
                      <a:noFill/>
                    </a:ln>
                  </pic:spPr>
                </pic:pic>
              </a:graphicData>
            </a:graphic>
          </wp:inline>
        </w:drawing>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：系统的实现与测试(实验设计与结果分析)。</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5.1 系统详细设计</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5.2 系统程序流程图</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5.3 系统界面设计</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5.4 系统测试</w:t>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：总结与展望。</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6.1 工作总结</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系统优势</w:t>
      </w:r>
    </w:p>
    <w:p>
      <w:pPr>
        <w:ind w:left="84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技术优势：</w:t>
      </w:r>
    </w:p>
    <w:p>
      <w:pPr>
        <w:ind w:left="126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p>
    <w:p>
      <w:pPr>
        <w:ind w:left="84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功能优势：</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6.2 未来展望</w:t>
      </w:r>
    </w:p>
    <w:p>
      <w:pPr>
        <w:ind w:left="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分布式锁、分布式事务的解决方法尚未掌握</w:t>
      </w:r>
    </w:p>
    <w:p>
      <w:pPr>
        <w:ind w:left="420" w:leftChars="0" w:firstLine="420" w:firstLineChars="0"/>
        <w:rPr>
          <w:rFonts w:hint="eastAsia" w:asciiTheme="minorEastAsia" w:hAnsiTheme="minorEastAsia" w:eastAsiaTheme="minorEastAsia" w:cstheme="minorEastAsia"/>
          <w:lang w:val="en-US" w:eastAsia="zh-CN"/>
        </w:rPr>
      </w:pPr>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13752"/>
      <w:bookmarkStart w:id="1" w:name="_Toc12498"/>
      <w:bookmarkStart w:id="2" w:name="_Toc9159"/>
      <w:r>
        <w:rPr>
          <w:rFonts w:hint="eastAsia" w:asciiTheme="minorEastAsia" w:hAnsiTheme="minorEastAsia" w:eastAsiaTheme="minorEastAsia" w:cstheme="minorEastAsia"/>
        </w:rPr>
        <w:t>参考文献</w:t>
      </w:r>
      <w:bookmarkEnd w:id="0"/>
      <w:bookmarkEnd w:id="1"/>
      <w:bookmarkEnd w:id="2"/>
    </w:p>
    <w:p>
      <w:pPr>
        <w:pStyle w:val="2"/>
        <w:spacing w:before="468" w:after="468"/>
        <w:rPr>
          <w:rFonts w:hint="eastAsia" w:asciiTheme="minorEastAsia" w:hAnsiTheme="minorEastAsia" w:eastAsiaTheme="minorEastAsia" w:cstheme="minorEastAsia"/>
        </w:rPr>
      </w:pPr>
      <w:bookmarkStart w:id="3" w:name="_Toc1390"/>
      <w:bookmarkStart w:id="4" w:name="_Toc14765"/>
      <w:bookmarkStart w:id="5" w:name="_Toc23971"/>
      <w:bookmarkStart w:id="6" w:name="_Toc30608"/>
      <w:r>
        <w:rPr>
          <w:rFonts w:hint="eastAsia" w:asciiTheme="minorEastAsia" w:hAnsiTheme="minorEastAsia" w:eastAsiaTheme="minorEastAsia" w:cstheme="minorEastAsia"/>
        </w:rPr>
        <w:t>致谢</w:t>
      </w:r>
      <w:bookmarkEnd w:id="3"/>
      <w:bookmarkEnd w:id="4"/>
      <w:bookmarkEnd w:id="5"/>
      <w:bookmarkEnd w:id="6"/>
    </w:p>
    <w:p>
      <w:pPr>
        <w:pStyle w:val="4"/>
        <w:ind w:firstLine="241"/>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萍方-简">
    <w:panose1 w:val="020B0800000000000000"/>
    <w:charset w:val="86"/>
    <w:family w:val="auto"/>
    <w:pitch w:val="default"/>
    <w:sig w:usb0="A00002FF" w:usb1="7ACFFCFB" w:usb2="00000016" w:usb3="00000000" w:csb0="00040001" w:csb1="00000000"/>
  </w:font>
  <w:font w:name="苹方 细体">
    <w:panose1 w:val="020B0200000000000000"/>
    <w:charset w:val="86"/>
    <w:family w:val="auto"/>
    <w:pitch w:val="default"/>
    <w:sig w:usb0="A00002FF" w:usb1="7ACFFCFB" w:usb2="00000016" w:usb3="00000000" w:csb0="00040001" w:csb1="00000000"/>
  </w:font>
  <w:font w:name="萍方-简">
    <w:panose1 w:val="020B0400000000000000"/>
    <w:charset w:val="86"/>
    <w:family w:val="auto"/>
    <w:pitch w:val="default"/>
    <w:sig w:usb0="A00002FF" w:usb1="7ACFFCFB"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8"/>
  </w:num>
  <w:num w:numId="2">
    <w:abstractNumId w:val="3"/>
  </w:num>
  <w:num w:numId="3">
    <w:abstractNumId w:val="4"/>
  </w:num>
  <w:num w:numId="4">
    <w:abstractNumId w:val="6"/>
  </w:num>
  <w:num w:numId="5">
    <w:abstractNumId w:val="7"/>
  </w:num>
  <w:num w:numId="6">
    <w:abstractNumId w:val="5"/>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B134C9"/>
    <w:rsid w:val="00BC3BF0"/>
    <w:rsid w:val="00BF3CA7"/>
    <w:rsid w:val="00C55F3A"/>
    <w:rsid w:val="00C83F4C"/>
    <w:rsid w:val="00D32CD6"/>
    <w:rsid w:val="00D77BE5"/>
    <w:rsid w:val="00DD318A"/>
    <w:rsid w:val="00EC5FF3"/>
    <w:rsid w:val="00F01CF0"/>
    <w:rsid w:val="01BB30F8"/>
    <w:rsid w:val="02034239"/>
    <w:rsid w:val="04346FAE"/>
    <w:rsid w:val="04446574"/>
    <w:rsid w:val="04883C8C"/>
    <w:rsid w:val="04A71CA7"/>
    <w:rsid w:val="05123A98"/>
    <w:rsid w:val="053941B1"/>
    <w:rsid w:val="05965A54"/>
    <w:rsid w:val="062861F2"/>
    <w:rsid w:val="0663600C"/>
    <w:rsid w:val="06827CD2"/>
    <w:rsid w:val="0779653F"/>
    <w:rsid w:val="078F266C"/>
    <w:rsid w:val="080336AF"/>
    <w:rsid w:val="08DE5F32"/>
    <w:rsid w:val="08E772B9"/>
    <w:rsid w:val="08F77502"/>
    <w:rsid w:val="09F42FDF"/>
    <w:rsid w:val="0A906DEC"/>
    <w:rsid w:val="0AE30526"/>
    <w:rsid w:val="0B406724"/>
    <w:rsid w:val="0B7E4133"/>
    <w:rsid w:val="0C360ED8"/>
    <w:rsid w:val="0F933235"/>
    <w:rsid w:val="0FBA3547"/>
    <w:rsid w:val="12C901ED"/>
    <w:rsid w:val="13AF684B"/>
    <w:rsid w:val="13BB496A"/>
    <w:rsid w:val="13C43120"/>
    <w:rsid w:val="141B3448"/>
    <w:rsid w:val="14BB10CA"/>
    <w:rsid w:val="14FE6928"/>
    <w:rsid w:val="15974F52"/>
    <w:rsid w:val="16C46457"/>
    <w:rsid w:val="16E40C9E"/>
    <w:rsid w:val="17262295"/>
    <w:rsid w:val="17707E0A"/>
    <w:rsid w:val="1844392C"/>
    <w:rsid w:val="1870598D"/>
    <w:rsid w:val="189B0AF4"/>
    <w:rsid w:val="1934041C"/>
    <w:rsid w:val="19791688"/>
    <w:rsid w:val="19E21153"/>
    <w:rsid w:val="1AEE5291"/>
    <w:rsid w:val="1B88190E"/>
    <w:rsid w:val="1BF40F6A"/>
    <w:rsid w:val="1E0B4C5C"/>
    <w:rsid w:val="1F2115F1"/>
    <w:rsid w:val="202D16D8"/>
    <w:rsid w:val="203043C7"/>
    <w:rsid w:val="20BC007B"/>
    <w:rsid w:val="21765142"/>
    <w:rsid w:val="217C4321"/>
    <w:rsid w:val="21800710"/>
    <w:rsid w:val="218E32E6"/>
    <w:rsid w:val="23F47B70"/>
    <w:rsid w:val="25D67FE2"/>
    <w:rsid w:val="2658276F"/>
    <w:rsid w:val="27360F80"/>
    <w:rsid w:val="27C05AF6"/>
    <w:rsid w:val="2866147A"/>
    <w:rsid w:val="287B1CA1"/>
    <w:rsid w:val="28FF1C3D"/>
    <w:rsid w:val="2A9712C1"/>
    <w:rsid w:val="2B823E24"/>
    <w:rsid w:val="2BAD726B"/>
    <w:rsid w:val="2BDF6F0C"/>
    <w:rsid w:val="2C2E39FE"/>
    <w:rsid w:val="2CA41C1E"/>
    <w:rsid w:val="2D847763"/>
    <w:rsid w:val="2DF35674"/>
    <w:rsid w:val="2E0C2802"/>
    <w:rsid w:val="2E365576"/>
    <w:rsid w:val="2E9D0CBC"/>
    <w:rsid w:val="2EC27D94"/>
    <w:rsid w:val="2F396938"/>
    <w:rsid w:val="30105B88"/>
    <w:rsid w:val="30231669"/>
    <w:rsid w:val="30542EE7"/>
    <w:rsid w:val="31634E78"/>
    <w:rsid w:val="31BA728F"/>
    <w:rsid w:val="33295A1D"/>
    <w:rsid w:val="337B1FB6"/>
    <w:rsid w:val="33E53930"/>
    <w:rsid w:val="347B5587"/>
    <w:rsid w:val="34AA6236"/>
    <w:rsid w:val="34D25D19"/>
    <w:rsid w:val="3597416A"/>
    <w:rsid w:val="36E52C38"/>
    <w:rsid w:val="37CD0E30"/>
    <w:rsid w:val="38B82D15"/>
    <w:rsid w:val="398F43AB"/>
    <w:rsid w:val="3A88156D"/>
    <w:rsid w:val="3AD42400"/>
    <w:rsid w:val="3B707339"/>
    <w:rsid w:val="3BA10BA9"/>
    <w:rsid w:val="3CAD11E1"/>
    <w:rsid w:val="3D587793"/>
    <w:rsid w:val="3DE367DC"/>
    <w:rsid w:val="3E17431C"/>
    <w:rsid w:val="3EAB0337"/>
    <w:rsid w:val="40A27950"/>
    <w:rsid w:val="40D46FA3"/>
    <w:rsid w:val="40E41423"/>
    <w:rsid w:val="414831A4"/>
    <w:rsid w:val="418A4F08"/>
    <w:rsid w:val="419E32BE"/>
    <w:rsid w:val="41FE6BB5"/>
    <w:rsid w:val="45391E9B"/>
    <w:rsid w:val="4558326F"/>
    <w:rsid w:val="45F93F85"/>
    <w:rsid w:val="46425760"/>
    <w:rsid w:val="46880BE8"/>
    <w:rsid w:val="474C11C6"/>
    <w:rsid w:val="476251AC"/>
    <w:rsid w:val="47881D94"/>
    <w:rsid w:val="47E32C53"/>
    <w:rsid w:val="48735C77"/>
    <w:rsid w:val="495F2B13"/>
    <w:rsid w:val="49C74DE6"/>
    <w:rsid w:val="4A5C6517"/>
    <w:rsid w:val="4A62542A"/>
    <w:rsid w:val="4AF072C6"/>
    <w:rsid w:val="4B157D60"/>
    <w:rsid w:val="4B783DA0"/>
    <w:rsid w:val="4C7865D7"/>
    <w:rsid w:val="4CBA266A"/>
    <w:rsid w:val="4D225753"/>
    <w:rsid w:val="4EEF05EA"/>
    <w:rsid w:val="4F31085C"/>
    <w:rsid w:val="4F7F0F3C"/>
    <w:rsid w:val="4FEF1A7E"/>
    <w:rsid w:val="51260DF4"/>
    <w:rsid w:val="51FB4710"/>
    <w:rsid w:val="534969BE"/>
    <w:rsid w:val="56BD6BF3"/>
    <w:rsid w:val="57C30EDB"/>
    <w:rsid w:val="582F793C"/>
    <w:rsid w:val="58971625"/>
    <w:rsid w:val="5A363258"/>
    <w:rsid w:val="5A667B0A"/>
    <w:rsid w:val="5B410F83"/>
    <w:rsid w:val="5B54211F"/>
    <w:rsid w:val="5BDB116B"/>
    <w:rsid w:val="5C1007AB"/>
    <w:rsid w:val="5C6A4017"/>
    <w:rsid w:val="5CC202F4"/>
    <w:rsid w:val="5DB07743"/>
    <w:rsid w:val="5E1747DF"/>
    <w:rsid w:val="60726715"/>
    <w:rsid w:val="6178035B"/>
    <w:rsid w:val="629D73C5"/>
    <w:rsid w:val="62C0730D"/>
    <w:rsid w:val="63715827"/>
    <w:rsid w:val="63F439C5"/>
    <w:rsid w:val="646555D4"/>
    <w:rsid w:val="647C5161"/>
    <w:rsid w:val="64BD4ED1"/>
    <w:rsid w:val="65785201"/>
    <w:rsid w:val="657A3962"/>
    <w:rsid w:val="6590037F"/>
    <w:rsid w:val="67330050"/>
    <w:rsid w:val="682E2802"/>
    <w:rsid w:val="68370D3B"/>
    <w:rsid w:val="69243823"/>
    <w:rsid w:val="693C7242"/>
    <w:rsid w:val="6A254BA5"/>
    <w:rsid w:val="6AA6479C"/>
    <w:rsid w:val="6B017FB8"/>
    <w:rsid w:val="6C0E5D7A"/>
    <w:rsid w:val="6C1845FA"/>
    <w:rsid w:val="6CDA34D4"/>
    <w:rsid w:val="6D98132A"/>
    <w:rsid w:val="6DC66901"/>
    <w:rsid w:val="6DD6675D"/>
    <w:rsid w:val="6E69539C"/>
    <w:rsid w:val="6E904080"/>
    <w:rsid w:val="70B27D8A"/>
    <w:rsid w:val="710A28C5"/>
    <w:rsid w:val="719112E3"/>
    <w:rsid w:val="71A51B57"/>
    <w:rsid w:val="72DE01C7"/>
    <w:rsid w:val="74943B55"/>
    <w:rsid w:val="74967C2F"/>
    <w:rsid w:val="75CD5A78"/>
    <w:rsid w:val="774B13A4"/>
    <w:rsid w:val="78AD1634"/>
    <w:rsid w:val="798C26DD"/>
    <w:rsid w:val="799A302E"/>
    <w:rsid w:val="7BC3439B"/>
    <w:rsid w:val="7C0A1BB5"/>
    <w:rsid w:val="7E3C0D1E"/>
    <w:rsid w:val="7EA71D9E"/>
    <w:rsid w:val="7F55544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ScaleCrop>false</ScaleCrop>
  <LinksUpToDate>false</LinksUpToDate>
  <CharactersWithSpaces>16429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Administrator</cp:lastModifiedBy>
  <dcterms:modified xsi:type="dcterms:W3CDTF">2018-08-02T13:47:37Z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