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1200"/>
        <w:rPr>
          <w:rFonts w:hint="eastAsia"/>
          <w:lang w:val="en-US" w:eastAsia="zh-CN"/>
        </w:rPr>
      </w:pPr>
      <w:r>
        <w:rPr>
          <w:rFonts w:hint="eastAsia"/>
          <w:lang w:val="en-US" w:eastAsia="zh-CN"/>
        </w:rPr>
        <w:t>智慧电子商城设计与实</w:t>
      </w:r>
    </w:p>
    <w:p>
      <w:pPr>
        <w:rPr>
          <w:rFonts w:hint="eastAsia"/>
          <w:lang w:val="en-US" w:eastAsia="zh-CN"/>
        </w:rPr>
      </w:pPr>
      <w:r>
        <w:rPr>
          <w:rFonts w:hint="eastAsia"/>
          <w:lang w:val="en-US" w:eastAsia="zh-CN"/>
        </w:rPr>
        <w:t>关键词：微信平台；智能推荐的前台客户系统，数据可视化后台管理系统；辅助决策。</w:t>
      </w:r>
    </w:p>
    <w:p>
      <w:pPr>
        <w:numPr>
          <w:ilvl w:val="0"/>
          <w:numId w:val="1"/>
        </w:numPr>
        <w:rPr>
          <w:rFonts w:hint="eastAsia"/>
          <w:lang w:val="en-US" w:eastAsia="zh-CN"/>
        </w:rPr>
      </w:pPr>
      <w:r>
        <w:rPr>
          <w:rFonts w:hint="eastAsia"/>
          <w:lang w:val="en-US" w:eastAsia="zh-CN"/>
        </w:rPr>
        <w:t>：绪论</w:t>
      </w:r>
    </w:p>
    <w:p>
      <w:pPr>
        <w:numPr>
          <w:ilvl w:val="0"/>
          <w:numId w:val="0"/>
        </w:numPr>
        <w:ind w:left="420" w:leftChars="0"/>
        <w:rPr>
          <w:rFonts w:hint="eastAsia"/>
          <w:lang w:val="en-US" w:eastAsia="zh-CN"/>
        </w:rPr>
      </w:pPr>
      <w:r>
        <w:rPr>
          <w:rFonts w:hint="eastAsia"/>
          <w:lang w:val="en-US" w:eastAsia="zh-CN"/>
        </w:rPr>
        <w:t xml:space="preserve">1.1 课题背景 </w:t>
      </w:r>
    </w:p>
    <w:p>
      <w:pPr>
        <w:numPr>
          <w:ilvl w:val="0"/>
          <w:numId w:val="0"/>
        </w:numPr>
        <w:ind w:left="420" w:leftChars="0" w:firstLine="420" w:firstLineChars="0"/>
        <w:rPr>
          <w:rFonts w:hint="eastAsia"/>
          <w:lang w:val="en-US" w:eastAsia="zh-CN"/>
        </w:rPr>
      </w:pPr>
      <w:r>
        <w:rPr>
          <w:rFonts w:hint="eastAsia"/>
          <w:lang w:val="en-US" w:eastAsia="zh-CN"/>
        </w:rPr>
        <w:t>移动电商、微信平台、社交电商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在国家大力推进互联网+的大背景下，随着科技变革、产业革命、消费升级，我国电商的发展步入了规模持续增长、业态不断创新结构日趋优化的新阶段。</w:t>
      </w:r>
    </w:p>
    <w:p>
      <w:pPr>
        <w:numPr>
          <w:ilvl w:val="0"/>
          <w:numId w:val="0"/>
        </w:numPr>
        <w:ind w:left="420" w:leftChars="0" w:firstLine="420" w:firstLineChars="0"/>
        <w:rPr>
          <w:rFonts w:hint="eastAsia"/>
          <w:color w:val="0000FF"/>
          <w:lang w:val="en-US" w:eastAsia="zh-CN"/>
        </w:rPr>
      </w:pPr>
    </w:p>
    <w:p>
      <w:pPr>
        <w:numPr>
          <w:ilvl w:val="0"/>
          <w:numId w:val="0"/>
        </w:numPr>
        <w:ind w:left="420" w:leftChars="0"/>
        <w:rPr>
          <w:rFonts w:hint="eastAsia"/>
          <w:lang w:val="en-US" w:eastAsia="zh-CN"/>
        </w:rPr>
      </w:pPr>
      <w:r>
        <w:rPr>
          <w:rFonts w:hint="eastAsia"/>
          <w:lang w:val="en-US" w:eastAsia="zh-CN"/>
        </w:rPr>
        <w:t>1.2 研究现状和发展趋势</w:t>
      </w:r>
    </w:p>
    <w:p>
      <w:pPr>
        <w:numPr>
          <w:ilvl w:val="0"/>
          <w:numId w:val="0"/>
        </w:numPr>
        <w:ind w:left="420" w:leftChars="0" w:firstLine="420" w:firstLineChars="0"/>
        <w:rPr>
          <w:rFonts w:hint="eastAsia"/>
          <w:lang w:val="en-US" w:eastAsia="zh-CN"/>
        </w:rPr>
      </w:pPr>
      <w:r>
        <w:rPr>
          <w:rFonts w:hint="eastAsia"/>
          <w:lang w:val="en-US" w:eastAsia="zh-CN"/>
        </w:rPr>
        <w:t>APP、WebApp、微信推广、社交电商</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1.3 研究内容</w:t>
      </w:r>
    </w:p>
    <w:p>
      <w:pPr>
        <w:numPr>
          <w:ilvl w:val="0"/>
          <w:numId w:val="0"/>
        </w:numPr>
        <w:ind w:left="420" w:leftChars="0" w:firstLine="420" w:firstLineChars="0"/>
        <w:rPr>
          <w:rFonts w:hint="eastAsia"/>
          <w:lang w:val="en-US" w:eastAsia="zh-CN"/>
        </w:rPr>
      </w:pPr>
      <w:r>
        <w:rPr>
          <w:rFonts w:hint="eastAsia"/>
          <w:lang w:val="en-US" w:eastAsia="zh-CN"/>
        </w:rPr>
        <w:t>系统整体架构、以模块为单位的微服务设计</w:t>
      </w:r>
    </w:p>
    <w:p>
      <w:pPr>
        <w:numPr>
          <w:ilvl w:val="0"/>
          <w:numId w:val="0"/>
        </w:numPr>
        <w:ind w:left="420" w:leftChars="0" w:firstLine="420" w:firstLineChars="0"/>
        <w:rPr>
          <w:rFonts w:hint="eastAsia"/>
          <w:lang w:val="en-US" w:eastAsia="zh-CN"/>
        </w:rPr>
      </w:pPr>
      <w:r>
        <w:rPr>
          <w:rFonts w:hint="eastAsia"/>
          <w:lang w:val="en-US" w:eastAsia="zh-CN"/>
        </w:rPr>
        <w:t>系统与微信平台的信息交互</w:t>
      </w:r>
    </w:p>
    <w:p>
      <w:pPr>
        <w:numPr>
          <w:ilvl w:val="0"/>
          <w:numId w:val="0"/>
        </w:numPr>
        <w:ind w:left="420" w:leftChars="0" w:firstLine="420" w:firstLineChars="0"/>
        <w:rPr>
          <w:rFonts w:hint="eastAsia"/>
          <w:lang w:val="en-US" w:eastAsia="zh-CN"/>
        </w:rPr>
      </w:pPr>
      <w:r>
        <w:rPr>
          <w:rFonts w:hint="eastAsia"/>
          <w:lang w:val="en-US" w:eastAsia="zh-CN"/>
        </w:rPr>
        <w:t>商品推荐、数据分析统计、可视化展现</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1.4 论文组织结构</w:t>
      </w:r>
    </w:p>
    <w:p>
      <w:pPr>
        <w:rPr>
          <w:rFonts w:hint="eastAsia"/>
          <w:lang w:val="en-US" w:eastAsia="zh-CN"/>
        </w:rPr>
      </w:pPr>
      <w:r>
        <w:rPr>
          <w:rFonts w:hint="eastAsia"/>
          <w:lang w:val="en-US" w:eastAsia="zh-CN"/>
        </w:rPr>
        <w:t>第二章：相关理论与技术。</w:t>
      </w:r>
    </w:p>
    <w:p>
      <w:pPr>
        <w:ind w:firstLine="420" w:firstLineChars="0"/>
        <w:rPr>
          <w:rFonts w:hint="eastAsia"/>
          <w:lang w:val="en-US" w:eastAsia="zh-CN"/>
        </w:rPr>
      </w:pPr>
      <w:r>
        <w:rPr>
          <w:rFonts w:hint="eastAsia"/>
          <w:lang w:val="en-US" w:eastAsia="zh-CN"/>
        </w:rPr>
        <w:t>本章节针对电商项目的特点，对项目的架构设计和技术选型进行详细阐述。后端项目的开发语言以kotlin为主、java8为辅；采用社区活跃度很高的SpringCloud微服务架构；数据库采用互联网行业最常用的mysql；前端框架采用当前比较流行的React框架；前端商城借助微信公众平台作为入口。</w:t>
      </w:r>
    </w:p>
    <w:p>
      <w:pPr>
        <w:ind w:firstLine="420" w:firstLineChars="0"/>
        <w:rPr>
          <w:rFonts w:hint="eastAsia"/>
          <w:lang w:val="en-US" w:eastAsia="zh-CN"/>
        </w:rPr>
      </w:pPr>
      <w:r>
        <w:rPr>
          <w:rFonts w:hint="eastAsia"/>
          <w:lang w:val="en-US" w:eastAsia="zh-CN"/>
        </w:rPr>
        <w:t>2.1 Spring Cloud微服务架构</w:t>
      </w:r>
    </w:p>
    <w:p>
      <w:pPr>
        <w:ind w:firstLine="420" w:firstLineChars="0"/>
        <w:rPr>
          <w:rFonts w:hint="eastAsia"/>
          <w:lang w:val="en-US" w:eastAsia="zh-CN"/>
        </w:rPr>
      </w:pPr>
      <w:r>
        <w:rPr>
          <w:rFonts w:hint="eastAsia"/>
          <w:lang w:val="en-US" w:eastAsia="zh-CN"/>
        </w:rPr>
        <w:t>在当下互联网大环境下，互联网产品的需求变化快，必然要求产品迭代更新也要快，然而现实情况是很多的产品都面临着迭代速度慢的问题。分析其中原因，就是随着产品功能的不断累积、变更，应用实现越来越复杂，代码规模也越来越大，开发团队工作在一个逻辑复杂、模块耦合度高的单块架构应用上，从而导致应用难于维护和更新。</w:t>
      </w:r>
    </w:p>
    <w:p>
      <w:pPr>
        <w:ind w:firstLine="420" w:firstLineChars="0"/>
        <w:rPr>
          <w:rFonts w:hint="eastAsia"/>
          <w:lang w:val="en-US" w:eastAsia="zh-CN"/>
        </w:rPr>
      </w:pPr>
      <w:r>
        <w:rPr>
          <w:rFonts w:hint="eastAsia"/>
          <w:lang w:val="en-US" w:eastAsia="zh-CN"/>
        </w:rPr>
        <w:t>2.1.1传统的单体架构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所谓单体应用就是项目所有的功能归档在一个项目中的应用。单体架构在小微企业比较常见，典型代表就是一个应用、一个数据库、一个web容器就可以运行起来。单体应用是最早的应用形态，不需要太关注整体性能，项目规模中小型时，开发和部署都相对方便。</w:t>
      </w:r>
    </w:p>
    <w:p>
      <w:pPr>
        <w:keepNext w:val="0"/>
        <w:keepLines w:val="0"/>
        <w:widowControl/>
        <w:suppressLineNumbers w:val="0"/>
        <w:spacing w:line="18" w:lineRule="atLeast"/>
        <w:jc w:val="left"/>
        <w:rPr>
          <w:rFonts w:hint="eastAsia"/>
          <w:lang w:val="en-US" w:eastAsia="zh-CN"/>
        </w:rPr>
      </w:pPr>
      <w:r>
        <w:drawing>
          <wp:inline distT="0" distB="0" distL="114300" distR="114300">
            <wp:extent cx="5271770" cy="1636395"/>
            <wp:effectExtent l="0" t="0" r="1143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1770" cy="1636395"/>
                    </a:xfrm>
                    <a:prstGeom prst="rect">
                      <a:avLst/>
                    </a:prstGeom>
                    <a:noFill/>
                    <a:ln w="9525">
                      <a:noFill/>
                    </a:ln>
                  </pic:spPr>
                </pic:pic>
              </a:graphicData>
            </a:graphic>
          </wp:inline>
        </w:drawing>
      </w:r>
    </w:p>
    <w:p>
      <w:pPr>
        <w:keepNext w:val="0"/>
        <w:keepLines w:val="0"/>
        <w:widowControl/>
        <w:suppressLineNumbers w:val="0"/>
        <w:spacing w:line="18" w:lineRule="atLeast"/>
        <w:jc w:val="left"/>
        <w:rPr>
          <w:rFonts w:hint="eastAsia"/>
          <w:lang w:val="en-US" w:eastAsia="zh-CN"/>
        </w:rPr>
      </w:pPr>
      <w:r>
        <w:rPr>
          <w:rFonts w:hint="eastAsia"/>
          <w:lang w:val="en-US" w:eastAsia="zh-CN"/>
        </w:rPr>
        <w:t> </w:t>
      </w:r>
      <w:r>
        <w:rPr>
          <w:rFonts w:hint="eastAsia"/>
          <w:lang w:val="en-US" w:eastAsia="zh-CN"/>
        </w:rPr>
        <w:tab/>
      </w:r>
      <w:r>
        <w:rPr>
          <w:rFonts w:hint="eastAsia"/>
          <w:lang w:val="en-US" w:eastAsia="zh-CN"/>
        </w:rPr>
        <w:t>随着业务的不断扩大，需求功能的持续增加，单体架构已经很难满足业务快速变化的需要，容易造成如下问题，当项目规模变大时，代码容易产生冲突，造成版本管理困难；局部功能模块出现问题，可能会影响整体，因此稳定性也较差；在系统维护性和扩展性方面，随着项目规模的扩大，需求的不断增加，系统复杂性直线上升，容易造成系统不易理解、扩展需求的开发困难等问题；从技术选型和兼容性上来看，单一构架应用兼容的技术相对单一，初始的技术选型严重限制了其将来采用不同语言或者框架的能力，在一定程度上限制了项目技术的革新。</w:t>
      </w:r>
    </w:p>
    <w:p>
      <w:pPr>
        <w:ind w:firstLine="420" w:firstLineChars="0"/>
        <w:rPr>
          <w:rFonts w:hint="eastAsia"/>
          <w:lang w:val="en-US" w:eastAsia="zh-CN"/>
        </w:rPr>
      </w:pPr>
      <w:r>
        <w:rPr>
          <w:rFonts w:hint="eastAsia"/>
          <w:lang w:val="en-US" w:eastAsia="zh-CN"/>
        </w:rPr>
        <w:t>2.1.2微服务架构</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从业界的讨论来看，微服务本身并没有一个严格的定义，这里借用ThoughtWorks的首席科学家——马丁·福勒（Martin Fowler）先生，对微服务的这段描述：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架构是一种架构模式，它是提倡将单一应用程序划分成一组小的服务，服务之间互相协调、互相配合，为用户提供最终价值。每个服务运行在其独立的进程中，服务与服务件采用轻量级的通信机制进行沟通（通常采用HTTP的RESTful API）。每个服务都围绕着具体业务进行构建，并且能够被独立的部署到生产环境、类生产环境等。另外，应尽量避免统一的、集中式的服务管理机制，对具体的一个服务而言，应根据业务上下文，选择合适的语言、工具对其进行构建。</w:t>
      </w:r>
    </w:p>
    <w:p>
      <w:pPr>
        <w:keepNext w:val="0"/>
        <w:keepLines w:val="0"/>
        <w:widowControl/>
        <w:suppressLineNumbers w:val="0"/>
        <w:spacing w:line="18" w:lineRule="atLeast"/>
        <w:jc w:val="both"/>
        <w:rPr>
          <w:rFonts w:hint="eastAsia"/>
          <w:lang w:val="en-US" w:eastAsia="zh-CN"/>
        </w:rPr>
      </w:pPr>
      <w:r>
        <w:drawing>
          <wp:inline distT="0" distB="0" distL="114300" distR="114300">
            <wp:extent cx="5269865" cy="3486150"/>
            <wp:effectExtent l="0" t="0" r="6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69865" cy="3486150"/>
                    </a:xfrm>
                    <a:prstGeom prst="rect">
                      <a:avLst/>
                    </a:prstGeom>
                    <a:noFill/>
                    <a:ln w="9525">
                      <a:noFill/>
                    </a:ln>
                  </pic:spPr>
                </pic:pic>
              </a:graphicData>
            </a:graphic>
          </wp:inline>
        </w:drawing>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总结下来，微服务就是由多个以单一应用构成的小服务，自己拥有自己的进程与轻量化处理，服务依业务功能设计，以全自动的方式部署，并通过各自暴露的API接口相互通讯。同时服务会使用最小的规模的集中管理能力，服务可以用不同的编程语言与数据库等技术实现。</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相比于传统的单体架构，微服务架构有很多优点。首先，通过将巨大单体应用分解为多个服务，解决了复杂性问题。在功能不变的情况下，应用被分解为多个可管理的分支或服务。每个服务都有一个用RPC-或者消息驱动API定义清楚的边界。微服务架构模式给采用单体式编码方式很难实现的功能提供了模块化的解决方案，由此，单个服务很容易开发、理解和维护。</w:t>
      </w:r>
      <w:r>
        <w:rPr>
          <w:rFonts w:hint="eastAsia"/>
          <w:lang w:val="en-US" w:eastAsia="zh-CN"/>
        </w:rPr>
        <w:br w:type="textWrapping"/>
      </w:r>
      <w:r>
        <w:rPr>
          <w:rFonts w:hint="eastAsia"/>
          <w:lang w:val="en-US" w:eastAsia="zh-CN"/>
        </w:rPr>
        <w:tab/>
      </w:r>
      <w:r>
        <w:rPr>
          <w:rFonts w:hint="eastAsia"/>
          <w:lang w:val="en-US" w:eastAsia="zh-CN"/>
        </w:rPr>
        <w:t>第二，这种架构使得每个服务都可以有专门开发团队来开发。开发者可以自由选择开发技术，提供API服务。这就意味着开发者不需要被迫使用某项目开始时采用的过时技术，而是可以随着技术的更新换代而选择最新的技术。甚至于，因为服务都是相对简单，即使用最新技术重写以前代码也不是很困难的事情。</w:t>
      </w:r>
      <w:r>
        <w:rPr>
          <w:rFonts w:hint="eastAsia"/>
          <w:lang w:val="en-US" w:eastAsia="zh-CN"/>
        </w:rPr>
        <w:br w:type="textWrapping"/>
      </w:r>
      <w:r>
        <w:rPr>
          <w:rFonts w:hint="eastAsia"/>
          <w:lang w:val="en-US" w:eastAsia="zh-CN"/>
        </w:rPr>
        <w:tab/>
      </w:r>
      <w:r>
        <w:rPr>
          <w:rFonts w:hint="eastAsia"/>
          <w:lang w:val="en-US" w:eastAsia="zh-CN"/>
        </w:rPr>
        <w:t>第三，微服务架构是每个微服务独立部署。开发者不再需要协调其它服务部署对本服务的影响。这种改变可以加快部署速度。微服务架构使得持续化部署成为可能。</w:t>
      </w:r>
      <w:r>
        <w:rPr>
          <w:rFonts w:hint="eastAsia"/>
          <w:lang w:val="en-US" w:eastAsia="zh-CN"/>
        </w:rPr>
        <w:br w:type="textWrapping"/>
      </w:r>
      <w:r>
        <w:rPr>
          <w:rFonts w:hint="eastAsia"/>
          <w:lang w:val="en-US" w:eastAsia="zh-CN"/>
        </w:rPr>
        <w:tab/>
      </w:r>
      <w:r>
        <w:rPr>
          <w:rFonts w:hint="eastAsia"/>
          <w:lang w:val="en-US" w:eastAsia="zh-CN"/>
        </w:rPr>
        <w:t>最后，微服务架构模式使得每个服务独立扩展。开发者可以根据每个服务的规模来部署满足需求的规模。甚至可以使用更适合于服务资源需求的硬件。</w:t>
      </w:r>
    </w:p>
    <w:p>
      <w:pPr>
        <w:keepNext w:val="0"/>
        <w:keepLines w:val="0"/>
        <w:widowControl/>
        <w:suppressLineNumbers w:val="0"/>
        <w:spacing w:line="18" w:lineRule="atLeast"/>
        <w:ind w:firstLine="420" w:firstLineChars="0"/>
        <w:jc w:val="left"/>
        <w:rPr>
          <w:rFonts w:hint="eastAsia"/>
          <w:lang w:val="en-US" w:eastAsia="zh-CN"/>
        </w:rPr>
      </w:pP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微服务设计原则</w:t>
      </w:r>
    </w:p>
    <w:p>
      <w:pPr>
        <w:keepNext w:val="0"/>
        <w:keepLines w:val="0"/>
        <w:widowControl/>
        <w:suppressLineNumbers w:val="0"/>
        <w:spacing w:line="18" w:lineRule="atLeast"/>
        <w:ind w:firstLine="420" w:firstLineChars="0"/>
        <w:jc w:val="left"/>
        <w:rPr>
          <w:rFonts w:hint="eastAsia"/>
          <w:lang w:val="en-US" w:eastAsia="zh-CN"/>
        </w:rPr>
      </w:pPr>
      <w:r>
        <w:rPr>
          <w:rFonts w:hint="eastAsia"/>
          <w:lang w:val="en-US" w:eastAsia="zh-CN"/>
        </w:rPr>
        <w:t>。。。。。。。。。</w:t>
      </w:r>
    </w:p>
    <w:p>
      <w:pPr>
        <w:keepNext w:val="0"/>
        <w:keepLines w:val="0"/>
        <w:widowControl/>
        <w:suppressLineNumbers w:val="0"/>
        <w:spacing w:line="18" w:lineRule="atLeast"/>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2.1.3 Spring Cloud微服务架构</w:t>
      </w:r>
    </w:p>
    <w:p>
      <w:pPr>
        <w:ind w:firstLine="420" w:firstLineChars="0"/>
        <w:rPr>
          <w:rFonts w:hint="eastAsia"/>
          <w:lang w:val="en-US" w:eastAsia="zh-CN"/>
        </w:rPr>
      </w:pPr>
      <w:r>
        <w:rPr>
          <w:rFonts w:hint="eastAsia"/>
          <w:lang w:val="en-US" w:eastAsia="zh-CN"/>
        </w:rPr>
        <w:t>Spring Cloud是一个基于SpringBoot实现的微服务架构开发工具。它为微服务架构中涉及的配置管理、服务治理、断路器、智能路由、微代理、控制总线、全局锁、决策竞选、分布式会话和集群状态管理等操作提供了一种简单的开发方式。</w:t>
      </w:r>
    </w:p>
    <w:p>
      <w:pPr>
        <w:ind w:firstLine="420" w:firstLineChars="0"/>
        <w:rPr>
          <w:rFonts w:hint="eastAsia"/>
          <w:lang w:val="en-US" w:eastAsia="zh-CN"/>
        </w:rPr>
      </w:pPr>
      <w:r>
        <w:drawing>
          <wp:inline distT="0" distB="0" distL="114300" distR="114300">
            <wp:extent cx="5271135" cy="3978910"/>
            <wp:effectExtent l="0" t="0" r="1206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135" cy="39789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2.2 SpringBoot框架</w:t>
      </w:r>
    </w:p>
    <w:p>
      <w:pPr>
        <w:ind w:firstLine="420" w:firstLineChars="0"/>
        <w:rPr>
          <w:rFonts w:hint="eastAsia"/>
          <w:lang w:val="en-US" w:eastAsia="zh-CN"/>
        </w:rPr>
      </w:pPr>
      <w:r>
        <w:rPr>
          <w:rFonts w:hint="eastAsia"/>
          <w:lang w:val="en-US" w:eastAsia="zh-CN"/>
        </w:rPr>
        <w:t>Spring Boot是由Pivotal团队提供的全新框架，其设计目的是用来简化新Spring应用的初始搭建以及开发过程。该框架使用了特定的方式来进行配置，从而使开发人员不再需要定义样板化的配置。其实spring boot其实不是什么新的框架，它默认配置了很多框架的使用方式。Spring Boot的出现大大简化了Spring应用程序的开发，其中最重要的是以下四个核心：</w:t>
      </w:r>
    </w:p>
    <w:p>
      <w:pPr>
        <w:rPr>
          <w:rFonts w:hint="eastAsia"/>
          <w:lang w:val="en-US" w:eastAsia="zh-CN"/>
        </w:rPr>
      </w:pPr>
      <w:r>
        <w:rPr>
          <w:rFonts w:hint="eastAsia"/>
          <w:lang w:val="en-US" w:eastAsia="zh-CN"/>
        </w:rPr>
        <w:t>（1）自动配置：针对很多Spring应用程序常见的应用功能，Spring Boot能自动提供相关配置。</w:t>
      </w:r>
    </w:p>
    <w:p>
      <w:pPr>
        <w:rPr>
          <w:rFonts w:hint="eastAsia"/>
          <w:lang w:val="en-US" w:eastAsia="zh-CN"/>
        </w:rPr>
      </w:pPr>
      <w:r>
        <w:rPr>
          <w:rFonts w:hint="eastAsia"/>
          <w:lang w:val="en-US" w:eastAsia="zh-CN"/>
        </w:rPr>
        <w:t>（2）起步依赖：告诉Spring Boot需要什么功能，它就能引入需要的库。</w:t>
      </w:r>
    </w:p>
    <w:p>
      <w:pPr>
        <w:rPr>
          <w:rFonts w:hint="eastAsia"/>
          <w:lang w:val="en-US" w:eastAsia="zh-CN"/>
        </w:rPr>
      </w:pPr>
      <w:r>
        <w:rPr>
          <w:rFonts w:hint="eastAsia"/>
          <w:lang w:val="en-US" w:eastAsia="zh-CN"/>
        </w:rPr>
        <w:t>（3）命令行界面：这是Spring Boot的可选特性，借此你只需写代码就能完成完整的应用程序，无需传统项目构建。</w:t>
      </w:r>
    </w:p>
    <w:p>
      <w:pPr>
        <w:rPr>
          <w:rFonts w:hint="eastAsia"/>
          <w:lang w:val="en-US" w:eastAsia="zh-CN"/>
        </w:rPr>
      </w:pPr>
      <w:r>
        <w:rPr>
          <w:rFonts w:hint="eastAsia"/>
          <w:lang w:val="en-US" w:eastAsia="zh-CN"/>
        </w:rPr>
        <w:t>（4）Actuator：让你能够深入运行中的Spring Boot应用程序，一探究竟。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2.3 Kotlin语言（可选）+JAVA8</w:t>
      </w:r>
    </w:p>
    <w:p>
      <w:pPr>
        <w:ind w:firstLine="420" w:firstLineChars="0"/>
        <w:rPr>
          <w:rFonts w:hint="eastAsia"/>
          <w:lang w:val="en-US" w:eastAsia="zh-CN"/>
        </w:rPr>
      </w:pPr>
      <w:r>
        <w:rPr>
          <w:rFonts w:hint="eastAsia"/>
          <w:lang w:val="en-US" w:eastAsia="zh-CN"/>
        </w:rPr>
        <w:t>Kotlin是</w:t>
      </w:r>
      <w:r>
        <w:rPr>
          <w:rFonts w:hint="default"/>
          <w:lang w:val="en-US" w:eastAsia="zh-CN"/>
        </w:rPr>
        <w:t>由 </w:t>
      </w:r>
      <w:r>
        <w:rPr>
          <w:rFonts w:hint="default"/>
          <w:lang w:val="en-US" w:eastAsia="zh-CN"/>
        </w:rPr>
        <w:fldChar w:fldCharType="begin"/>
      </w:r>
      <w:r>
        <w:rPr>
          <w:rFonts w:hint="default"/>
          <w:lang w:val="en-US" w:eastAsia="zh-CN"/>
        </w:rPr>
        <w:instrText xml:space="preserve"> HYPERLINK "https://baike.baidu.com/item/JetBrains" \t "https://baike.baidu.com/item/Kotlin/_blank" </w:instrText>
      </w:r>
      <w:r>
        <w:rPr>
          <w:rFonts w:hint="default"/>
          <w:lang w:val="en-US" w:eastAsia="zh-CN"/>
        </w:rPr>
        <w:fldChar w:fldCharType="separate"/>
      </w:r>
      <w:r>
        <w:rPr>
          <w:rFonts w:hint="default"/>
          <w:lang w:val="en-US" w:eastAsia="zh-CN"/>
        </w:rPr>
        <w:t>JetBrains</w:t>
      </w:r>
      <w:r>
        <w:rPr>
          <w:rFonts w:hint="default"/>
          <w:lang w:val="en-US" w:eastAsia="zh-CN"/>
        </w:rPr>
        <w:fldChar w:fldCharType="end"/>
      </w:r>
      <w:r>
        <w:rPr>
          <w:rFonts w:hint="default"/>
          <w:lang w:val="en-US" w:eastAsia="zh-CN"/>
        </w:rPr>
        <w:t> 开发</w:t>
      </w:r>
      <w:r>
        <w:rPr>
          <w:rFonts w:hint="eastAsia"/>
          <w:lang w:val="en-US" w:eastAsia="zh-CN"/>
        </w:rPr>
        <w:t>一个用于现代多平台应用的静态编程语言</w:t>
      </w:r>
      <w:r>
        <w:rPr>
          <w:rFonts w:hint="default"/>
          <w:lang w:val="en-US" w:eastAsia="zh-CN"/>
        </w:rPr>
        <w:t>，</w:t>
      </w:r>
      <w:r>
        <w:rPr>
          <w:rFonts w:hint="eastAsia"/>
          <w:lang w:val="en-US" w:eastAsia="zh-CN"/>
        </w:rPr>
        <w:t>它可以编译成Java字节码，也可以编译成JavaScript，方便在没有JVM的设备上运行。</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lang w:val="en-US" w:eastAsia="zh-CN"/>
        </w:rPr>
      </w:pPr>
      <w:r>
        <w:rPr>
          <w:rFonts w:hint="eastAsia"/>
          <w:lang w:val="en-US" w:eastAsia="zh-CN"/>
        </w:rPr>
        <w:t>2.4 MySQL数据库</w:t>
      </w:r>
    </w:p>
    <w:p>
      <w:pPr>
        <w:ind w:firstLine="420" w:firstLineChars="0"/>
        <w:rPr>
          <w:rFonts w:hint="default"/>
          <w:lang w:val="en-US" w:eastAsia="zh-CN"/>
        </w:rPr>
      </w:pPr>
      <w:bookmarkStart w:id="7" w:name="_GoBack"/>
      <w:r>
        <w:rPr>
          <w:rFonts w:hint="eastAsia"/>
          <w:lang w:val="en-US" w:eastAsia="zh-CN"/>
        </w:rPr>
        <w:fldChar w:fldCharType="begin"/>
      </w:r>
      <w:r>
        <w:rPr>
          <w:rFonts w:hint="eastAsia"/>
          <w:lang w:val="en-US" w:eastAsia="zh-CN"/>
        </w:rPr>
        <w:instrText xml:space="preserve"> HYPERLINK "https://baike.baidu.com/item/MySQL/471251" \t "https://baike.baidu.com/item/MySQL%E6%95%B0%E6%8D%AE%E5%BA%93/_blank" </w:instrText>
      </w:r>
      <w:r>
        <w:rPr>
          <w:rFonts w:hint="eastAsia"/>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是一种</w:t>
      </w:r>
      <w:r>
        <w:rPr>
          <w:rFonts w:hint="default"/>
          <w:lang w:val="en-US" w:eastAsia="zh-CN"/>
        </w:rPr>
        <w:fldChar w:fldCharType="begin"/>
      </w:r>
      <w:r>
        <w:rPr>
          <w:rFonts w:hint="default"/>
          <w:lang w:val="en-US" w:eastAsia="zh-CN"/>
        </w:rPr>
        <w:instrText xml:space="preserve"> HYPERLINK "https://baike.baidu.com/item/%E5%BC%80%E6%94%BE%E6%BA%90%E4%BB%A3%E7%A0%81" \t "https://baike.baidu.com/item/MySQL%E6%95%B0%E6%8D%AE%E5%BA%93/_blank" </w:instrText>
      </w:r>
      <w:r>
        <w:rPr>
          <w:rFonts w:hint="default"/>
          <w:lang w:val="en-US" w:eastAsia="zh-CN"/>
        </w:rPr>
        <w:fldChar w:fldCharType="separate"/>
      </w:r>
      <w:r>
        <w:rPr>
          <w:rFonts w:hint="default"/>
          <w:lang w:val="en-US" w:eastAsia="zh-CN"/>
        </w:rPr>
        <w:t>开放源代码</w:t>
      </w:r>
      <w:r>
        <w:rPr>
          <w:rFonts w:hint="default"/>
          <w:lang w:val="en-US" w:eastAsia="zh-CN"/>
        </w:rPr>
        <w:fldChar w:fldCharType="end"/>
      </w:r>
      <w:r>
        <w:rPr>
          <w:rFonts w:hint="default"/>
          <w:lang w:val="en-US" w:eastAsia="zh-CN"/>
        </w:rPr>
        <w:t>的关系型</w:t>
      </w:r>
      <w:r>
        <w:rPr>
          <w:rFonts w:hint="default"/>
          <w:lang w:val="en-US" w:eastAsia="zh-CN"/>
        </w:rPr>
        <w:fldChar w:fldCharType="begin"/>
      </w:r>
      <w:r>
        <w:rPr>
          <w:rFonts w:hint="default"/>
          <w:lang w:val="en-US" w:eastAsia="zh-CN"/>
        </w:rPr>
        <w:instrText xml:space="preserve"> HYPERLINK "https://baike.baidu.com/item/%E6%95%B0%E6%8D%AE%E5%BA%93%E7%AE%A1%E7%90%86" \t "https://baike.baidu.com/item/MySQL%E6%95%B0%E6%8D%AE%E5%BA%93/_blank" </w:instrText>
      </w:r>
      <w:r>
        <w:rPr>
          <w:rFonts w:hint="default"/>
          <w:lang w:val="en-US" w:eastAsia="zh-CN"/>
        </w:rPr>
        <w:fldChar w:fldCharType="separate"/>
      </w:r>
      <w:r>
        <w:rPr>
          <w:rFonts w:hint="default"/>
          <w:lang w:val="en-US" w:eastAsia="zh-CN"/>
        </w:rPr>
        <w:t>数据库管理</w:t>
      </w:r>
      <w:r>
        <w:rPr>
          <w:rFonts w:hint="default"/>
          <w:lang w:val="en-US" w:eastAsia="zh-CN"/>
        </w:rPr>
        <w:fldChar w:fldCharType="end"/>
      </w:r>
      <w:r>
        <w:rPr>
          <w:rFonts w:hint="default"/>
          <w:lang w:val="en-US" w:eastAsia="zh-CN"/>
        </w:rPr>
        <w:t>系统（RDBMS），使用最常用的数据库管理语言--</w:t>
      </w:r>
      <w:r>
        <w:rPr>
          <w:rFonts w:hint="default"/>
          <w:lang w:val="en-US" w:eastAsia="zh-CN"/>
        </w:rPr>
        <w:fldChar w:fldCharType="begin"/>
      </w:r>
      <w:r>
        <w:rPr>
          <w:rFonts w:hint="default"/>
          <w:lang w:val="en-US" w:eastAsia="zh-CN"/>
        </w:rPr>
        <w:instrText xml:space="preserve"> HYPERLINK "https://baike.baidu.com/item/%E7%BB%93%E6%9E%84%E5%8C%96%E6%9F%A5%E8%AF%A2%E8%AF%AD%E8%A8%80" \t "https://baike.baidu.com/item/MySQL%E6%95%B0%E6%8D%AE%E5%BA%93/_blank" </w:instrText>
      </w:r>
      <w:r>
        <w:rPr>
          <w:rFonts w:hint="default"/>
          <w:lang w:val="en-US" w:eastAsia="zh-CN"/>
        </w:rPr>
        <w:fldChar w:fldCharType="separate"/>
      </w:r>
      <w:r>
        <w:rPr>
          <w:rFonts w:hint="default"/>
          <w:lang w:val="en-US" w:eastAsia="zh-CN"/>
        </w:rPr>
        <w:t>结构化查询语言</w:t>
      </w:r>
      <w:r>
        <w:rPr>
          <w:rFonts w:hint="default"/>
          <w:lang w:val="en-US" w:eastAsia="zh-CN"/>
        </w:rPr>
        <w:fldChar w:fldCharType="end"/>
      </w:r>
      <w:r>
        <w:rPr>
          <w:rFonts w:hint="default"/>
          <w:lang w:val="en-US" w:eastAsia="zh-CN"/>
        </w:rPr>
        <w:t>（SQL）进行数据库管理。</w:t>
      </w:r>
    </w:p>
    <w:p>
      <w:pPr>
        <w:ind w:firstLine="420" w:firstLineChars="0"/>
        <w:rPr>
          <w:rFonts w:hint="eastAsia"/>
          <w:lang w:val="en-US" w:eastAsia="zh-CN"/>
        </w:rPr>
      </w:pPr>
      <w:r>
        <w:rPr>
          <w:rFonts w:hint="eastAsia"/>
          <w:lang w:val="en-US" w:eastAsia="zh-CN"/>
        </w:rPr>
        <w:t>MySQL因为其速度、可靠性和适应性而备受关注。大多数人都认为在不需要</w:t>
      </w:r>
      <w:r>
        <w:rPr>
          <w:rFonts w:hint="default"/>
          <w:lang w:val="en-US" w:eastAsia="zh-CN"/>
        </w:rPr>
        <w:fldChar w:fldCharType="begin"/>
      </w:r>
      <w:r>
        <w:rPr>
          <w:rFonts w:hint="default"/>
          <w:lang w:val="en-US" w:eastAsia="zh-CN"/>
        </w:rPr>
        <w:instrText xml:space="preserve"> HYPERLINK "https://baike.baidu.com/item/%E4%BA%8B%E5%8A%A1" \t "https://baike.baidu.com/item/MySQL%E6%95%B0%E6%8D%AE%E5%BA%93/_blank" </w:instrText>
      </w:r>
      <w:r>
        <w:rPr>
          <w:rFonts w:hint="default"/>
          <w:lang w:val="en-US" w:eastAsia="zh-CN"/>
        </w:rPr>
        <w:fldChar w:fldCharType="separate"/>
      </w:r>
      <w:r>
        <w:rPr>
          <w:rFonts w:hint="default"/>
          <w:lang w:val="en-US" w:eastAsia="zh-CN"/>
        </w:rPr>
        <w:t>事务</w:t>
      </w:r>
      <w:r>
        <w:rPr>
          <w:rFonts w:hint="default"/>
          <w:lang w:val="en-US" w:eastAsia="zh-CN"/>
        </w:rPr>
        <w:fldChar w:fldCharType="end"/>
      </w:r>
      <w:r>
        <w:rPr>
          <w:rFonts w:hint="default"/>
          <w:lang w:val="en-US" w:eastAsia="zh-CN"/>
        </w:rPr>
        <w:t>化处理的情况下，MySQL是管理内容最好的选择。</w:t>
      </w:r>
    </w:p>
    <w:bookmarkEnd w:id="7"/>
    <w:p>
      <w:pPr>
        <w:ind w:firstLine="420" w:firstLineChars="0"/>
        <w:rPr>
          <w:rFonts w:hint="eastAsia"/>
          <w:lang w:val="en-US" w:eastAsia="zh-CN"/>
        </w:rPr>
      </w:pPr>
      <w:r>
        <w:rPr>
          <w:rFonts w:hint="eastAsia"/>
          <w:lang w:val="en-US" w:eastAsia="zh-CN"/>
        </w:rPr>
        <w:t>2.5 React 前端框架</w:t>
      </w:r>
    </w:p>
    <w:p>
      <w:pPr>
        <w:ind w:firstLine="420" w:firstLineChars="0"/>
        <w:rPr>
          <w:rFonts w:hint="eastAsia"/>
          <w:lang w:val="en-US" w:eastAsia="zh-CN"/>
        </w:rPr>
      </w:pPr>
      <w:r>
        <w:rPr>
          <w:rFonts w:hint="eastAsia"/>
          <w:lang w:val="en-US" w:eastAsia="zh-CN"/>
        </w:rPr>
        <w:t>2.6微信公众平台</w:t>
      </w:r>
    </w:p>
    <w:p>
      <w:p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：需求分析</w:t>
      </w:r>
    </w:p>
    <w:p>
      <w:pPr>
        <w:numPr>
          <w:ilvl w:val="0"/>
          <w:numId w:val="0"/>
        </w:numPr>
        <w:ind w:firstLine="420" w:firstLineChars="0"/>
        <w:rPr>
          <w:rFonts w:hint="eastAsia"/>
          <w:lang w:val="en-US" w:eastAsia="zh-CN"/>
        </w:rPr>
      </w:pPr>
      <w:r>
        <w:rPr>
          <w:rFonts w:hint="eastAsia"/>
          <w:lang w:val="en-US" w:eastAsia="zh-CN"/>
        </w:rPr>
        <w:t>3.1 系统功能性需求</w:t>
      </w:r>
    </w:p>
    <w:p>
      <w:pPr>
        <w:numPr>
          <w:ilvl w:val="0"/>
          <w:numId w:val="0"/>
        </w:numPr>
        <w:ind w:left="420" w:leftChars="0" w:firstLine="420" w:firstLineChars="0"/>
        <w:rPr>
          <w:rFonts w:hint="eastAsia"/>
          <w:lang w:val="en-US" w:eastAsia="zh-CN"/>
        </w:rPr>
      </w:pPr>
      <w:r>
        <w:rPr>
          <w:rFonts w:hint="eastAsia"/>
          <w:lang w:val="en-US" w:eastAsia="zh-CN"/>
        </w:rPr>
        <w:t>（使用UML图例）</w:t>
      </w:r>
    </w:p>
    <w:p>
      <w:pPr>
        <w:numPr>
          <w:ilvl w:val="0"/>
          <w:numId w:val="0"/>
        </w:numPr>
        <w:ind w:firstLine="420" w:firstLineChars="0"/>
        <w:rPr>
          <w:rFonts w:hint="eastAsia"/>
          <w:lang w:val="en-US" w:eastAsia="zh-CN"/>
        </w:rPr>
      </w:pPr>
      <w:r>
        <w:rPr>
          <w:rFonts w:hint="eastAsia"/>
          <w:lang w:val="en-US" w:eastAsia="zh-CN"/>
        </w:rPr>
        <w:t>3.2 系统非功能性需求</w:t>
      </w:r>
    </w:p>
    <w:p>
      <w:pPr>
        <w:numPr>
          <w:ilvl w:val="0"/>
          <w:numId w:val="0"/>
        </w:numPr>
        <w:ind w:left="420" w:leftChars="0"/>
        <w:rPr>
          <w:rFonts w:hint="eastAsia"/>
          <w:lang w:val="en-US" w:eastAsia="zh-CN"/>
        </w:rPr>
      </w:pPr>
      <w:r>
        <w:rPr>
          <w:rFonts w:hint="eastAsia"/>
          <w:lang w:val="en-US" w:eastAsia="zh-CN"/>
        </w:rPr>
        <w:t>3.3 可行性分析</w:t>
      </w:r>
    </w:p>
    <w:p>
      <w:pPr>
        <w:numPr>
          <w:ilvl w:val="0"/>
          <w:numId w:val="2"/>
        </w:numPr>
        <w:rPr>
          <w:rFonts w:hint="eastAsia"/>
          <w:lang w:val="en-US" w:eastAsia="zh-CN"/>
        </w:rPr>
      </w:pPr>
      <w:r>
        <w:rPr>
          <w:rFonts w:hint="eastAsia"/>
          <w:lang w:val="en-US" w:eastAsia="zh-CN"/>
        </w:rPr>
        <w:t>：系统设计</w:t>
      </w:r>
    </w:p>
    <w:p>
      <w:pPr>
        <w:numPr>
          <w:ilvl w:val="0"/>
          <w:numId w:val="0"/>
        </w:numPr>
        <w:ind w:firstLine="420" w:firstLineChars="0"/>
        <w:rPr>
          <w:rFonts w:hint="eastAsia"/>
          <w:lang w:val="en-US" w:eastAsia="zh-CN"/>
        </w:rPr>
      </w:pPr>
      <w:r>
        <w:rPr>
          <w:rFonts w:hint="eastAsia"/>
          <w:lang w:val="en-US" w:eastAsia="zh-CN"/>
        </w:rPr>
        <w:t>4.1 系统总体设计</w:t>
      </w:r>
    </w:p>
    <w:p>
      <w:pPr>
        <w:numPr>
          <w:ilvl w:val="0"/>
          <w:numId w:val="0"/>
        </w:numPr>
        <w:ind w:left="420" w:leftChars="0" w:firstLine="420" w:firstLineChars="0"/>
        <w:rPr>
          <w:rFonts w:hint="eastAsia"/>
          <w:lang w:val="en-US" w:eastAsia="zh-CN"/>
        </w:rPr>
      </w:pPr>
      <w:r>
        <w:rPr>
          <w:rFonts w:hint="eastAsia"/>
          <w:lang w:val="en-US" w:eastAsia="zh-CN"/>
        </w:rPr>
        <w:t>数据库设计（ER图）</w:t>
      </w:r>
    </w:p>
    <w:p>
      <w:pPr>
        <w:numPr>
          <w:ilvl w:val="0"/>
          <w:numId w:val="0"/>
        </w:numPr>
        <w:ind w:firstLine="420" w:firstLineChars="0"/>
        <w:rPr>
          <w:rFonts w:hint="eastAsia"/>
          <w:lang w:val="en-US" w:eastAsia="zh-CN"/>
        </w:rPr>
      </w:pPr>
      <w:r>
        <w:rPr>
          <w:rFonts w:hint="eastAsia"/>
          <w:lang w:val="en-US" w:eastAsia="zh-CN"/>
        </w:rPr>
        <w:t>4.2 功能模块设计</w:t>
      </w:r>
    </w:p>
    <w:p>
      <w:pPr>
        <w:numPr>
          <w:ilvl w:val="0"/>
          <w:numId w:val="0"/>
        </w:numPr>
        <w:ind w:left="420" w:leftChars="0" w:firstLine="420" w:firstLineChars="0"/>
        <w:rPr>
          <w:rFonts w:hint="eastAsia"/>
          <w:lang w:val="en-US" w:eastAsia="zh-CN"/>
        </w:rPr>
      </w:pPr>
      <w:r>
        <w:rPr>
          <w:rFonts w:hint="eastAsia"/>
          <w:lang w:val="en-US" w:eastAsia="zh-CN"/>
        </w:rPr>
        <w:t>（模块图为主）</w:t>
      </w:r>
    </w:p>
    <w:p>
      <w:pPr>
        <w:numPr>
          <w:ilvl w:val="0"/>
          <w:numId w:val="0"/>
        </w:numPr>
        <w:ind w:left="420" w:leftChars="0" w:firstLine="420" w:firstLineChars="0"/>
        <w:rPr>
          <w:rFonts w:hint="eastAsia"/>
          <w:lang w:val="en-US" w:eastAsia="zh-CN"/>
        </w:rPr>
      </w:pPr>
      <w:r>
        <w:rPr>
          <w:rFonts w:hint="eastAsia"/>
          <w:lang w:val="en-US" w:eastAsia="zh-CN"/>
        </w:rPr>
        <w:t>会员模块、店铺模块、商品中心、订单模块、购物车模块、评价模块、物流中心</w:t>
      </w:r>
    </w:p>
    <w:p>
      <w:pPr>
        <w:numPr>
          <w:ilvl w:val="0"/>
          <w:numId w:val="0"/>
        </w:numPr>
        <w:ind w:firstLine="420" w:firstLineChars="0"/>
        <w:rPr>
          <w:rFonts w:hint="eastAsia"/>
          <w:lang w:val="en-US" w:eastAsia="zh-CN"/>
        </w:rPr>
      </w:pPr>
      <w:r>
        <w:rPr>
          <w:rFonts w:hint="eastAsia"/>
          <w:lang w:val="en-US" w:eastAsia="zh-CN"/>
        </w:rPr>
        <w:t>4.3 基于微型平台前台客户系统</w:t>
      </w:r>
    </w:p>
    <w:p>
      <w:pPr>
        <w:numPr>
          <w:ilvl w:val="0"/>
          <w:numId w:val="0"/>
        </w:numPr>
        <w:ind w:left="420" w:leftChars="0" w:firstLine="420" w:firstLineChars="0"/>
        <w:rPr>
          <w:rFonts w:hint="eastAsia"/>
          <w:lang w:val="en-US" w:eastAsia="zh-CN"/>
        </w:rPr>
      </w:pPr>
      <w:r>
        <w:rPr>
          <w:rFonts w:hint="eastAsia"/>
          <w:lang w:val="en-US" w:eastAsia="zh-CN"/>
        </w:rPr>
        <w:t>商品展示、商品推荐系统、店铺推荐系统</w:t>
      </w:r>
    </w:p>
    <w:p>
      <w:pPr>
        <w:numPr>
          <w:ilvl w:val="0"/>
          <w:numId w:val="0"/>
        </w:numPr>
        <w:ind w:left="420" w:leftChars="0" w:firstLine="420" w:firstLineChars="0"/>
        <w:rPr>
          <w:rFonts w:hint="eastAsia"/>
          <w:lang w:val="en-US" w:eastAsia="zh-CN"/>
        </w:rPr>
      </w:pPr>
      <w:r>
        <w:drawing>
          <wp:inline distT="0" distB="0" distL="114300" distR="114300">
            <wp:extent cx="4019550" cy="5499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19550" cy="54991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4.4 数据可视化的后台管理系统</w:t>
      </w:r>
    </w:p>
    <w:p>
      <w:pPr>
        <w:numPr>
          <w:ilvl w:val="0"/>
          <w:numId w:val="0"/>
        </w:numPr>
        <w:ind w:left="420" w:leftChars="0" w:firstLine="420" w:firstLineChars="0"/>
        <w:rPr>
          <w:rFonts w:hint="eastAsia"/>
          <w:lang w:val="en-US" w:eastAsia="zh-CN"/>
        </w:rPr>
      </w:pPr>
      <w:r>
        <w:rPr>
          <w:rFonts w:hint="eastAsia"/>
          <w:lang w:val="en-US" w:eastAsia="zh-CN"/>
        </w:rPr>
        <w:t>（UML图为主）</w:t>
      </w:r>
    </w:p>
    <w:p>
      <w:pPr>
        <w:numPr>
          <w:ilvl w:val="0"/>
          <w:numId w:val="0"/>
        </w:numPr>
        <w:ind w:left="420" w:leftChars="0" w:firstLine="420" w:firstLineChars="0"/>
        <w:rPr>
          <w:rFonts w:hint="eastAsia"/>
          <w:lang w:val="en-US" w:eastAsia="zh-CN"/>
        </w:rPr>
      </w:pPr>
      <w:r>
        <w:rPr>
          <w:rFonts w:hint="eastAsia"/>
          <w:lang w:val="en-US" w:eastAsia="zh-CN"/>
        </w:rPr>
        <w:t>会员管理、店铺管理、商品管理、订单管理、购物车管理、评价管理、物流中心</w:t>
      </w:r>
    </w:p>
    <w:p>
      <w:pPr>
        <w:numPr>
          <w:ilvl w:val="0"/>
          <w:numId w:val="0"/>
        </w:numPr>
        <w:ind w:left="420" w:leftChars="0" w:firstLine="420" w:firstLineChars="0"/>
        <w:rPr>
          <w:rFonts w:hint="eastAsia"/>
          <w:lang w:val="en-US" w:eastAsia="zh-CN"/>
        </w:rPr>
      </w:pPr>
      <w:r>
        <w:rPr>
          <w:rFonts w:hint="eastAsia"/>
          <w:lang w:val="en-US" w:eastAsia="zh-CN"/>
        </w:rPr>
        <w:t>数据分析统计、可视化、货源地域分析</w:t>
      </w:r>
    </w:p>
    <w:p>
      <w:pPr>
        <w:numPr>
          <w:ilvl w:val="0"/>
          <w:numId w:val="0"/>
        </w:numPr>
        <w:ind w:left="420" w:leftChars="0" w:firstLine="420" w:firstLineChars="0"/>
      </w:pPr>
      <w:r>
        <w:drawing>
          <wp:inline distT="0" distB="0" distL="114300" distR="114300">
            <wp:extent cx="5272405" cy="3690620"/>
            <wp:effectExtent l="0" t="0" r="1079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36906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4572000" cy="341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572000" cy="341630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：系统的实现与测试(实验设计与结果分析)。</w:t>
      </w:r>
    </w:p>
    <w:p>
      <w:pPr>
        <w:numPr>
          <w:ilvl w:val="0"/>
          <w:numId w:val="0"/>
        </w:numPr>
        <w:ind w:left="420" w:leftChars="0"/>
        <w:rPr>
          <w:rFonts w:hint="eastAsia"/>
          <w:lang w:val="en-US" w:eastAsia="zh-CN"/>
        </w:rPr>
      </w:pPr>
      <w:r>
        <w:rPr>
          <w:rFonts w:hint="eastAsia"/>
          <w:lang w:val="en-US" w:eastAsia="zh-CN"/>
        </w:rPr>
        <w:t xml:space="preserve">5.1 </w:t>
      </w:r>
    </w:p>
    <w:p>
      <w:pPr>
        <w:numPr>
          <w:ilvl w:val="0"/>
          <w:numId w:val="0"/>
        </w:numPr>
        <w:ind w:left="420" w:leftChars="0"/>
        <w:rPr>
          <w:rFonts w:hint="eastAsia"/>
          <w:lang w:val="en-US" w:eastAsia="zh-CN"/>
        </w:rPr>
      </w:pPr>
      <w:r>
        <w:rPr>
          <w:rFonts w:hint="eastAsia"/>
          <w:lang w:val="en-US" w:eastAsia="zh-CN"/>
        </w:rPr>
        <w:t>5.2</w:t>
      </w:r>
    </w:p>
    <w:p>
      <w:pPr>
        <w:numPr>
          <w:ilvl w:val="0"/>
          <w:numId w:val="0"/>
        </w:numPr>
        <w:ind w:left="420" w:leftChars="0"/>
        <w:rPr>
          <w:rFonts w:hint="eastAsia"/>
          <w:lang w:val="en-US" w:eastAsia="zh-CN"/>
        </w:rPr>
      </w:pPr>
      <w:r>
        <w:rPr>
          <w:rFonts w:hint="eastAsia"/>
          <w:lang w:val="en-US" w:eastAsia="zh-CN"/>
        </w:rPr>
        <w:t>5.3</w:t>
      </w:r>
    </w:p>
    <w:p>
      <w:pPr>
        <w:numPr>
          <w:ilvl w:val="0"/>
          <w:numId w:val="0"/>
        </w:numPr>
        <w:ind w:left="420" w:leftChars="0"/>
        <w:rPr>
          <w:rFonts w:hint="eastAsia"/>
          <w:lang w:val="en-US" w:eastAsia="zh-CN"/>
        </w:rPr>
      </w:pPr>
      <w:r>
        <w:rPr>
          <w:rFonts w:hint="eastAsia"/>
          <w:lang w:val="en-US" w:eastAsia="zh-CN"/>
        </w:rPr>
        <w:t>5.4</w:t>
      </w:r>
    </w:p>
    <w:p>
      <w:pPr>
        <w:numPr>
          <w:ilvl w:val="0"/>
          <w:numId w:val="2"/>
        </w:numPr>
        <w:rPr>
          <w:rFonts w:hint="eastAsia"/>
          <w:lang w:val="en-US" w:eastAsia="zh-CN"/>
        </w:rPr>
      </w:pPr>
      <w:r>
        <w:rPr>
          <w:rFonts w:hint="eastAsia"/>
          <w:lang w:val="en-US" w:eastAsia="zh-CN"/>
        </w:rPr>
        <w:t>：总结与展望。</w:t>
      </w:r>
    </w:p>
    <w:p>
      <w:pPr>
        <w:numPr>
          <w:ilvl w:val="0"/>
          <w:numId w:val="0"/>
        </w:numPr>
        <w:ind w:left="420" w:leftChars="0"/>
        <w:rPr>
          <w:rFonts w:hint="eastAsia"/>
          <w:lang w:val="en-US" w:eastAsia="zh-CN"/>
        </w:rPr>
      </w:pPr>
      <w:r>
        <w:rPr>
          <w:rFonts w:hint="eastAsia"/>
          <w:lang w:val="en-US" w:eastAsia="zh-CN"/>
        </w:rPr>
        <w:t>6.1 工作总结</w:t>
      </w:r>
    </w:p>
    <w:p>
      <w:pPr>
        <w:numPr>
          <w:ilvl w:val="0"/>
          <w:numId w:val="0"/>
        </w:numPr>
        <w:ind w:left="420" w:leftChars="0"/>
        <w:rPr>
          <w:rFonts w:hint="eastAsia"/>
          <w:lang w:val="en-US" w:eastAsia="zh-CN"/>
        </w:rPr>
      </w:pPr>
      <w:r>
        <w:rPr>
          <w:rFonts w:hint="eastAsia"/>
          <w:lang w:val="en-US" w:eastAsia="zh-CN"/>
        </w:rPr>
        <w:t>6.2 未来展望</w:t>
      </w:r>
    </w:p>
    <w:p>
      <w:pPr>
        <w:pStyle w:val="2"/>
        <w:rPr>
          <w:rFonts w:hint="eastAsia"/>
          <w:lang w:val="en-US" w:eastAsia="zh-CN"/>
        </w:rPr>
      </w:pPr>
      <w:bookmarkStart w:id="0" w:name="_Toc12498"/>
      <w:bookmarkStart w:id="1" w:name="_Toc9159"/>
      <w:bookmarkStart w:id="2" w:name="_Toc13752"/>
      <w:r>
        <w:rPr>
          <w:rFonts w:hint="eastAsia"/>
          <w:lang w:val="en-US" w:eastAsia="zh-CN"/>
        </w:rPr>
        <w:t>参考文献</w:t>
      </w:r>
      <w:bookmarkEnd w:id="0"/>
      <w:bookmarkEnd w:id="1"/>
      <w:bookmarkEnd w:id="2"/>
    </w:p>
    <w:p>
      <w:pPr>
        <w:pStyle w:val="2"/>
        <w:rPr>
          <w:rFonts w:hint="eastAsia"/>
          <w:lang w:val="en-US" w:eastAsia="zh-CN"/>
        </w:rPr>
      </w:pPr>
      <w:bookmarkStart w:id="3" w:name="_Toc30608"/>
      <w:bookmarkStart w:id="4" w:name="_Toc14765"/>
      <w:bookmarkStart w:id="5" w:name="_Toc23971"/>
      <w:bookmarkStart w:id="6" w:name="_Toc1390"/>
      <w:r>
        <w:rPr>
          <w:rFonts w:hint="eastAsia"/>
          <w:lang w:val="en-US" w:eastAsia="zh-CN"/>
        </w:rPr>
        <w:t>致谢</w:t>
      </w:r>
      <w:bookmarkEnd w:id="3"/>
      <w:bookmarkEnd w:id="4"/>
      <w:bookmarkEnd w:id="5"/>
      <w:bookmarkEnd w:id="6"/>
    </w:p>
    <w:p>
      <w:pPr>
        <w:pStyle w:val="4"/>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9F365"/>
    <w:multiLevelType w:val="multilevel"/>
    <w:tmpl w:val="5B39F365"/>
    <w:lvl w:ilvl="0" w:tentative="0">
      <w:start w:val="1"/>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B39F39E"/>
    <w:multiLevelType w:val="multilevel"/>
    <w:tmpl w:val="5B39F39E"/>
    <w:lvl w:ilvl="0" w:tentative="0">
      <w:start w:val="3"/>
      <w:numFmt w:val="chineseCounting"/>
      <w:suff w:val="nothing"/>
      <w:lvlText w:val="第%1章"/>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B01"/>
    <w:rsid w:val="04346FAE"/>
    <w:rsid w:val="04883C8C"/>
    <w:rsid w:val="053941B1"/>
    <w:rsid w:val="078F266C"/>
    <w:rsid w:val="08E772B9"/>
    <w:rsid w:val="0A906DEC"/>
    <w:rsid w:val="0AE30526"/>
    <w:rsid w:val="0FBA3547"/>
    <w:rsid w:val="13BB496A"/>
    <w:rsid w:val="141B3448"/>
    <w:rsid w:val="14FE6928"/>
    <w:rsid w:val="17262295"/>
    <w:rsid w:val="19791688"/>
    <w:rsid w:val="1AEE5291"/>
    <w:rsid w:val="1B88190E"/>
    <w:rsid w:val="1BF40F6A"/>
    <w:rsid w:val="20BC007B"/>
    <w:rsid w:val="21765142"/>
    <w:rsid w:val="217C4321"/>
    <w:rsid w:val="2658276F"/>
    <w:rsid w:val="27360F80"/>
    <w:rsid w:val="27C05AF6"/>
    <w:rsid w:val="2866147A"/>
    <w:rsid w:val="2B823E24"/>
    <w:rsid w:val="2BAD726B"/>
    <w:rsid w:val="2C2E39FE"/>
    <w:rsid w:val="2CA41C1E"/>
    <w:rsid w:val="2D847763"/>
    <w:rsid w:val="2E9D0CBC"/>
    <w:rsid w:val="2EC27D94"/>
    <w:rsid w:val="2F396938"/>
    <w:rsid w:val="33295A1D"/>
    <w:rsid w:val="3597416A"/>
    <w:rsid w:val="3A88156D"/>
    <w:rsid w:val="3CAD11E1"/>
    <w:rsid w:val="3E17431C"/>
    <w:rsid w:val="414831A4"/>
    <w:rsid w:val="41FE6BB5"/>
    <w:rsid w:val="4558326F"/>
    <w:rsid w:val="46425760"/>
    <w:rsid w:val="48735C77"/>
    <w:rsid w:val="495F2B13"/>
    <w:rsid w:val="49C74DE6"/>
    <w:rsid w:val="4AF072C6"/>
    <w:rsid w:val="4B783DA0"/>
    <w:rsid w:val="4C7865D7"/>
    <w:rsid w:val="4EEF05EA"/>
    <w:rsid w:val="4F7F0F3C"/>
    <w:rsid w:val="51260DF4"/>
    <w:rsid w:val="534969BE"/>
    <w:rsid w:val="57C30EDB"/>
    <w:rsid w:val="5A363258"/>
    <w:rsid w:val="5B410F83"/>
    <w:rsid w:val="5BDB116B"/>
    <w:rsid w:val="5C1007AB"/>
    <w:rsid w:val="629D73C5"/>
    <w:rsid w:val="63715827"/>
    <w:rsid w:val="63F439C5"/>
    <w:rsid w:val="657A3962"/>
    <w:rsid w:val="682E2802"/>
    <w:rsid w:val="68370D3B"/>
    <w:rsid w:val="69243823"/>
    <w:rsid w:val="693C7242"/>
    <w:rsid w:val="6DC66901"/>
    <w:rsid w:val="6E69539C"/>
    <w:rsid w:val="710A28C5"/>
    <w:rsid w:val="719112E3"/>
    <w:rsid w:val="71A51B57"/>
    <w:rsid w:val="72DE01C7"/>
    <w:rsid w:val="74943B55"/>
    <w:rsid w:val="74967C2F"/>
    <w:rsid w:val="774B13A4"/>
    <w:rsid w:val="798C26DD"/>
    <w:rsid w:val="7C0A1BB5"/>
    <w:rsid w:val="7F55544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150" w:beforeLines="150" w:beforeAutospacing="0" w:after="150" w:afterLines="150" w:afterAutospacing="0" w:line="240" w:lineRule="auto"/>
      <w:jc w:val="center"/>
      <w:outlineLvl w:val="0"/>
    </w:pPr>
    <w:rPr>
      <w:rFonts w:ascii="Times New Roman" w:hAnsi="Times New Roman" w:eastAsia="黑体"/>
      <w:kern w:val="44"/>
      <w:sz w:val="30"/>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Lines="0" w:afterLines="0"/>
      <w:jc w:val="center"/>
      <w:outlineLvl w:val="0"/>
    </w:pPr>
    <w:rPr>
      <w:rFonts w:ascii="Cambria" w:hAnsi="Cambria"/>
      <w:b/>
      <w:sz w:val="32"/>
    </w:rPr>
  </w:style>
  <w:style w:type="paragraph" w:styleId="4">
    <w:name w:val="Body Text First Indent"/>
    <w:basedOn w:val="5"/>
    <w:qFormat/>
    <w:uiPriority w:val="0"/>
    <w:pPr>
      <w:ind w:firstLine="420" w:firstLineChars="100"/>
    </w:pPr>
    <w:rPr>
      <w:sz w:val="24"/>
    </w:rPr>
  </w:style>
  <w:style w:type="paragraph" w:styleId="5">
    <w:name w:val="Body Text"/>
    <w:basedOn w:val="1"/>
    <w:qFormat/>
    <w:uiPriority w:val="0"/>
    <w:pPr>
      <w:spacing w:line="240" w:lineRule="auto"/>
      <w:ind w:firstLine="0" w:firstLineChars="0"/>
      <w:jc w:val="center"/>
    </w:pPr>
    <w:rPr>
      <w:rFonts w:ascii="宋体" w:hAnsi="宋体"/>
      <w:b/>
      <w:bCs/>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耀哥</dc:creator>
  <cp:lastModifiedBy>Administrator</cp:lastModifiedBy>
  <dcterms:modified xsi:type="dcterms:W3CDTF">2018-07-09T09:27:17Z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y fmtid="{D5CDD505-2E9C-101B-9397-08002B2CF9AE}" pid="3" name="KSORubyTemplateID" linkTarget="0">
    <vt:lpwstr>6</vt:lpwstr>
  </property>
</Properties>
</file>