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59311" w14:textId="71AB88DB" w:rsidR="00193490" w:rsidRPr="00665E3E" w:rsidRDefault="00193490" w:rsidP="001934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5E3E">
        <w:rPr>
          <w:rFonts w:ascii="Times New Roman" w:hAnsi="Times New Roman" w:cs="Times New Roman"/>
          <w:b/>
          <w:bCs/>
          <w:sz w:val="24"/>
          <w:szCs w:val="24"/>
        </w:rPr>
        <w:t xml:space="preserve">IFT458/598 – Project </w:t>
      </w:r>
      <w:r w:rsidR="003758BA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874F7C1" w14:textId="66B7052F" w:rsidR="00193490" w:rsidRPr="00665E3E" w:rsidRDefault="00193490" w:rsidP="00193490">
      <w:pPr>
        <w:jc w:val="center"/>
        <w:rPr>
          <w:rFonts w:ascii="Times New Roman" w:hAnsi="Times New Roman" w:cs="Times New Roman"/>
          <w:sz w:val="24"/>
          <w:szCs w:val="24"/>
        </w:rPr>
      </w:pPr>
      <w:r w:rsidRPr="00665E3E">
        <w:rPr>
          <w:rFonts w:ascii="Times New Roman" w:hAnsi="Times New Roman" w:cs="Times New Roman"/>
          <w:sz w:val="24"/>
          <w:szCs w:val="24"/>
        </w:rPr>
        <w:t>Yuan Li &amp; Edward Halper</w:t>
      </w:r>
    </w:p>
    <w:p w14:paraId="1EC9258B" w14:textId="77777777" w:rsidR="00193490" w:rsidRPr="00665E3E" w:rsidRDefault="001934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E3E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C81E208" w14:textId="0CFC4B2B" w:rsidR="00356A60" w:rsidRPr="00665E3E" w:rsidRDefault="003722D3" w:rsidP="004C6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……???</w:t>
      </w:r>
    </w:p>
    <w:p w14:paraId="076BA153" w14:textId="19CC3B45" w:rsidR="00B63577" w:rsidRPr="00665E3E" w:rsidRDefault="001934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E3E">
        <w:rPr>
          <w:rFonts w:ascii="Times New Roman" w:hAnsi="Times New Roman" w:cs="Times New Roman"/>
          <w:b/>
          <w:bCs/>
          <w:sz w:val="24"/>
          <w:szCs w:val="24"/>
        </w:rPr>
        <w:t>Description of your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520"/>
        <w:gridCol w:w="5035"/>
      </w:tblGrid>
      <w:tr w:rsidR="00665E3E" w:rsidRPr="00665E3E" w14:paraId="6D62B2C9" w14:textId="77777777" w:rsidTr="00555CA6">
        <w:tc>
          <w:tcPr>
            <w:tcW w:w="1795" w:type="dxa"/>
          </w:tcPr>
          <w:p w14:paraId="6CCFA95A" w14:textId="114B8406" w:rsidR="00B63577" w:rsidRPr="00665E3E" w:rsidRDefault="00B6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E3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20" w:type="dxa"/>
          </w:tcPr>
          <w:p w14:paraId="75A0CBCA" w14:textId="0BFFEF17" w:rsidR="00B63577" w:rsidRPr="00665E3E" w:rsidRDefault="00B6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E3E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5035" w:type="dxa"/>
          </w:tcPr>
          <w:p w14:paraId="34B70C61" w14:textId="17B74C5B" w:rsidR="00B63577" w:rsidRPr="00665E3E" w:rsidRDefault="00B63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E3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65E3E" w:rsidRPr="00665E3E" w14:paraId="12D9153E" w14:textId="77777777" w:rsidTr="00555CA6">
        <w:tc>
          <w:tcPr>
            <w:tcW w:w="1795" w:type="dxa"/>
          </w:tcPr>
          <w:p w14:paraId="7E71C925" w14:textId="11D07EEC" w:rsidR="00B63577" w:rsidRPr="00665E3E" w:rsidRDefault="00FC4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Yuan Li</w:t>
            </w:r>
          </w:p>
        </w:tc>
        <w:tc>
          <w:tcPr>
            <w:tcW w:w="2520" w:type="dxa"/>
          </w:tcPr>
          <w:p w14:paraId="6E3E81A8" w14:textId="63F58D71" w:rsidR="00B63577" w:rsidRPr="00665E3E" w:rsidRDefault="00FC4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 diagram</w:t>
            </w:r>
          </w:p>
        </w:tc>
        <w:tc>
          <w:tcPr>
            <w:tcW w:w="5035" w:type="dxa"/>
          </w:tcPr>
          <w:p w14:paraId="2E48CB92" w14:textId="5360B71B" w:rsidR="00B63577" w:rsidRDefault="00FC4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used </w:t>
            </w:r>
            <w:hyperlink r:id="rId7" w:history="1">
              <w:r w:rsidRPr="0063148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https://app.diagrams.net/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draw the conceptual ER diagram.</w:t>
            </w:r>
          </w:p>
          <w:p w14:paraId="405D6FC9" w14:textId="77777777" w:rsidR="00BF1B14" w:rsidRDefault="00BF1B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64D7AC" w14:textId="0D6DB947" w:rsidR="00BF1B14" w:rsidRDefault="00BF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First: I </w:t>
            </w:r>
            <w:r w:rsidR="00FC474B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simple</w:t>
            </w:r>
            <w:r w:rsidR="00FC47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entities</w:t>
            </w:r>
            <w:r w:rsidR="00FC474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47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single valued attribute.</w:t>
            </w:r>
          </w:p>
          <w:p w14:paraId="45698560" w14:textId="205E818B" w:rsidR="00BF1B14" w:rsidRDefault="00BF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Second: I Created binary relationships between two entities</w:t>
            </w:r>
          </w:p>
          <w:p w14:paraId="649C730E" w14:textId="7C2D120B" w:rsidR="00BF1B14" w:rsidRDefault="00BF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Third: I add attributes to the relationships</w:t>
            </w:r>
          </w:p>
          <w:p w14:paraId="6F00F58D" w14:textId="0AFE2867" w:rsidR="00FC474B" w:rsidRPr="00665E3E" w:rsidRDefault="00BF1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Fourth: I mapped the ER diagram to tables</w:t>
            </w:r>
          </w:p>
        </w:tc>
      </w:tr>
      <w:tr w:rsidR="004469ED" w:rsidRPr="00665E3E" w14:paraId="13B181EA" w14:textId="77777777" w:rsidTr="00555CA6">
        <w:tc>
          <w:tcPr>
            <w:tcW w:w="1795" w:type="dxa"/>
          </w:tcPr>
          <w:p w14:paraId="46E9715D" w14:textId="67C7A96F" w:rsidR="004469ED" w:rsidRDefault="00446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Yuan Li</w:t>
            </w:r>
          </w:p>
        </w:tc>
        <w:tc>
          <w:tcPr>
            <w:tcW w:w="2520" w:type="dxa"/>
          </w:tcPr>
          <w:p w14:paraId="04AEE35E" w14:textId="4CF3DC4C" w:rsidR="004469ED" w:rsidRDefault="00446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script</w:t>
            </w:r>
          </w:p>
        </w:tc>
        <w:tc>
          <w:tcPr>
            <w:tcW w:w="5035" w:type="dxa"/>
          </w:tcPr>
          <w:p w14:paraId="0F55B53F" w14:textId="24B04EED" w:rsidR="00A1244D" w:rsidRDefault="00446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used My</w:t>
            </w:r>
            <w:r w:rsidR="00325ED7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define the DDL script. </w:t>
            </w:r>
          </w:p>
          <w:p w14:paraId="445533D0" w14:textId="1C7B6D04" w:rsidR="004469ED" w:rsidRDefault="00A12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installed MySQL on my PC and started define tables, columns, foreign keys, constrains according</w:t>
            </w:r>
            <w:r w:rsidR="004469ED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4469ED">
              <w:rPr>
                <w:rFonts w:ascii="Times New Roman" w:hAnsi="Times New Roman" w:cs="Times New Roman"/>
                <w:sz w:val="24"/>
                <w:szCs w:val="24"/>
              </w:rPr>
              <w:t xml:space="preserve"> ER diagram and my partner’s relational diagram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71250" w:rsidRPr="00665E3E" w14:paraId="0AC56368" w14:textId="77777777" w:rsidTr="00555CA6">
        <w:tc>
          <w:tcPr>
            <w:tcW w:w="1795" w:type="dxa"/>
          </w:tcPr>
          <w:p w14:paraId="18A011EF" w14:textId="194ADD96" w:rsidR="00071250" w:rsidRDefault="000712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FDCC72E" w14:textId="347AEF8D" w:rsidR="00071250" w:rsidRDefault="000712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5" w:type="dxa"/>
          </w:tcPr>
          <w:p w14:paraId="63D202E1" w14:textId="77777777" w:rsidR="00071250" w:rsidRDefault="000712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1911BE" w14:textId="77777777" w:rsidR="00847C5E" w:rsidRPr="00847C5E" w:rsidRDefault="00847C5E">
      <w:pPr>
        <w:rPr>
          <w:rFonts w:ascii="Times New Roman" w:hAnsi="Times New Roman" w:cs="Times New Roman"/>
          <w:sz w:val="24"/>
          <w:szCs w:val="24"/>
        </w:rPr>
      </w:pPr>
    </w:p>
    <w:p w14:paraId="5B6A3268" w14:textId="71BC0128" w:rsidR="00193490" w:rsidRDefault="001934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E3E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r w:rsidR="00665E3E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665E3E">
        <w:rPr>
          <w:rFonts w:ascii="Times New Roman" w:hAnsi="Times New Roman" w:cs="Times New Roman"/>
          <w:b/>
          <w:bCs/>
          <w:sz w:val="24"/>
          <w:szCs w:val="24"/>
        </w:rPr>
        <w:t>anual</w:t>
      </w:r>
    </w:p>
    <w:p w14:paraId="548542B5" w14:textId="0923197D" w:rsidR="004469ED" w:rsidRDefault="00FC539C">
      <w:pPr>
        <w:rPr>
          <w:rFonts w:ascii="Times New Roman" w:hAnsi="Times New Roman" w:cs="Times New Roman"/>
          <w:sz w:val="24"/>
          <w:szCs w:val="24"/>
        </w:rPr>
      </w:pPr>
      <w:r w:rsidRPr="00FC539C">
        <w:rPr>
          <w:rFonts w:ascii="Times New Roman" w:hAnsi="Times New Roman" w:cs="Times New Roman"/>
          <w:sz w:val="24"/>
          <w:szCs w:val="24"/>
        </w:rPr>
        <w:t>Step1:</w:t>
      </w:r>
      <w:r>
        <w:rPr>
          <w:rFonts w:ascii="Times New Roman" w:hAnsi="Times New Roman" w:cs="Times New Roman"/>
          <w:sz w:val="24"/>
          <w:szCs w:val="24"/>
        </w:rPr>
        <w:t xml:space="preserve"> In the zip file, there is a file called </w:t>
      </w:r>
      <w:r w:rsidRPr="00FC539C">
        <w:rPr>
          <w:rFonts w:ascii="Times New Roman" w:hAnsi="Times New Roman" w:cs="Times New Roman"/>
          <w:sz w:val="24"/>
          <w:szCs w:val="24"/>
        </w:rPr>
        <w:t>ER diagram.drawio</w:t>
      </w:r>
      <w:r w:rsidR="002D0205">
        <w:rPr>
          <w:rFonts w:ascii="Times New Roman" w:hAnsi="Times New Roman" w:cs="Times New Roman"/>
          <w:sz w:val="24"/>
          <w:szCs w:val="24"/>
        </w:rPr>
        <w:t>. That’s the ER diagram file</w:t>
      </w:r>
    </w:p>
    <w:p w14:paraId="58607D5B" w14:textId="26D1ECDA" w:rsidR="00FC539C" w:rsidRDefault="00FC539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1D13FA" wp14:editId="2870F816">
            <wp:extent cx="5943600" cy="1395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3126" w14:textId="3F1AE5BE" w:rsidR="00766DC6" w:rsidRDefault="00766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Step2: </w:t>
      </w:r>
      <w:r w:rsidR="007D316C">
        <w:rPr>
          <w:rFonts w:ascii="Times New Roman" w:hAnsi="Times New Roman" w:cs="Times New Roman"/>
          <w:sz w:val="24"/>
          <w:szCs w:val="24"/>
        </w:rPr>
        <w:t>To be able to open it, you have to g</w:t>
      </w:r>
      <w:r>
        <w:rPr>
          <w:rFonts w:ascii="Times New Roman" w:hAnsi="Times New Roman" w:cs="Times New Roman"/>
          <w:sz w:val="24"/>
          <w:szCs w:val="24"/>
        </w:rPr>
        <w:t xml:space="preserve">o to </w:t>
      </w:r>
      <w:hyperlink r:id="rId9" w:history="1">
        <w:r w:rsidRPr="00631488">
          <w:rPr>
            <w:rStyle w:val="Hyperlink"/>
            <w:rFonts w:ascii="Times New Roman" w:hAnsi="Times New Roman" w:cs="Times New Roman"/>
            <w:sz w:val="24"/>
            <w:szCs w:val="24"/>
          </w:rPr>
          <w:t>http://app.diagrams.net</w:t>
        </w:r>
      </w:hyperlink>
    </w:p>
    <w:p w14:paraId="13E191DB" w14:textId="04344C62" w:rsidR="00766DC6" w:rsidRDefault="00766D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840A61" wp14:editId="523CDE98">
            <wp:extent cx="3398324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712" cy="186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F2F0" w14:textId="64CE19F5" w:rsidR="00766DC6" w:rsidRDefault="00766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Step3: </w:t>
      </w:r>
      <w:r w:rsidR="007D316C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 xml:space="preserve">select Open Existing Diagram, and select </w:t>
      </w:r>
      <w:r w:rsidRPr="00766DC6">
        <w:rPr>
          <w:rFonts w:ascii="Times New Roman" w:hAnsi="Times New Roman" w:cs="Times New Roman"/>
          <w:sz w:val="24"/>
          <w:szCs w:val="24"/>
        </w:rPr>
        <w:t>ER diagram.drawio</w:t>
      </w:r>
      <w:r>
        <w:rPr>
          <w:rFonts w:ascii="Times New Roman" w:hAnsi="Times New Roman" w:cs="Times New Roman"/>
          <w:sz w:val="24"/>
          <w:szCs w:val="24"/>
        </w:rPr>
        <w:t xml:space="preserve"> in your folder</w:t>
      </w:r>
    </w:p>
    <w:p w14:paraId="72D7EA76" w14:textId="261DCD35" w:rsidR="00766DC6" w:rsidRDefault="00766D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660DE0" wp14:editId="3284F9B0">
            <wp:extent cx="3047524" cy="22574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167" cy="22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DFAA" w14:textId="411A88A6" w:rsidR="00766DC6" w:rsidRDefault="00766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Step3: </w:t>
      </w:r>
      <w:r w:rsidR="007D316C">
        <w:rPr>
          <w:rFonts w:ascii="Times New Roman" w:hAnsi="Times New Roman" w:cs="Times New Roman"/>
          <w:sz w:val="24"/>
          <w:szCs w:val="24"/>
        </w:rPr>
        <w:t>After you open the file, y</w:t>
      </w:r>
      <w:r>
        <w:rPr>
          <w:rFonts w:ascii="Times New Roman" w:hAnsi="Times New Roman" w:cs="Times New Roman"/>
          <w:sz w:val="24"/>
          <w:szCs w:val="24"/>
        </w:rPr>
        <w:t xml:space="preserve">ou will see the </w:t>
      </w:r>
      <w:r w:rsidR="00064615">
        <w:rPr>
          <w:rFonts w:ascii="Times New Roman" w:hAnsi="Times New Roman" w:cs="Times New Roman"/>
          <w:sz w:val="24"/>
          <w:szCs w:val="24"/>
        </w:rPr>
        <w:t xml:space="preserve">ER diagram, on top there is a </w:t>
      </w:r>
      <w:r>
        <w:rPr>
          <w:rFonts w:ascii="Times New Roman" w:hAnsi="Times New Roman" w:cs="Times New Roman"/>
          <w:sz w:val="24"/>
          <w:szCs w:val="24"/>
        </w:rPr>
        <w:t xml:space="preserve">simple table </w:t>
      </w:r>
      <w:r w:rsidR="00064615">
        <w:rPr>
          <w:rFonts w:ascii="Times New Roman" w:hAnsi="Times New Roman" w:cs="Times New Roman"/>
          <w:sz w:val="24"/>
          <w:szCs w:val="24"/>
        </w:rPr>
        <w:t>which defined simple entities and attributes.</w:t>
      </w:r>
    </w:p>
    <w:p w14:paraId="6241B979" w14:textId="5301D10D" w:rsidR="00766DC6" w:rsidRDefault="00766D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767F0" wp14:editId="68886118">
            <wp:extent cx="1981200" cy="302336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2628" cy="302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B8D1" w14:textId="0DC1CBD9" w:rsidR="00766DC6" w:rsidRDefault="00766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</w:t>
      </w:r>
      <w:r w:rsidR="005973C3">
        <w:rPr>
          <w:rFonts w:ascii="Times New Roman" w:hAnsi="Times New Roman" w:cs="Times New Roman"/>
          <w:sz w:val="24"/>
          <w:szCs w:val="24"/>
        </w:rPr>
        <w:t>4: Scroll</w:t>
      </w:r>
      <w:r>
        <w:rPr>
          <w:rFonts w:ascii="Times New Roman" w:hAnsi="Times New Roman" w:cs="Times New Roman"/>
          <w:sz w:val="24"/>
          <w:szCs w:val="24"/>
        </w:rPr>
        <w:t xml:space="preserve"> down, you will see the ER diagram including entities, attributes, and relations</w:t>
      </w:r>
    </w:p>
    <w:p w14:paraId="24F34386" w14:textId="3CBDB5F2" w:rsidR="00766DC6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CDFA41" wp14:editId="7DC8506C">
            <wp:extent cx="4371975" cy="218411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7685" cy="218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CD98" w14:textId="49801316" w:rsidR="00105051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1C1840" wp14:editId="489CFC18">
            <wp:extent cx="4218237" cy="2181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3140" cy="21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222F" w14:textId="48A274FA" w:rsidR="00105051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Step5: </w:t>
      </w:r>
      <w:r w:rsidR="005973C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ontinue scrolling down, you will see the relation diagram</w:t>
      </w:r>
      <w:r w:rsidR="005973C3">
        <w:rPr>
          <w:rFonts w:ascii="Times New Roman" w:hAnsi="Times New Roman" w:cs="Times New Roman"/>
          <w:sz w:val="24"/>
          <w:szCs w:val="24"/>
        </w:rPr>
        <w:t xml:space="preserve"> based on ER diagram</w:t>
      </w:r>
      <w:r>
        <w:rPr>
          <w:rFonts w:ascii="Times New Roman" w:hAnsi="Times New Roman" w:cs="Times New Roman"/>
          <w:sz w:val="24"/>
          <w:szCs w:val="24"/>
        </w:rPr>
        <w:t xml:space="preserve">. We </w:t>
      </w:r>
      <w:r w:rsidR="00C97081">
        <w:rPr>
          <w:rFonts w:ascii="Times New Roman" w:hAnsi="Times New Roman" w:cs="Times New Roman"/>
          <w:sz w:val="24"/>
          <w:szCs w:val="24"/>
        </w:rPr>
        <w:t xml:space="preserve">first </w:t>
      </w:r>
      <w:r w:rsidR="005973C3">
        <w:rPr>
          <w:rFonts w:ascii="Times New Roman" w:hAnsi="Times New Roman" w:cs="Times New Roman"/>
          <w:sz w:val="24"/>
          <w:szCs w:val="24"/>
        </w:rPr>
        <w:t xml:space="preserve">only </w:t>
      </w:r>
      <w:r w:rsidR="00C97081">
        <w:rPr>
          <w:rFonts w:ascii="Times New Roman" w:hAnsi="Times New Roman" w:cs="Times New Roman"/>
          <w:sz w:val="24"/>
          <w:szCs w:val="24"/>
        </w:rPr>
        <w:t>had</w:t>
      </w:r>
      <w:r>
        <w:rPr>
          <w:rFonts w:ascii="Times New Roman" w:hAnsi="Times New Roman" w:cs="Times New Roman"/>
          <w:sz w:val="24"/>
          <w:szCs w:val="24"/>
        </w:rPr>
        <w:t xml:space="preserve"> 4 simple </w:t>
      </w:r>
      <w:r w:rsidR="00C97081">
        <w:rPr>
          <w:rFonts w:ascii="Times New Roman" w:hAnsi="Times New Roman" w:cs="Times New Roman"/>
          <w:sz w:val="24"/>
          <w:szCs w:val="24"/>
        </w:rPr>
        <w:t>entities but</w:t>
      </w:r>
      <w:r>
        <w:rPr>
          <w:rFonts w:ascii="Times New Roman" w:hAnsi="Times New Roman" w:cs="Times New Roman"/>
          <w:sz w:val="24"/>
          <w:szCs w:val="24"/>
        </w:rPr>
        <w:t xml:space="preserve"> ended up with 7 entities</w:t>
      </w:r>
      <w:r w:rsidR="00C970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708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hat’s because we have one M:N relationship and two multivalued attribute</w:t>
      </w:r>
    </w:p>
    <w:p w14:paraId="5B69197F" w14:textId="3A32A29B" w:rsidR="00105051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8916F5" wp14:editId="66868970">
            <wp:extent cx="5943600" cy="32124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F125" w14:textId="0BB1B29F" w:rsidR="00105051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Step6: </w:t>
      </w:r>
      <w:r w:rsidR="00654BB3">
        <w:rPr>
          <w:rFonts w:ascii="Times New Roman" w:hAnsi="Times New Roman" w:cs="Times New Roman"/>
          <w:sz w:val="24"/>
          <w:szCs w:val="24"/>
        </w:rPr>
        <w:t>You can o</w:t>
      </w:r>
      <w:r>
        <w:rPr>
          <w:rFonts w:ascii="Times New Roman" w:hAnsi="Times New Roman" w:cs="Times New Roman"/>
          <w:sz w:val="24"/>
          <w:szCs w:val="24"/>
        </w:rPr>
        <w:t>pen the DDL scrip</w:t>
      </w:r>
      <w:r w:rsidR="00654BB3">
        <w:rPr>
          <w:rFonts w:ascii="Times New Roman" w:hAnsi="Times New Roman" w:cs="Times New Roman"/>
          <w:sz w:val="24"/>
          <w:szCs w:val="24"/>
        </w:rPr>
        <w:t xml:space="preserve"> to check the detailed implementation.</w:t>
      </w:r>
    </w:p>
    <w:p w14:paraId="27E43AA2" w14:textId="6C2D0701" w:rsidR="00105051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9377D8" wp14:editId="49841BD8">
            <wp:extent cx="5943600" cy="15919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B3E4" w14:textId="2D3CEAFE" w:rsidR="00105051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Ste7: Open the DDL script</w:t>
      </w:r>
    </w:p>
    <w:p w14:paraId="150FE599" w14:textId="7E1B6C52" w:rsidR="00105051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625979" wp14:editId="2CB385A9">
            <wp:extent cx="3710186" cy="258127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3916" cy="25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9460" w14:textId="1EFB6E75" w:rsidR="00105051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1AB473" wp14:editId="6465585A">
            <wp:extent cx="4838700" cy="4088598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1505" cy="409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385A" w14:textId="1DF0910E" w:rsidR="00105051" w:rsidRDefault="001050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F98135" wp14:editId="0A9F1108">
            <wp:extent cx="5943600" cy="42964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8193" w14:textId="255804D2" w:rsidR="00105051" w:rsidRDefault="00105051">
      <w:pPr>
        <w:rPr>
          <w:rFonts w:ascii="Times New Roman" w:hAnsi="Times New Roman" w:cs="Times New Roman"/>
          <w:sz w:val="24"/>
          <w:szCs w:val="24"/>
        </w:rPr>
      </w:pPr>
    </w:p>
    <w:p w14:paraId="172F5A3C" w14:textId="77777777" w:rsidR="00FC539C" w:rsidRPr="00FC539C" w:rsidRDefault="00FC539C">
      <w:pPr>
        <w:rPr>
          <w:rFonts w:ascii="Times New Roman" w:hAnsi="Times New Roman" w:cs="Times New Roman"/>
          <w:sz w:val="24"/>
          <w:szCs w:val="24"/>
        </w:rPr>
      </w:pPr>
    </w:p>
    <w:p w14:paraId="162F322F" w14:textId="035B3D77" w:rsidR="00193490" w:rsidRPr="00B97BBC" w:rsidRDefault="000910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Yuan’s </w:t>
      </w:r>
      <w:r w:rsidR="00665E3E" w:rsidRPr="00B97BBC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0C8E57AD" w14:textId="77777777" w:rsidR="00970F0A" w:rsidRDefault="00DB5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how to design database from the concept to implementation. I used to design the database directly from database, and then generate the diagram from database, it is kind of backwards process. I never followed the conceptual algorithm to design the ER diagram step by step.</w:t>
      </w:r>
      <w:r w:rsidR="003A554D">
        <w:rPr>
          <w:rFonts w:ascii="Times New Roman" w:hAnsi="Times New Roman" w:cs="Times New Roman"/>
          <w:sz w:val="24"/>
          <w:szCs w:val="24"/>
        </w:rPr>
        <w:t xml:space="preserve"> I think the step by step design will help catching all the requirements.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554D">
        <w:rPr>
          <w:rFonts w:ascii="Times New Roman" w:hAnsi="Times New Roman" w:cs="Times New Roman"/>
          <w:sz w:val="24"/>
          <w:szCs w:val="24"/>
        </w:rPr>
        <w:t xml:space="preserve">I also </w:t>
      </w:r>
      <w:r>
        <w:rPr>
          <w:rFonts w:ascii="Times New Roman" w:hAnsi="Times New Roman" w:cs="Times New Roman"/>
          <w:sz w:val="24"/>
          <w:szCs w:val="24"/>
        </w:rPr>
        <w:t>learned</w:t>
      </w:r>
      <w:r w:rsidR="00970F0A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relationship </w:t>
      </w:r>
      <w:r w:rsidR="0026747C">
        <w:rPr>
          <w:rFonts w:ascii="Times New Roman" w:hAnsi="Times New Roman" w:cs="Times New Roman"/>
          <w:sz w:val="24"/>
          <w:szCs w:val="24"/>
        </w:rPr>
        <w:t>attribute;</w:t>
      </w:r>
      <w:r>
        <w:rPr>
          <w:rFonts w:ascii="Times New Roman" w:hAnsi="Times New Roman" w:cs="Times New Roman"/>
          <w:sz w:val="24"/>
          <w:szCs w:val="24"/>
        </w:rPr>
        <w:t xml:space="preserve"> a lot of attributes are only </w:t>
      </w:r>
      <w:r w:rsidR="0026747C">
        <w:rPr>
          <w:rFonts w:ascii="Times New Roman" w:hAnsi="Times New Roman" w:cs="Times New Roman"/>
          <w:sz w:val="24"/>
          <w:szCs w:val="24"/>
        </w:rPr>
        <w:t>existing</w:t>
      </w:r>
      <w:r>
        <w:rPr>
          <w:rFonts w:ascii="Times New Roman" w:hAnsi="Times New Roman" w:cs="Times New Roman"/>
          <w:sz w:val="24"/>
          <w:szCs w:val="24"/>
        </w:rPr>
        <w:t xml:space="preserve"> when the relationship exists</w:t>
      </w:r>
      <w:r w:rsidR="0083264C">
        <w:rPr>
          <w:rFonts w:ascii="Times New Roman" w:hAnsi="Times New Roman" w:cs="Times New Roman"/>
          <w:sz w:val="24"/>
          <w:szCs w:val="24"/>
        </w:rPr>
        <w:t>, so</w:t>
      </w:r>
      <w:r w:rsidR="0026747C">
        <w:rPr>
          <w:rFonts w:ascii="Times New Roman" w:hAnsi="Times New Roman" w:cs="Times New Roman"/>
          <w:sz w:val="24"/>
          <w:szCs w:val="24"/>
        </w:rPr>
        <w:t xml:space="preserve"> </w:t>
      </w:r>
      <w:r w:rsidR="0083264C">
        <w:rPr>
          <w:rFonts w:ascii="Times New Roman" w:hAnsi="Times New Roman" w:cs="Times New Roman"/>
          <w:sz w:val="24"/>
          <w:szCs w:val="24"/>
        </w:rPr>
        <w:t>w</w:t>
      </w:r>
      <w:r w:rsidR="0026747C">
        <w:rPr>
          <w:rFonts w:ascii="Times New Roman" w:hAnsi="Times New Roman" w:cs="Times New Roman"/>
          <w:sz w:val="24"/>
          <w:szCs w:val="24"/>
        </w:rPr>
        <w:t xml:space="preserve">e can </w:t>
      </w:r>
      <w:r w:rsidR="0083264C">
        <w:rPr>
          <w:rFonts w:ascii="Times New Roman" w:hAnsi="Times New Roman" w:cs="Times New Roman"/>
          <w:sz w:val="24"/>
          <w:szCs w:val="24"/>
        </w:rPr>
        <w:t>add</w:t>
      </w:r>
      <w:r w:rsidR="0026747C">
        <w:rPr>
          <w:rFonts w:ascii="Times New Roman" w:hAnsi="Times New Roman" w:cs="Times New Roman"/>
          <w:sz w:val="24"/>
          <w:szCs w:val="24"/>
        </w:rPr>
        <w:t xml:space="preserve"> </w:t>
      </w:r>
      <w:r w:rsidR="0083264C">
        <w:rPr>
          <w:rFonts w:ascii="Times New Roman" w:hAnsi="Times New Roman" w:cs="Times New Roman"/>
          <w:sz w:val="24"/>
          <w:szCs w:val="24"/>
        </w:rPr>
        <w:t>as many as</w:t>
      </w:r>
      <w:r w:rsidR="0026747C">
        <w:rPr>
          <w:rFonts w:ascii="Times New Roman" w:hAnsi="Times New Roman" w:cs="Times New Roman"/>
          <w:sz w:val="24"/>
          <w:szCs w:val="24"/>
        </w:rPr>
        <w:t xml:space="preserve"> attributes to the relationship entity/table. </w:t>
      </w:r>
    </w:p>
    <w:p w14:paraId="533C0908" w14:textId="0A0097DE" w:rsidR="00EA5C4E" w:rsidRDefault="00267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</w:t>
      </w:r>
      <w:r w:rsidR="00DB51BC">
        <w:rPr>
          <w:rFonts w:ascii="Times New Roman" w:hAnsi="Times New Roman" w:cs="Times New Roman"/>
          <w:sz w:val="24"/>
          <w:szCs w:val="24"/>
        </w:rPr>
        <w:t xml:space="preserve"> if you give me a</w:t>
      </w:r>
      <w:r>
        <w:rPr>
          <w:rFonts w:ascii="Times New Roman" w:hAnsi="Times New Roman" w:cs="Times New Roman"/>
          <w:sz w:val="24"/>
          <w:szCs w:val="24"/>
        </w:rPr>
        <w:t>n</w:t>
      </w:r>
      <w:r w:rsidR="00DB51BC">
        <w:rPr>
          <w:rFonts w:ascii="Times New Roman" w:hAnsi="Times New Roman" w:cs="Times New Roman"/>
          <w:sz w:val="24"/>
          <w:szCs w:val="24"/>
        </w:rPr>
        <w:t xml:space="preserve"> ER diagram, I think I will understand it and can implement it in database accordingly.</w:t>
      </w:r>
      <w:r w:rsidR="006E2414">
        <w:rPr>
          <w:rFonts w:ascii="Times New Roman" w:hAnsi="Times New Roman" w:cs="Times New Roman"/>
          <w:sz w:val="24"/>
          <w:szCs w:val="24"/>
        </w:rPr>
        <w:t xml:space="preserve"> </w:t>
      </w:r>
      <w:r w:rsidR="0083264C">
        <w:rPr>
          <w:rFonts w:ascii="Times New Roman" w:hAnsi="Times New Roman" w:cs="Times New Roman"/>
          <w:sz w:val="24"/>
          <w:szCs w:val="24"/>
        </w:rPr>
        <w:t>I also learned MySQL</w:t>
      </w:r>
      <w:r w:rsidR="00970F0A">
        <w:rPr>
          <w:rFonts w:ascii="Times New Roman" w:hAnsi="Times New Roman" w:cs="Times New Roman"/>
          <w:sz w:val="24"/>
          <w:szCs w:val="24"/>
        </w:rPr>
        <w:t xml:space="preserve">, I never used MySql before. </w:t>
      </w:r>
      <w:r w:rsidR="0083264C">
        <w:rPr>
          <w:rFonts w:ascii="Times New Roman" w:hAnsi="Times New Roman" w:cs="Times New Roman"/>
          <w:sz w:val="24"/>
          <w:szCs w:val="24"/>
        </w:rPr>
        <w:t xml:space="preserve">I installed MySQL and designed </w:t>
      </w:r>
      <w:r w:rsidR="00970F0A">
        <w:rPr>
          <w:rFonts w:ascii="Times New Roman" w:hAnsi="Times New Roman" w:cs="Times New Roman"/>
          <w:sz w:val="24"/>
          <w:szCs w:val="24"/>
        </w:rPr>
        <w:t xml:space="preserve">tables </w:t>
      </w:r>
      <w:r w:rsidR="0083264C">
        <w:rPr>
          <w:rFonts w:ascii="Times New Roman" w:hAnsi="Times New Roman" w:cs="Times New Roman"/>
          <w:sz w:val="24"/>
          <w:szCs w:val="24"/>
        </w:rPr>
        <w:t xml:space="preserve">and created the DDL scripts. MySQL is very similar to SQL Server, it’s actually easy to pick it up. </w:t>
      </w:r>
      <w:r w:rsidR="006E2414">
        <w:rPr>
          <w:rFonts w:ascii="Times New Roman" w:hAnsi="Times New Roman" w:cs="Times New Roman"/>
          <w:sz w:val="24"/>
          <w:szCs w:val="24"/>
        </w:rPr>
        <w:t xml:space="preserve">The improvement is the </w:t>
      </w:r>
      <w:r w:rsidR="0083264C">
        <w:rPr>
          <w:rFonts w:ascii="Times New Roman" w:hAnsi="Times New Roman" w:cs="Times New Roman"/>
          <w:sz w:val="24"/>
          <w:szCs w:val="24"/>
        </w:rPr>
        <w:t xml:space="preserve">ER </w:t>
      </w:r>
      <w:r w:rsidR="006E2414">
        <w:rPr>
          <w:rFonts w:ascii="Times New Roman" w:hAnsi="Times New Roman" w:cs="Times New Roman"/>
          <w:sz w:val="24"/>
          <w:szCs w:val="24"/>
        </w:rPr>
        <w:t>tool I am using</w:t>
      </w:r>
      <w:r w:rsidR="0083264C">
        <w:rPr>
          <w:rFonts w:ascii="Times New Roman" w:hAnsi="Times New Roman" w:cs="Times New Roman"/>
          <w:sz w:val="24"/>
          <w:szCs w:val="24"/>
        </w:rPr>
        <w:t>, it</w:t>
      </w:r>
      <w:r w:rsidR="006E2414">
        <w:rPr>
          <w:rFonts w:ascii="Times New Roman" w:hAnsi="Times New Roman" w:cs="Times New Roman"/>
          <w:sz w:val="24"/>
          <w:szCs w:val="24"/>
        </w:rPr>
        <w:t xml:space="preserve"> is online ER too, you have to open their website to draw your diagram and open your existing diagram</w:t>
      </w:r>
      <w:r w:rsidR="0083264C">
        <w:rPr>
          <w:rFonts w:ascii="Times New Roman" w:hAnsi="Times New Roman" w:cs="Times New Roman"/>
          <w:sz w:val="24"/>
          <w:szCs w:val="24"/>
        </w:rPr>
        <w:t xml:space="preserve">, and there is no an </w:t>
      </w:r>
      <w:r w:rsidR="00FE3723">
        <w:rPr>
          <w:rFonts w:ascii="Times New Roman" w:hAnsi="Times New Roman" w:cs="Times New Roman"/>
          <w:sz w:val="24"/>
          <w:szCs w:val="24"/>
        </w:rPr>
        <w:t>smart</w:t>
      </w:r>
      <w:r w:rsidR="0083264C">
        <w:rPr>
          <w:rFonts w:ascii="Times New Roman" w:hAnsi="Times New Roman" w:cs="Times New Roman"/>
          <w:sz w:val="24"/>
          <w:szCs w:val="24"/>
        </w:rPr>
        <w:t xml:space="preserve"> way to organize your diagram layout.</w:t>
      </w:r>
      <w:r w:rsidR="00FE3723">
        <w:rPr>
          <w:rFonts w:ascii="Times New Roman" w:hAnsi="Times New Roman" w:cs="Times New Roman"/>
          <w:sz w:val="24"/>
          <w:szCs w:val="24"/>
        </w:rPr>
        <w:t xml:space="preserve"> Instead of dragging and dropping.</w:t>
      </w:r>
    </w:p>
    <w:p w14:paraId="4BFDD94C" w14:textId="77777777" w:rsidR="0083264C" w:rsidRDefault="0083264C">
      <w:pPr>
        <w:rPr>
          <w:rFonts w:ascii="Times New Roman" w:hAnsi="Times New Roman" w:cs="Times New Roman"/>
          <w:sz w:val="24"/>
          <w:szCs w:val="24"/>
        </w:rPr>
      </w:pPr>
    </w:p>
    <w:p w14:paraId="3B12E4E0" w14:textId="4D9877B7" w:rsidR="00444531" w:rsidRDefault="00444531" w:rsidP="004445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Edward’s </w:t>
      </w:r>
      <w:r w:rsidRPr="00B97BBC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466AF533" w14:textId="77777777" w:rsidR="00444531" w:rsidRPr="00665E3E" w:rsidRDefault="00444531">
      <w:pPr>
        <w:rPr>
          <w:rFonts w:ascii="Times New Roman" w:hAnsi="Times New Roman" w:cs="Times New Roman"/>
          <w:sz w:val="24"/>
          <w:szCs w:val="24"/>
        </w:rPr>
      </w:pPr>
    </w:p>
    <w:sectPr w:rsidR="00444531" w:rsidRPr="0066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2CF9D" w14:textId="77777777" w:rsidR="005E4FD6" w:rsidRDefault="005E4FD6" w:rsidP="004C6209">
      <w:pPr>
        <w:spacing w:after="0" w:line="240" w:lineRule="auto"/>
      </w:pPr>
      <w:r>
        <w:separator/>
      </w:r>
    </w:p>
  </w:endnote>
  <w:endnote w:type="continuationSeparator" w:id="0">
    <w:p w14:paraId="06104D8F" w14:textId="77777777" w:rsidR="005E4FD6" w:rsidRDefault="005E4FD6" w:rsidP="004C6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407DA" w14:textId="77777777" w:rsidR="005E4FD6" w:rsidRDefault="005E4FD6" w:rsidP="004C6209">
      <w:pPr>
        <w:spacing w:after="0" w:line="240" w:lineRule="auto"/>
      </w:pPr>
      <w:r>
        <w:separator/>
      </w:r>
    </w:p>
  </w:footnote>
  <w:footnote w:type="continuationSeparator" w:id="0">
    <w:p w14:paraId="451DFAD4" w14:textId="77777777" w:rsidR="005E4FD6" w:rsidRDefault="005E4FD6" w:rsidP="004C6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B483A"/>
    <w:multiLevelType w:val="hybridMultilevel"/>
    <w:tmpl w:val="9A7C0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B106F"/>
    <w:multiLevelType w:val="hybridMultilevel"/>
    <w:tmpl w:val="970A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28"/>
    <w:rsid w:val="00054E6B"/>
    <w:rsid w:val="00064615"/>
    <w:rsid w:val="00071250"/>
    <w:rsid w:val="000910BF"/>
    <w:rsid w:val="00105051"/>
    <w:rsid w:val="001103CE"/>
    <w:rsid w:val="00136735"/>
    <w:rsid w:val="00183A60"/>
    <w:rsid w:val="00193490"/>
    <w:rsid w:val="0021291D"/>
    <w:rsid w:val="0026747C"/>
    <w:rsid w:val="002D0205"/>
    <w:rsid w:val="002E0E5D"/>
    <w:rsid w:val="002F2279"/>
    <w:rsid w:val="002F568F"/>
    <w:rsid w:val="00325ED7"/>
    <w:rsid w:val="00356A60"/>
    <w:rsid w:val="00372171"/>
    <w:rsid w:val="003722D3"/>
    <w:rsid w:val="003758BA"/>
    <w:rsid w:val="003A554D"/>
    <w:rsid w:val="003D177D"/>
    <w:rsid w:val="003D297F"/>
    <w:rsid w:val="0040401B"/>
    <w:rsid w:val="00422A35"/>
    <w:rsid w:val="00444531"/>
    <w:rsid w:val="004469ED"/>
    <w:rsid w:val="004B7A2A"/>
    <w:rsid w:val="004C6209"/>
    <w:rsid w:val="004F30AC"/>
    <w:rsid w:val="00516EEC"/>
    <w:rsid w:val="00543E18"/>
    <w:rsid w:val="00555CA6"/>
    <w:rsid w:val="005973C3"/>
    <w:rsid w:val="005A0E87"/>
    <w:rsid w:val="005E4FD6"/>
    <w:rsid w:val="00654BB3"/>
    <w:rsid w:val="00665E3E"/>
    <w:rsid w:val="006821E9"/>
    <w:rsid w:val="00695C6B"/>
    <w:rsid w:val="006C2B36"/>
    <w:rsid w:val="006E2414"/>
    <w:rsid w:val="00700C35"/>
    <w:rsid w:val="00766DC6"/>
    <w:rsid w:val="007A2458"/>
    <w:rsid w:val="007B0B94"/>
    <w:rsid w:val="007D316C"/>
    <w:rsid w:val="0083264C"/>
    <w:rsid w:val="00840752"/>
    <w:rsid w:val="00847C5E"/>
    <w:rsid w:val="00883C74"/>
    <w:rsid w:val="008B2E15"/>
    <w:rsid w:val="008D6BC9"/>
    <w:rsid w:val="009326F9"/>
    <w:rsid w:val="00970F0A"/>
    <w:rsid w:val="00972F28"/>
    <w:rsid w:val="00976C72"/>
    <w:rsid w:val="00987CAA"/>
    <w:rsid w:val="009B3432"/>
    <w:rsid w:val="009D560D"/>
    <w:rsid w:val="00A1244D"/>
    <w:rsid w:val="00A31139"/>
    <w:rsid w:val="00A60EA8"/>
    <w:rsid w:val="00B4606C"/>
    <w:rsid w:val="00B63577"/>
    <w:rsid w:val="00B97BBC"/>
    <w:rsid w:val="00BD56F0"/>
    <w:rsid w:val="00BF1B14"/>
    <w:rsid w:val="00BF3669"/>
    <w:rsid w:val="00C97081"/>
    <w:rsid w:val="00CC7816"/>
    <w:rsid w:val="00D20CF0"/>
    <w:rsid w:val="00D423D3"/>
    <w:rsid w:val="00D52356"/>
    <w:rsid w:val="00DB51BC"/>
    <w:rsid w:val="00E14F8D"/>
    <w:rsid w:val="00E43379"/>
    <w:rsid w:val="00E72070"/>
    <w:rsid w:val="00EA5C4E"/>
    <w:rsid w:val="00EE7318"/>
    <w:rsid w:val="00FC474B"/>
    <w:rsid w:val="00FC539C"/>
    <w:rsid w:val="00FE3723"/>
    <w:rsid w:val="00FE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90718"/>
  <w15:chartTrackingRefBased/>
  <w15:docId w15:val="{01454D69-3D8B-4A72-8AD9-15EFCB62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58"/>
    <w:pPr>
      <w:ind w:left="720"/>
      <w:contextualSpacing/>
    </w:pPr>
  </w:style>
  <w:style w:type="table" w:styleId="TableGrid">
    <w:name w:val="Table Grid"/>
    <w:basedOn w:val="TableNormal"/>
    <w:uiPriority w:val="39"/>
    <w:rsid w:val="00B63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6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209"/>
  </w:style>
  <w:style w:type="paragraph" w:styleId="Footer">
    <w:name w:val="footer"/>
    <w:basedOn w:val="Normal"/>
    <w:link w:val="FooterChar"/>
    <w:uiPriority w:val="99"/>
    <w:unhideWhenUsed/>
    <w:rsid w:val="004C6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209"/>
  </w:style>
  <w:style w:type="character" w:styleId="Hyperlink">
    <w:name w:val="Hyperlink"/>
    <w:basedOn w:val="DefaultParagraphFont"/>
    <w:uiPriority w:val="99"/>
    <w:unhideWhenUsed/>
    <w:rsid w:val="00FC4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pp.diagrams.net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app.diagrams.ne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</dc:creator>
  <cp:keywords/>
  <dc:description/>
  <cp:lastModifiedBy>Yuan Li</cp:lastModifiedBy>
  <cp:revision>74</cp:revision>
  <dcterms:created xsi:type="dcterms:W3CDTF">2021-05-20T02:31:00Z</dcterms:created>
  <dcterms:modified xsi:type="dcterms:W3CDTF">2021-06-02T18:49:00Z</dcterms:modified>
</cp:coreProperties>
</file>