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C0003">
      <w:pPr>
        <w:pStyle w:val="2"/>
        <w:keepNext w:val="0"/>
        <w:keepLines w:val="0"/>
        <w:widowControl/>
        <w:suppressLineNumbers w:val="0"/>
      </w:pPr>
      <w:r>
        <w:t>际华国际数据分析平台</w:t>
      </w:r>
    </w:p>
    <w:p w14:paraId="076E2BC1">
      <w:pPr>
        <w:pStyle w:val="2"/>
        <w:keepNext w:val="0"/>
        <w:keepLines w:val="0"/>
        <w:widowControl/>
        <w:suppressLineNumbers w:val="0"/>
      </w:pPr>
      <w:r>
        <w:t>知识平台配置业务逻辑及页面设计说明书</w:t>
      </w:r>
    </w:p>
    <w:p w14:paraId="6262F7CF">
      <w:pPr>
        <w:pStyle w:val="2"/>
        <w:keepNext w:val="0"/>
        <w:keepLines w:val="0"/>
        <w:widowControl/>
        <w:suppressLineNumbers w:val="0"/>
      </w:pPr>
      <w:r>
        <w:t>V1.0</w:t>
      </w:r>
    </w:p>
    <w:p w14:paraId="21C56027">
      <w:pPr>
        <w:keepNext w:val="0"/>
        <w:keepLines w:val="0"/>
        <w:widowControl/>
        <w:suppressLineNumbers w:val="0"/>
      </w:pPr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BCB842">
      <w:pPr>
        <w:pStyle w:val="3"/>
        <w:keepNext w:val="0"/>
        <w:keepLines w:val="0"/>
        <w:widowControl/>
        <w:suppressLineNumbers w:val="0"/>
      </w:pPr>
      <w:r>
        <w:t>文档信息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8"/>
        <w:gridCol w:w="7348"/>
      </w:tblGrid>
      <w:tr w14:paraId="53CCF69A">
        <w:trPr>
          <w:tblHeader/>
          <w:tblCellSpacing w:w="15" w:type="dxa"/>
        </w:trPr>
        <w:tc>
          <w:tcPr>
            <w:tcW w:w="1003" w:type="dxa"/>
            <w:shd w:val="clear"/>
            <w:vAlign w:val="center"/>
          </w:tcPr>
          <w:p w14:paraId="193512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7303" w:type="dxa"/>
            <w:shd w:val="clear"/>
            <w:vAlign w:val="center"/>
          </w:tcPr>
          <w:p w14:paraId="32DA97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08DB60AF">
        <w:trPr>
          <w:tblCellSpacing w:w="15" w:type="dxa"/>
        </w:trPr>
        <w:tc>
          <w:tcPr>
            <w:tcW w:w="1003" w:type="dxa"/>
            <w:shd w:val="clear"/>
            <w:vAlign w:val="center"/>
          </w:tcPr>
          <w:p w14:paraId="7767CD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文档名称</w:t>
            </w:r>
          </w:p>
        </w:tc>
        <w:tc>
          <w:tcPr>
            <w:tcW w:w="7303" w:type="dxa"/>
            <w:shd w:val="clear"/>
            <w:vAlign w:val="center"/>
          </w:tcPr>
          <w:p w14:paraId="5564F3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知识平台配置业务逻辑及页面设计说明书</w:t>
            </w:r>
          </w:p>
        </w:tc>
      </w:tr>
      <w:tr w14:paraId="6CF4035F">
        <w:trPr>
          <w:tblCellSpacing w:w="15" w:type="dxa"/>
        </w:trPr>
        <w:tc>
          <w:tcPr>
            <w:tcW w:w="1003" w:type="dxa"/>
            <w:shd w:val="clear"/>
            <w:vAlign w:val="center"/>
          </w:tcPr>
          <w:p w14:paraId="137CD4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所属项目</w:t>
            </w:r>
          </w:p>
        </w:tc>
        <w:tc>
          <w:tcPr>
            <w:tcW w:w="7303" w:type="dxa"/>
            <w:shd w:val="clear"/>
            <w:vAlign w:val="center"/>
          </w:tcPr>
          <w:p w14:paraId="48BA31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际华国际经营数据分析平台</w:t>
            </w:r>
          </w:p>
        </w:tc>
      </w:tr>
      <w:tr w14:paraId="23B67DA7">
        <w:trPr>
          <w:tblCellSpacing w:w="15" w:type="dxa"/>
        </w:trPr>
        <w:tc>
          <w:tcPr>
            <w:tcW w:w="1003" w:type="dxa"/>
            <w:shd w:val="clear"/>
            <w:vAlign w:val="center"/>
          </w:tcPr>
          <w:p w14:paraId="2E76DF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所属模块</w:t>
            </w:r>
          </w:p>
        </w:tc>
        <w:tc>
          <w:tcPr>
            <w:tcW w:w="7303" w:type="dxa"/>
            <w:shd w:val="clear"/>
            <w:vAlign w:val="center"/>
          </w:tcPr>
          <w:p w14:paraId="654F78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知识平台</w:t>
            </w:r>
          </w:p>
        </w:tc>
      </w:tr>
      <w:tr w14:paraId="2D3638B1">
        <w:trPr>
          <w:tblCellSpacing w:w="15" w:type="dxa"/>
        </w:trPr>
        <w:tc>
          <w:tcPr>
            <w:tcW w:w="1003" w:type="dxa"/>
            <w:shd w:val="clear"/>
            <w:vAlign w:val="center"/>
          </w:tcPr>
          <w:p w14:paraId="1572A1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适用范围</w:t>
            </w:r>
          </w:p>
        </w:tc>
        <w:tc>
          <w:tcPr>
            <w:tcW w:w="7303" w:type="dxa"/>
            <w:shd w:val="clear"/>
            <w:vAlign w:val="center"/>
          </w:tcPr>
          <w:p w14:paraId="17BF3C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本体、知识图谱、指标语义、术语词典、规则语义、分析方法论、RAG 知识库、知识治理</w:t>
            </w:r>
          </w:p>
        </w:tc>
      </w:tr>
      <w:tr w14:paraId="7E0C79D8">
        <w:trPr>
          <w:tblCellSpacing w:w="15" w:type="dxa"/>
        </w:trPr>
        <w:tc>
          <w:tcPr>
            <w:tcW w:w="1003" w:type="dxa"/>
            <w:shd w:val="clear"/>
            <w:vAlign w:val="center"/>
          </w:tcPr>
          <w:p w14:paraId="6E9E7D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文档版本</w:t>
            </w:r>
          </w:p>
        </w:tc>
        <w:tc>
          <w:tcPr>
            <w:tcW w:w="7303" w:type="dxa"/>
            <w:shd w:val="clear"/>
            <w:vAlign w:val="center"/>
          </w:tcPr>
          <w:p w14:paraId="557D62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V1.0</w:t>
            </w:r>
          </w:p>
        </w:tc>
      </w:tr>
      <w:tr w14:paraId="147BA008">
        <w:trPr>
          <w:tblCellSpacing w:w="15" w:type="dxa"/>
        </w:trPr>
        <w:tc>
          <w:tcPr>
            <w:tcW w:w="1003" w:type="dxa"/>
            <w:shd w:val="clear"/>
            <w:vAlign w:val="center"/>
          </w:tcPr>
          <w:p w14:paraId="62FB80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输出形式</w:t>
            </w:r>
          </w:p>
        </w:tc>
        <w:tc>
          <w:tcPr>
            <w:tcW w:w="7303" w:type="dxa"/>
            <w:shd w:val="clear"/>
            <w:vAlign w:val="center"/>
          </w:tcPr>
          <w:p w14:paraId="53076F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Word 方案文档格式</w:t>
            </w:r>
          </w:p>
        </w:tc>
      </w:tr>
      <w:tr w14:paraId="6F8F8E8B">
        <w:trPr>
          <w:tblCellSpacing w:w="15" w:type="dxa"/>
        </w:trPr>
        <w:tc>
          <w:tcPr>
            <w:tcW w:w="1003" w:type="dxa"/>
            <w:shd w:val="clear"/>
            <w:vAlign w:val="center"/>
          </w:tcPr>
          <w:p w14:paraId="51AE48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设计参考</w:t>
            </w:r>
          </w:p>
        </w:tc>
        <w:tc>
          <w:tcPr>
            <w:tcW w:w="7303" w:type="dxa"/>
            <w:shd w:val="clear"/>
            <w:vAlign w:val="center"/>
          </w:tcPr>
          <w:p w14:paraId="4F0C5E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Palantir Ontology 思想、知识图谱建模、企业语义层、AI Agent Skill 编排</w:t>
            </w:r>
          </w:p>
        </w:tc>
      </w:tr>
    </w:tbl>
    <w:p w14:paraId="275E364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1845BA">
      <w:pPr>
        <w:pStyle w:val="3"/>
        <w:keepNext w:val="0"/>
        <w:keepLines w:val="0"/>
        <w:widowControl/>
        <w:suppressLineNumbers w:val="0"/>
      </w:pPr>
      <w:r>
        <w:t>修订记录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912"/>
        <w:gridCol w:w="1021"/>
        <w:gridCol w:w="1035"/>
      </w:tblGrid>
      <w:tr w14:paraId="4282B01E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1733C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版本</w:t>
            </w:r>
          </w:p>
        </w:tc>
        <w:tc>
          <w:tcPr>
            <w:tcW w:w="0" w:type="auto"/>
            <w:shd w:val="clear"/>
            <w:vAlign w:val="center"/>
          </w:tcPr>
          <w:p w14:paraId="0F276F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日期</w:t>
            </w:r>
          </w:p>
        </w:tc>
        <w:tc>
          <w:tcPr>
            <w:tcW w:w="0" w:type="auto"/>
            <w:shd w:val="clear"/>
            <w:vAlign w:val="center"/>
          </w:tcPr>
          <w:p w14:paraId="7FA876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修订说明</w:t>
            </w:r>
          </w:p>
        </w:tc>
        <w:tc>
          <w:tcPr>
            <w:tcW w:w="0" w:type="auto"/>
            <w:shd w:val="clear"/>
            <w:vAlign w:val="center"/>
          </w:tcPr>
          <w:p w14:paraId="3DEF07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修订人</w:t>
            </w:r>
          </w:p>
        </w:tc>
      </w:tr>
      <w:tr w14:paraId="6B2F556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47C5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V1.0</w:t>
            </w:r>
          </w:p>
        </w:tc>
        <w:tc>
          <w:tcPr>
            <w:tcW w:w="0" w:type="auto"/>
            <w:shd w:val="clear"/>
            <w:vAlign w:val="center"/>
          </w:tcPr>
          <w:p w14:paraId="3B39C4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</w:t>
            </w:r>
          </w:p>
        </w:tc>
        <w:tc>
          <w:tcPr>
            <w:tcW w:w="0" w:type="auto"/>
            <w:shd w:val="clear"/>
            <w:vAlign w:val="center"/>
          </w:tcPr>
          <w:p w14:paraId="6A44EA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初版</w:t>
            </w:r>
          </w:p>
        </w:tc>
        <w:tc>
          <w:tcPr>
            <w:tcW w:w="0" w:type="auto"/>
            <w:shd w:val="clear"/>
            <w:vAlign w:val="center"/>
          </w:tcPr>
          <w:p w14:paraId="0A7A35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产品设计</w:t>
            </w:r>
          </w:p>
        </w:tc>
      </w:tr>
    </w:tbl>
    <w:p w14:paraId="777F5F1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AA5A07">
      <w:pPr>
        <w:pStyle w:val="2"/>
        <w:keepNext w:val="0"/>
        <w:keepLines w:val="0"/>
        <w:widowControl/>
        <w:suppressLineNumbers w:val="0"/>
      </w:pPr>
      <w:r>
        <w:t>第一章 文档目标</w:t>
      </w:r>
    </w:p>
    <w:p w14:paraId="31257D80">
      <w:pPr>
        <w:pStyle w:val="3"/>
        <w:keepNext w:val="0"/>
        <w:keepLines w:val="0"/>
        <w:widowControl/>
        <w:suppressLineNumbers w:val="0"/>
      </w:pPr>
      <w:r>
        <w:t>1.1 编写目的</w:t>
      </w:r>
    </w:p>
    <w:p w14:paraId="7B2DF6FF">
      <w:pPr>
        <w:pStyle w:val="6"/>
        <w:keepNext w:val="0"/>
        <w:keepLines w:val="0"/>
        <w:widowControl/>
        <w:suppressLineNumbers w:val="0"/>
      </w:pPr>
      <w:r>
        <w:t xml:space="preserve">本文档用于补充际华国际数据分析平台中 </w:t>
      </w:r>
      <w:r>
        <w:rPr>
          <w:rStyle w:val="9"/>
        </w:rPr>
        <w:t>知识平台</w:t>
      </w:r>
      <w:r>
        <w:t xml:space="preserve"> 的详细产品设计，重点说明：</w:t>
      </w:r>
    </w:p>
    <w:p w14:paraId="6FB22D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知识平台上如何配置业务知识；</w:t>
      </w:r>
    </w:p>
    <w:p w14:paraId="3EA7BA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本体、图谱、术语、指标语义、规则语义、分析方法论等知识对象之间的业务逻辑；</w:t>
      </w:r>
    </w:p>
    <w:p w14:paraId="11FBC3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知识配置从草稿、校验、发布到应用调用的全流程；</w:t>
      </w:r>
    </w:p>
    <w:p w14:paraId="4FA160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知识平台各核心页面的功能、字段、交互和权限设计；</w:t>
      </w:r>
    </w:p>
    <w:p w14:paraId="31B44D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知识如何驱动智能问数、根因分析、预警、报告和 Skill 执行；</w:t>
      </w:r>
    </w:p>
    <w:p w14:paraId="28152C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如何保证知识平台具备业务可扩展性，支撑未来新增经营分析、穿透监管、风控合规、供应链分析等多类场景。</w:t>
      </w:r>
    </w:p>
    <w:p w14:paraId="77A00110">
      <w:pPr>
        <w:keepNext w:val="0"/>
        <w:keepLines w:val="0"/>
        <w:widowControl/>
        <w:suppressLineNumbers w:val="0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046A3F">
      <w:pPr>
        <w:pStyle w:val="3"/>
        <w:keepNext w:val="0"/>
        <w:keepLines w:val="0"/>
        <w:widowControl/>
        <w:suppressLineNumbers w:val="0"/>
      </w:pPr>
      <w:r>
        <w:t>1.2 设计原则</w:t>
      </w:r>
    </w:p>
    <w:p w14:paraId="0AF87D69">
      <w:pPr>
        <w:pStyle w:val="6"/>
        <w:keepNext w:val="0"/>
        <w:keepLines w:val="0"/>
        <w:widowControl/>
        <w:suppressLineNumbers w:val="0"/>
      </w:pPr>
      <w:r>
        <w:t>知识平台设计遵循以下原则：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5"/>
        <w:gridCol w:w="6931"/>
      </w:tblGrid>
      <w:tr w14:paraId="50175E6B">
        <w:trPr>
          <w:tblHeader/>
          <w:tblCellSpacing w:w="15" w:type="dxa"/>
        </w:trPr>
        <w:tc>
          <w:tcPr>
            <w:tcW w:w="1420" w:type="dxa"/>
            <w:shd w:val="clear"/>
            <w:vAlign w:val="center"/>
          </w:tcPr>
          <w:p w14:paraId="08FE57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原则</w:t>
            </w:r>
          </w:p>
        </w:tc>
        <w:tc>
          <w:tcPr>
            <w:tcW w:w="6886" w:type="dxa"/>
            <w:shd w:val="clear"/>
            <w:vAlign w:val="center"/>
          </w:tcPr>
          <w:p w14:paraId="1CD100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D219397">
        <w:trPr>
          <w:tblCellSpacing w:w="15" w:type="dxa"/>
        </w:trPr>
        <w:tc>
          <w:tcPr>
            <w:tcW w:w="1420" w:type="dxa"/>
            <w:shd w:val="clear"/>
            <w:vAlign w:val="center"/>
          </w:tcPr>
          <w:p w14:paraId="5B37D5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本体优先</w:t>
            </w:r>
          </w:p>
        </w:tc>
        <w:tc>
          <w:tcPr>
            <w:tcW w:w="6886" w:type="dxa"/>
            <w:shd w:val="clear"/>
            <w:vAlign w:val="center"/>
          </w:tcPr>
          <w:p w14:paraId="679050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先建业务对象、属性、关系，再配置指标、规则、图谱、Skill</w:t>
            </w:r>
          </w:p>
        </w:tc>
      </w:tr>
      <w:tr w14:paraId="1036279A">
        <w:trPr>
          <w:tblCellSpacing w:w="15" w:type="dxa"/>
        </w:trPr>
        <w:tc>
          <w:tcPr>
            <w:tcW w:w="1420" w:type="dxa"/>
            <w:shd w:val="clear"/>
            <w:vAlign w:val="center"/>
          </w:tcPr>
          <w:p w14:paraId="04E21C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语义统一</w:t>
            </w:r>
          </w:p>
        </w:tc>
        <w:tc>
          <w:tcPr>
            <w:tcW w:w="6886" w:type="dxa"/>
            <w:shd w:val="clear"/>
            <w:vAlign w:val="center"/>
          </w:tcPr>
          <w:p w14:paraId="4326F5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用户、AI、报表、预警、报告均使用同一套业务语义</w:t>
            </w:r>
          </w:p>
        </w:tc>
      </w:tr>
      <w:tr w14:paraId="66E9DFC4">
        <w:trPr>
          <w:tblCellSpacing w:w="15" w:type="dxa"/>
        </w:trPr>
        <w:tc>
          <w:tcPr>
            <w:tcW w:w="1420" w:type="dxa"/>
            <w:shd w:val="clear"/>
            <w:vAlign w:val="center"/>
          </w:tcPr>
          <w:p w14:paraId="6BE40C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场景解耦</w:t>
            </w:r>
          </w:p>
        </w:tc>
        <w:tc>
          <w:tcPr>
            <w:tcW w:w="6886" w:type="dxa"/>
            <w:shd w:val="clear"/>
            <w:vAlign w:val="center"/>
          </w:tcPr>
          <w:p w14:paraId="48FB53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底座提供建模能力，具体经营对象、指标、规则作为场景内容注册</w:t>
            </w:r>
          </w:p>
        </w:tc>
      </w:tr>
      <w:tr w14:paraId="69F62D14">
        <w:trPr>
          <w:tblCellSpacing w:w="15" w:type="dxa"/>
        </w:trPr>
        <w:tc>
          <w:tcPr>
            <w:tcW w:w="1420" w:type="dxa"/>
            <w:shd w:val="clear"/>
            <w:vAlign w:val="center"/>
          </w:tcPr>
          <w:p w14:paraId="387667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配置驱动</w:t>
            </w:r>
          </w:p>
        </w:tc>
        <w:tc>
          <w:tcPr>
            <w:tcW w:w="6886" w:type="dxa"/>
            <w:shd w:val="clear"/>
            <w:vAlign w:val="center"/>
          </w:tcPr>
          <w:p w14:paraId="6F5C9C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尽量通过配置新增对象、关系、规则、方法论，而非修改代码</w:t>
            </w:r>
          </w:p>
        </w:tc>
      </w:tr>
      <w:tr w14:paraId="59B88ED8">
        <w:trPr>
          <w:tblCellSpacing w:w="15" w:type="dxa"/>
        </w:trPr>
        <w:tc>
          <w:tcPr>
            <w:tcW w:w="1420" w:type="dxa"/>
            <w:shd w:val="clear"/>
            <w:vAlign w:val="center"/>
          </w:tcPr>
          <w:p w14:paraId="2FB8AF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可治理</w:t>
            </w:r>
          </w:p>
        </w:tc>
        <w:tc>
          <w:tcPr>
            <w:tcW w:w="6886" w:type="dxa"/>
            <w:shd w:val="clear"/>
            <w:vAlign w:val="center"/>
          </w:tcPr>
          <w:p w14:paraId="391169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所有知识对象具备版本、审批、发布、审计、回滚能力</w:t>
            </w:r>
          </w:p>
        </w:tc>
      </w:tr>
      <w:tr w14:paraId="43F09986">
        <w:trPr>
          <w:tblCellSpacing w:w="15" w:type="dxa"/>
        </w:trPr>
        <w:tc>
          <w:tcPr>
            <w:tcW w:w="1420" w:type="dxa"/>
            <w:shd w:val="clear"/>
            <w:vAlign w:val="center"/>
          </w:tcPr>
          <w:p w14:paraId="1F4E11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可扩展</w:t>
            </w:r>
          </w:p>
        </w:tc>
        <w:tc>
          <w:tcPr>
            <w:tcW w:w="6886" w:type="dxa"/>
            <w:shd w:val="clear"/>
            <w:vAlign w:val="center"/>
          </w:tcPr>
          <w:p w14:paraId="6A10D5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 Domain、Object、Link、Interface、Skill 等机制支持新业务域扩展</w:t>
            </w:r>
          </w:p>
        </w:tc>
      </w:tr>
      <w:tr w14:paraId="4F90E958">
        <w:trPr>
          <w:tblCellSpacing w:w="15" w:type="dxa"/>
        </w:trPr>
        <w:tc>
          <w:tcPr>
            <w:tcW w:w="1420" w:type="dxa"/>
            <w:shd w:val="clear"/>
            <w:vAlign w:val="center"/>
          </w:tcPr>
          <w:p w14:paraId="129075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可解释</w:t>
            </w:r>
          </w:p>
        </w:tc>
        <w:tc>
          <w:tcPr>
            <w:tcW w:w="6886" w:type="dxa"/>
            <w:shd w:val="clear"/>
            <w:vAlign w:val="center"/>
          </w:tcPr>
          <w:p w14:paraId="612D8B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所有智能分析结论必须能追溯到指标、对象、关系、规则或知识来源</w:t>
            </w:r>
          </w:p>
        </w:tc>
      </w:tr>
      <w:tr w14:paraId="5942F382">
        <w:trPr>
          <w:tblCellSpacing w:w="15" w:type="dxa"/>
        </w:trPr>
        <w:tc>
          <w:tcPr>
            <w:tcW w:w="1420" w:type="dxa"/>
            <w:shd w:val="clear"/>
            <w:vAlign w:val="center"/>
          </w:tcPr>
          <w:p w14:paraId="4250CB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权限可控</w:t>
            </w:r>
          </w:p>
        </w:tc>
        <w:tc>
          <w:tcPr>
            <w:tcW w:w="6886" w:type="dxa"/>
            <w:shd w:val="clear"/>
            <w:vAlign w:val="center"/>
          </w:tcPr>
          <w:p w14:paraId="23ECC9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知识、图谱、指标、字段、动作均支持权限控制</w:t>
            </w:r>
          </w:p>
        </w:tc>
      </w:tr>
    </w:tbl>
    <w:p w14:paraId="3B541EC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BE8542">
      <w:pPr>
        <w:pStyle w:val="2"/>
        <w:keepNext w:val="0"/>
        <w:keepLines w:val="0"/>
        <w:widowControl/>
        <w:suppressLineNumbers w:val="0"/>
      </w:pPr>
      <w:r>
        <w:t>第二章 知识平台总体功能结构</w:t>
      </w:r>
    </w:p>
    <w:p w14:paraId="7476B6A4">
      <w:pPr>
        <w:pStyle w:val="3"/>
        <w:keepNext w:val="0"/>
        <w:keepLines w:val="0"/>
        <w:widowControl/>
        <w:suppressLineNumbers w:val="0"/>
      </w:pPr>
      <w:r>
        <w:t>2.1 知识平台功能总览</w:t>
      </w:r>
    </w:p>
    <w:p w14:paraId="1751270D">
      <w:pPr>
        <w:pStyle w:val="6"/>
        <w:keepNext w:val="0"/>
        <w:keepLines w:val="0"/>
        <w:widowControl/>
        <w:suppressLineNumbers w:val="0"/>
      </w:pPr>
      <w:r>
        <w:t>知识平台由八大中心组成：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9"/>
        <w:gridCol w:w="6667"/>
      </w:tblGrid>
      <w:tr w14:paraId="0A681031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E7C3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4A01F2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主要功能</w:t>
            </w:r>
          </w:p>
        </w:tc>
      </w:tr>
      <w:tr w14:paraId="1D7A183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A38A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本体中心</w:t>
            </w:r>
          </w:p>
        </w:tc>
        <w:tc>
          <w:tcPr>
            <w:tcW w:w="0" w:type="auto"/>
            <w:shd w:val="clear"/>
            <w:vAlign w:val="center"/>
          </w:tcPr>
          <w:p w14:paraId="6EE8A7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管理业务域、对象、属性、关系、动作、函数、接口、数据映射</w:t>
            </w:r>
          </w:p>
        </w:tc>
      </w:tr>
      <w:tr w14:paraId="543753F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31CE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图谱中心</w:t>
            </w:r>
          </w:p>
        </w:tc>
        <w:tc>
          <w:tcPr>
            <w:tcW w:w="0" w:type="auto"/>
            <w:shd w:val="clear"/>
            <w:vAlign w:val="center"/>
          </w:tcPr>
          <w:p w14:paraId="1AA60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管理图谱模型、图谱实例、路径查询、多跳穿透、影响分析</w:t>
            </w:r>
          </w:p>
        </w:tc>
      </w:tr>
      <w:tr w14:paraId="5542D6A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38C4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术语词典</w:t>
            </w:r>
          </w:p>
        </w:tc>
        <w:tc>
          <w:tcPr>
            <w:tcW w:w="0" w:type="auto"/>
            <w:shd w:val="clear"/>
            <w:vAlign w:val="center"/>
          </w:tcPr>
          <w:p w14:paraId="26C165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管理业务术语、同义词、简称、口语化表达、问数映射</w:t>
            </w:r>
          </w:p>
        </w:tc>
      </w:tr>
      <w:tr w14:paraId="6208107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A7F2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指标语义中心</w:t>
            </w:r>
          </w:p>
        </w:tc>
        <w:tc>
          <w:tcPr>
            <w:tcW w:w="0" w:type="auto"/>
            <w:shd w:val="clear"/>
            <w:vAlign w:val="center"/>
          </w:tcPr>
          <w:p w14:paraId="1D6F38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管理指标定义、公式、口径、维度、绑定对象、解释模板</w:t>
            </w:r>
          </w:p>
        </w:tc>
      </w:tr>
      <w:tr w14:paraId="19F0A3D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2671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规则语义中心</w:t>
            </w:r>
          </w:p>
        </w:tc>
        <w:tc>
          <w:tcPr>
            <w:tcW w:w="0" w:type="auto"/>
            <w:shd w:val="clear"/>
            <w:vAlign w:val="center"/>
          </w:tcPr>
          <w:p w14:paraId="0D8922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管理预警规则、风险分级、触发条件、处置建议</w:t>
            </w:r>
          </w:p>
        </w:tc>
      </w:tr>
      <w:tr w14:paraId="63F9C4F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90AA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分析方法论中心</w:t>
            </w:r>
          </w:p>
        </w:tc>
        <w:tc>
          <w:tcPr>
            <w:tcW w:w="0" w:type="auto"/>
            <w:shd w:val="clear"/>
            <w:vAlign w:val="center"/>
          </w:tcPr>
          <w:p w14:paraId="0BCDD0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管理归因路径、指标拆解树、分析模板、报告逻辑</w:t>
            </w:r>
          </w:p>
        </w:tc>
      </w:tr>
      <w:tr w14:paraId="2CA9DEE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E5A9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RAG 知识库</w:t>
            </w:r>
          </w:p>
        </w:tc>
        <w:tc>
          <w:tcPr>
            <w:tcW w:w="0" w:type="auto"/>
            <w:shd w:val="clear"/>
            <w:vAlign w:val="center"/>
          </w:tcPr>
          <w:p w14:paraId="5F233C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管理制度文档、报告、FAQ、案例、经验知识</w:t>
            </w:r>
          </w:p>
        </w:tc>
      </w:tr>
      <w:tr w14:paraId="25CEAC7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5C64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知识治理中心</w:t>
            </w:r>
          </w:p>
        </w:tc>
        <w:tc>
          <w:tcPr>
            <w:tcW w:w="0" w:type="auto"/>
            <w:shd w:val="clear"/>
            <w:vAlign w:val="center"/>
          </w:tcPr>
          <w:p w14:paraId="5C73C6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管理版本、审批、发布、质量校验、影响分析、审计</w:t>
            </w:r>
          </w:p>
        </w:tc>
      </w:tr>
    </w:tbl>
    <w:p w14:paraId="43E7E36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D7CE77">
      <w:pPr>
        <w:pStyle w:val="3"/>
        <w:keepNext w:val="0"/>
        <w:keepLines w:val="0"/>
        <w:widowControl/>
        <w:suppressLineNumbers w:val="0"/>
      </w:pPr>
      <w:r>
        <w:t>2.2 知识平台在整体架构中的定位</w:t>
      </w:r>
    </w:p>
    <w:p w14:paraId="53651B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业务系统数据</w:t>
      </w:r>
    </w:p>
    <w:p w14:paraId="110908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33571CF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数据分析平台：接入、治理、指标、查询、分析</w:t>
      </w:r>
    </w:p>
    <w:p w14:paraId="65AA3DF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0BEEE2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知识平台：本体、图谱、语义、规则、方法论</w:t>
      </w:r>
    </w:p>
    <w:p w14:paraId="7CC5271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406D4E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Skill 编排框架：发现、编排、执行、审计</w:t>
      </w:r>
    </w:p>
    <w:p w14:paraId="13827F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095F6BF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应用场景：经营分析、智能问数、根因分析、预警、报告、闭环</w:t>
      </w:r>
    </w:p>
    <w:p w14:paraId="2DD30AB1">
      <w:pPr>
        <w:pStyle w:val="6"/>
        <w:keepNext w:val="0"/>
        <w:keepLines w:val="0"/>
        <w:widowControl/>
        <w:suppressLineNumbers w:val="0"/>
      </w:pPr>
      <w:r>
        <w:t xml:space="preserve">知识平台不是孤立模块，而是连接 </w:t>
      </w:r>
      <w:r>
        <w:rPr>
          <w:rStyle w:val="9"/>
        </w:rPr>
        <w:t>数据能力、AI 能力、业务场景、Skill 能力</w:t>
      </w:r>
      <w:r>
        <w:t xml:space="preserve"> 的语义中枢。</w:t>
      </w:r>
    </w:p>
    <w:p w14:paraId="0012270F">
      <w:pPr>
        <w:keepNext w:val="0"/>
        <w:keepLines w:val="0"/>
        <w:widowControl/>
        <w:suppressLineNumbers w:val="0"/>
      </w:pPr>
      <w: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343A8C">
      <w:pPr>
        <w:pStyle w:val="2"/>
        <w:keepNext w:val="0"/>
        <w:keepLines w:val="0"/>
        <w:widowControl/>
        <w:suppressLineNumbers w:val="0"/>
      </w:pPr>
      <w:r>
        <w:t>第三章 知识配置总体业务逻辑</w:t>
      </w:r>
    </w:p>
    <w:p w14:paraId="2F113CAD">
      <w:pPr>
        <w:pStyle w:val="3"/>
        <w:keepNext w:val="0"/>
        <w:keepLines w:val="0"/>
        <w:widowControl/>
        <w:suppressLineNumbers w:val="0"/>
      </w:pPr>
      <w:r>
        <w:t>3.1 知识配置总体流程</w:t>
      </w:r>
    </w:p>
    <w:p w14:paraId="29EF97E8">
      <w:pPr>
        <w:pStyle w:val="6"/>
        <w:keepNext w:val="0"/>
        <w:keepLines w:val="0"/>
        <w:widowControl/>
        <w:suppressLineNumbers w:val="0"/>
      </w:pPr>
      <w:r>
        <w:t>知识平台的配置流程建议分为十个步骤：</w:t>
      </w:r>
    </w:p>
    <w:p w14:paraId="707A3E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第一步：创建业务域</w:t>
      </w:r>
    </w:p>
    <w:p w14:paraId="0DA028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第二步：定义本体对象</w:t>
      </w:r>
    </w:p>
    <w:p w14:paraId="445C0A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第三步：定义对象属性</w:t>
      </w:r>
    </w:p>
    <w:p w14:paraId="2A6F7F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第四步：定义对象关系</w:t>
      </w:r>
    </w:p>
    <w:p w14:paraId="781A1D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第五步：配置对象数据映射</w:t>
      </w:r>
    </w:p>
    <w:p w14:paraId="20CC28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第六步：配置指标语义与对象绑定</w:t>
      </w:r>
    </w:p>
    <w:p w14:paraId="501DDB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第七步：配置规则语义与风险分级</w:t>
      </w:r>
    </w:p>
    <w:p w14:paraId="0C4FA2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第八步：配置分析方法论与归因路径</w:t>
      </w:r>
    </w:p>
    <w:p w14:paraId="3615EB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第九步：配置图谱实例构建任务</w:t>
      </w:r>
    </w:p>
    <w:p w14:paraId="700EB8B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第十步：校验、测试、发布、供 Skill 调用</w:t>
      </w:r>
    </w:p>
    <w:p w14:paraId="58AD61DA">
      <w:pPr>
        <w:keepNext w:val="0"/>
        <w:keepLines w:val="0"/>
        <w:widowControl/>
        <w:suppressLineNumbers w:val="0"/>
      </w:pPr>
      <w: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BBA123">
      <w:pPr>
        <w:pStyle w:val="3"/>
        <w:keepNext w:val="0"/>
        <w:keepLines w:val="0"/>
        <w:widowControl/>
        <w:suppressLineNumbers w:val="0"/>
      </w:pPr>
      <w:r>
        <w:t>3.2 知识配置业务流程图</w:t>
      </w:r>
    </w:p>
    <w:p w14:paraId="6F2AD5F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创建场景/业务域</w:t>
      </w:r>
    </w:p>
    <w:p w14:paraId="62C9E0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6D40E4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定义本体对象</w:t>
      </w:r>
    </w:p>
    <w:p w14:paraId="15EB16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5BDC51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定义属性与权限标签</w:t>
      </w:r>
    </w:p>
    <w:p w14:paraId="2CB3D6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0F0810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定义对象关系 Link</w:t>
      </w:r>
    </w:p>
    <w:p w14:paraId="5D0CD7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6D4E46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配置数据源映射 Mapping</w:t>
      </w:r>
    </w:p>
    <w:p w14:paraId="4D0F85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799C5B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绑定指标 Metric</w:t>
      </w:r>
    </w:p>
    <w:p w14:paraId="265F28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40B10CA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配置术语和同义词</w:t>
      </w:r>
    </w:p>
    <w:p w14:paraId="28C4BF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5BCDCC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配置规则和方法论</w:t>
      </w:r>
    </w:p>
    <w:p w14:paraId="7D6FD9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6FC538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生成图谱构建任务</w:t>
      </w:r>
    </w:p>
    <w:p w14:paraId="14837C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64E8557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知识质量校验</w:t>
      </w:r>
    </w:p>
    <w:p w14:paraId="4F30CF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29D589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提交审核</w:t>
      </w:r>
    </w:p>
    <w:p w14:paraId="00B4D82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44BF13C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发布知识版本</w:t>
      </w:r>
    </w:p>
    <w:p w14:paraId="3EB094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77ACE92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被智能问数、根因分析、预警、报告、Skill 调用</w:t>
      </w:r>
    </w:p>
    <w:p w14:paraId="2F07939A">
      <w:pPr>
        <w:keepNext w:val="0"/>
        <w:keepLines w:val="0"/>
        <w:widowControl/>
        <w:suppressLineNumbers w:val="0"/>
      </w:pPr>
      <w: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AF3A12">
      <w:pPr>
        <w:pStyle w:val="3"/>
        <w:keepNext w:val="0"/>
        <w:keepLines w:val="0"/>
        <w:widowControl/>
        <w:suppressLineNumbers w:val="0"/>
      </w:pPr>
      <w:r>
        <w:t>3.3 知识对象之间的依赖关系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0"/>
        <w:gridCol w:w="2220"/>
        <w:gridCol w:w="3706"/>
      </w:tblGrid>
      <w:tr w14:paraId="5DA4B51F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2EE8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知识对象</w:t>
            </w:r>
          </w:p>
        </w:tc>
        <w:tc>
          <w:tcPr>
            <w:tcW w:w="0" w:type="auto"/>
            <w:shd w:val="clear"/>
            <w:vAlign w:val="center"/>
          </w:tcPr>
          <w:p w14:paraId="77FBE9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依赖对象</w:t>
            </w:r>
          </w:p>
        </w:tc>
        <w:tc>
          <w:tcPr>
            <w:tcW w:w="0" w:type="auto"/>
            <w:shd w:val="clear"/>
            <w:vAlign w:val="center"/>
          </w:tcPr>
          <w:p w14:paraId="6806E2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被谁调用</w:t>
            </w:r>
          </w:p>
        </w:tc>
      </w:tr>
      <w:tr w14:paraId="3AB0670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58D1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业务域 Domain</w:t>
            </w:r>
          </w:p>
        </w:tc>
        <w:tc>
          <w:tcPr>
            <w:tcW w:w="0" w:type="auto"/>
            <w:shd w:val="clear"/>
            <w:vAlign w:val="center"/>
          </w:tcPr>
          <w:p w14:paraId="1F4CD3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2FCAE6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本体对象、指标、规则、方法论</w:t>
            </w:r>
          </w:p>
        </w:tc>
      </w:tr>
      <w:tr w14:paraId="0414A06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7EBE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本体对象 Object</w:t>
            </w:r>
          </w:p>
        </w:tc>
        <w:tc>
          <w:tcPr>
            <w:tcW w:w="0" w:type="auto"/>
            <w:shd w:val="clear"/>
            <w:vAlign w:val="center"/>
          </w:tcPr>
          <w:p w14:paraId="3DE2CE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业务域</w:t>
            </w:r>
          </w:p>
        </w:tc>
        <w:tc>
          <w:tcPr>
            <w:tcW w:w="0" w:type="auto"/>
            <w:shd w:val="clear"/>
            <w:vAlign w:val="center"/>
          </w:tcPr>
          <w:p w14:paraId="088A66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指标、规则、图谱、页面、Skill</w:t>
            </w:r>
          </w:p>
        </w:tc>
      </w:tr>
      <w:tr w14:paraId="193005A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031D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属性 Property</w:t>
            </w:r>
          </w:p>
        </w:tc>
        <w:tc>
          <w:tcPr>
            <w:tcW w:w="0" w:type="auto"/>
            <w:shd w:val="clear"/>
            <w:vAlign w:val="center"/>
          </w:tcPr>
          <w:p w14:paraId="117BFF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本体对象</w:t>
            </w:r>
          </w:p>
        </w:tc>
        <w:tc>
          <w:tcPr>
            <w:tcW w:w="0" w:type="auto"/>
            <w:shd w:val="clear"/>
            <w:vAlign w:val="center"/>
          </w:tcPr>
          <w:p w14:paraId="781026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指标计算、问数、权限、图谱</w:t>
            </w:r>
          </w:p>
        </w:tc>
      </w:tr>
      <w:tr w14:paraId="3FDE08C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839E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关系 Link</w:t>
            </w:r>
          </w:p>
        </w:tc>
        <w:tc>
          <w:tcPr>
            <w:tcW w:w="0" w:type="auto"/>
            <w:shd w:val="clear"/>
            <w:vAlign w:val="center"/>
          </w:tcPr>
          <w:p w14:paraId="0C4F04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本体对象</w:t>
            </w:r>
          </w:p>
        </w:tc>
        <w:tc>
          <w:tcPr>
            <w:tcW w:w="0" w:type="auto"/>
            <w:shd w:val="clear"/>
            <w:vAlign w:val="center"/>
          </w:tcPr>
          <w:p w14:paraId="140C50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下钻、图谱、根因分析、问数路径规划</w:t>
            </w:r>
          </w:p>
        </w:tc>
      </w:tr>
      <w:tr w14:paraId="701237A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39F8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指标语义 Metric Semantic</w:t>
            </w:r>
          </w:p>
        </w:tc>
        <w:tc>
          <w:tcPr>
            <w:tcW w:w="0" w:type="auto"/>
            <w:shd w:val="clear"/>
            <w:vAlign w:val="center"/>
          </w:tcPr>
          <w:p w14:paraId="7FBB36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指标、对象、维度</w:t>
            </w:r>
          </w:p>
        </w:tc>
        <w:tc>
          <w:tcPr>
            <w:tcW w:w="0" w:type="auto"/>
            <w:shd w:val="clear"/>
            <w:vAlign w:val="center"/>
          </w:tcPr>
          <w:p w14:paraId="2295FC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问数、指标解释、报告、预警</w:t>
            </w:r>
          </w:p>
        </w:tc>
      </w:tr>
      <w:tr w14:paraId="0C654EF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8C57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术语 Term</w:t>
            </w:r>
          </w:p>
        </w:tc>
        <w:tc>
          <w:tcPr>
            <w:tcW w:w="0" w:type="auto"/>
            <w:shd w:val="clear"/>
            <w:vAlign w:val="center"/>
          </w:tcPr>
          <w:p w14:paraId="50C011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指标、对象、属性</w:t>
            </w:r>
          </w:p>
        </w:tc>
        <w:tc>
          <w:tcPr>
            <w:tcW w:w="0" w:type="auto"/>
            <w:shd w:val="clear"/>
            <w:vAlign w:val="center"/>
          </w:tcPr>
          <w:p w14:paraId="2D6064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智能问数、语义解析</w:t>
            </w:r>
          </w:p>
        </w:tc>
      </w:tr>
      <w:tr w14:paraId="38F7D1D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0B73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规则 Rule</w:t>
            </w:r>
          </w:p>
        </w:tc>
        <w:tc>
          <w:tcPr>
            <w:tcW w:w="0" w:type="auto"/>
            <w:shd w:val="clear"/>
            <w:vAlign w:val="center"/>
          </w:tcPr>
          <w:p w14:paraId="7CD708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指标、对象、函数</w:t>
            </w:r>
          </w:p>
        </w:tc>
        <w:tc>
          <w:tcPr>
            <w:tcW w:w="0" w:type="auto"/>
            <w:shd w:val="clear"/>
            <w:vAlign w:val="center"/>
          </w:tcPr>
          <w:p w14:paraId="796D1E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预警中心、风险闭环</w:t>
            </w:r>
          </w:p>
        </w:tc>
      </w:tr>
      <w:tr w14:paraId="50E408C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493D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方法论 Method</w:t>
            </w:r>
          </w:p>
        </w:tc>
        <w:tc>
          <w:tcPr>
            <w:tcW w:w="0" w:type="auto"/>
            <w:shd w:val="clear"/>
            <w:vAlign w:val="center"/>
          </w:tcPr>
          <w:p w14:paraId="3AB07D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指标、关系、图谱</w:t>
            </w:r>
          </w:p>
        </w:tc>
        <w:tc>
          <w:tcPr>
            <w:tcW w:w="0" w:type="auto"/>
            <w:shd w:val="clear"/>
            <w:vAlign w:val="center"/>
          </w:tcPr>
          <w:p w14:paraId="47190D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根因分析、专题分析、报告生成</w:t>
            </w:r>
          </w:p>
        </w:tc>
      </w:tr>
      <w:tr w14:paraId="19483FB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D2AD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图谱 Graph</w:t>
            </w:r>
          </w:p>
        </w:tc>
        <w:tc>
          <w:tcPr>
            <w:tcW w:w="0" w:type="auto"/>
            <w:shd w:val="clear"/>
            <w:vAlign w:val="center"/>
          </w:tcPr>
          <w:p w14:paraId="32E888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对象、关系、实例数据</w:t>
            </w:r>
          </w:p>
        </w:tc>
        <w:tc>
          <w:tcPr>
            <w:tcW w:w="0" w:type="auto"/>
            <w:shd w:val="clear"/>
            <w:vAlign w:val="center"/>
          </w:tcPr>
          <w:p w14:paraId="7E5296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多跳穿透、影响分析、风险传播</w:t>
            </w:r>
          </w:p>
        </w:tc>
      </w:tr>
      <w:tr w14:paraId="7F6824C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A36E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RAG 文档</w:t>
            </w:r>
          </w:p>
        </w:tc>
        <w:tc>
          <w:tcPr>
            <w:tcW w:w="0" w:type="auto"/>
            <w:shd w:val="clear"/>
            <w:vAlign w:val="center"/>
          </w:tcPr>
          <w:p w14:paraId="11F6CF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文档分类、向量索引</w:t>
            </w:r>
          </w:p>
        </w:tc>
        <w:tc>
          <w:tcPr>
            <w:tcW w:w="0" w:type="auto"/>
            <w:shd w:val="clear"/>
            <w:vAlign w:val="center"/>
          </w:tcPr>
          <w:p w14:paraId="497800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报告、解释、问答、建议生成</w:t>
            </w:r>
          </w:p>
        </w:tc>
      </w:tr>
    </w:tbl>
    <w:p w14:paraId="53EBD7B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FC8E6A">
      <w:pPr>
        <w:pStyle w:val="2"/>
        <w:keepNext w:val="0"/>
        <w:keepLines w:val="0"/>
        <w:widowControl/>
        <w:suppressLineNumbers w:val="0"/>
      </w:pPr>
      <w:r>
        <w:t>第四章 知识配置生命周期</w:t>
      </w:r>
    </w:p>
    <w:p w14:paraId="04B17850">
      <w:pPr>
        <w:pStyle w:val="3"/>
        <w:keepNext w:val="0"/>
        <w:keepLines w:val="0"/>
        <w:widowControl/>
        <w:suppressLineNumbers w:val="0"/>
      </w:pPr>
      <w:r>
        <w:t>4.1 生命周期状态</w:t>
      </w:r>
    </w:p>
    <w:p w14:paraId="19699469">
      <w:pPr>
        <w:pStyle w:val="6"/>
        <w:keepNext w:val="0"/>
        <w:keepLines w:val="0"/>
        <w:widowControl/>
        <w:suppressLineNumbers w:val="0"/>
      </w:pPr>
      <w:r>
        <w:t>所有知识对象，包括本体对象、关系、指标语义、术语、规则、方法论、图谱任务，均应具备统一生命周期。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4635"/>
      </w:tblGrid>
      <w:tr w14:paraId="21F0670E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00FBE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shd w:val="clear"/>
            <w:vAlign w:val="center"/>
          </w:tcPr>
          <w:p w14:paraId="6AF2E8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BBB892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3FF2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草稿</w:t>
            </w:r>
          </w:p>
        </w:tc>
        <w:tc>
          <w:tcPr>
            <w:tcW w:w="0" w:type="auto"/>
            <w:shd w:val="clear"/>
            <w:vAlign w:val="center"/>
          </w:tcPr>
          <w:p w14:paraId="72B096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新建或修改中，未对外生效</w:t>
            </w:r>
          </w:p>
        </w:tc>
      </w:tr>
      <w:tr w14:paraId="658D648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6AAF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待校验</w:t>
            </w:r>
          </w:p>
        </w:tc>
        <w:tc>
          <w:tcPr>
            <w:tcW w:w="0" w:type="auto"/>
            <w:shd w:val="clear"/>
            <w:vAlign w:val="center"/>
          </w:tcPr>
          <w:p w14:paraId="53EEA1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已完成配置，等待系统规则校验</w:t>
            </w:r>
          </w:p>
        </w:tc>
      </w:tr>
      <w:tr w14:paraId="005106B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D87B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校验不通过</w:t>
            </w:r>
          </w:p>
        </w:tc>
        <w:tc>
          <w:tcPr>
            <w:tcW w:w="0" w:type="auto"/>
            <w:shd w:val="clear"/>
            <w:vAlign w:val="center"/>
          </w:tcPr>
          <w:p w14:paraId="0ACFCF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存在缺失、冲突、依赖错误</w:t>
            </w:r>
          </w:p>
        </w:tc>
      </w:tr>
      <w:tr w14:paraId="1AF411C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7ADA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待审核</w:t>
            </w:r>
          </w:p>
        </w:tc>
        <w:tc>
          <w:tcPr>
            <w:tcW w:w="0" w:type="auto"/>
            <w:shd w:val="clear"/>
            <w:vAlign w:val="center"/>
          </w:tcPr>
          <w:p w14:paraId="482A7E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系统校验通过，等待业务或数据负责人审核</w:t>
            </w:r>
          </w:p>
        </w:tc>
      </w:tr>
      <w:tr w14:paraId="60B831F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707C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已发布</w:t>
            </w:r>
          </w:p>
        </w:tc>
        <w:tc>
          <w:tcPr>
            <w:tcW w:w="0" w:type="auto"/>
            <w:shd w:val="clear"/>
            <w:vAlign w:val="center"/>
          </w:tcPr>
          <w:p w14:paraId="638E49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正式生效，可被问数、Skill、页面调用</w:t>
            </w:r>
          </w:p>
        </w:tc>
      </w:tr>
      <w:tr w14:paraId="306CD78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B0F5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变更中</w:t>
            </w:r>
          </w:p>
        </w:tc>
        <w:tc>
          <w:tcPr>
            <w:tcW w:w="0" w:type="auto"/>
            <w:shd w:val="clear"/>
            <w:vAlign w:val="center"/>
          </w:tcPr>
          <w:p w14:paraId="138CC9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基于已发布版本发起修改</w:t>
            </w:r>
          </w:p>
        </w:tc>
      </w:tr>
      <w:tr w14:paraId="146AEA0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C8C7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已停用</w:t>
            </w:r>
          </w:p>
        </w:tc>
        <w:tc>
          <w:tcPr>
            <w:tcW w:w="0" w:type="auto"/>
            <w:shd w:val="clear"/>
            <w:vAlign w:val="center"/>
          </w:tcPr>
          <w:p w14:paraId="38587B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不再被新任务调用，历史版本可追溯</w:t>
            </w:r>
          </w:p>
        </w:tc>
      </w:tr>
      <w:tr w14:paraId="18347B9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249B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已废弃</w:t>
            </w:r>
          </w:p>
        </w:tc>
        <w:tc>
          <w:tcPr>
            <w:tcW w:w="0" w:type="auto"/>
            <w:shd w:val="clear"/>
            <w:vAlign w:val="center"/>
          </w:tcPr>
          <w:p w14:paraId="49FADF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不再使用，仅保留审计记录</w:t>
            </w:r>
          </w:p>
        </w:tc>
      </w:tr>
    </w:tbl>
    <w:p w14:paraId="2D293EA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4787EB">
      <w:pPr>
        <w:pStyle w:val="3"/>
        <w:keepNext w:val="0"/>
        <w:keepLines w:val="0"/>
        <w:widowControl/>
        <w:suppressLineNumbers w:val="0"/>
      </w:pPr>
      <w:r>
        <w:t>4.2 生命周期流程</w:t>
      </w:r>
    </w:p>
    <w:p w14:paraId="771F3E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草稿</w:t>
      </w:r>
    </w:p>
    <w:p w14:paraId="61216D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 提交校验</w:t>
      </w:r>
    </w:p>
    <w:p w14:paraId="3FCBE4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待校验</w:t>
      </w:r>
    </w:p>
    <w:p w14:paraId="58B6A3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 校验通过</w:t>
      </w:r>
    </w:p>
    <w:p w14:paraId="776860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待审核</w:t>
      </w:r>
    </w:p>
    <w:p w14:paraId="6C3F1EA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 审核通过</w:t>
      </w:r>
    </w:p>
    <w:p w14:paraId="0D6974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已发布</w:t>
      </w:r>
    </w:p>
    <w:p w14:paraId="49B58D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 发起变更</w:t>
      </w:r>
    </w:p>
    <w:p w14:paraId="495505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变更中</w:t>
      </w:r>
    </w:p>
    <w:p w14:paraId="213B7EF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 再次审核发布</w:t>
      </w:r>
    </w:p>
    <w:p w14:paraId="01AA556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新版本已发布</w:t>
      </w:r>
    </w:p>
    <w:p w14:paraId="2E5F8BE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72BBF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异常分支：</w:t>
      </w:r>
    </w:p>
    <w:p w14:paraId="76E8B29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待校验 → 校验不通过 → 草稿</w:t>
      </w:r>
    </w:p>
    <w:p w14:paraId="5011FB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待审核 → 驳回 → 草稿</w:t>
      </w:r>
    </w:p>
    <w:p w14:paraId="54E0C8D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已发布 → 停用 → 已停用</w:t>
      </w:r>
    </w:p>
    <w:p w14:paraId="77B21950">
      <w:pPr>
        <w:keepNext w:val="0"/>
        <w:keepLines w:val="0"/>
        <w:widowControl/>
        <w:suppressLineNumbers w:val="0"/>
      </w:pPr>
      <w: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AC995">
      <w:pPr>
        <w:pStyle w:val="3"/>
        <w:keepNext w:val="0"/>
        <w:keepLines w:val="0"/>
        <w:widowControl/>
        <w:suppressLineNumbers w:val="0"/>
      </w:pPr>
      <w:r>
        <w:t>4.3 审核规则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4"/>
        <w:gridCol w:w="3007"/>
        <w:gridCol w:w="3915"/>
      </w:tblGrid>
      <w:tr w14:paraId="2EDF3A5D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781CB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知识类型</w:t>
            </w:r>
          </w:p>
        </w:tc>
        <w:tc>
          <w:tcPr>
            <w:tcW w:w="0" w:type="auto"/>
            <w:shd w:val="clear"/>
            <w:vAlign w:val="center"/>
          </w:tcPr>
          <w:p w14:paraId="04D824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审核人建议</w:t>
            </w:r>
          </w:p>
        </w:tc>
        <w:tc>
          <w:tcPr>
            <w:tcW w:w="0" w:type="auto"/>
            <w:shd w:val="clear"/>
            <w:vAlign w:val="center"/>
          </w:tcPr>
          <w:p w14:paraId="7B2F5A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审核重点</w:t>
            </w:r>
          </w:p>
        </w:tc>
      </w:tr>
      <w:tr w14:paraId="7A6C4B5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74FB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本体对象</w:t>
            </w:r>
          </w:p>
        </w:tc>
        <w:tc>
          <w:tcPr>
            <w:tcW w:w="0" w:type="auto"/>
            <w:shd w:val="clear"/>
            <w:vAlign w:val="center"/>
          </w:tcPr>
          <w:p w14:paraId="3E97EE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业务域负责人、数据负责人</w:t>
            </w:r>
          </w:p>
        </w:tc>
        <w:tc>
          <w:tcPr>
            <w:tcW w:w="0" w:type="auto"/>
            <w:shd w:val="clear"/>
            <w:vAlign w:val="center"/>
          </w:tcPr>
          <w:p w14:paraId="3DE78B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对象定义是否准确，主键是否合理</w:t>
            </w:r>
          </w:p>
        </w:tc>
      </w:tr>
      <w:tr w14:paraId="0D38540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4B96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对象关系</w:t>
            </w:r>
          </w:p>
        </w:tc>
        <w:tc>
          <w:tcPr>
            <w:tcW w:w="0" w:type="auto"/>
            <w:shd w:val="clear"/>
            <w:vAlign w:val="center"/>
          </w:tcPr>
          <w:p w14:paraId="4EB1A1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业务专家、数据架构师</w:t>
            </w:r>
          </w:p>
        </w:tc>
        <w:tc>
          <w:tcPr>
            <w:tcW w:w="0" w:type="auto"/>
            <w:shd w:val="clear"/>
            <w:vAlign w:val="center"/>
          </w:tcPr>
          <w:p w14:paraId="34E7F6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关系方向、基数、可穿透性是否正确</w:t>
            </w:r>
          </w:p>
        </w:tc>
      </w:tr>
      <w:tr w14:paraId="68F056F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F456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指标语义</w:t>
            </w:r>
          </w:p>
        </w:tc>
        <w:tc>
          <w:tcPr>
            <w:tcW w:w="0" w:type="auto"/>
            <w:shd w:val="clear"/>
            <w:vAlign w:val="center"/>
          </w:tcPr>
          <w:p w14:paraId="4CCA89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指标负责人、财务/经营部门</w:t>
            </w:r>
          </w:p>
        </w:tc>
        <w:tc>
          <w:tcPr>
            <w:tcW w:w="0" w:type="auto"/>
            <w:shd w:val="clear"/>
            <w:vAlign w:val="center"/>
          </w:tcPr>
          <w:p w14:paraId="5DB8DA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口径、公式、维度、权限是否正确</w:t>
            </w:r>
          </w:p>
        </w:tc>
      </w:tr>
      <w:tr w14:paraId="4C94EA5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0735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规则语义</w:t>
            </w:r>
          </w:p>
        </w:tc>
        <w:tc>
          <w:tcPr>
            <w:tcW w:w="0" w:type="auto"/>
            <w:shd w:val="clear"/>
            <w:vAlign w:val="center"/>
          </w:tcPr>
          <w:p w14:paraId="3DF1A0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业务管理部门、风控部门</w:t>
            </w:r>
          </w:p>
        </w:tc>
        <w:tc>
          <w:tcPr>
            <w:tcW w:w="0" w:type="auto"/>
            <w:shd w:val="clear"/>
            <w:vAlign w:val="center"/>
          </w:tcPr>
          <w:p w14:paraId="4C634F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阈值、等级、处置建议是否合理</w:t>
            </w:r>
          </w:p>
        </w:tc>
      </w:tr>
      <w:tr w14:paraId="0F6266D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786A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方法论</w:t>
            </w:r>
          </w:p>
        </w:tc>
        <w:tc>
          <w:tcPr>
            <w:tcW w:w="0" w:type="auto"/>
            <w:shd w:val="clear"/>
            <w:vAlign w:val="center"/>
          </w:tcPr>
          <w:p w14:paraId="6DB8E3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业务专家、经营分析人员</w:t>
            </w:r>
          </w:p>
        </w:tc>
        <w:tc>
          <w:tcPr>
            <w:tcW w:w="0" w:type="auto"/>
            <w:shd w:val="clear"/>
            <w:vAlign w:val="center"/>
          </w:tcPr>
          <w:p w14:paraId="3BBE4B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分析步骤和归因路径是否符合业务</w:t>
            </w:r>
          </w:p>
        </w:tc>
      </w:tr>
      <w:tr w14:paraId="303D8E3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BE47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图谱任务</w:t>
            </w:r>
          </w:p>
        </w:tc>
        <w:tc>
          <w:tcPr>
            <w:tcW w:w="0" w:type="auto"/>
            <w:shd w:val="clear"/>
            <w:vAlign w:val="center"/>
          </w:tcPr>
          <w:p w14:paraId="5A0A78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数据负责人、平台管理员</w:t>
            </w:r>
          </w:p>
        </w:tc>
        <w:tc>
          <w:tcPr>
            <w:tcW w:w="0" w:type="auto"/>
            <w:shd w:val="clear"/>
            <w:vAlign w:val="center"/>
          </w:tcPr>
          <w:p w14:paraId="3D37FC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实体识别、关系抽取、权限是否正确</w:t>
            </w:r>
          </w:p>
        </w:tc>
      </w:tr>
      <w:tr w14:paraId="30B42DF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EA6B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RAG 文档</w:t>
            </w:r>
          </w:p>
        </w:tc>
        <w:tc>
          <w:tcPr>
            <w:tcW w:w="0" w:type="auto"/>
            <w:shd w:val="clear"/>
            <w:vAlign w:val="center"/>
          </w:tcPr>
          <w:p w14:paraId="47008C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文档归口部门</w:t>
            </w:r>
          </w:p>
        </w:tc>
        <w:tc>
          <w:tcPr>
            <w:tcW w:w="0" w:type="auto"/>
            <w:shd w:val="clear"/>
            <w:vAlign w:val="center"/>
          </w:tcPr>
          <w:p w14:paraId="4467E6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内容有效性、密级、适用范围</w:t>
            </w:r>
          </w:p>
        </w:tc>
      </w:tr>
    </w:tbl>
    <w:p w14:paraId="678E2BC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9BD37B">
      <w:pPr>
        <w:pStyle w:val="2"/>
        <w:keepNext w:val="0"/>
        <w:keepLines w:val="0"/>
        <w:widowControl/>
        <w:suppressLineNumbers w:val="0"/>
      </w:pPr>
      <w:r>
        <w:t>第五章 本体配置业务逻辑</w:t>
      </w:r>
    </w:p>
    <w:p w14:paraId="3AC2F540">
      <w:pPr>
        <w:pStyle w:val="3"/>
        <w:keepNext w:val="0"/>
        <w:keepLines w:val="0"/>
        <w:widowControl/>
        <w:suppressLineNumbers w:val="0"/>
      </w:pPr>
      <w:r>
        <w:t>5.1 本体配置目标</w:t>
      </w:r>
    </w:p>
    <w:p w14:paraId="73014075">
      <w:pPr>
        <w:pStyle w:val="6"/>
        <w:keepNext w:val="0"/>
        <w:keepLines w:val="0"/>
        <w:widowControl/>
        <w:suppressLineNumbers w:val="0"/>
      </w:pPr>
      <w:r>
        <w:t>本体中心用于把际华国际的经营业务对象抽象成平台可理解、可查询、可分析、可执行的对象模型。</w:t>
      </w:r>
    </w:p>
    <w:p w14:paraId="036813E9">
      <w:pPr>
        <w:pStyle w:val="6"/>
        <w:keepNext w:val="0"/>
        <w:keepLines w:val="0"/>
        <w:widowControl/>
        <w:suppressLineNumbers w:val="0"/>
      </w:pPr>
      <w:r>
        <w:t>本体设计参考 Palantir Ontology 思路，包含：</w:t>
      </w:r>
    </w:p>
    <w:p w14:paraId="6A8D43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Object 对象</w:t>
      </w:r>
    </w:p>
    <w:p w14:paraId="26069B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Property 属性</w:t>
      </w:r>
    </w:p>
    <w:p w14:paraId="0E7F0F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Link 关系</w:t>
      </w:r>
    </w:p>
    <w:p w14:paraId="7FE82E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Action 动作</w:t>
      </w:r>
    </w:p>
    <w:p w14:paraId="29E277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Function 函数</w:t>
      </w:r>
    </w:p>
    <w:p w14:paraId="016E7E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Interface 接口</w:t>
      </w:r>
    </w:p>
    <w:p w14:paraId="40BA0BF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Security 安全</w:t>
      </w:r>
    </w:p>
    <w:p w14:paraId="18B26ED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Mapping 数据映射</w:t>
      </w:r>
    </w:p>
    <w:p w14:paraId="118C16FC">
      <w:pPr>
        <w:keepNext w:val="0"/>
        <w:keepLines w:val="0"/>
        <w:widowControl/>
        <w:suppressLineNumbers w:val="0"/>
      </w:pPr>
      <w: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D016A">
      <w:pPr>
        <w:pStyle w:val="3"/>
        <w:keepNext w:val="0"/>
        <w:keepLines w:val="0"/>
        <w:widowControl/>
        <w:suppressLineNumbers w:val="0"/>
      </w:pPr>
      <w:r>
        <w:t>5.2 本体配置顺序</w:t>
      </w:r>
    </w:p>
    <w:p w14:paraId="0AD33F49">
      <w:pPr>
        <w:pStyle w:val="6"/>
        <w:keepNext w:val="0"/>
        <w:keepLines w:val="0"/>
        <w:widowControl/>
        <w:suppressLineNumbers w:val="0"/>
      </w:pPr>
      <w:r>
        <w:t>本体配置必须遵循以下顺序：</w:t>
      </w:r>
    </w:p>
    <w:p w14:paraId="6AE99E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业务域 Domain</w:t>
      </w:r>
    </w:p>
    <w:p w14:paraId="6D39DB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3DC70F2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对象类型 Object Type</w:t>
      </w:r>
    </w:p>
    <w:p w14:paraId="09BD65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2505BE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属性 Property</w:t>
      </w:r>
    </w:p>
    <w:p w14:paraId="773F53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48B9EF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关系 Link</w:t>
      </w:r>
    </w:p>
    <w:p w14:paraId="73F075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76A66A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接口 Interface</w:t>
      </w:r>
    </w:p>
    <w:p w14:paraId="14D7C3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426783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动作 Action</w:t>
      </w:r>
    </w:p>
    <w:p w14:paraId="6C5BC2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17949C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函数 Function</w:t>
      </w:r>
    </w:p>
    <w:p w14:paraId="167493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5DAA47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数据映射 Mapping</w:t>
      </w:r>
    </w:p>
    <w:p w14:paraId="3CE125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68B1D3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指标绑定 Metric Binding</w:t>
      </w:r>
    </w:p>
    <w:p w14:paraId="083A1A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2347CCD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发布本体版本</w:t>
      </w:r>
    </w:p>
    <w:p w14:paraId="6531510A">
      <w:pPr>
        <w:keepNext w:val="0"/>
        <w:keepLines w:val="0"/>
        <w:widowControl/>
        <w:suppressLineNumbers w:val="0"/>
      </w:pPr>
      <w: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A6B6D">
      <w:pPr>
        <w:pStyle w:val="3"/>
        <w:keepNext w:val="0"/>
        <w:keepLines w:val="0"/>
        <w:widowControl/>
        <w:suppressLineNumbers w:val="0"/>
      </w:pPr>
      <w:r>
        <w:t>5.3 业务域配置逻辑</w:t>
      </w:r>
    </w:p>
    <w:p w14:paraId="7C363E1C">
      <w:pPr>
        <w:pStyle w:val="6"/>
        <w:keepNext w:val="0"/>
        <w:keepLines w:val="0"/>
        <w:widowControl/>
        <w:suppressLineNumbers w:val="0"/>
      </w:pPr>
      <w:r>
        <w:t>业务域用于对对象、指标、规则和方法论进行分组。</w:t>
      </w:r>
    </w:p>
    <w:p w14:paraId="0F2D2DEF">
      <w:pPr>
        <w:pStyle w:val="4"/>
        <w:keepNext w:val="0"/>
        <w:keepLines w:val="0"/>
        <w:widowControl/>
        <w:suppressLineNumbers w:val="0"/>
      </w:pPr>
      <w:r>
        <w:t>经营分析一期建议业务域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7"/>
        <w:gridCol w:w="1262"/>
        <w:gridCol w:w="3675"/>
      </w:tblGrid>
      <w:tr w14:paraId="68C26A9F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F3DD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业务域编码</w:t>
            </w:r>
          </w:p>
        </w:tc>
        <w:tc>
          <w:tcPr>
            <w:tcW w:w="0" w:type="auto"/>
            <w:shd w:val="clear"/>
            <w:vAlign w:val="center"/>
          </w:tcPr>
          <w:p w14:paraId="0876B7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业务域名称</w:t>
            </w:r>
          </w:p>
        </w:tc>
        <w:tc>
          <w:tcPr>
            <w:tcW w:w="0" w:type="auto"/>
            <w:shd w:val="clear"/>
            <w:vAlign w:val="center"/>
          </w:tcPr>
          <w:p w14:paraId="6B711A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53C2AE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5F46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org</w:t>
            </w:r>
          </w:p>
        </w:tc>
        <w:tc>
          <w:tcPr>
            <w:tcW w:w="0" w:type="auto"/>
            <w:shd w:val="clear"/>
            <w:vAlign w:val="center"/>
          </w:tcPr>
          <w:p w14:paraId="2C6A65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组织域</w:t>
            </w:r>
          </w:p>
        </w:tc>
        <w:tc>
          <w:tcPr>
            <w:tcW w:w="0" w:type="auto"/>
            <w:shd w:val="clear"/>
            <w:vAlign w:val="center"/>
          </w:tcPr>
          <w:p w14:paraId="08497D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集团、板块、二级单位、三级单位</w:t>
            </w:r>
          </w:p>
        </w:tc>
      </w:tr>
      <w:tr w14:paraId="02E5B58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BD3F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market</w:t>
            </w:r>
          </w:p>
        </w:tc>
        <w:tc>
          <w:tcPr>
            <w:tcW w:w="0" w:type="auto"/>
            <w:shd w:val="clear"/>
            <w:vAlign w:val="center"/>
          </w:tcPr>
          <w:p w14:paraId="4F8BF8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市场域</w:t>
            </w:r>
          </w:p>
        </w:tc>
        <w:tc>
          <w:tcPr>
            <w:tcW w:w="0" w:type="auto"/>
            <w:shd w:val="clear"/>
            <w:vAlign w:val="center"/>
          </w:tcPr>
          <w:p w14:paraId="258854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客户、区域、行业</w:t>
            </w:r>
          </w:p>
        </w:tc>
      </w:tr>
      <w:tr w14:paraId="5A729F5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4D7F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sales</w:t>
            </w:r>
          </w:p>
        </w:tc>
        <w:tc>
          <w:tcPr>
            <w:tcW w:w="0" w:type="auto"/>
            <w:shd w:val="clear"/>
            <w:vAlign w:val="center"/>
          </w:tcPr>
          <w:p w14:paraId="1169C7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销售域</w:t>
            </w:r>
          </w:p>
        </w:tc>
        <w:tc>
          <w:tcPr>
            <w:tcW w:w="0" w:type="auto"/>
            <w:shd w:val="clear"/>
            <w:vAlign w:val="center"/>
          </w:tcPr>
          <w:p w14:paraId="109AD6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合同、订单、履约</w:t>
            </w:r>
          </w:p>
        </w:tc>
      </w:tr>
      <w:tr w14:paraId="5C6AB93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2B13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finance</w:t>
            </w:r>
          </w:p>
        </w:tc>
        <w:tc>
          <w:tcPr>
            <w:tcW w:w="0" w:type="auto"/>
            <w:shd w:val="clear"/>
            <w:vAlign w:val="center"/>
          </w:tcPr>
          <w:p w14:paraId="4D6494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财务域</w:t>
            </w:r>
          </w:p>
        </w:tc>
        <w:tc>
          <w:tcPr>
            <w:tcW w:w="0" w:type="auto"/>
            <w:shd w:val="clear"/>
            <w:vAlign w:val="center"/>
          </w:tcPr>
          <w:p w14:paraId="24667F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收入、成本、利润、回款</w:t>
            </w:r>
          </w:p>
        </w:tc>
      </w:tr>
      <w:tr w14:paraId="671C89B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3F06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scm</w:t>
            </w:r>
          </w:p>
        </w:tc>
        <w:tc>
          <w:tcPr>
            <w:tcW w:w="0" w:type="auto"/>
            <w:shd w:val="clear"/>
            <w:vAlign w:val="center"/>
          </w:tcPr>
          <w:p w14:paraId="525EB5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供应链域</w:t>
            </w:r>
          </w:p>
        </w:tc>
        <w:tc>
          <w:tcPr>
            <w:tcW w:w="0" w:type="auto"/>
            <w:shd w:val="clear"/>
            <w:vAlign w:val="center"/>
          </w:tcPr>
          <w:p w14:paraId="392F94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采购、供应商、物料</w:t>
            </w:r>
          </w:p>
        </w:tc>
      </w:tr>
      <w:tr w14:paraId="5B8A27A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7E04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inventory</w:t>
            </w:r>
          </w:p>
        </w:tc>
        <w:tc>
          <w:tcPr>
            <w:tcW w:w="0" w:type="auto"/>
            <w:shd w:val="clear"/>
            <w:vAlign w:val="center"/>
          </w:tcPr>
          <w:p w14:paraId="287170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库存域</w:t>
            </w:r>
          </w:p>
        </w:tc>
        <w:tc>
          <w:tcPr>
            <w:tcW w:w="0" w:type="auto"/>
            <w:shd w:val="clear"/>
            <w:vAlign w:val="center"/>
          </w:tcPr>
          <w:p w14:paraId="13FC8C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库存、库龄、周转</w:t>
            </w:r>
          </w:p>
        </w:tc>
      </w:tr>
      <w:tr w14:paraId="5FBE963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15EF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production</w:t>
            </w:r>
          </w:p>
        </w:tc>
        <w:tc>
          <w:tcPr>
            <w:tcW w:w="0" w:type="auto"/>
            <w:shd w:val="clear"/>
            <w:vAlign w:val="center"/>
          </w:tcPr>
          <w:p w14:paraId="3B31F9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生产域</w:t>
            </w:r>
          </w:p>
        </w:tc>
        <w:tc>
          <w:tcPr>
            <w:tcW w:w="0" w:type="auto"/>
            <w:shd w:val="clear"/>
            <w:vAlign w:val="center"/>
          </w:tcPr>
          <w:p w14:paraId="07AA72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生产任务、交付</w:t>
            </w:r>
          </w:p>
        </w:tc>
      </w:tr>
      <w:tr w14:paraId="40D18CA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222B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investment</w:t>
            </w:r>
          </w:p>
        </w:tc>
        <w:tc>
          <w:tcPr>
            <w:tcW w:w="0" w:type="auto"/>
            <w:shd w:val="clear"/>
            <w:vAlign w:val="center"/>
          </w:tcPr>
          <w:p w14:paraId="56E4BA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投资域</w:t>
            </w:r>
          </w:p>
        </w:tc>
        <w:tc>
          <w:tcPr>
            <w:tcW w:w="0" w:type="auto"/>
            <w:shd w:val="clear"/>
            <w:vAlign w:val="center"/>
          </w:tcPr>
          <w:p w14:paraId="3CE5AE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投资项目、资产</w:t>
            </w:r>
          </w:p>
        </w:tc>
      </w:tr>
      <w:tr w14:paraId="5EE0C08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CB77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governance</w:t>
            </w:r>
          </w:p>
        </w:tc>
        <w:tc>
          <w:tcPr>
            <w:tcW w:w="0" w:type="auto"/>
            <w:shd w:val="clear"/>
            <w:vAlign w:val="center"/>
          </w:tcPr>
          <w:p w14:paraId="5C9D49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治理域</w:t>
            </w:r>
          </w:p>
        </w:tc>
        <w:tc>
          <w:tcPr>
            <w:tcW w:w="0" w:type="auto"/>
            <w:shd w:val="clear"/>
            <w:vAlign w:val="center"/>
          </w:tcPr>
          <w:p w14:paraId="363F3B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预警、风险、整改任务</w:t>
            </w:r>
          </w:p>
        </w:tc>
      </w:tr>
    </w:tbl>
    <w:p w14:paraId="3C91751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2F8587">
      <w:pPr>
        <w:pStyle w:val="3"/>
        <w:keepNext w:val="0"/>
        <w:keepLines w:val="0"/>
        <w:widowControl/>
        <w:suppressLineNumbers w:val="0"/>
      </w:pPr>
      <w:r>
        <w:t>5.4 对象配置业务逻辑</w:t>
      </w:r>
    </w:p>
    <w:p w14:paraId="3E491D5F">
      <w:pPr>
        <w:pStyle w:val="4"/>
        <w:keepNext w:val="0"/>
        <w:keepLines w:val="0"/>
        <w:widowControl/>
        <w:suppressLineNumbers w:val="0"/>
      </w:pPr>
      <w:r>
        <w:t>5.4.1 对象配置前置条件</w:t>
      </w:r>
    </w:p>
    <w:p w14:paraId="7BFD5326">
      <w:pPr>
        <w:pStyle w:val="6"/>
        <w:keepNext w:val="0"/>
        <w:keepLines w:val="0"/>
        <w:widowControl/>
        <w:suppressLineNumbers w:val="0"/>
      </w:pPr>
      <w:r>
        <w:t>新增对象前，必须确认：</w:t>
      </w:r>
    </w:p>
    <w:p w14:paraId="6448FB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所属业务域已存在；</w:t>
      </w:r>
    </w:p>
    <w:p w14:paraId="327673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对象对应的业务含义明确；</w:t>
      </w:r>
    </w:p>
    <w:p w14:paraId="63D0A7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对象主键可唯一识别；</w:t>
      </w:r>
    </w:p>
    <w:p w14:paraId="435761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对象存在数据来源或允许手工维护；</w:t>
      </w:r>
    </w:p>
    <w:p w14:paraId="6B27E2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对象是否需要进入图谱；</w:t>
      </w:r>
    </w:p>
    <w:p w14:paraId="5B304D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对象是否支持问数、预警、报告或闭环。</w:t>
      </w:r>
    </w:p>
    <w:p w14:paraId="7797CB1B">
      <w:pPr>
        <w:keepNext w:val="0"/>
        <w:keepLines w:val="0"/>
        <w:widowControl/>
        <w:suppressLineNumbers w:val="0"/>
      </w:pPr>
      <w: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DAE538">
      <w:pPr>
        <w:pStyle w:val="4"/>
        <w:keepNext w:val="0"/>
        <w:keepLines w:val="0"/>
        <w:widowControl/>
        <w:suppressLineNumbers w:val="0"/>
      </w:pPr>
      <w:r>
        <w:t>5.4.2 对象配置字段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020"/>
        <w:gridCol w:w="541"/>
        <w:gridCol w:w="3195"/>
      </w:tblGrid>
      <w:tr w14:paraId="3931F2F2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11F4C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3FA411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6844FF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0" w:type="auto"/>
            <w:shd w:val="clear"/>
            <w:vAlign w:val="center"/>
          </w:tcPr>
          <w:p w14:paraId="0ACD6D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D4291A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5CC1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对象编码</w:t>
            </w:r>
          </w:p>
        </w:tc>
        <w:tc>
          <w:tcPr>
            <w:tcW w:w="0" w:type="auto"/>
            <w:shd w:val="clear"/>
            <w:vAlign w:val="center"/>
          </w:tcPr>
          <w:p w14:paraId="764776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</w:t>
            </w:r>
          </w:p>
        </w:tc>
        <w:tc>
          <w:tcPr>
            <w:tcW w:w="0" w:type="auto"/>
            <w:shd w:val="clear"/>
            <w:vAlign w:val="center"/>
          </w:tcPr>
          <w:p w14:paraId="065C76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6C5635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例如 Obj_Sales_Contract</w:t>
            </w:r>
          </w:p>
        </w:tc>
      </w:tr>
      <w:tr w14:paraId="00DC81D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65F0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对象名称</w:t>
            </w:r>
          </w:p>
        </w:tc>
        <w:tc>
          <w:tcPr>
            <w:tcW w:w="0" w:type="auto"/>
            <w:shd w:val="clear"/>
            <w:vAlign w:val="center"/>
          </w:tcPr>
          <w:p w14:paraId="0E5D5C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</w:t>
            </w:r>
          </w:p>
        </w:tc>
        <w:tc>
          <w:tcPr>
            <w:tcW w:w="0" w:type="auto"/>
            <w:shd w:val="clear"/>
            <w:vAlign w:val="center"/>
          </w:tcPr>
          <w:p w14:paraId="35FE61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5C5AD8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例如 合同</w:t>
            </w:r>
          </w:p>
        </w:tc>
      </w:tr>
      <w:tr w14:paraId="41D26B3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FED1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所属业务域</w:t>
            </w:r>
          </w:p>
        </w:tc>
        <w:tc>
          <w:tcPr>
            <w:tcW w:w="0" w:type="auto"/>
            <w:shd w:val="clear"/>
            <w:vAlign w:val="center"/>
          </w:tcPr>
          <w:p w14:paraId="68C6DE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下拉</w:t>
            </w:r>
          </w:p>
        </w:tc>
        <w:tc>
          <w:tcPr>
            <w:tcW w:w="0" w:type="auto"/>
            <w:shd w:val="clear"/>
            <w:vAlign w:val="center"/>
          </w:tcPr>
          <w:p w14:paraId="59A200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2FE13A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sales、finance 等</w:t>
            </w:r>
          </w:p>
        </w:tc>
      </w:tr>
      <w:tr w14:paraId="650DD75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016C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对象说明</w:t>
            </w:r>
          </w:p>
        </w:tc>
        <w:tc>
          <w:tcPr>
            <w:tcW w:w="0" w:type="auto"/>
            <w:shd w:val="clear"/>
            <w:vAlign w:val="center"/>
          </w:tcPr>
          <w:p w14:paraId="570A79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多行文本</w:t>
            </w:r>
          </w:p>
        </w:tc>
        <w:tc>
          <w:tcPr>
            <w:tcW w:w="0" w:type="auto"/>
            <w:shd w:val="clear"/>
            <w:vAlign w:val="center"/>
          </w:tcPr>
          <w:p w14:paraId="2D6FE8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45E3AD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说明对象业务含义</w:t>
            </w:r>
          </w:p>
        </w:tc>
      </w:tr>
      <w:tr w14:paraId="59D8C11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9FA9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主键字段</w:t>
            </w:r>
          </w:p>
        </w:tc>
        <w:tc>
          <w:tcPr>
            <w:tcW w:w="0" w:type="auto"/>
            <w:shd w:val="clear"/>
            <w:vAlign w:val="center"/>
          </w:tcPr>
          <w:p w14:paraId="5AF74C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</w:t>
            </w:r>
          </w:p>
        </w:tc>
        <w:tc>
          <w:tcPr>
            <w:tcW w:w="0" w:type="auto"/>
            <w:shd w:val="clear"/>
            <w:vAlign w:val="center"/>
          </w:tcPr>
          <w:p w14:paraId="0CFB06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6E7DC2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例如 contract_id</w:t>
            </w:r>
          </w:p>
        </w:tc>
      </w:tr>
      <w:tr w14:paraId="173A2BA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DF14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展示字段</w:t>
            </w:r>
          </w:p>
        </w:tc>
        <w:tc>
          <w:tcPr>
            <w:tcW w:w="0" w:type="auto"/>
            <w:shd w:val="clear"/>
            <w:vAlign w:val="center"/>
          </w:tcPr>
          <w:p w14:paraId="2F68C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</w:t>
            </w:r>
          </w:p>
        </w:tc>
        <w:tc>
          <w:tcPr>
            <w:tcW w:w="0" w:type="auto"/>
            <w:shd w:val="clear"/>
            <w:vAlign w:val="center"/>
          </w:tcPr>
          <w:p w14:paraId="7035D7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6B173E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页面和问数展示名称</w:t>
            </w:r>
          </w:p>
        </w:tc>
      </w:tr>
      <w:tr w14:paraId="7B0EF08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5B14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是否入图</w:t>
            </w:r>
          </w:p>
        </w:tc>
        <w:tc>
          <w:tcPr>
            <w:tcW w:w="0" w:type="auto"/>
            <w:shd w:val="clear"/>
            <w:vAlign w:val="center"/>
          </w:tcPr>
          <w:p w14:paraId="35E531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开关</w:t>
            </w:r>
          </w:p>
        </w:tc>
        <w:tc>
          <w:tcPr>
            <w:tcW w:w="0" w:type="auto"/>
            <w:shd w:val="clear"/>
            <w:vAlign w:val="center"/>
          </w:tcPr>
          <w:p w14:paraId="3EF16E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7C87C5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是否写入知识图谱</w:t>
            </w:r>
          </w:p>
        </w:tc>
      </w:tr>
      <w:tr w14:paraId="36E50B4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70A2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是否可搜索</w:t>
            </w:r>
          </w:p>
        </w:tc>
        <w:tc>
          <w:tcPr>
            <w:tcW w:w="0" w:type="auto"/>
            <w:shd w:val="clear"/>
            <w:vAlign w:val="center"/>
          </w:tcPr>
          <w:p w14:paraId="3BAA4E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开关</w:t>
            </w:r>
          </w:p>
        </w:tc>
        <w:tc>
          <w:tcPr>
            <w:tcW w:w="0" w:type="auto"/>
            <w:shd w:val="clear"/>
            <w:vAlign w:val="center"/>
          </w:tcPr>
          <w:p w14:paraId="5A3C47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6B2A72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是否支持全局搜索和问数识别</w:t>
            </w:r>
          </w:p>
        </w:tc>
      </w:tr>
      <w:tr w14:paraId="2F7A94B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C72F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是否可监控</w:t>
            </w:r>
          </w:p>
        </w:tc>
        <w:tc>
          <w:tcPr>
            <w:tcW w:w="0" w:type="auto"/>
            <w:shd w:val="clear"/>
            <w:vAlign w:val="center"/>
          </w:tcPr>
          <w:p w14:paraId="5DB4FE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开关</w:t>
            </w:r>
          </w:p>
        </w:tc>
        <w:tc>
          <w:tcPr>
            <w:tcW w:w="0" w:type="auto"/>
            <w:shd w:val="clear"/>
            <w:vAlign w:val="center"/>
          </w:tcPr>
          <w:p w14:paraId="1A247A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2FAB80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是否实现可监控接口</w:t>
            </w:r>
          </w:p>
        </w:tc>
      </w:tr>
      <w:tr w14:paraId="4D8E72D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858B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数据权限字段</w:t>
            </w:r>
          </w:p>
        </w:tc>
        <w:tc>
          <w:tcPr>
            <w:tcW w:w="0" w:type="auto"/>
            <w:shd w:val="clear"/>
            <w:vAlign w:val="center"/>
          </w:tcPr>
          <w:p w14:paraId="1134B9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字段选择</w:t>
            </w:r>
          </w:p>
        </w:tc>
        <w:tc>
          <w:tcPr>
            <w:tcW w:w="0" w:type="auto"/>
            <w:shd w:val="clear"/>
            <w:vAlign w:val="center"/>
          </w:tcPr>
          <w:p w14:paraId="6A7A23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12E215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通常为 org_id</w:t>
            </w:r>
          </w:p>
        </w:tc>
      </w:tr>
      <w:tr w14:paraId="7C14C0B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4C75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安全等级</w:t>
            </w:r>
          </w:p>
        </w:tc>
        <w:tc>
          <w:tcPr>
            <w:tcW w:w="0" w:type="auto"/>
            <w:shd w:val="clear"/>
            <w:vAlign w:val="center"/>
          </w:tcPr>
          <w:p w14:paraId="36FD7C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下拉</w:t>
            </w:r>
          </w:p>
        </w:tc>
        <w:tc>
          <w:tcPr>
            <w:tcW w:w="0" w:type="auto"/>
            <w:shd w:val="clear"/>
            <w:vAlign w:val="center"/>
          </w:tcPr>
          <w:p w14:paraId="472D2A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13BD9D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普通、敏感、机密</w:t>
            </w:r>
          </w:p>
        </w:tc>
      </w:tr>
      <w:tr w14:paraId="7E68DF5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7088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负责人</w:t>
            </w:r>
          </w:p>
        </w:tc>
        <w:tc>
          <w:tcPr>
            <w:tcW w:w="0" w:type="auto"/>
            <w:shd w:val="clear"/>
            <w:vAlign w:val="center"/>
          </w:tcPr>
          <w:p w14:paraId="4C89DF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人员选择</w:t>
            </w:r>
          </w:p>
        </w:tc>
        <w:tc>
          <w:tcPr>
            <w:tcW w:w="0" w:type="auto"/>
            <w:shd w:val="clear"/>
            <w:vAlign w:val="center"/>
          </w:tcPr>
          <w:p w14:paraId="28DEBC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318C59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对象负责人</w:t>
            </w:r>
          </w:p>
        </w:tc>
      </w:tr>
      <w:tr w14:paraId="29C94BF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D7E0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shd w:val="clear"/>
            <w:vAlign w:val="center"/>
          </w:tcPr>
          <w:p w14:paraId="4174A3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系统生成</w:t>
            </w:r>
          </w:p>
        </w:tc>
        <w:tc>
          <w:tcPr>
            <w:tcW w:w="0" w:type="auto"/>
            <w:shd w:val="clear"/>
            <w:vAlign w:val="center"/>
          </w:tcPr>
          <w:p w14:paraId="145CC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7BD525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草稿、已发布等</w:t>
            </w:r>
          </w:p>
        </w:tc>
      </w:tr>
    </w:tbl>
    <w:p w14:paraId="2795E27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5DC295">
      <w:pPr>
        <w:pStyle w:val="4"/>
        <w:keepNext w:val="0"/>
        <w:keepLines w:val="0"/>
        <w:widowControl/>
        <w:suppressLineNumbers w:val="0"/>
      </w:pPr>
      <w:r>
        <w:t>5.4.3 对象编码规范</w:t>
      </w:r>
    </w:p>
    <w:p w14:paraId="323D656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Obj_业务域_实体名称</w:t>
      </w:r>
    </w:p>
    <w:p w14:paraId="3B551B64">
      <w:pPr>
        <w:pStyle w:val="6"/>
        <w:keepNext w:val="0"/>
        <w:keepLines w:val="0"/>
        <w:widowControl/>
        <w:suppressLineNumbers w:val="0"/>
      </w:pPr>
      <w:r>
        <w:t>示例：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468"/>
      </w:tblGrid>
      <w:tr w14:paraId="672B0BDA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91D18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对象</w:t>
            </w:r>
          </w:p>
        </w:tc>
        <w:tc>
          <w:tcPr>
            <w:tcW w:w="0" w:type="auto"/>
            <w:shd w:val="clear"/>
            <w:vAlign w:val="center"/>
          </w:tcPr>
          <w:p w14:paraId="03E110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编码</w:t>
            </w:r>
          </w:p>
        </w:tc>
      </w:tr>
      <w:tr w14:paraId="7A32333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B38E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组织单位</w:t>
            </w:r>
          </w:p>
        </w:tc>
        <w:tc>
          <w:tcPr>
            <w:tcW w:w="0" w:type="auto"/>
            <w:shd w:val="clear"/>
            <w:vAlign w:val="center"/>
          </w:tcPr>
          <w:p w14:paraId="4153D3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Obj_Org_Unit</w:t>
            </w:r>
          </w:p>
        </w:tc>
      </w:tr>
      <w:tr w14:paraId="576F9C6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C4FF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客户</w:t>
            </w:r>
          </w:p>
        </w:tc>
        <w:tc>
          <w:tcPr>
            <w:tcW w:w="0" w:type="auto"/>
            <w:shd w:val="clear"/>
            <w:vAlign w:val="center"/>
          </w:tcPr>
          <w:p w14:paraId="144340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Obj_Mkt_Customer</w:t>
            </w:r>
          </w:p>
        </w:tc>
      </w:tr>
      <w:tr w14:paraId="039AFA7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FAB4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</w:t>
            </w:r>
          </w:p>
        </w:tc>
        <w:tc>
          <w:tcPr>
            <w:tcW w:w="0" w:type="auto"/>
            <w:shd w:val="clear"/>
            <w:vAlign w:val="center"/>
          </w:tcPr>
          <w:p w14:paraId="750F4E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Obj_Sales_Contract</w:t>
            </w:r>
          </w:p>
        </w:tc>
      </w:tr>
      <w:tr w14:paraId="32EB1FA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752B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</w:t>
            </w:r>
          </w:p>
        </w:tc>
        <w:tc>
          <w:tcPr>
            <w:tcW w:w="0" w:type="auto"/>
            <w:shd w:val="clear"/>
            <w:vAlign w:val="center"/>
          </w:tcPr>
          <w:p w14:paraId="38BB26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Obj_Sales_Order</w:t>
            </w:r>
          </w:p>
        </w:tc>
      </w:tr>
      <w:tr w14:paraId="0DF64DD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D745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回款记录</w:t>
            </w:r>
          </w:p>
        </w:tc>
        <w:tc>
          <w:tcPr>
            <w:tcW w:w="0" w:type="auto"/>
            <w:shd w:val="clear"/>
            <w:vAlign w:val="center"/>
          </w:tcPr>
          <w:p w14:paraId="5E6C66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Obj_Fin_Receipt</w:t>
            </w:r>
          </w:p>
        </w:tc>
      </w:tr>
      <w:tr w14:paraId="7F690E6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9A59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采购单</w:t>
            </w:r>
          </w:p>
        </w:tc>
        <w:tc>
          <w:tcPr>
            <w:tcW w:w="0" w:type="auto"/>
            <w:shd w:val="clear"/>
            <w:vAlign w:val="center"/>
          </w:tcPr>
          <w:p w14:paraId="2008AE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Obj_Scm_PurchaseOrder</w:t>
            </w:r>
          </w:p>
        </w:tc>
      </w:tr>
      <w:tr w14:paraId="6C4D7D0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2FC2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库存</w:t>
            </w:r>
          </w:p>
        </w:tc>
        <w:tc>
          <w:tcPr>
            <w:tcW w:w="0" w:type="auto"/>
            <w:shd w:val="clear"/>
            <w:vAlign w:val="center"/>
          </w:tcPr>
          <w:p w14:paraId="2FF58E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Obj_Inv_Inventory</w:t>
            </w:r>
          </w:p>
        </w:tc>
      </w:tr>
      <w:tr w14:paraId="3FB46F8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6491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生产任务</w:t>
            </w:r>
          </w:p>
        </w:tc>
        <w:tc>
          <w:tcPr>
            <w:tcW w:w="0" w:type="auto"/>
            <w:shd w:val="clear"/>
            <w:vAlign w:val="center"/>
          </w:tcPr>
          <w:p w14:paraId="4B1361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Obj_Prod_Task</w:t>
            </w:r>
          </w:p>
        </w:tc>
      </w:tr>
      <w:tr w14:paraId="6171C93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E84E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风险事项</w:t>
            </w:r>
          </w:p>
        </w:tc>
        <w:tc>
          <w:tcPr>
            <w:tcW w:w="0" w:type="auto"/>
            <w:shd w:val="clear"/>
            <w:vAlign w:val="center"/>
          </w:tcPr>
          <w:p w14:paraId="3FD648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Obj_Gov_Risk</w:t>
            </w:r>
          </w:p>
        </w:tc>
      </w:tr>
      <w:tr w14:paraId="137FEC6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98E3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整改任务</w:t>
            </w:r>
          </w:p>
        </w:tc>
        <w:tc>
          <w:tcPr>
            <w:tcW w:w="0" w:type="auto"/>
            <w:shd w:val="clear"/>
            <w:vAlign w:val="center"/>
          </w:tcPr>
          <w:p w14:paraId="024C4A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Obj_Gov_RectifyTask</w:t>
            </w:r>
          </w:p>
        </w:tc>
      </w:tr>
    </w:tbl>
    <w:p w14:paraId="2413BCD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D5EC8">
      <w:pPr>
        <w:pStyle w:val="3"/>
        <w:keepNext w:val="0"/>
        <w:keepLines w:val="0"/>
        <w:widowControl/>
        <w:suppressLineNumbers w:val="0"/>
      </w:pPr>
      <w:r>
        <w:t>5.5 属性配置业务逻辑</w:t>
      </w:r>
    </w:p>
    <w:p w14:paraId="00FE4D08">
      <w:pPr>
        <w:pStyle w:val="4"/>
        <w:keepNext w:val="0"/>
        <w:keepLines w:val="0"/>
        <w:widowControl/>
        <w:suppressLineNumbers w:val="0"/>
      </w:pPr>
      <w:r>
        <w:t>5.5.1 属性配置字段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020"/>
        <w:gridCol w:w="541"/>
        <w:gridCol w:w="4247"/>
      </w:tblGrid>
      <w:tr w14:paraId="5F4B8FBA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2355E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0F604D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08ADA2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0" w:type="auto"/>
            <w:shd w:val="clear"/>
            <w:vAlign w:val="center"/>
          </w:tcPr>
          <w:p w14:paraId="14BECE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466E92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29FD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属性编码</w:t>
            </w:r>
          </w:p>
        </w:tc>
        <w:tc>
          <w:tcPr>
            <w:tcW w:w="0" w:type="auto"/>
            <w:shd w:val="clear"/>
            <w:vAlign w:val="center"/>
          </w:tcPr>
          <w:p w14:paraId="6E8BE7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</w:t>
            </w:r>
          </w:p>
        </w:tc>
        <w:tc>
          <w:tcPr>
            <w:tcW w:w="0" w:type="auto"/>
            <w:shd w:val="clear"/>
            <w:vAlign w:val="center"/>
          </w:tcPr>
          <w:p w14:paraId="3DB26E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0CC845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contract_amount</w:t>
            </w:r>
          </w:p>
        </w:tc>
      </w:tr>
      <w:tr w14:paraId="640D6D3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45AD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属性名称</w:t>
            </w:r>
          </w:p>
        </w:tc>
        <w:tc>
          <w:tcPr>
            <w:tcW w:w="0" w:type="auto"/>
            <w:shd w:val="clear"/>
            <w:vAlign w:val="center"/>
          </w:tcPr>
          <w:p w14:paraId="5D6F89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</w:t>
            </w:r>
          </w:p>
        </w:tc>
        <w:tc>
          <w:tcPr>
            <w:tcW w:w="0" w:type="auto"/>
            <w:shd w:val="clear"/>
            <w:vAlign w:val="center"/>
          </w:tcPr>
          <w:p w14:paraId="50F9F5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7D5682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合同金额</w:t>
            </w:r>
          </w:p>
        </w:tc>
      </w:tr>
      <w:tr w14:paraId="418574E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2275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030D03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下拉</w:t>
            </w:r>
          </w:p>
        </w:tc>
        <w:tc>
          <w:tcPr>
            <w:tcW w:w="0" w:type="auto"/>
            <w:shd w:val="clear"/>
            <w:vAlign w:val="center"/>
          </w:tcPr>
          <w:p w14:paraId="40C7B3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226E68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string、decimal、date、datetime、boolean</w:t>
            </w:r>
          </w:p>
        </w:tc>
      </w:tr>
      <w:tr w14:paraId="3CE36F7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16EF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是否主键</w:t>
            </w:r>
          </w:p>
        </w:tc>
        <w:tc>
          <w:tcPr>
            <w:tcW w:w="0" w:type="auto"/>
            <w:shd w:val="clear"/>
            <w:vAlign w:val="center"/>
          </w:tcPr>
          <w:p w14:paraId="525025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开关</w:t>
            </w:r>
          </w:p>
        </w:tc>
        <w:tc>
          <w:tcPr>
            <w:tcW w:w="0" w:type="auto"/>
            <w:shd w:val="clear"/>
            <w:vAlign w:val="center"/>
          </w:tcPr>
          <w:p w14:paraId="1E551A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17982C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是否对象主键</w:t>
            </w:r>
          </w:p>
        </w:tc>
      </w:tr>
      <w:tr w14:paraId="43CA7A2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1C45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shd w:val="clear"/>
            <w:vAlign w:val="center"/>
          </w:tcPr>
          <w:p w14:paraId="3C5E68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开关</w:t>
            </w:r>
          </w:p>
        </w:tc>
        <w:tc>
          <w:tcPr>
            <w:tcW w:w="0" w:type="auto"/>
            <w:shd w:val="clear"/>
            <w:vAlign w:val="center"/>
          </w:tcPr>
          <w:p w14:paraId="5361BD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5D9402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数据是否必须存在</w:t>
            </w:r>
          </w:p>
        </w:tc>
      </w:tr>
      <w:tr w14:paraId="40D7B21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4DCD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是否敏感</w:t>
            </w:r>
          </w:p>
        </w:tc>
        <w:tc>
          <w:tcPr>
            <w:tcW w:w="0" w:type="auto"/>
            <w:shd w:val="clear"/>
            <w:vAlign w:val="center"/>
          </w:tcPr>
          <w:p w14:paraId="4C4B7D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开关</w:t>
            </w:r>
          </w:p>
        </w:tc>
        <w:tc>
          <w:tcPr>
            <w:tcW w:w="0" w:type="auto"/>
            <w:shd w:val="clear"/>
            <w:vAlign w:val="center"/>
          </w:tcPr>
          <w:p w14:paraId="591D89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194EF8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是否需要脱敏</w:t>
            </w:r>
          </w:p>
        </w:tc>
      </w:tr>
      <w:tr w14:paraId="5CD4CB7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0928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是否可搜索</w:t>
            </w:r>
          </w:p>
        </w:tc>
        <w:tc>
          <w:tcPr>
            <w:tcW w:w="0" w:type="auto"/>
            <w:shd w:val="clear"/>
            <w:vAlign w:val="center"/>
          </w:tcPr>
          <w:p w14:paraId="088C9E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开关</w:t>
            </w:r>
          </w:p>
        </w:tc>
        <w:tc>
          <w:tcPr>
            <w:tcW w:w="0" w:type="auto"/>
            <w:shd w:val="clear"/>
            <w:vAlign w:val="center"/>
          </w:tcPr>
          <w:p w14:paraId="406C09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18F4E0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是否支持搜索</w:t>
            </w:r>
          </w:p>
        </w:tc>
      </w:tr>
      <w:tr w14:paraId="262489E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6DEF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是否可筛选</w:t>
            </w:r>
          </w:p>
        </w:tc>
        <w:tc>
          <w:tcPr>
            <w:tcW w:w="0" w:type="auto"/>
            <w:shd w:val="clear"/>
            <w:vAlign w:val="center"/>
          </w:tcPr>
          <w:p w14:paraId="01074C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开关</w:t>
            </w:r>
          </w:p>
        </w:tc>
        <w:tc>
          <w:tcPr>
            <w:tcW w:w="0" w:type="auto"/>
            <w:shd w:val="clear"/>
            <w:vAlign w:val="center"/>
          </w:tcPr>
          <w:p w14:paraId="428E1E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59BFFD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是否作为筛选条件</w:t>
            </w:r>
          </w:p>
        </w:tc>
      </w:tr>
      <w:tr w14:paraId="33861F2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4EF9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是否可聚合</w:t>
            </w:r>
          </w:p>
        </w:tc>
        <w:tc>
          <w:tcPr>
            <w:tcW w:w="0" w:type="auto"/>
            <w:shd w:val="clear"/>
            <w:vAlign w:val="center"/>
          </w:tcPr>
          <w:p w14:paraId="62A52C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开关</w:t>
            </w:r>
          </w:p>
        </w:tc>
        <w:tc>
          <w:tcPr>
            <w:tcW w:w="0" w:type="auto"/>
            <w:shd w:val="clear"/>
            <w:vAlign w:val="center"/>
          </w:tcPr>
          <w:p w14:paraId="2D779F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5797BF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是否支持 sum、avg、count</w:t>
            </w:r>
          </w:p>
        </w:tc>
      </w:tr>
      <w:tr w14:paraId="2C37082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2E7B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默认展示</w:t>
            </w:r>
          </w:p>
        </w:tc>
        <w:tc>
          <w:tcPr>
            <w:tcW w:w="0" w:type="auto"/>
            <w:shd w:val="clear"/>
            <w:vAlign w:val="center"/>
          </w:tcPr>
          <w:p w14:paraId="1B8703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开关</w:t>
            </w:r>
          </w:p>
        </w:tc>
        <w:tc>
          <w:tcPr>
            <w:tcW w:w="0" w:type="auto"/>
            <w:shd w:val="clear"/>
            <w:vAlign w:val="center"/>
          </w:tcPr>
          <w:p w14:paraId="79C101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001629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是否默认在详情页展示</w:t>
            </w:r>
          </w:p>
        </w:tc>
      </w:tr>
      <w:tr w14:paraId="76D4068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BC63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数据来源字段</w:t>
            </w:r>
          </w:p>
        </w:tc>
        <w:tc>
          <w:tcPr>
            <w:tcW w:w="0" w:type="auto"/>
            <w:shd w:val="clear"/>
            <w:vAlign w:val="center"/>
          </w:tcPr>
          <w:p w14:paraId="24CFD8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字段选择</w:t>
            </w:r>
          </w:p>
        </w:tc>
        <w:tc>
          <w:tcPr>
            <w:tcW w:w="0" w:type="auto"/>
            <w:shd w:val="clear"/>
            <w:vAlign w:val="center"/>
          </w:tcPr>
          <w:p w14:paraId="07F5BA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713B83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映射到底层数据字段</w:t>
            </w:r>
          </w:p>
        </w:tc>
      </w:tr>
      <w:tr w14:paraId="5F8DBE2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707D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质量规则</w:t>
            </w:r>
          </w:p>
        </w:tc>
        <w:tc>
          <w:tcPr>
            <w:tcW w:w="0" w:type="auto"/>
            <w:shd w:val="clear"/>
            <w:vAlign w:val="center"/>
          </w:tcPr>
          <w:p w14:paraId="0D9140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多选</w:t>
            </w:r>
          </w:p>
        </w:tc>
        <w:tc>
          <w:tcPr>
            <w:tcW w:w="0" w:type="auto"/>
            <w:shd w:val="clear"/>
            <w:vAlign w:val="center"/>
          </w:tcPr>
          <w:p w14:paraId="1FE9D6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5EED77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非空、唯一、范围校验等</w:t>
            </w:r>
          </w:p>
        </w:tc>
      </w:tr>
      <w:tr w14:paraId="35BA8CE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B3DC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权限标签</w:t>
            </w:r>
          </w:p>
        </w:tc>
        <w:tc>
          <w:tcPr>
            <w:tcW w:w="0" w:type="auto"/>
            <w:shd w:val="clear"/>
            <w:vAlign w:val="center"/>
          </w:tcPr>
          <w:p w14:paraId="2EA5A7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下拉</w:t>
            </w:r>
          </w:p>
        </w:tc>
        <w:tc>
          <w:tcPr>
            <w:tcW w:w="0" w:type="auto"/>
            <w:shd w:val="clear"/>
            <w:vAlign w:val="center"/>
          </w:tcPr>
          <w:p w14:paraId="7A6FB8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0B8B70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普通、敏感、机密</w:t>
            </w:r>
          </w:p>
        </w:tc>
      </w:tr>
    </w:tbl>
    <w:p w14:paraId="0761058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8D6909">
      <w:pPr>
        <w:pStyle w:val="4"/>
        <w:keepNext w:val="0"/>
        <w:keepLines w:val="0"/>
        <w:widowControl/>
        <w:suppressLineNumbers w:val="0"/>
      </w:pPr>
      <w:r>
        <w:t>5.5.2 属性质量校验规则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3435"/>
      </w:tblGrid>
      <w:tr w14:paraId="41120FD8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C186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规则</w:t>
            </w:r>
          </w:p>
        </w:tc>
        <w:tc>
          <w:tcPr>
            <w:tcW w:w="0" w:type="auto"/>
            <w:shd w:val="clear"/>
            <w:vAlign w:val="center"/>
          </w:tcPr>
          <w:p w14:paraId="156989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00F323C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A183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非空校验</w:t>
            </w:r>
          </w:p>
        </w:tc>
        <w:tc>
          <w:tcPr>
            <w:tcW w:w="0" w:type="auto"/>
            <w:shd w:val="clear"/>
            <w:vAlign w:val="center"/>
          </w:tcPr>
          <w:p w14:paraId="034A19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合同编号不能为空</w:t>
            </w:r>
          </w:p>
        </w:tc>
      </w:tr>
      <w:tr w14:paraId="6B84C9C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2745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唯一校验</w:t>
            </w:r>
          </w:p>
        </w:tc>
        <w:tc>
          <w:tcPr>
            <w:tcW w:w="0" w:type="auto"/>
            <w:shd w:val="clear"/>
            <w:vAlign w:val="center"/>
          </w:tcPr>
          <w:p w14:paraId="4BAFC8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 ID 不允许重复</w:t>
            </w:r>
          </w:p>
        </w:tc>
      </w:tr>
      <w:tr w14:paraId="0D6AF15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7C26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类型校验</w:t>
            </w:r>
          </w:p>
        </w:tc>
        <w:tc>
          <w:tcPr>
            <w:tcW w:w="0" w:type="auto"/>
            <w:shd w:val="clear"/>
            <w:vAlign w:val="center"/>
          </w:tcPr>
          <w:p w14:paraId="16C201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合同金额必须为数值</w:t>
            </w:r>
          </w:p>
        </w:tc>
      </w:tr>
      <w:tr w14:paraId="3A4AF1D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E9FE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范围校验</w:t>
            </w:r>
          </w:p>
        </w:tc>
        <w:tc>
          <w:tcPr>
            <w:tcW w:w="0" w:type="auto"/>
            <w:shd w:val="clear"/>
            <w:vAlign w:val="center"/>
          </w:tcPr>
          <w:p w14:paraId="34B694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履约率应在 0-100% 之间</w:t>
            </w:r>
          </w:p>
        </w:tc>
      </w:tr>
      <w:tr w14:paraId="5A30F9E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B97C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枚举校验</w:t>
            </w:r>
          </w:p>
        </w:tc>
        <w:tc>
          <w:tcPr>
            <w:tcW w:w="0" w:type="auto"/>
            <w:shd w:val="clear"/>
            <w:vAlign w:val="center"/>
          </w:tcPr>
          <w:p w14:paraId="3ACA8D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合同状态必须在指定状态中</w:t>
            </w:r>
          </w:p>
        </w:tc>
      </w:tr>
      <w:tr w14:paraId="58C4C86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C4CF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关联校验</w:t>
            </w:r>
          </w:p>
        </w:tc>
        <w:tc>
          <w:tcPr>
            <w:tcW w:w="0" w:type="auto"/>
            <w:shd w:val="clear"/>
            <w:vAlign w:val="center"/>
          </w:tcPr>
          <w:p w14:paraId="3C89EB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合同客户必须存在于客户对象</w:t>
            </w:r>
          </w:p>
        </w:tc>
      </w:tr>
      <w:tr w14:paraId="3BEEB07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8D87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时间校验</w:t>
            </w:r>
          </w:p>
        </w:tc>
        <w:tc>
          <w:tcPr>
            <w:tcW w:w="0" w:type="auto"/>
            <w:shd w:val="clear"/>
            <w:vAlign w:val="center"/>
          </w:tcPr>
          <w:p w14:paraId="45355A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回款日期不能早于合同签约日期</w:t>
            </w:r>
          </w:p>
        </w:tc>
      </w:tr>
      <w:tr w14:paraId="298891E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7B1E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权限校验</w:t>
            </w:r>
          </w:p>
        </w:tc>
        <w:tc>
          <w:tcPr>
            <w:tcW w:w="0" w:type="auto"/>
            <w:shd w:val="clear"/>
            <w:vAlign w:val="center"/>
          </w:tcPr>
          <w:p w14:paraId="135CD3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敏感字段必须配置权限标签</w:t>
            </w:r>
          </w:p>
        </w:tc>
      </w:tr>
    </w:tbl>
    <w:p w14:paraId="4AB48AD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7A755B">
      <w:pPr>
        <w:pStyle w:val="3"/>
        <w:keepNext w:val="0"/>
        <w:keepLines w:val="0"/>
        <w:widowControl/>
        <w:suppressLineNumbers w:val="0"/>
      </w:pPr>
      <w:r>
        <w:t>5.6 关系配置业务逻辑</w:t>
      </w:r>
    </w:p>
    <w:p w14:paraId="66F3B554">
      <w:pPr>
        <w:pStyle w:val="4"/>
        <w:keepNext w:val="0"/>
        <w:keepLines w:val="0"/>
        <w:widowControl/>
        <w:suppressLineNumbers w:val="0"/>
      </w:pPr>
      <w:r>
        <w:t>5.6.1 关系配置前置条件</w:t>
      </w:r>
    </w:p>
    <w:p w14:paraId="13640A1A">
      <w:pPr>
        <w:pStyle w:val="6"/>
        <w:keepNext w:val="0"/>
        <w:keepLines w:val="0"/>
        <w:widowControl/>
        <w:suppressLineNumbers w:val="0"/>
      </w:pPr>
      <w:r>
        <w:t>新增关系前，必须满足：</w:t>
      </w:r>
    </w:p>
    <w:p w14:paraId="442F05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源对象和目标对象均已存在；</w:t>
      </w:r>
    </w:p>
    <w:p w14:paraId="6F9BD20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源对象和目标对象主键明确；</w:t>
      </w:r>
    </w:p>
    <w:p w14:paraId="0D66A82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关系字段或关系抽取规则明确；</w:t>
      </w:r>
    </w:p>
    <w:p w14:paraId="0E0F0C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关系方向明确；</w:t>
      </w:r>
    </w:p>
    <w:p w14:paraId="755B2A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关系基数明确；</w:t>
      </w:r>
    </w:p>
    <w:p w14:paraId="7B8715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是否支持下钻和入图明确。</w:t>
      </w:r>
    </w:p>
    <w:p w14:paraId="4CE943C0">
      <w:pPr>
        <w:keepNext w:val="0"/>
        <w:keepLines w:val="0"/>
        <w:widowControl/>
        <w:suppressLineNumbers w:val="0"/>
      </w:pPr>
      <w: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B5755C">
      <w:pPr>
        <w:pStyle w:val="4"/>
        <w:keepNext w:val="0"/>
        <w:keepLines w:val="0"/>
        <w:widowControl/>
        <w:suppressLineNumbers w:val="0"/>
      </w:pPr>
      <w:r>
        <w:t>5.6.2 关系配置字段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020"/>
        <w:gridCol w:w="541"/>
        <w:gridCol w:w="4155"/>
      </w:tblGrid>
      <w:tr w14:paraId="77DF8557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829A3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163F99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53AAFA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0" w:type="auto"/>
            <w:shd w:val="clear"/>
            <w:vAlign w:val="center"/>
          </w:tcPr>
          <w:p w14:paraId="12013C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A0F920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5729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关系编码</w:t>
            </w:r>
          </w:p>
        </w:tc>
        <w:tc>
          <w:tcPr>
            <w:tcW w:w="0" w:type="auto"/>
            <w:shd w:val="clear"/>
            <w:vAlign w:val="center"/>
          </w:tcPr>
          <w:p w14:paraId="3ED494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</w:t>
            </w:r>
          </w:p>
        </w:tc>
        <w:tc>
          <w:tcPr>
            <w:tcW w:w="0" w:type="auto"/>
            <w:shd w:val="clear"/>
            <w:vAlign w:val="center"/>
          </w:tcPr>
          <w:p w14:paraId="648984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32218E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Link_Contract_Has_Receipt</w:t>
            </w:r>
          </w:p>
        </w:tc>
      </w:tr>
      <w:tr w14:paraId="3A6D30F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10C2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关系名称</w:t>
            </w:r>
          </w:p>
        </w:tc>
        <w:tc>
          <w:tcPr>
            <w:tcW w:w="0" w:type="auto"/>
            <w:shd w:val="clear"/>
            <w:vAlign w:val="center"/>
          </w:tcPr>
          <w:p w14:paraId="4DF0B2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</w:t>
            </w:r>
          </w:p>
        </w:tc>
        <w:tc>
          <w:tcPr>
            <w:tcW w:w="0" w:type="auto"/>
            <w:shd w:val="clear"/>
            <w:vAlign w:val="center"/>
          </w:tcPr>
          <w:p w14:paraId="1CC42D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21F047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合同包含回款</w:t>
            </w:r>
          </w:p>
        </w:tc>
      </w:tr>
      <w:tr w14:paraId="6F95A53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69E0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源对象</w:t>
            </w:r>
          </w:p>
        </w:tc>
        <w:tc>
          <w:tcPr>
            <w:tcW w:w="0" w:type="auto"/>
            <w:shd w:val="clear"/>
            <w:vAlign w:val="center"/>
          </w:tcPr>
          <w:p w14:paraId="52BA95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对象选择</w:t>
            </w:r>
          </w:p>
        </w:tc>
        <w:tc>
          <w:tcPr>
            <w:tcW w:w="0" w:type="auto"/>
            <w:shd w:val="clear"/>
            <w:vAlign w:val="center"/>
          </w:tcPr>
          <w:p w14:paraId="13E8BC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5D1694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</w:t>
            </w:r>
          </w:p>
        </w:tc>
      </w:tr>
      <w:tr w14:paraId="7DCF208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3008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目标对象</w:t>
            </w:r>
          </w:p>
        </w:tc>
        <w:tc>
          <w:tcPr>
            <w:tcW w:w="0" w:type="auto"/>
            <w:shd w:val="clear"/>
            <w:vAlign w:val="center"/>
          </w:tcPr>
          <w:p w14:paraId="5670CC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对象选择</w:t>
            </w:r>
          </w:p>
        </w:tc>
        <w:tc>
          <w:tcPr>
            <w:tcW w:w="0" w:type="auto"/>
            <w:shd w:val="clear"/>
            <w:vAlign w:val="center"/>
          </w:tcPr>
          <w:p w14:paraId="3C832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0248E9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回款</w:t>
            </w:r>
          </w:p>
        </w:tc>
      </w:tr>
      <w:tr w14:paraId="6C35435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F99F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关系方向</w:t>
            </w:r>
          </w:p>
        </w:tc>
        <w:tc>
          <w:tcPr>
            <w:tcW w:w="0" w:type="auto"/>
            <w:shd w:val="clear"/>
            <w:vAlign w:val="center"/>
          </w:tcPr>
          <w:p w14:paraId="381F9C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下拉</w:t>
            </w:r>
          </w:p>
        </w:tc>
        <w:tc>
          <w:tcPr>
            <w:tcW w:w="0" w:type="auto"/>
            <w:shd w:val="clear"/>
            <w:vAlign w:val="center"/>
          </w:tcPr>
          <w:p w14:paraId="4BB7F5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2B6AF7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单向、双向</w:t>
            </w:r>
          </w:p>
        </w:tc>
      </w:tr>
      <w:tr w14:paraId="052BF72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E70B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关系基数</w:t>
            </w:r>
          </w:p>
        </w:tc>
        <w:tc>
          <w:tcPr>
            <w:tcW w:w="0" w:type="auto"/>
            <w:shd w:val="clear"/>
            <w:vAlign w:val="center"/>
          </w:tcPr>
          <w:p w14:paraId="0D139A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下拉</w:t>
            </w:r>
          </w:p>
        </w:tc>
        <w:tc>
          <w:tcPr>
            <w:tcW w:w="0" w:type="auto"/>
            <w:shd w:val="clear"/>
            <w:vAlign w:val="center"/>
          </w:tcPr>
          <w:p w14:paraId="4D0AAD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778E7E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1:1、1:N、N:1、N:N</w:t>
            </w:r>
          </w:p>
        </w:tc>
      </w:tr>
      <w:tr w14:paraId="77EF50E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B28A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源关联字段</w:t>
            </w:r>
          </w:p>
        </w:tc>
        <w:tc>
          <w:tcPr>
            <w:tcW w:w="0" w:type="auto"/>
            <w:shd w:val="clear"/>
            <w:vAlign w:val="center"/>
          </w:tcPr>
          <w:p w14:paraId="46ED1A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字段选择</w:t>
            </w:r>
          </w:p>
        </w:tc>
        <w:tc>
          <w:tcPr>
            <w:tcW w:w="0" w:type="auto"/>
            <w:shd w:val="clear"/>
            <w:vAlign w:val="center"/>
          </w:tcPr>
          <w:p w14:paraId="12DD47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42F78C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contract_id</w:t>
            </w:r>
          </w:p>
        </w:tc>
      </w:tr>
      <w:tr w14:paraId="64781E4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C420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目标关联字段</w:t>
            </w:r>
          </w:p>
        </w:tc>
        <w:tc>
          <w:tcPr>
            <w:tcW w:w="0" w:type="auto"/>
            <w:shd w:val="clear"/>
            <w:vAlign w:val="center"/>
          </w:tcPr>
          <w:p w14:paraId="51898E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字段选择</w:t>
            </w:r>
          </w:p>
        </w:tc>
        <w:tc>
          <w:tcPr>
            <w:tcW w:w="0" w:type="auto"/>
            <w:shd w:val="clear"/>
            <w:vAlign w:val="center"/>
          </w:tcPr>
          <w:p w14:paraId="770571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327505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contract_id</w:t>
            </w:r>
          </w:p>
        </w:tc>
      </w:tr>
      <w:tr w14:paraId="5C5D3A9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041E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是否支持下钻</w:t>
            </w:r>
          </w:p>
        </w:tc>
        <w:tc>
          <w:tcPr>
            <w:tcW w:w="0" w:type="auto"/>
            <w:shd w:val="clear"/>
            <w:vAlign w:val="center"/>
          </w:tcPr>
          <w:p w14:paraId="0068EC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开关</w:t>
            </w:r>
          </w:p>
        </w:tc>
        <w:tc>
          <w:tcPr>
            <w:tcW w:w="0" w:type="auto"/>
            <w:shd w:val="clear"/>
            <w:vAlign w:val="center"/>
          </w:tcPr>
          <w:p w14:paraId="0D77B9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6987E0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支持页面和问数下钻</w:t>
            </w:r>
          </w:p>
        </w:tc>
      </w:tr>
      <w:tr w14:paraId="54094E9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F244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是否进入图谱</w:t>
            </w:r>
          </w:p>
        </w:tc>
        <w:tc>
          <w:tcPr>
            <w:tcW w:w="0" w:type="auto"/>
            <w:shd w:val="clear"/>
            <w:vAlign w:val="center"/>
          </w:tcPr>
          <w:p w14:paraId="61D47A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开关</w:t>
            </w:r>
          </w:p>
        </w:tc>
        <w:tc>
          <w:tcPr>
            <w:tcW w:w="0" w:type="auto"/>
            <w:shd w:val="clear"/>
            <w:vAlign w:val="center"/>
          </w:tcPr>
          <w:p w14:paraId="7042A4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5C7629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是否生成图关系</w:t>
            </w:r>
          </w:p>
        </w:tc>
      </w:tr>
      <w:tr w14:paraId="71DB411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DC5C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关系权重</w:t>
            </w:r>
          </w:p>
        </w:tc>
        <w:tc>
          <w:tcPr>
            <w:tcW w:w="0" w:type="auto"/>
            <w:shd w:val="clear"/>
            <w:vAlign w:val="center"/>
          </w:tcPr>
          <w:p w14:paraId="68F74E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数字</w:t>
            </w:r>
          </w:p>
        </w:tc>
        <w:tc>
          <w:tcPr>
            <w:tcW w:w="0" w:type="auto"/>
            <w:shd w:val="clear"/>
            <w:vAlign w:val="center"/>
          </w:tcPr>
          <w:p w14:paraId="3DE306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31915D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用于路径规划</w:t>
            </w:r>
          </w:p>
        </w:tc>
      </w:tr>
      <w:tr w14:paraId="7817486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8DB3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权限继承方式</w:t>
            </w:r>
          </w:p>
        </w:tc>
        <w:tc>
          <w:tcPr>
            <w:tcW w:w="0" w:type="auto"/>
            <w:shd w:val="clear"/>
            <w:vAlign w:val="center"/>
          </w:tcPr>
          <w:p w14:paraId="093961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下拉</w:t>
            </w:r>
          </w:p>
        </w:tc>
        <w:tc>
          <w:tcPr>
            <w:tcW w:w="0" w:type="auto"/>
            <w:shd w:val="clear"/>
            <w:vAlign w:val="center"/>
          </w:tcPr>
          <w:p w14:paraId="49BD0E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455292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继承源对象、继承目标对象、独立配置</w:t>
            </w:r>
          </w:p>
        </w:tc>
      </w:tr>
      <w:tr w14:paraId="28B9E8B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7EC6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关系说明</w:t>
            </w:r>
          </w:p>
        </w:tc>
        <w:tc>
          <w:tcPr>
            <w:tcW w:w="0" w:type="auto"/>
            <w:shd w:val="clear"/>
            <w:vAlign w:val="center"/>
          </w:tcPr>
          <w:p w14:paraId="2FD049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多行文本</w:t>
            </w:r>
          </w:p>
        </w:tc>
        <w:tc>
          <w:tcPr>
            <w:tcW w:w="0" w:type="auto"/>
            <w:shd w:val="clear"/>
            <w:vAlign w:val="center"/>
          </w:tcPr>
          <w:p w14:paraId="286E30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5E4880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业务含义说明</w:t>
            </w:r>
          </w:p>
        </w:tc>
      </w:tr>
    </w:tbl>
    <w:p w14:paraId="5877CD8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032913">
      <w:pPr>
        <w:pStyle w:val="4"/>
        <w:keepNext w:val="0"/>
        <w:keepLines w:val="0"/>
        <w:widowControl/>
        <w:suppressLineNumbers w:val="0"/>
      </w:pPr>
      <w:r>
        <w:t>5.6.3 经营分析核心关系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2"/>
        <w:gridCol w:w="1951"/>
        <w:gridCol w:w="773"/>
        <w:gridCol w:w="1009"/>
        <w:gridCol w:w="1731"/>
      </w:tblGrid>
      <w:tr w14:paraId="35E2E23D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3590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关系编码</w:t>
            </w:r>
          </w:p>
        </w:tc>
        <w:tc>
          <w:tcPr>
            <w:tcW w:w="0" w:type="auto"/>
            <w:shd w:val="clear"/>
            <w:vAlign w:val="center"/>
          </w:tcPr>
          <w:p w14:paraId="2F436B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关系名称</w:t>
            </w:r>
          </w:p>
        </w:tc>
        <w:tc>
          <w:tcPr>
            <w:tcW w:w="0" w:type="auto"/>
            <w:shd w:val="clear"/>
            <w:vAlign w:val="center"/>
          </w:tcPr>
          <w:p w14:paraId="47785F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源对象</w:t>
            </w:r>
          </w:p>
        </w:tc>
        <w:tc>
          <w:tcPr>
            <w:tcW w:w="0" w:type="auto"/>
            <w:shd w:val="clear"/>
            <w:vAlign w:val="center"/>
          </w:tcPr>
          <w:p w14:paraId="5CF408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目标对象</w:t>
            </w:r>
          </w:p>
        </w:tc>
        <w:tc>
          <w:tcPr>
            <w:tcW w:w="0" w:type="auto"/>
            <w:shd w:val="clear"/>
            <w:vAlign w:val="center"/>
          </w:tcPr>
          <w:p w14:paraId="134D8A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367205F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568A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Link_Org_Has_Contract</w:t>
            </w:r>
          </w:p>
        </w:tc>
        <w:tc>
          <w:tcPr>
            <w:tcW w:w="0" w:type="auto"/>
            <w:shd w:val="clear"/>
            <w:vAlign w:val="center"/>
          </w:tcPr>
          <w:p w14:paraId="61E83D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组织拥有合同</w:t>
            </w:r>
          </w:p>
        </w:tc>
        <w:tc>
          <w:tcPr>
            <w:tcW w:w="0" w:type="auto"/>
            <w:shd w:val="clear"/>
            <w:vAlign w:val="center"/>
          </w:tcPr>
          <w:p w14:paraId="2FBCA5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组织</w:t>
            </w:r>
          </w:p>
        </w:tc>
        <w:tc>
          <w:tcPr>
            <w:tcW w:w="0" w:type="auto"/>
            <w:shd w:val="clear"/>
            <w:vAlign w:val="center"/>
          </w:tcPr>
          <w:p w14:paraId="74A81D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</w:t>
            </w:r>
          </w:p>
        </w:tc>
        <w:tc>
          <w:tcPr>
            <w:tcW w:w="0" w:type="auto"/>
            <w:shd w:val="clear"/>
            <w:vAlign w:val="center"/>
          </w:tcPr>
          <w:p w14:paraId="283017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单位合同分析</w:t>
            </w:r>
          </w:p>
        </w:tc>
      </w:tr>
      <w:tr w14:paraId="031073B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1B44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Link_Customer_Has_Contract</w:t>
            </w:r>
          </w:p>
        </w:tc>
        <w:tc>
          <w:tcPr>
            <w:tcW w:w="0" w:type="auto"/>
            <w:shd w:val="clear"/>
            <w:vAlign w:val="center"/>
          </w:tcPr>
          <w:p w14:paraId="02CEE4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客户关联合同</w:t>
            </w:r>
          </w:p>
        </w:tc>
        <w:tc>
          <w:tcPr>
            <w:tcW w:w="0" w:type="auto"/>
            <w:shd w:val="clear"/>
            <w:vAlign w:val="center"/>
          </w:tcPr>
          <w:p w14:paraId="7A0922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客户</w:t>
            </w:r>
          </w:p>
        </w:tc>
        <w:tc>
          <w:tcPr>
            <w:tcW w:w="0" w:type="auto"/>
            <w:shd w:val="clear"/>
            <w:vAlign w:val="center"/>
          </w:tcPr>
          <w:p w14:paraId="60D40B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</w:t>
            </w:r>
          </w:p>
        </w:tc>
        <w:tc>
          <w:tcPr>
            <w:tcW w:w="0" w:type="auto"/>
            <w:shd w:val="clear"/>
            <w:vAlign w:val="center"/>
          </w:tcPr>
          <w:p w14:paraId="12A98E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客户贡献分析</w:t>
            </w:r>
          </w:p>
        </w:tc>
      </w:tr>
      <w:tr w14:paraId="473EF6E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7C08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Link_Contract_Has_Order</w:t>
            </w:r>
          </w:p>
        </w:tc>
        <w:tc>
          <w:tcPr>
            <w:tcW w:w="0" w:type="auto"/>
            <w:shd w:val="clear"/>
            <w:vAlign w:val="center"/>
          </w:tcPr>
          <w:p w14:paraId="047735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合同包含订单</w:t>
            </w:r>
          </w:p>
        </w:tc>
        <w:tc>
          <w:tcPr>
            <w:tcW w:w="0" w:type="auto"/>
            <w:shd w:val="clear"/>
            <w:vAlign w:val="center"/>
          </w:tcPr>
          <w:p w14:paraId="7DF98C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</w:t>
            </w:r>
          </w:p>
        </w:tc>
        <w:tc>
          <w:tcPr>
            <w:tcW w:w="0" w:type="auto"/>
            <w:shd w:val="clear"/>
            <w:vAlign w:val="center"/>
          </w:tcPr>
          <w:p w14:paraId="232A42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</w:t>
            </w:r>
          </w:p>
        </w:tc>
        <w:tc>
          <w:tcPr>
            <w:tcW w:w="0" w:type="auto"/>
            <w:shd w:val="clear"/>
            <w:vAlign w:val="center"/>
          </w:tcPr>
          <w:p w14:paraId="4BB860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合同转订单分析</w:t>
            </w:r>
          </w:p>
        </w:tc>
      </w:tr>
      <w:tr w14:paraId="5206599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391D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Link_Contract_Has_Receipt</w:t>
            </w:r>
          </w:p>
        </w:tc>
        <w:tc>
          <w:tcPr>
            <w:tcW w:w="0" w:type="auto"/>
            <w:shd w:val="clear"/>
            <w:vAlign w:val="center"/>
          </w:tcPr>
          <w:p w14:paraId="53C88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合同包含回款</w:t>
            </w:r>
          </w:p>
        </w:tc>
        <w:tc>
          <w:tcPr>
            <w:tcW w:w="0" w:type="auto"/>
            <w:shd w:val="clear"/>
            <w:vAlign w:val="center"/>
          </w:tcPr>
          <w:p w14:paraId="356C72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</w:t>
            </w:r>
          </w:p>
        </w:tc>
        <w:tc>
          <w:tcPr>
            <w:tcW w:w="0" w:type="auto"/>
            <w:shd w:val="clear"/>
            <w:vAlign w:val="center"/>
          </w:tcPr>
          <w:p w14:paraId="33FD5D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回款</w:t>
            </w:r>
          </w:p>
        </w:tc>
        <w:tc>
          <w:tcPr>
            <w:tcW w:w="0" w:type="auto"/>
            <w:shd w:val="clear"/>
            <w:vAlign w:val="center"/>
          </w:tcPr>
          <w:p w14:paraId="3EDA26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回款风险分析</w:t>
            </w:r>
          </w:p>
        </w:tc>
      </w:tr>
      <w:tr w14:paraId="5E7D717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88B3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Link_Order_Drive_Task</w:t>
            </w:r>
          </w:p>
        </w:tc>
        <w:tc>
          <w:tcPr>
            <w:tcW w:w="0" w:type="auto"/>
            <w:shd w:val="clear"/>
            <w:vAlign w:val="center"/>
          </w:tcPr>
          <w:p w14:paraId="6F6135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订单驱动生产任务</w:t>
            </w:r>
          </w:p>
        </w:tc>
        <w:tc>
          <w:tcPr>
            <w:tcW w:w="0" w:type="auto"/>
            <w:shd w:val="clear"/>
            <w:vAlign w:val="center"/>
          </w:tcPr>
          <w:p w14:paraId="0C7721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订单</w:t>
            </w:r>
          </w:p>
        </w:tc>
        <w:tc>
          <w:tcPr>
            <w:tcW w:w="0" w:type="auto"/>
            <w:shd w:val="clear"/>
            <w:vAlign w:val="center"/>
          </w:tcPr>
          <w:p w14:paraId="68193B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生产任务</w:t>
            </w:r>
          </w:p>
        </w:tc>
        <w:tc>
          <w:tcPr>
            <w:tcW w:w="0" w:type="auto"/>
            <w:shd w:val="clear"/>
            <w:vAlign w:val="center"/>
          </w:tcPr>
          <w:p w14:paraId="323495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产销协同</w:t>
            </w:r>
          </w:p>
        </w:tc>
      </w:tr>
      <w:tr w14:paraId="358E274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0718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Link_PO_To_Supplier</w:t>
            </w:r>
          </w:p>
        </w:tc>
        <w:tc>
          <w:tcPr>
            <w:tcW w:w="0" w:type="auto"/>
            <w:shd w:val="clear"/>
            <w:vAlign w:val="center"/>
          </w:tcPr>
          <w:p w14:paraId="19911E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采购单对应供应商</w:t>
            </w:r>
          </w:p>
        </w:tc>
        <w:tc>
          <w:tcPr>
            <w:tcW w:w="0" w:type="auto"/>
            <w:shd w:val="clear"/>
            <w:vAlign w:val="center"/>
          </w:tcPr>
          <w:p w14:paraId="327DBE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采购单</w:t>
            </w:r>
          </w:p>
        </w:tc>
        <w:tc>
          <w:tcPr>
            <w:tcW w:w="0" w:type="auto"/>
            <w:shd w:val="clear"/>
            <w:vAlign w:val="center"/>
          </w:tcPr>
          <w:p w14:paraId="2BC1F8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供应商</w:t>
            </w:r>
          </w:p>
        </w:tc>
        <w:tc>
          <w:tcPr>
            <w:tcW w:w="0" w:type="auto"/>
            <w:shd w:val="clear"/>
            <w:vAlign w:val="center"/>
          </w:tcPr>
          <w:p w14:paraId="0516C0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供应商分析</w:t>
            </w:r>
          </w:p>
        </w:tc>
      </w:tr>
      <w:tr w14:paraId="2CA5FEB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8125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Link_PO_To_Material</w:t>
            </w:r>
          </w:p>
        </w:tc>
        <w:tc>
          <w:tcPr>
            <w:tcW w:w="0" w:type="auto"/>
            <w:shd w:val="clear"/>
            <w:vAlign w:val="center"/>
          </w:tcPr>
          <w:p w14:paraId="0CB406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采购单对应物料</w:t>
            </w:r>
          </w:p>
        </w:tc>
        <w:tc>
          <w:tcPr>
            <w:tcW w:w="0" w:type="auto"/>
            <w:shd w:val="clear"/>
            <w:vAlign w:val="center"/>
          </w:tcPr>
          <w:p w14:paraId="331642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采购单</w:t>
            </w:r>
          </w:p>
        </w:tc>
        <w:tc>
          <w:tcPr>
            <w:tcW w:w="0" w:type="auto"/>
            <w:shd w:val="clear"/>
            <w:vAlign w:val="center"/>
          </w:tcPr>
          <w:p w14:paraId="7124B6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物料</w:t>
            </w:r>
          </w:p>
        </w:tc>
        <w:tc>
          <w:tcPr>
            <w:tcW w:w="0" w:type="auto"/>
            <w:shd w:val="clear"/>
            <w:vAlign w:val="center"/>
          </w:tcPr>
          <w:p w14:paraId="16D030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采购价格分析</w:t>
            </w:r>
          </w:p>
        </w:tc>
      </w:tr>
      <w:tr w14:paraId="1946393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EFF1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Link_Material_Has_Inventory</w:t>
            </w:r>
          </w:p>
        </w:tc>
        <w:tc>
          <w:tcPr>
            <w:tcW w:w="0" w:type="auto"/>
            <w:shd w:val="clear"/>
            <w:vAlign w:val="center"/>
          </w:tcPr>
          <w:p w14:paraId="01867D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物料形成库存</w:t>
            </w:r>
          </w:p>
        </w:tc>
        <w:tc>
          <w:tcPr>
            <w:tcW w:w="0" w:type="auto"/>
            <w:shd w:val="clear"/>
            <w:vAlign w:val="center"/>
          </w:tcPr>
          <w:p w14:paraId="6D8F2E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物料</w:t>
            </w:r>
          </w:p>
        </w:tc>
        <w:tc>
          <w:tcPr>
            <w:tcW w:w="0" w:type="auto"/>
            <w:shd w:val="clear"/>
            <w:vAlign w:val="center"/>
          </w:tcPr>
          <w:p w14:paraId="7857EF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库存</w:t>
            </w:r>
          </w:p>
        </w:tc>
        <w:tc>
          <w:tcPr>
            <w:tcW w:w="0" w:type="auto"/>
            <w:shd w:val="clear"/>
            <w:vAlign w:val="center"/>
          </w:tcPr>
          <w:p w14:paraId="708527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库存分析</w:t>
            </w:r>
          </w:p>
        </w:tc>
      </w:tr>
      <w:tr w14:paraId="3F61E95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2389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Link_Risk_Refer_Object</w:t>
            </w:r>
          </w:p>
        </w:tc>
        <w:tc>
          <w:tcPr>
            <w:tcW w:w="0" w:type="auto"/>
            <w:shd w:val="clear"/>
            <w:vAlign w:val="center"/>
          </w:tcPr>
          <w:p w14:paraId="355072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风险关联业务对象</w:t>
            </w:r>
          </w:p>
        </w:tc>
        <w:tc>
          <w:tcPr>
            <w:tcW w:w="0" w:type="auto"/>
            <w:shd w:val="clear"/>
            <w:vAlign w:val="center"/>
          </w:tcPr>
          <w:p w14:paraId="467070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</w:t>
            </w:r>
          </w:p>
        </w:tc>
        <w:tc>
          <w:tcPr>
            <w:tcW w:w="0" w:type="auto"/>
            <w:shd w:val="clear"/>
            <w:vAlign w:val="center"/>
          </w:tcPr>
          <w:p w14:paraId="4164E9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任意对象</w:t>
            </w:r>
          </w:p>
        </w:tc>
        <w:tc>
          <w:tcPr>
            <w:tcW w:w="0" w:type="auto"/>
            <w:shd w:val="clear"/>
            <w:vAlign w:val="center"/>
          </w:tcPr>
          <w:p w14:paraId="787651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风险溯源</w:t>
            </w:r>
          </w:p>
        </w:tc>
      </w:tr>
    </w:tbl>
    <w:p w14:paraId="7DE34A1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93A28A">
      <w:pPr>
        <w:pStyle w:val="3"/>
        <w:keepNext w:val="0"/>
        <w:keepLines w:val="0"/>
        <w:widowControl/>
        <w:suppressLineNumbers w:val="0"/>
      </w:pPr>
      <w:r>
        <w:t>5.7 接口配置业务逻辑</w:t>
      </w:r>
    </w:p>
    <w:p w14:paraId="447BF8E7">
      <w:pPr>
        <w:pStyle w:val="6"/>
        <w:keepNext w:val="0"/>
        <w:keepLines w:val="0"/>
        <w:widowControl/>
        <w:suppressLineNumbers w:val="0"/>
      </w:pPr>
      <w:r>
        <w:t>接口是支撑业务扩展的关键机制。</w:t>
      </w:r>
      <w:r>
        <w:br w:type="textWrapping"/>
      </w:r>
      <w:r>
        <w:t>一个对象只要实现某个接口，就能被平台通用能力识别。</w:t>
      </w:r>
    </w:p>
    <w:p w14:paraId="499B81BD">
      <w:pPr>
        <w:pStyle w:val="4"/>
        <w:keepNext w:val="0"/>
        <w:keepLines w:val="0"/>
        <w:widowControl/>
        <w:suppressLineNumbers w:val="0"/>
      </w:pPr>
      <w:r>
        <w:t>5.7.1 推荐接口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5"/>
        <w:gridCol w:w="1740"/>
        <w:gridCol w:w="3435"/>
      </w:tblGrid>
      <w:tr w14:paraId="05A463B9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50D57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接口编码</w:t>
            </w:r>
          </w:p>
        </w:tc>
        <w:tc>
          <w:tcPr>
            <w:tcW w:w="0" w:type="auto"/>
            <w:shd w:val="clear"/>
            <w:vAlign w:val="center"/>
          </w:tcPr>
          <w:p w14:paraId="70CD2D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接口名称</w:t>
            </w:r>
          </w:p>
        </w:tc>
        <w:tc>
          <w:tcPr>
            <w:tcW w:w="0" w:type="auto"/>
            <w:shd w:val="clear"/>
            <w:vAlign w:val="center"/>
          </w:tcPr>
          <w:p w14:paraId="722297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9F1EF0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A96A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If_Searchable</w:t>
            </w:r>
          </w:p>
        </w:tc>
        <w:tc>
          <w:tcPr>
            <w:tcW w:w="0" w:type="auto"/>
            <w:shd w:val="clear"/>
            <w:vAlign w:val="center"/>
          </w:tcPr>
          <w:p w14:paraId="18722D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可搜索对象</w:t>
            </w:r>
          </w:p>
        </w:tc>
        <w:tc>
          <w:tcPr>
            <w:tcW w:w="0" w:type="auto"/>
            <w:shd w:val="clear"/>
            <w:vAlign w:val="center"/>
          </w:tcPr>
          <w:p w14:paraId="764625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可被全局搜索、智能问数识别</w:t>
            </w:r>
          </w:p>
        </w:tc>
      </w:tr>
      <w:tr w14:paraId="0C76BA2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F37A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If_Drillable</w:t>
            </w:r>
          </w:p>
        </w:tc>
        <w:tc>
          <w:tcPr>
            <w:tcW w:w="0" w:type="auto"/>
            <w:shd w:val="clear"/>
            <w:vAlign w:val="center"/>
          </w:tcPr>
          <w:p w14:paraId="729C44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可穿透对象</w:t>
            </w:r>
          </w:p>
        </w:tc>
        <w:tc>
          <w:tcPr>
            <w:tcW w:w="0" w:type="auto"/>
            <w:shd w:val="clear"/>
            <w:vAlign w:val="center"/>
          </w:tcPr>
          <w:p w14:paraId="4389D6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可被下钻分析和图谱路径调用</w:t>
            </w:r>
          </w:p>
        </w:tc>
      </w:tr>
      <w:tr w14:paraId="4B7A7B1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0E57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If_Monitorable</w:t>
            </w:r>
          </w:p>
        </w:tc>
        <w:tc>
          <w:tcPr>
            <w:tcW w:w="0" w:type="auto"/>
            <w:shd w:val="clear"/>
            <w:vAlign w:val="center"/>
          </w:tcPr>
          <w:p w14:paraId="47122A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可监控对象</w:t>
            </w:r>
          </w:p>
        </w:tc>
        <w:tc>
          <w:tcPr>
            <w:tcW w:w="0" w:type="auto"/>
            <w:shd w:val="clear"/>
            <w:vAlign w:val="center"/>
          </w:tcPr>
          <w:p w14:paraId="781A7A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可被预警规则引擎监控</w:t>
            </w:r>
          </w:p>
        </w:tc>
      </w:tr>
      <w:tr w14:paraId="47629BF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FDAE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If_Attributable</w:t>
            </w:r>
          </w:p>
        </w:tc>
        <w:tc>
          <w:tcPr>
            <w:tcW w:w="0" w:type="auto"/>
            <w:shd w:val="clear"/>
            <w:vAlign w:val="center"/>
          </w:tcPr>
          <w:p w14:paraId="046955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可归因对象</w:t>
            </w:r>
          </w:p>
        </w:tc>
        <w:tc>
          <w:tcPr>
            <w:tcW w:w="0" w:type="auto"/>
            <w:shd w:val="clear"/>
            <w:vAlign w:val="center"/>
          </w:tcPr>
          <w:p w14:paraId="78CDEF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可参与根因分析</w:t>
            </w:r>
          </w:p>
        </w:tc>
      </w:tr>
      <w:tr w14:paraId="7CFED01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2FDD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If_Reportable</w:t>
            </w:r>
          </w:p>
        </w:tc>
        <w:tc>
          <w:tcPr>
            <w:tcW w:w="0" w:type="auto"/>
            <w:shd w:val="clear"/>
            <w:vAlign w:val="center"/>
          </w:tcPr>
          <w:p w14:paraId="1C7DEB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可报告对象</w:t>
            </w:r>
          </w:p>
        </w:tc>
        <w:tc>
          <w:tcPr>
            <w:tcW w:w="0" w:type="auto"/>
            <w:shd w:val="clear"/>
            <w:vAlign w:val="center"/>
          </w:tcPr>
          <w:p w14:paraId="7B10F9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可进入报告模板</w:t>
            </w:r>
          </w:p>
        </w:tc>
      </w:tr>
      <w:tr w14:paraId="3FC8A09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B432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If_Riskable</w:t>
            </w:r>
          </w:p>
        </w:tc>
        <w:tc>
          <w:tcPr>
            <w:tcW w:w="0" w:type="auto"/>
            <w:shd w:val="clear"/>
            <w:vAlign w:val="center"/>
          </w:tcPr>
          <w:p w14:paraId="45F333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可风险评估对象</w:t>
            </w:r>
          </w:p>
        </w:tc>
        <w:tc>
          <w:tcPr>
            <w:tcW w:w="0" w:type="auto"/>
            <w:shd w:val="clear"/>
            <w:vAlign w:val="center"/>
          </w:tcPr>
          <w:p w14:paraId="25DBCC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可计算风险等级</w:t>
            </w:r>
          </w:p>
        </w:tc>
      </w:tr>
      <w:tr w14:paraId="58C1410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0045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If_Closable</w:t>
            </w:r>
          </w:p>
        </w:tc>
        <w:tc>
          <w:tcPr>
            <w:tcW w:w="0" w:type="auto"/>
            <w:shd w:val="clear"/>
            <w:vAlign w:val="center"/>
          </w:tcPr>
          <w:p w14:paraId="37AC15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可闭环对象</w:t>
            </w:r>
          </w:p>
        </w:tc>
        <w:tc>
          <w:tcPr>
            <w:tcW w:w="0" w:type="auto"/>
            <w:shd w:val="clear"/>
            <w:vAlign w:val="center"/>
          </w:tcPr>
          <w:p w14:paraId="666941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可执行确认、派单、关闭等动作</w:t>
            </w:r>
          </w:p>
        </w:tc>
      </w:tr>
      <w:tr w14:paraId="259D1A8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D158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If_GraphNode</w:t>
            </w:r>
          </w:p>
        </w:tc>
        <w:tc>
          <w:tcPr>
            <w:tcW w:w="0" w:type="auto"/>
            <w:shd w:val="clear"/>
            <w:vAlign w:val="center"/>
          </w:tcPr>
          <w:p w14:paraId="461D9F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可入图对象</w:t>
            </w:r>
          </w:p>
        </w:tc>
        <w:tc>
          <w:tcPr>
            <w:tcW w:w="0" w:type="auto"/>
            <w:shd w:val="clear"/>
            <w:vAlign w:val="center"/>
          </w:tcPr>
          <w:p w14:paraId="1EAD3E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可写入知识图谱</w:t>
            </w:r>
          </w:p>
        </w:tc>
      </w:tr>
    </w:tbl>
    <w:p w14:paraId="41CCE12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38E419">
      <w:pPr>
        <w:pStyle w:val="4"/>
        <w:keepNext w:val="0"/>
        <w:keepLines w:val="0"/>
        <w:widowControl/>
        <w:suppressLineNumbers w:val="0"/>
      </w:pPr>
      <w:r>
        <w:t>5.7.2 接口配置字段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541"/>
        <w:gridCol w:w="541"/>
        <w:gridCol w:w="2715"/>
      </w:tblGrid>
      <w:tr w14:paraId="0EC7B542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2157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7B2B4C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10406D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0" w:type="auto"/>
            <w:shd w:val="clear"/>
            <w:vAlign w:val="center"/>
          </w:tcPr>
          <w:p w14:paraId="2F1D07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8EABDE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1A30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接口编码</w:t>
            </w:r>
          </w:p>
        </w:tc>
        <w:tc>
          <w:tcPr>
            <w:tcW w:w="0" w:type="auto"/>
            <w:shd w:val="clear"/>
            <w:vAlign w:val="center"/>
          </w:tcPr>
          <w:p w14:paraId="0426EA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</w:t>
            </w:r>
          </w:p>
        </w:tc>
        <w:tc>
          <w:tcPr>
            <w:tcW w:w="0" w:type="auto"/>
            <w:shd w:val="clear"/>
            <w:vAlign w:val="center"/>
          </w:tcPr>
          <w:p w14:paraId="67991E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1967B8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If_Monitorable</w:t>
            </w:r>
          </w:p>
        </w:tc>
      </w:tr>
      <w:tr w14:paraId="3AFF0E1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D25E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接口名称</w:t>
            </w:r>
          </w:p>
        </w:tc>
        <w:tc>
          <w:tcPr>
            <w:tcW w:w="0" w:type="auto"/>
            <w:shd w:val="clear"/>
            <w:vAlign w:val="center"/>
          </w:tcPr>
          <w:p w14:paraId="285097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</w:t>
            </w:r>
          </w:p>
        </w:tc>
        <w:tc>
          <w:tcPr>
            <w:tcW w:w="0" w:type="auto"/>
            <w:shd w:val="clear"/>
            <w:vAlign w:val="center"/>
          </w:tcPr>
          <w:p w14:paraId="190457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31056E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可监控对象</w:t>
            </w:r>
          </w:p>
        </w:tc>
      </w:tr>
      <w:tr w14:paraId="2113DF9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E792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接口说明</w:t>
            </w:r>
          </w:p>
        </w:tc>
        <w:tc>
          <w:tcPr>
            <w:tcW w:w="0" w:type="auto"/>
            <w:shd w:val="clear"/>
            <w:vAlign w:val="center"/>
          </w:tcPr>
          <w:p w14:paraId="0174EC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</w:t>
            </w:r>
          </w:p>
        </w:tc>
        <w:tc>
          <w:tcPr>
            <w:tcW w:w="0" w:type="auto"/>
            <w:shd w:val="clear"/>
            <w:vAlign w:val="center"/>
          </w:tcPr>
          <w:p w14:paraId="6A9024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031453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描述接口用途</w:t>
            </w:r>
          </w:p>
        </w:tc>
      </w:tr>
      <w:tr w14:paraId="38C62B7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B865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必需属性</w:t>
            </w:r>
          </w:p>
        </w:tc>
        <w:tc>
          <w:tcPr>
            <w:tcW w:w="0" w:type="auto"/>
            <w:shd w:val="clear"/>
            <w:vAlign w:val="center"/>
          </w:tcPr>
          <w:p w14:paraId="61AC38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多选</w:t>
            </w:r>
          </w:p>
        </w:tc>
        <w:tc>
          <w:tcPr>
            <w:tcW w:w="0" w:type="auto"/>
            <w:shd w:val="clear"/>
            <w:vAlign w:val="center"/>
          </w:tcPr>
          <w:p w14:paraId="6C4348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4D3D4F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实现接口必须具备的字段</w:t>
            </w:r>
          </w:p>
        </w:tc>
      </w:tr>
      <w:tr w14:paraId="6BA7A29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4D09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支持函数</w:t>
            </w:r>
          </w:p>
        </w:tc>
        <w:tc>
          <w:tcPr>
            <w:tcW w:w="0" w:type="auto"/>
            <w:shd w:val="clear"/>
            <w:vAlign w:val="center"/>
          </w:tcPr>
          <w:p w14:paraId="634023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多选</w:t>
            </w:r>
          </w:p>
        </w:tc>
        <w:tc>
          <w:tcPr>
            <w:tcW w:w="0" w:type="auto"/>
            <w:shd w:val="clear"/>
            <w:vAlign w:val="center"/>
          </w:tcPr>
          <w:p w14:paraId="362136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30588E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可调用的函数</w:t>
            </w:r>
          </w:p>
        </w:tc>
      </w:tr>
      <w:tr w14:paraId="3A5C806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BFE6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支持动作</w:t>
            </w:r>
          </w:p>
        </w:tc>
        <w:tc>
          <w:tcPr>
            <w:tcW w:w="0" w:type="auto"/>
            <w:shd w:val="clear"/>
            <w:vAlign w:val="center"/>
          </w:tcPr>
          <w:p w14:paraId="667DA7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多选</w:t>
            </w:r>
          </w:p>
        </w:tc>
        <w:tc>
          <w:tcPr>
            <w:tcW w:w="0" w:type="auto"/>
            <w:shd w:val="clear"/>
            <w:vAlign w:val="center"/>
          </w:tcPr>
          <w:p w14:paraId="5A3C7E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33F957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可调用的动作</w:t>
            </w:r>
          </w:p>
        </w:tc>
      </w:tr>
      <w:tr w14:paraId="674C86C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EC7B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适用对象</w:t>
            </w:r>
          </w:p>
        </w:tc>
        <w:tc>
          <w:tcPr>
            <w:tcW w:w="0" w:type="auto"/>
            <w:shd w:val="clear"/>
            <w:vAlign w:val="center"/>
          </w:tcPr>
          <w:p w14:paraId="6043CE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多选</w:t>
            </w:r>
          </w:p>
        </w:tc>
        <w:tc>
          <w:tcPr>
            <w:tcW w:w="0" w:type="auto"/>
            <w:shd w:val="clear"/>
            <w:vAlign w:val="center"/>
          </w:tcPr>
          <w:p w14:paraId="7E4C50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01120F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已实现该接口的对象</w:t>
            </w:r>
          </w:p>
        </w:tc>
      </w:tr>
      <w:tr w14:paraId="255493F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653F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权限要求</w:t>
            </w:r>
          </w:p>
        </w:tc>
        <w:tc>
          <w:tcPr>
            <w:tcW w:w="0" w:type="auto"/>
            <w:shd w:val="clear"/>
            <w:vAlign w:val="center"/>
          </w:tcPr>
          <w:p w14:paraId="32C826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多选</w:t>
            </w:r>
          </w:p>
        </w:tc>
        <w:tc>
          <w:tcPr>
            <w:tcW w:w="0" w:type="auto"/>
            <w:shd w:val="clear"/>
            <w:vAlign w:val="center"/>
          </w:tcPr>
          <w:p w14:paraId="0E2602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77E9CB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调用该接口所需权限</w:t>
            </w:r>
          </w:p>
        </w:tc>
      </w:tr>
    </w:tbl>
    <w:p w14:paraId="1028FF5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C33FC9">
      <w:pPr>
        <w:pStyle w:val="4"/>
        <w:keepNext w:val="0"/>
        <w:keepLines w:val="0"/>
        <w:widowControl/>
        <w:suppressLineNumbers w:val="0"/>
      </w:pPr>
      <w:r>
        <w:t>5.7.3 接口扩展示例</w:t>
      </w:r>
    </w:p>
    <w:p w14:paraId="513F3FE2">
      <w:pPr>
        <w:pStyle w:val="6"/>
        <w:keepNext w:val="0"/>
        <w:keepLines w:val="0"/>
        <w:widowControl/>
        <w:suppressLineNumbers w:val="0"/>
      </w:pPr>
      <w:r>
        <w:t>未来新增“投资项目”对象，只需实现：</w:t>
      </w:r>
    </w:p>
    <w:p w14:paraId="3691BF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If_Searchable</w:t>
      </w:r>
    </w:p>
    <w:p w14:paraId="7D102C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If_Drillable</w:t>
      </w:r>
    </w:p>
    <w:p w14:paraId="73E47F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If_Monitorable</w:t>
      </w:r>
    </w:p>
    <w:p w14:paraId="70AC7A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If_Reportable</w:t>
      </w:r>
    </w:p>
    <w:p w14:paraId="6BBC2C3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If_Riskable</w:t>
      </w:r>
    </w:p>
    <w:p w14:paraId="49C20DC1">
      <w:pPr>
        <w:pStyle w:val="6"/>
        <w:keepNext w:val="0"/>
        <w:keepLines w:val="0"/>
        <w:widowControl/>
        <w:suppressLineNumbers w:val="0"/>
      </w:pPr>
      <w:r>
        <w:t>则投资项目自动具备：</w:t>
      </w:r>
    </w:p>
    <w:p w14:paraId="607CBC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可被智能问数识别；</w:t>
      </w:r>
    </w:p>
    <w:p w14:paraId="6D252C1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可进入图谱穿透；</w:t>
      </w:r>
    </w:p>
    <w:p w14:paraId="217DBD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可被预警规则监控；</w:t>
      </w:r>
    </w:p>
    <w:p w14:paraId="606968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可进入报告；</w:t>
      </w:r>
    </w:p>
    <w:p w14:paraId="174859B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可参与风险评估。</w:t>
      </w:r>
    </w:p>
    <w:p w14:paraId="4705A234">
      <w:pPr>
        <w:pStyle w:val="6"/>
        <w:keepNext w:val="0"/>
        <w:keepLines w:val="0"/>
        <w:widowControl/>
        <w:suppressLineNumbers w:val="0"/>
      </w:pPr>
      <w:r>
        <w:t>这就是本体业务可扩展性的核心。</w:t>
      </w:r>
    </w:p>
    <w:p w14:paraId="65DE41C7">
      <w:pPr>
        <w:keepNext w:val="0"/>
        <w:keepLines w:val="0"/>
        <w:widowControl/>
        <w:suppressLineNumbers w:val="0"/>
      </w:pPr>
      <w: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4E04DA">
      <w:pPr>
        <w:pStyle w:val="2"/>
        <w:keepNext w:val="0"/>
        <w:keepLines w:val="0"/>
        <w:widowControl/>
        <w:suppressLineNumbers w:val="0"/>
      </w:pPr>
      <w:r>
        <w:t>第六章 图谱配置业务逻辑</w:t>
      </w:r>
    </w:p>
    <w:p w14:paraId="542FA4BF">
      <w:pPr>
        <w:pStyle w:val="3"/>
        <w:keepNext w:val="0"/>
        <w:keepLines w:val="0"/>
        <w:widowControl/>
        <w:suppressLineNumbers w:val="0"/>
      </w:pPr>
      <w:r>
        <w:t>6.1 图谱配置目标</w:t>
      </w:r>
    </w:p>
    <w:p w14:paraId="3B5F829C">
      <w:pPr>
        <w:pStyle w:val="6"/>
        <w:keepNext w:val="0"/>
        <w:keepLines w:val="0"/>
        <w:widowControl/>
        <w:suppressLineNumbers w:val="0"/>
      </w:pPr>
      <w:r>
        <w:t>图谱中心负责把本体中的对象类型和关系类型实例化为图结构，支撑：</w:t>
      </w:r>
    </w:p>
    <w:p w14:paraId="4017FB5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多跳穿透；</w:t>
      </w:r>
    </w:p>
    <w:p w14:paraId="417625A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影响范围分析；</w:t>
      </w:r>
    </w:p>
    <w:p w14:paraId="7CF464D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风险传播；</w:t>
      </w:r>
    </w:p>
    <w:p w14:paraId="7B4DC13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根因分析；</w:t>
      </w:r>
    </w:p>
    <w:p w14:paraId="0E1DBE5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关联对象查询；</w:t>
      </w:r>
    </w:p>
    <w:p w14:paraId="244CE0F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智能问数路径规划；</w:t>
      </w:r>
    </w:p>
    <w:p w14:paraId="19BDD1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报告证据链生成。</w:t>
      </w:r>
    </w:p>
    <w:p w14:paraId="27BE221E">
      <w:pPr>
        <w:keepNext w:val="0"/>
        <w:keepLines w:val="0"/>
        <w:widowControl/>
        <w:suppressLineNumbers w:val="0"/>
      </w:pPr>
      <w: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F059B7">
      <w:pPr>
        <w:pStyle w:val="3"/>
        <w:keepNext w:val="0"/>
        <w:keepLines w:val="0"/>
        <w:widowControl/>
        <w:suppressLineNumbers w:val="0"/>
      </w:pPr>
      <w:r>
        <w:t>6.2 图谱与本体关系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3420"/>
        <w:gridCol w:w="3715"/>
      </w:tblGrid>
      <w:tr w14:paraId="0705089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4998A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/>
            <w:vAlign w:val="center"/>
          </w:tcPr>
          <w:p w14:paraId="006477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0" w:type="auto"/>
            <w:shd w:val="clear"/>
            <w:vAlign w:val="center"/>
          </w:tcPr>
          <w:p w14:paraId="41B6E6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6821C61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9F09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本体</w:t>
            </w:r>
          </w:p>
        </w:tc>
        <w:tc>
          <w:tcPr>
            <w:tcW w:w="0" w:type="auto"/>
            <w:shd w:val="clear"/>
            <w:vAlign w:val="center"/>
          </w:tcPr>
          <w:p w14:paraId="6320B2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定义对象和关系类型</w:t>
            </w:r>
          </w:p>
        </w:tc>
        <w:tc>
          <w:tcPr>
            <w:tcW w:w="0" w:type="auto"/>
            <w:shd w:val="clear"/>
            <w:vAlign w:val="center"/>
          </w:tcPr>
          <w:p w14:paraId="2395BA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合同、客户、合同属于客户</w:t>
            </w:r>
          </w:p>
        </w:tc>
      </w:tr>
      <w:tr w14:paraId="66C3055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D0C7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图谱</w:t>
            </w:r>
          </w:p>
        </w:tc>
        <w:tc>
          <w:tcPr>
            <w:tcW w:w="0" w:type="auto"/>
            <w:shd w:val="clear"/>
            <w:vAlign w:val="center"/>
          </w:tcPr>
          <w:p w14:paraId="643911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存储具体对象实例和关系</w:t>
            </w:r>
          </w:p>
        </w:tc>
        <w:tc>
          <w:tcPr>
            <w:tcW w:w="0" w:type="auto"/>
            <w:shd w:val="clear"/>
            <w:vAlign w:val="center"/>
          </w:tcPr>
          <w:p w14:paraId="02DCE1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 C001 属于客户 A</w:t>
            </w:r>
          </w:p>
        </w:tc>
      </w:tr>
      <w:tr w14:paraId="278281E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77BF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图算法</w:t>
            </w:r>
          </w:p>
        </w:tc>
        <w:tc>
          <w:tcPr>
            <w:tcW w:w="0" w:type="auto"/>
            <w:shd w:val="clear"/>
            <w:vAlign w:val="center"/>
          </w:tcPr>
          <w:p w14:paraId="42F9B1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计算路径、影响、中心性、传播</w:t>
            </w:r>
          </w:p>
        </w:tc>
        <w:tc>
          <w:tcPr>
            <w:tcW w:w="0" w:type="auto"/>
            <w:shd w:val="clear"/>
            <w:vAlign w:val="center"/>
          </w:tcPr>
          <w:p w14:paraId="6FF0AB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客户 A 影响 3 个合同、2 个单位</w:t>
            </w:r>
          </w:p>
        </w:tc>
      </w:tr>
    </w:tbl>
    <w:p w14:paraId="6535FE5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75B1E1">
      <w:pPr>
        <w:pStyle w:val="3"/>
        <w:keepNext w:val="0"/>
        <w:keepLines w:val="0"/>
        <w:widowControl/>
        <w:suppressLineNumbers w:val="0"/>
      </w:pPr>
      <w:r>
        <w:t>6.3 图谱配置流程</w:t>
      </w:r>
    </w:p>
    <w:p w14:paraId="7C5626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选择图谱场景</w:t>
      </w:r>
    </w:p>
    <w:p w14:paraId="06F097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278B20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选择入图对象</w:t>
      </w:r>
    </w:p>
    <w:p w14:paraId="77BAC39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177212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选择入图关系</w:t>
      </w:r>
    </w:p>
    <w:p w14:paraId="587CD4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46A3E4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配置实体主键和显示字段</w:t>
      </w:r>
    </w:p>
    <w:p w14:paraId="6E4D932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6EB87C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配置关系抽取规则</w:t>
      </w:r>
    </w:p>
    <w:p w14:paraId="47C4D2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0B08402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配置图谱同步频率</w:t>
      </w:r>
    </w:p>
    <w:p w14:paraId="75443F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4A46E1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配置图谱权限</w:t>
      </w:r>
    </w:p>
    <w:p w14:paraId="39E879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1C74CE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执行图谱构建任务</w:t>
      </w:r>
    </w:p>
    <w:p w14:paraId="42473AA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06A20C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图谱质量校验</w:t>
      </w:r>
    </w:p>
    <w:p w14:paraId="0E0015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7811B7C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发布图谱服务</w:t>
      </w:r>
    </w:p>
    <w:p w14:paraId="37197AC2">
      <w:pPr>
        <w:keepNext w:val="0"/>
        <w:keepLines w:val="0"/>
        <w:widowControl/>
        <w:suppressLineNumbers w:val="0"/>
      </w:pPr>
      <w: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4008B0">
      <w:pPr>
        <w:pStyle w:val="3"/>
        <w:keepNext w:val="0"/>
        <w:keepLines w:val="0"/>
        <w:widowControl/>
        <w:suppressLineNumbers w:val="0"/>
      </w:pPr>
      <w:r>
        <w:t>6.4 图谱场景配置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4875"/>
      </w:tblGrid>
      <w:tr w14:paraId="307802B7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29CF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6FCFF0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7677E3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201A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图谱编码</w:t>
            </w:r>
          </w:p>
        </w:tc>
        <w:tc>
          <w:tcPr>
            <w:tcW w:w="0" w:type="auto"/>
            <w:shd w:val="clear"/>
            <w:vAlign w:val="center"/>
          </w:tcPr>
          <w:p w14:paraId="64C1BD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graph_business_core</w:t>
            </w:r>
          </w:p>
        </w:tc>
      </w:tr>
      <w:tr w14:paraId="679DA56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B2FB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图谱名称</w:t>
            </w:r>
          </w:p>
        </w:tc>
        <w:tc>
          <w:tcPr>
            <w:tcW w:w="0" w:type="auto"/>
            <w:shd w:val="clear"/>
            <w:vAlign w:val="center"/>
          </w:tcPr>
          <w:p w14:paraId="0B3E0D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经营核心关系图谱</w:t>
            </w:r>
          </w:p>
        </w:tc>
      </w:tr>
      <w:tr w14:paraId="78DA1AE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0E8C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所属场景</w:t>
            </w:r>
          </w:p>
        </w:tc>
        <w:tc>
          <w:tcPr>
            <w:tcW w:w="0" w:type="auto"/>
            <w:shd w:val="clear"/>
            <w:vAlign w:val="center"/>
          </w:tcPr>
          <w:p w14:paraId="4C27FE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经营数据分析</w:t>
            </w:r>
          </w:p>
        </w:tc>
      </w:tr>
      <w:tr w14:paraId="6A46DE7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B646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图谱说明</w:t>
            </w:r>
          </w:p>
        </w:tc>
        <w:tc>
          <w:tcPr>
            <w:tcW w:w="0" w:type="auto"/>
            <w:shd w:val="clear"/>
            <w:vAlign w:val="center"/>
          </w:tcPr>
          <w:p w14:paraId="2D7467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支撑经营穿透、回款风险、利润归因</w:t>
            </w:r>
          </w:p>
        </w:tc>
      </w:tr>
      <w:tr w14:paraId="247B78B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BC1F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入图对象</w:t>
            </w:r>
          </w:p>
        </w:tc>
        <w:tc>
          <w:tcPr>
            <w:tcW w:w="0" w:type="auto"/>
            <w:shd w:val="clear"/>
            <w:vAlign w:val="center"/>
          </w:tcPr>
          <w:p w14:paraId="06C864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组织、客户、合同、订单、回款、采购、库存</w:t>
            </w:r>
          </w:p>
        </w:tc>
      </w:tr>
      <w:tr w14:paraId="14CD83A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2AD1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入图关系</w:t>
            </w:r>
          </w:p>
        </w:tc>
        <w:tc>
          <w:tcPr>
            <w:tcW w:w="0" w:type="auto"/>
            <w:shd w:val="clear"/>
            <w:vAlign w:val="center"/>
          </w:tcPr>
          <w:p w14:paraId="0AFE3D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组织-合同、合同-回款等</w:t>
            </w:r>
          </w:p>
        </w:tc>
      </w:tr>
      <w:tr w14:paraId="6599838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87E8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同步方式</w:t>
            </w:r>
          </w:p>
        </w:tc>
        <w:tc>
          <w:tcPr>
            <w:tcW w:w="0" w:type="auto"/>
            <w:shd w:val="clear"/>
            <w:vAlign w:val="center"/>
          </w:tcPr>
          <w:p w14:paraId="729FE2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批量、增量、CDC</w:t>
            </w:r>
          </w:p>
        </w:tc>
      </w:tr>
      <w:tr w14:paraId="54F094D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A65B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同步周期</w:t>
            </w:r>
          </w:p>
        </w:tc>
        <w:tc>
          <w:tcPr>
            <w:tcW w:w="0" w:type="auto"/>
            <w:shd w:val="clear"/>
            <w:vAlign w:val="center"/>
          </w:tcPr>
          <w:p w14:paraId="4B4596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每日、每小时、实时</w:t>
            </w:r>
          </w:p>
        </w:tc>
      </w:tr>
      <w:tr w14:paraId="37C212A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C4FD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权限策略</w:t>
            </w:r>
          </w:p>
        </w:tc>
        <w:tc>
          <w:tcPr>
            <w:tcW w:w="0" w:type="auto"/>
            <w:shd w:val="clear"/>
            <w:vAlign w:val="center"/>
          </w:tcPr>
          <w:p w14:paraId="6EAA03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继承对象权限</w:t>
            </w:r>
          </w:p>
        </w:tc>
      </w:tr>
      <w:tr w14:paraId="1CD9DAB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46A1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发布状态</w:t>
            </w:r>
          </w:p>
        </w:tc>
        <w:tc>
          <w:tcPr>
            <w:tcW w:w="0" w:type="auto"/>
            <w:shd w:val="clear"/>
            <w:vAlign w:val="center"/>
          </w:tcPr>
          <w:p w14:paraId="5A93A3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草稿、已发布</w:t>
            </w:r>
          </w:p>
        </w:tc>
      </w:tr>
    </w:tbl>
    <w:p w14:paraId="58C7231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C0C803">
      <w:pPr>
        <w:pStyle w:val="3"/>
        <w:keepNext w:val="0"/>
        <w:keepLines w:val="0"/>
        <w:widowControl/>
        <w:suppressLineNumbers w:val="0"/>
      </w:pPr>
      <w:r>
        <w:t>6.5 图谱构建任务配置字段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541"/>
        <w:gridCol w:w="3435"/>
      </w:tblGrid>
      <w:tr w14:paraId="6D8DE0FC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5D73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112D88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65ABC9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016C23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0924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shd w:val="clear"/>
            <w:vAlign w:val="center"/>
          </w:tcPr>
          <w:p w14:paraId="0AA168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</w:t>
            </w:r>
          </w:p>
        </w:tc>
        <w:tc>
          <w:tcPr>
            <w:tcW w:w="0" w:type="auto"/>
            <w:shd w:val="clear"/>
            <w:vAlign w:val="center"/>
          </w:tcPr>
          <w:p w14:paraId="5E87BD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经营核心图谱构建任务</w:t>
            </w:r>
          </w:p>
        </w:tc>
      </w:tr>
      <w:tr w14:paraId="1F6A7E4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5759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图谱名称</w:t>
            </w:r>
          </w:p>
        </w:tc>
        <w:tc>
          <w:tcPr>
            <w:tcW w:w="0" w:type="auto"/>
            <w:shd w:val="clear"/>
            <w:vAlign w:val="center"/>
          </w:tcPr>
          <w:p w14:paraId="22A3FC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下拉</w:t>
            </w:r>
          </w:p>
        </w:tc>
        <w:tc>
          <w:tcPr>
            <w:tcW w:w="0" w:type="auto"/>
            <w:shd w:val="clear"/>
            <w:vAlign w:val="center"/>
          </w:tcPr>
          <w:p w14:paraId="14EFE3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经营核心关系图谱</w:t>
            </w:r>
          </w:p>
        </w:tc>
      </w:tr>
      <w:tr w14:paraId="1D43F25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6C67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数据来源</w:t>
            </w:r>
          </w:p>
        </w:tc>
        <w:tc>
          <w:tcPr>
            <w:tcW w:w="0" w:type="auto"/>
            <w:shd w:val="clear"/>
            <w:vAlign w:val="center"/>
          </w:tcPr>
          <w:p w14:paraId="29EC89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多选</w:t>
            </w:r>
          </w:p>
        </w:tc>
        <w:tc>
          <w:tcPr>
            <w:tcW w:w="0" w:type="auto"/>
            <w:shd w:val="clear"/>
            <w:vAlign w:val="center"/>
          </w:tcPr>
          <w:p w14:paraId="03B7A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合同、客户、订单、回款等表</w:t>
            </w:r>
          </w:p>
        </w:tc>
      </w:tr>
      <w:tr w14:paraId="0F8ABFF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40E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实体抽取规则</w:t>
            </w:r>
          </w:p>
        </w:tc>
        <w:tc>
          <w:tcPr>
            <w:tcW w:w="0" w:type="auto"/>
            <w:shd w:val="clear"/>
            <w:vAlign w:val="center"/>
          </w:tcPr>
          <w:p w14:paraId="3E7A89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</w:t>
            </w:r>
          </w:p>
        </w:tc>
        <w:tc>
          <w:tcPr>
            <w:tcW w:w="0" w:type="auto"/>
            <w:shd w:val="clear"/>
            <w:vAlign w:val="center"/>
          </w:tcPr>
          <w:p w14:paraId="7AA36E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从哪些字段生成节点</w:t>
            </w:r>
          </w:p>
        </w:tc>
      </w:tr>
      <w:tr w14:paraId="441406A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1AAD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关系抽取规则</w:t>
            </w:r>
          </w:p>
        </w:tc>
        <w:tc>
          <w:tcPr>
            <w:tcW w:w="0" w:type="auto"/>
            <w:shd w:val="clear"/>
            <w:vAlign w:val="center"/>
          </w:tcPr>
          <w:p w14:paraId="14837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</w:t>
            </w:r>
          </w:p>
        </w:tc>
        <w:tc>
          <w:tcPr>
            <w:tcW w:w="0" w:type="auto"/>
            <w:shd w:val="clear"/>
            <w:vAlign w:val="center"/>
          </w:tcPr>
          <w:p w14:paraId="1693D7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从哪些字段生成边</w:t>
            </w:r>
          </w:p>
        </w:tc>
      </w:tr>
      <w:tr w14:paraId="4F86BE5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81A7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去重规则</w:t>
            </w:r>
          </w:p>
        </w:tc>
        <w:tc>
          <w:tcPr>
            <w:tcW w:w="0" w:type="auto"/>
            <w:shd w:val="clear"/>
            <w:vAlign w:val="center"/>
          </w:tcPr>
          <w:p w14:paraId="22B381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</w:t>
            </w:r>
          </w:p>
        </w:tc>
        <w:tc>
          <w:tcPr>
            <w:tcW w:w="0" w:type="auto"/>
            <w:shd w:val="clear"/>
            <w:vAlign w:val="center"/>
          </w:tcPr>
          <w:p w14:paraId="0A1CD0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主键、名称、统一编码</w:t>
            </w:r>
          </w:p>
        </w:tc>
      </w:tr>
      <w:tr w14:paraId="39928CF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8212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消歧规则</w:t>
            </w:r>
          </w:p>
        </w:tc>
        <w:tc>
          <w:tcPr>
            <w:tcW w:w="0" w:type="auto"/>
            <w:shd w:val="clear"/>
            <w:vAlign w:val="center"/>
          </w:tcPr>
          <w:p w14:paraId="11E133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</w:t>
            </w:r>
          </w:p>
        </w:tc>
        <w:tc>
          <w:tcPr>
            <w:tcW w:w="0" w:type="auto"/>
            <w:shd w:val="clear"/>
            <w:vAlign w:val="center"/>
          </w:tcPr>
          <w:p w14:paraId="50C266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客户名称、供应商名称合并规则</w:t>
            </w:r>
          </w:p>
        </w:tc>
      </w:tr>
      <w:tr w14:paraId="01CF3D8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3F2B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增量字段</w:t>
            </w:r>
          </w:p>
        </w:tc>
        <w:tc>
          <w:tcPr>
            <w:tcW w:w="0" w:type="auto"/>
            <w:shd w:val="clear"/>
            <w:vAlign w:val="center"/>
          </w:tcPr>
          <w:p w14:paraId="12B2FA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3D0AB8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update_time</w:t>
            </w:r>
          </w:p>
        </w:tc>
      </w:tr>
      <w:tr w14:paraId="1657CB1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84A5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执行周期</w:t>
            </w:r>
          </w:p>
        </w:tc>
        <w:tc>
          <w:tcPr>
            <w:tcW w:w="0" w:type="auto"/>
            <w:shd w:val="clear"/>
            <w:vAlign w:val="center"/>
          </w:tcPr>
          <w:p w14:paraId="248DE3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下拉</w:t>
            </w:r>
          </w:p>
        </w:tc>
        <w:tc>
          <w:tcPr>
            <w:tcW w:w="0" w:type="auto"/>
            <w:shd w:val="clear"/>
            <w:vAlign w:val="center"/>
          </w:tcPr>
          <w:p w14:paraId="3EDC1E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每日、每小时、实时</w:t>
            </w:r>
          </w:p>
        </w:tc>
      </w:tr>
      <w:tr w14:paraId="4EA1695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56C6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失败重试</w:t>
            </w:r>
          </w:p>
        </w:tc>
        <w:tc>
          <w:tcPr>
            <w:tcW w:w="0" w:type="auto"/>
            <w:shd w:val="clear"/>
            <w:vAlign w:val="center"/>
          </w:tcPr>
          <w:p w14:paraId="3CED95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数字</w:t>
            </w:r>
          </w:p>
        </w:tc>
        <w:tc>
          <w:tcPr>
            <w:tcW w:w="0" w:type="auto"/>
            <w:shd w:val="clear"/>
            <w:vAlign w:val="center"/>
          </w:tcPr>
          <w:p w14:paraId="5E9BF3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 3 次</w:t>
            </w:r>
          </w:p>
        </w:tc>
      </w:tr>
      <w:tr w14:paraId="0DF30CF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438B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质量规则</w:t>
            </w:r>
          </w:p>
        </w:tc>
        <w:tc>
          <w:tcPr>
            <w:tcW w:w="0" w:type="auto"/>
            <w:shd w:val="clear"/>
            <w:vAlign w:val="center"/>
          </w:tcPr>
          <w:p w14:paraId="002E3B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多选</w:t>
            </w:r>
          </w:p>
        </w:tc>
        <w:tc>
          <w:tcPr>
            <w:tcW w:w="0" w:type="auto"/>
            <w:shd w:val="clear"/>
            <w:vAlign w:val="center"/>
          </w:tcPr>
          <w:p w14:paraId="71E99F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孤立节点、关系完整性等</w:t>
            </w:r>
          </w:p>
        </w:tc>
      </w:tr>
      <w:tr w14:paraId="4D4B21B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EE89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权限策略</w:t>
            </w:r>
          </w:p>
        </w:tc>
        <w:tc>
          <w:tcPr>
            <w:tcW w:w="0" w:type="auto"/>
            <w:shd w:val="clear"/>
            <w:vAlign w:val="center"/>
          </w:tcPr>
          <w:p w14:paraId="0AA950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下拉</w:t>
            </w:r>
          </w:p>
        </w:tc>
        <w:tc>
          <w:tcPr>
            <w:tcW w:w="0" w:type="auto"/>
            <w:shd w:val="clear"/>
            <w:vAlign w:val="center"/>
          </w:tcPr>
          <w:p w14:paraId="26F79C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继承对象权限</w:t>
            </w:r>
          </w:p>
        </w:tc>
      </w:tr>
    </w:tbl>
    <w:p w14:paraId="2075D6D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FDEBA">
      <w:pPr>
        <w:pStyle w:val="3"/>
        <w:keepNext w:val="0"/>
        <w:keepLines w:val="0"/>
        <w:widowControl/>
        <w:suppressLineNumbers w:val="0"/>
      </w:pPr>
      <w:r>
        <w:t>6.6 图谱质量校验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3675"/>
      </w:tblGrid>
      <w:tr w14:paraId="2E5F6D1B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9726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校验项</w:t>
            </w:r>
          </w:p>
        </w:tc>
        <w:tc>
          <w:tcPr>
            <w:tcW w:w="0" w:type="auto"/>
            <w:shd w:val="clear"/>
            <w:vAlign w:val="center"/>
          </w:tcPr>
          <w:p w14:paraId="66549D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372A74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38B0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节点完整性</w:t>
            </w:r>
          </w:p>
        </w:tc>
        <w:tc>
          <w:tcPr>
            <w:tcW w:w="0" w:type="auto"/>
            <w:shd w:val="clear"/>
            <w:vAlign w:val="center"/>
          </w:tcPr>
          <w:p w14:paraId="710884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应入图对象是否全部生成节点</w:t>
            </w:r>
          </w:p>
        </w:tc>
      </w:tr>
      <w:tr w14:paraId="6B5C460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A160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关系完整性</w:t>
            </w:r>
          </w:p>
        </w:tc>
        <w:tc>
          <w:tcPr>
            <w:tcW w:w="0" w:type="auto"/>
            <w:shd w:val="clear"/>
            <w:vAlign w:val="center"/>
          </w:tcPr>
          <w:p w14:paraId="4711ED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应存在的业务关系是否生成边</w:t>
            </w:r>
          </w:p>
        </w:tc>
      </w:tr>
      <w:tr w14:paraId="77717B5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4FEA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孤立节点</w:t>
            </w:r>
          </w:p>
        </w:tc>
        <w:tc>
          <w:tcPr>
            <w:tcW w:w="0" w:type="auto"/>
            <w:shd w:val="clear"/>
            <w:vAlign w:val="center"/>
          </w:tcPr>
          <w:p w14:paraId="138CAC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无任何关系的节点需标记</w:t>
            </w:r>
          </w:p>
        </w:tc>
      </w:tr>
      <w:tr w14:paraId="69DAFDD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92D7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重复节点</w:t>
            </w:r>
          </w:p>
        </w:tc>
        <w:tc>
          <w:tcPr>
            <w:tcW w:w="0" w:type="auto"/>
            <w:shd w:val="clear"/>
            <w:vAlign w:val="center"/>
          </w:tcPr>
          <w:p w14:paraId="697625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同一客户、合同、供应商是否重复</w:t>
            </w:r>
          </w:p>
        </w:tc>
      </w:tr>
      <w:tr w14:paraId="1269D66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FE4C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错误关系</w:t>
            </w:r>
          </w:p>
        </w:tc>
        <w:tc>
          <w:tcPr>
            <w:tcW w:w="0" w:type="auto"/>
            <w:shd w:val="clear"/>
            <w:vAlign w:val="center"/>
          </w:tcPr>
          <w:p w14:paraId="18EE09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关系方向或对象类型是否错误</w:t>
            </w:r>
          </w:p>
        </w:tc>
      </w:tr>
      <w:tr w14:paraId="53E4E48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4980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权限一致性</w:t>
            </w:r>
          </w:p>
        </w:tc>
        <w:tc>
          <w:tcPr>
            <w:tcW w:w="0" w:type="auto"/>
            <w:shd w:val="clear"/>
            <w:vAlign w:val="center"/>
          </w:tcPr>
          <w:p w14:paraId="79B92D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图谱权限是否继承本体对象权限</w:t>
            </w:r>
          </w:p>
        </w:tc>
      </w:tr>
      <w:tr w14:paraId="14C2D80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77B5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时间有效性</w:t>
            </w:r>
          </w:p>
        </w:tc>
        <w:tc>
          <w:tcPr>
            <w:tcW w:w="0" w:type="auto"/>
            <w:shd w:val="clear"/>
            <w:vAlign w:val="center"/>
          </w:tcPr>
          <w:p w14:paraId="1198D1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关系时间是否符合业务逻辑</w:t>
            </w:r>
          </w:p>
        </w:tc>
      </w:tr>
      <w:tr w14:paraId="73B1875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8AEE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图谱覆盖率</w:t>
            </w:r>
          </w:p>
        </w:tc>
        <w:tc>
          <w:tcPr>
            <w:tcW w:w="0" w:type="auto"/>
            <w:shd w:val="clear"/>
            <w:vAlign w:val="center"/>
          </w:tcPr>
          <w:p w14:paraId="7DB5F8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入图实例数 / 应入图实例数</w:t>
            </w:r>
          </w:p>
        </w:tc>
      </w:tr>
    </w:tbl>
    <w:p w14:paraId="05BFE41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D88085">
      <w:pPr>
        <w:pStyle w:val="3"/>
        <w:keepNext w:val="0"/>
        <w:keepLines w:val="0"/>
        <w:widowControl/>
        <w:suppressLineNumbers w:val="0"/>
      </w:pPr>
      <w:r>
        <w:t>6.7 图谱应用配置</w:t>
      </w:r>
    </w:p>
    <w:p w14:paraId="544247CB">
      <w:pPr>
        <w:pStyle w:val="6"/>
        <w:keepNext w:val="0"/>
        <w:keepLines w:val="0"/>
        <w:widowControl/>
        <w:suppressLineNumbers w:val="0"/>
      </w:pPr>
      <w:r>
        <w:t>图谱路径可以配置为分析路径，供问数、归因、预警调用。</w:t>
      </w:r>
    </w:p>
    <w:p w14:paraId="23304BA4">
      <w:pPr>
        <w:pStyle w:val="4"/>
        <w:keepNext w:val="0"/>
        <w:keepLines w:val="0"/>
        <w:widowControl/>
        <w:suppressLineNumbers w:val="0"/>
      </w:pPr>
      <w:r>
        <w:t>示例：回款风险路径</w:t>
      </w:r>
    </w:p>
    <w:p w14:paraId="090E91D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组织 → 合同 → 回款 → 客户</w:t>
      </w:r>
    </w:p>
    <w:p w14:paraId="1C650B7F">
      <w:pPr>
        <w:pStyle w:val="6"/>
        <w:keepNext w:val="0"/>
        <w:keepLines w:val="0"/>
        <w:widowControl/>
        <w:suppressLineNumbers w:val="0"/>
      </w:pPr>
      <w:r>
        <w:t>用途：</w:t>
      </w:r>
    </w:p>
    <w:p w14:paraId="510FC27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查询某单位逾期回款；</w:t>
      </w:r>
    </w:p>
    <w:p w14:paraId="6F59F39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找出逾期客户；</w:t>
      </w:r>
    </w:p>
    <w:p w14:paraId="73412E4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分析合同回款风险；</w:t>
      </w:r>
    </w:p>
    <w:p w14:paraId="2284036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生成催收建议。</w:t>
      </w:r>
    </w:p>
    <w:p w14:paraId="2674FAEA">
      <w:pPr>
        <w:pStyle w:val="4"/>
        <w:keepNext w:val="0"/>
        <w:keepLines w:val="0"/>
        <w:widowControl/>
        <w:suppressLineNumbers w:val="0"/>
      </w:pPr>
      <w:r>
        <w:t>示例：利润归因路径</w:t>
      </w:r>
    </w:p>
    <w:p w14:paraId="364042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利润 → 收入 → 合同 → 订单 → 客户</w:t>
      </w:r>
    </w:p>
    <w:p w14:paraId="04EFFB1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利润 → 成本 → 采购单 → 物料 → 供应商</w:t>
      </w:r>
    </w:p>
    <w:p w14:paraId="3547C73D">
      <w:pPr>
        <w:pStyle w:val="6"/>
        <w:keepNext w:val="0"/>
        <w:keepLines w:val="0"/>
        <w:widowControl/>
        <w:suppressLineNumbers w:val="0"/>
      </w:pPr>
      <w:r>
        <w:t>用途：</w:t>
      </w:r>
    </w:p>
    <w:p w14:paraId="3F06112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分析利润下降原因；</w:t>
      </w:r>
    </w:p>
    <w:p w14:paraId="066BBC7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找出收入下降合同；</w:t>
      </w:r>
    </w:p>
    <w:p w14:paraId="6D7B644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找出成本上升供应商；</w:t>
      </w:r>
    </w:p>
    <w:p w14:paraId="3D0C22C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生成利润归因报告。</w:t>
      </w:r>
    </w:p>
    <w:p w14:paraId="1B5DE260">
      <w:pPr>
        <w:keepNext w:val="0"/>
        <w:keepLines w:val="0"/>
        <w:widowControl/>
        <w:suppressLineNumbers w:val="0"/>
      </w:pPr>
      <w:r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19CBA4">
      <w:pPr>
        <w:pStyle w:val="2"/>
        <w:keepNext w:val="0"/>
        <w:keepLines w:val="0"/>
        <w:widowControl/>
        <w:suppressLineNumbers w:val="0"/>
      </w:pPr>
      <w:r>
        <w:t>第七章 术语词典配置业务逻辑</w:t>
      </w:r>
    </w:p>
    <w:p w14:paraId="7575FDE3">
      <w:pPr>
        <w:pStyle w:val="3"/>
        <w:keepNext w:val="0"/>
        <w:keepLines w:val="0"/>
        <w:widowControl/>
        <w:suppressLineNumbers w:val="0"/>
      </w:pPr>
      <w:r>
        <w:t>7.1 术语词典目标</w:t>
      </w:r>
    </w:p>
    <w:p w14:paraId="346229A7">
      <w:pPr>
        <w:pStyle w:val="6"/>
        <w:keepNext w:val="0"/>
        <w:keepLines w:val="0"/>
        <w:widowControl/>
        <w:suppressLineNumbers w:val="0"/>
      </w:pPr>
      <w:r>
        <w:t>术语词典用于解决“用户怎么说”和“系统怎么理解”的问题，是智能问数准确性的基础。</w:t>
      </w:r>
    </w:p>
    <w:p w14:paraId="71894568">
      <w:pPr>
        <w:keepNext w:val="0"/>
        <w:keepLines w:val="0"/>
        <w:widowControl/>
        <w:suppressLineNumbers w:val="0"/>
      </w:pPr>
      <w:r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4E08AD">
      <w:pPr>
        <w:pStyle w:val="3"/>
        <w:keepNext w:val="0"/>
        <w:keepLines w:val="0"/>
        <w:widowControl/>
        <w:suppressLineNumbers w:val="0"/>
      </w:pPr>
      <w:r>
        <w:t>7.2 术语类型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6"/>
        <w:gridCol w:w="2700"/>
        <w:gridCol w:w="1755"/>
      </w:tblGrid>
      <w:tr w14:paraId="6EB71F2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F8EA6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术语类型</w:t>
            </w:r>
          </w:p>
        </w:tc>
        <w:tc>
          <w:tcPr>
            <w:tcW w:w="0" w:type="auto"/>
            <w:shd w:val="clear"/>
            <w:vAlign w:val="center"/>
          </w:tcPr>
          <w:p w14:paraId="2E0D1A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  <w:tc>
          <w:tcPr>
            <w:tcW w:w="0" w:type="auto"/>
            <w:shd w:val="clear"/>
            <w:vAlign w:val="center"/>
          </w:tcPr>
          <w:p w14:paraId="5DF380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映射对象</w:t>
            </w:r>
          </w:p>
        </w:tc>
      </w:tr>
      <w:tr w14:paraId="492372E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7C38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指标别名</w:t>
            </w:r>
          </w:p>
        </w:tc>
        <w:tc>
          <w:tcPr>
            <w:tcW w:w="0" w:type="auto"/>
            <w:shd w:val="clear"/>
            <w:vAlign w:val="center"/>
          </w:tcPr>
          <w:p w14:paraId="18147B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挣钱、盈利</w:t>
            </w:r>
          </w:p>
        </w:tc>
        <w:tc>
          <w:tcPr>
            <w:tcW w:w="0" w:type="auto"/>
            <w:shd w:val="clear"/>
            <w:vAlign w:val="center"/>
          </w:tcPr>
          <w:p w14:paraId="76D9A6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利润总额</w:t>
            </w:r>
          </w:p>
        </w:tc>
      </w:tr>
      <w:tr w14:paraId="0271B92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AEE3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对象别名</w:t>
            </w:r>
          </w:p>
        </w:tc>
        <w:tc>
          <w:tcPr>
            <w:tcW w:w="0" w:type="auto"/>
            <w:shd w:val="clear"/>
            <w:vAlign w:val="center"/>
          </w:tcPr>
          <w:p w14:paraId="4EFF42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子公司、单位</w:t>
            </w:r>
          </w:p>
        </w:tc>
        <w:tc>
          <w:tcPr>
            <w:tcW w:w="0" w:type="auto"/>
            <w:shd w:val="clear"/>
            <w:vAlign w:val="center"/>
          </w:tcPr>
          <w:p w14:paraId="590414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组织单位</w:t>
            </w:r>
          </w:p>
        </w:tc>
      </w:tr>
      <w:tr w14:paraId="3DDDAD5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6A86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属性别名</w:t>
            </w:r>
          </w:p>
        </w:tc>
        <w:tc>
          <w:tcPr>
            <w:tcW w:w="0" w:type="auto"/>
            <w:shd w:val="clear"/>
            <w:vAlign w:val="center"/>
          </w:tcPr>
          <w:p w14:paraId="118E0D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合同额、签约额</w:t>
            </w:r>
          </w:p>
        </w:tc>
        <w:tc>
          <w:tcPr>
            <w:tcW w:w="0" w:type="auto"/>
            <w:shd w:val="clear"/>
            <w:vAlign w:val="center"/>
          </w:tcPr>
          <w:p w14:paraId="128D4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合同金额</w:t>
            </w:r>
          </w:p>
        </w:tc>
      </w:tr>
      <w:tr w14:paraId="634BBEF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FC96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业务短语</w:t>
            </w:r>
          </w:p>
        </w:tc>
        <w:tc>
          <w:tcPr>
            <w:tcW w:w="0" w:type="auto"/>
            <w:shd w:val="clear"/>
            <w:vAlign w:val="center"/>
          </w:tcPr>
          <w:p w14:paraId="6A2A34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钱没回来</w:t>
            </w:r>
          </w:p>
        </w:tc>
        <w:tc>
          <w:tcPr>
            <w:tcW w:w="0" w:type="auto"/>
            <w:shd w:val="clear"/>
            <w:vAlign w:val="center"/>
          </w:tcPr>
          <w:p w14:paraId="0F5C12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逾期回款</w:t>
            </w:r>
          </w:p>
        </w:tc>
      </w:tr>
      <w:tr w14:paraId="0F4C2CA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44AE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时间表达</w:t>
            </w:r>
          </w:p>
        </w:tc>
        <w:tc>
          <w:tcPr>
            <w:tcW w:w="0" w:type="auto"/>
            <w:shd w:val="clear"/>
            <w:vAlign w:val="center"/>
          </w:tcPr>
          <w:p w14:paraId="24CBEB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今年、本月、最近三个月</w:t>
            </w:r>
          </w:p>
        </w:tc>
        <w:tc>
          <w:tcPr>
            <w:tcW w:w="0" w:type="auto"/>
            <w:shd w:val="clear"/>
            <w:vAlign w:val="center"/>
          </w:tcPr>
          <w:p w14:paraId="4D80E2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时间范围</w:t>
            </w:r>
          </w:p>
        </w:tc>
      </w:tr>
      <w:tr w14:paraId="31BFE5D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7460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动作表达</w:t>
            </w:r>
          </w:p>
        </w:tc>
        <w:tc>
          <w:tcPr>
            <w:tcW w:w="0" w:type="auto"/>
            <w:shd w:val="clear"/>
            <w:vAlign w:val="center"/>
          </w:tcPr>
          <w:p w14:paraId="161676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派给、提醒我、生成报告</w:t>
            </w:r>
          </w:p>
        </w:tc>
        <w:tc>
          <w:tcPr>
            <w:tcW w:w="0" w:type="auto"/>
            <w:shd w:val="clear"/>
            <w:vAlign w:val="center"/>
          </w:tcPr>
          <w:p w14:paraId="2D4957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动作或 Skill</w:t>
            </w:r>
          </w:p>
        </w:tc>
      </w:tr>
      <w:tr w14:paraId="5041E56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9976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风险表达</w:t>
            </w:r>
          </w:p>
        </w:tc>
        <w:tc>
          <w:tcPr>
            <w:tcW w:w="0" w:type="auto"/>
            <w:shd w:val="clear"/>
            <w:vAlign w:val="center"/>
          </w:tcPr>
          <w:p w14:paraId="730A35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有问题、异常、风险高</w:t>
            </w:r>
          </w:p>
        </w:tc>
        <w:tc>
          <w:tcPr>
            <w:tcW w:w="0" w:type="auto"/>
            <w:shd w:val="clear"/>
            <w:vAlign w:val="center"/>
          </w:tcPr>
          <w:p w14:paraId="197939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风险规则或等级</w:t>
            </w:r>
          </w:p>
        </w:tc>
      </w:tr>
    </w:tbl>
    <w:p w14:paraId="2F56660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440C10">
      <w:pPr>
        <w:pStyle w:val="3"/>
        <w:keepNext w:val="0"/>
        <w:keepLines w:val="0"/>
        <w:widowControl/>
        <w:suppressLineNumbers w:val="0"/>
      </w:pPr>
      <w:r>
        <w:t>7.3 术语配置字段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020"/>
        <w:gridCol w:w="541"/>
        <w:gridCol w:w="3435"/>
      </w:tblGrid>
      <w:tr w14:paraId="3A322A82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A86AB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67167B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50E47F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0" w:type="auto"/>
            <w:shd w:val="clear"/>
            <w:vAlign w:val="center"/>
          </w:tcPr>
          <w:p w14:paraId="6660F5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2E2463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913D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术语</w:t>
            </w:r>
          </w:p>
        </w:tc>
        <w:tc>
          <w:tcPr>
            <w:tcW w:w="0" w:type="auto"/>
            <w:shd w:val="clear"/>
            <w:vAlign w:val="center"/>
          </w:tcPr>
          <w:p w14:paraId="5EB7EC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</w:t>
            </w:r>
          </w:p>
        </w:tc>
        <w:tc>
          <w:tcPr>
            <w:tcW w:w="0" w:type="auto"/>
            <w:shd w:val="clear"/>
            <w:vAlign w:val="center"/>
          </w:tcPr>
          <w:p w14:paraId="4C85D8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2134FF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用户常用说法</w:t>
            </w:r>
          </w:p>
        </w:tc>
      </w:tr>
      <w:tr w14:paraId="0C814F4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83C5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术语类型</w:t>
            </w:r>
          </w:p>
        </w:tc>
        <w:tc>
          <w:tcPr>
            <w:tcW w:w="0" w:type="auto"/>
            <w:shd w:val="clear"/>
            <w:vAlign w:val="center"/>
          </w:tcPr>
          <w:p w14:paraId="66C58A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下拉</w:t>
            </w:r>
          </w:p>
        </w:tc>
        <w:tc>
          <w:tcPr>
            <w:tcW w:w="0" w:type="auto"/>
            <w:shd w:val="clear"/>
            <w:vAlign w:val="center"/>
          </w:tcPr>
          <w:p w14:paraId="1C3E90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3AD70B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指标、对象、属性、动作等</w:t>
            </w:r>
          </w:p>
        </w:tc>
      </w:tr>
      <w:tr w14:paraId="3C8418A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9E33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标准映射</w:t>
            </w:r>
          </w:p>
        </w:tc>
        <w:tc>
          <w:tcPr>
            <w:tcW w:w="0" w:type="auto"/>
            <w:shd w:val="clear"/>
            <w:vAlign w:val="center"/>
          </w:tcPr>
          <w:p w14:paraId="2C6EEA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对象选择</w:t>
            </w:r>
          </w:p>
        </w:tc>
        <w:tc>
          <w:tcPr>
            <w:tcW w:w="0" w:type="auto"/>
            <w:shd w:val="clear"/>
            <w:vAlign w:val="center"/>
          </w:tcPr>
          <w:p w14:paraId="31D31F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2A7FCE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映射到指标、对象、字段或动作</w:t>
            </w:r>
          </w:p>
        </w:tc>
      </w:tr>
      <w:tr w14:paraId="79C1BE4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219E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适用场景</w:t>
            </w:r>
          </w:p>
        </w:tc>
        <w:tc>
          <w:tcPr>
            <w:tcW w:w="0" w:type="auto"/>
            <w:shd w:val="clear"/>
            <w:vAlign w:val="center"/>
          </w:tcPr>
          <w:p w14:paraId="609727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多选</w:t>
            </w:r>
          </w:p>
        </w:tc>
        <w:tc>
          <w:tcPr>
            <w:tcW w:w="0" w:type="auto"/>
            <w:shd w:val="clear"/>
            <w:vAlign w:val="center"/>
          </w:tcPr>
          <w:p w14:paraId="0A6C8D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691122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经营分析、风控等</w:t>
            </w:r>
          </w:p>
        </w:tc>
      </w:tr>
      <w:tr w14:paraId="5D89BFF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549B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0" w:type="auto"/>
            <w:shd w:val="clear"/>
            <w:vAlign w:val="center"/>
          </w:tcPr>
          <w:p w14:paraId="5F7640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数字</w:t>
            </w:r>
          </w:p>
        </w:tc>
        <w:tc>
          <w:tcPr>
            <w:tcW w:w="0" w:type="auto"/>
            <w:shd w:val="clear"/>
            <w:vAlign w:val="center"/>
          </w:tcPr>
          <w:p w14:paraId="27DC6F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6CFC11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歧义时排序</w:t>
            </w:r>
          </w:p>
        </w:tc>
      </w:tr>
      <w:tr w14:paraId="169729E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73AF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置信度</w:t>
            </w:r>
          </w:p>
        </w:tc>
        <w:tc>
          <w:tcPr>
            <w:tcW w:w="0" w:type="auto"/>
            <w:shd w:val="clear"/>
            <w:vAlign w:val="center"/>
          </w:tcPr>
          <w:p w14:paraId="3445EF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数字</w:t>
            </w:r>
          </w:p>
        </w:tc>
        <w:tc>
          <w:tcPr>
            <w:tcW w:w="0" w:type="auto"/>
            <w:shd w:val="clear"/>
            <w:vAlign w:val="center"/>
          </w:tcPr>
          <w:p w14:paraId="041E60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6E9723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语义匹配权重</w:t>
            </w:r>
          </w:p>
        </w:tc>
      </w:tr>
      <w:tr w14:paraId="2F3EAE2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314A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示例问法</w:t>
            </w:r>
          </w:p>
        </w:tc>
        <w:tc>
          <w:tcPr>
            <w:tcW w:w="0" w:type="auto"/>
            <w:shd w:val="clear"/>
            <w:vAlign w:val="center"/>
          </w:tcPr>
          <w:p w14:paraId="71FCA9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多行文本</w:t>
            </w:r>
          </w:p>
        </w:tc>
        <w:tc>
          <w:tcPr>
            <w:tcW w:w="0" w:type="auto"/>
            <w:shd w:val="clear"/>
            <w:vAlign w:val="center"/>
          </w:tcPr>
          <w:p w14:paraId="747A65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59D9E1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用于问数测试</w:t>
            </w:r>
          </w:p>
        </w:tc>
      </w:tr>
      <w:tr w14:paraId="70C6325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98A8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消歧规则</w:t>
            </w:r>
          </w:p>
        </w:tc>
        <w:tc>
          <w:tcPr>
            <w:tcW w:w="0" w:type="auto"/>
            <w:shd w:val="clear"/>
            <w:vAlign w:val="center"/>
          </w:tcPr>
          <w:p w14:paraId="60757D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</w:t>
            </w:r>
          </w:p>
        </w:tc>
        <w:tc>
          <w:tcPr>
            <w:tcW w:w="0" w:type="auto"/>
            <w:shd w:val="clear"/>
            <w:vAlign w:val="center"/>
          </w:tcPr>
          <w:p w14:paraId="025555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65E580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多义词处理逻辑</w:t>
            </w:r>
          </w:p>
        </w:tc>
      </w:tr>
      <w:tr w14:paraId="1F67FC6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295B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shd w:val="clear"/>
            <w:vAlign w:val="center"/>
          </w:tcPr>
          <w:p w14:paraId="713908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系统字段</w:t>
            </w:r>
          </w:p>
        </w:tc>
        <w:tc>
          <w:tcPr>
            <w:tcW w:w="0" w:type="auto"/>
            <w:shd w:val="clear"/>
            <w:vAlign w:val="center"/>
          </w:tcPr>
          <w:p w14:paraId="7C44E1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63A8A0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草稿、已发布</w:t>
            </w:r>
          </w:p>
        </w:tc>
      </w:tr>
    </w:tbl>
    <w:p w14:paraId="497EEB2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F71370">
      <w:pPr>
        <w:pStyle w:val="3"/>
        <w:keepNext w:val="0"/>
        <w:keepLines w:val="0"/>
        <w:widowControl/>
        <w:suppressLineNumbers w:val="0"/>
      </w:pPr>
      <w:r>
        <w:t>7.4 术语消歧逻辑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6"/>
        <w:gridCol w:w="3420"/>
        <w:gridCol w:w="3915"/>
      </w:tblGrid>
      <w:tr w14:paraId="3422376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00F10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用户表达</w:t>
            </w:r>
          </w:p>
        </w:tc>
        <w:tc>
          <w:tcPr>
            <w:tcW w:w="0" w:type="auto"/>
            <w:shd w:val="clear"/>
            <w:vAlign w:val="center"/>
          </w:tcPr>
          <w:p w14:paraId="2A0C0E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可能含义</w:t>
            </w:r>
          </w:p>
        </w:tc>
        <w:tc>
          <w:tcPr>
            <w:tcW w:w="0" w:type="auto"/>
            <w:shd w:val="clear"/>
            <w:vAlign w:val="center"/>
          </w:tcPr>
          <w:p w14:paraId="7FF8D6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消歧规则</w:t>
            </w:r>
          </w:p>
        </w:tc>
      </w:tr>
      <w:tr w14:paraId="2B3161C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EAE1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利润</w:t>
            </w:r>
          </w:p>
        </w:tc>
        <w:tc>
          <w:tcPr>
            <w:tcW w:w="0" w:type="auto"/>
            <w:shd w:val="clear"/>
            <w:vAlign w:val="center"/>
          </w:tcPr>
          <w:p w14:paraId="62B747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利润总额、净利润、毛利</w:t>
            </w:r>
          </w:p>
        </w:tc>
        <w:tc>
          <w:tcPr>
            <w:tcW w:w="0" w:type="auto"/>
            <w:shd w:val="clear"/>
            <w:vAlign w:val="center"/>
          </w:tcPr>
          <w:p w14:paraId="4AA3D4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默认利润总额；财务页面可推荐多选</w:t>
            </w:r>
          </w:p>
        </w:tc>
      </w:tr>
      <w:tr w14:paraId="4B903D9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5925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收入</w:t>
            </w:r>
          </w:p>
        </w:tc>
        <w:tc>
          <w:tcPr>
            <w:tcW w:w="0" w:type="auto"/>
            <w:shd w:val="clear"/>
            <w:vAlign w:val="center"/>
          </w:tcPr>
          <w:p w14:paraId="4E5FF7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营业收入、销售收入</w:t>
            </w:r>
          </w:p>
        </w:tc>
        <w:tc>
          <w:tcPr>
            <w:tcW w:w="0" w:type="auto"/>
            <w:shd w:val="clear"/>
            <w:vAlign w:val="center"/>
          </w:tcPr>
          <w:p w14:paraId="787BDF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默认营业收入</w:t>
            </w:r>
          </w:p>
        </w:tc>
      </w:tr>
      <w:tr w14:paraId="34BE386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C13A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单位</w:t>
            </w:r>
          </w:p>
        </w:tc>
        <w:tc>
          <w:tcPr>
            <w:tcW w:w="0" w:type="auto"/>
            <w:shd w:val="clear"/>
            <w:vAlign w:val="center"/>
          </w:tcPr>
          <w:p w14:paraId="41D136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二级单位、三级单位</w:t>
            </w:r>
          </w:p>
        </w:tc>
        <w:tc>
          <w:tcPr>
            <w:tcW w:w="0" w:type="auto"/>
            <w:shd w:val="clear"/>
            <w:vAlign w:val="center"/>
          </w:tcPr>
          <w:p w14:paraId="17B064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根据用户组织权限和上下文判断</w:t>
            </w:r>
          </w:p>
        </w:tc>
      </w:tr>
      <w:tr w14:paraId="79A982C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C339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</w:t>
            </w:r>
          </w:p>
        </w:tc>
        <w:tc>
          <w:tcPr>
            <w:tcW w:w="0" w:type="auto"/>
            <w:shd w:val="clear"/>
            <w:vAlign w:val="center"/>
          </w:tcPr>
          <w:p w14:paraId="1EDDE0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预警事件、风险事项</w:t>
            </w:r>
          </w:p>
        </w:tc>
        <w:tc>
          <w:tcPr>
            <w:tcW w:w="0" w:type="auto"/>
            <w:shd w:val="clear"/>
            <w:vAlign w:val="center"/>
          </w:tcPr>
          <w:p w14:paraId="050537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若问“有哪些风险”映射风险事项</w:t>
            </w:r>
          </w:p>
        </w:tc>
      </w:tr>
      <w:tr w14:paraId="4991A82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85D9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钱没回来</w:t>
            </w:r>
          </w:p>
        </w:tc>
        <w:tc>
          <w:tcPr>
            <w:tcW w:w="0" w:type="auto"/>
            <w:shd w:val="clear"/>
            <w:vAlign w:val="center"/>
          </w:tcPr>
          <w:p w14:paraId="192CA9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未回款、逾期金额</w:t>
            </w:r>
          </w:p>
        </w:tc>
        <w:tc>
          <w:tcPr>
            <w:tcW w:w="0" w:type="auto"/>
            <w:shd w:val="clear"/>
            <w:vAlign w:val="center"/>
          </w:tcPr>
          <w:p w14:paraId="62EEEA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若出现“逾期”优先映射逾期金额</w:t>
            </w:r>
          </w:p>
        </w:tc>
      </w:tr>
      <w:tr w14:paraId="5B3098C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01F4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合同问题</w:t>
            </w:r>
          </w:p>
        </w:tc>
        <w:tc>
          <w:tcPr>
            <w:tcW w:w="0" w:type="auto"/>
            <w:shd w:val="clear"/>
            <w:vAlign w:val="center"/>
          </w:tcPr>
          <w:p w14:paraId="4E7A4B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合同延期、履约异常、回款异常</w:t>
            </w:r>
          </w:p>
        </w:tc>
        <w:tc>
          <w:tcPr>
            <w:tcW w:w="0" w:type="auto"/>
            <w:shd w:val="clear"/>
            <w:vAlign w:val="center"/>
          </w:tcPr>
          <w:p w14:paraId="1267EB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结合上下文或发起澄清</w:t>
            </w:r>
          </w:p>
        </w:tc>
      </w:tr>
    </w:tbl>
    <w:p w14:paraId="2E38D36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8D4382">
      <w:pPr>
        <w:pStyle w:val="2"/>
        <w:keepNext w:val="0"/>
        <w:keepLines w:val="0"/>
        <w:widowControl/>
        <w:suppressLineNumbers w:val="0"/>
      </w:pPr>
      <w:r>
        <w:t>第八章 指标语义配置业务逻辑</w:t>
      </w:r>
    </w:p>
    <w:p w14:paraId="79F60267">
      <w:pPr>
        <w:pStyle w:val="3"/>
        <w:keepNext w:val="0"/>
        <w:keepLines w:val="0"/>
        <w:widowControl/>
        <w:suppressLineNumbers w:val="0"/>
      </w:pPr>
      <w:r>
        <w:t>8.1 指标语义目标</w:t>
      </w:r>
    </w:p>
    <w:p w14:paraId="1B353AA9">
      <w:pPr>
        <w:pStyle w:val="6"/>
        <w:keepNext w:val="0"/>
        <w:keepLines w:val="0"/>
        <w:widowControl/>
        <w:suppressLineNumbers w:val="0"/>
      </w:pPr>
      <w:r>
        <w:t>指标语义中心用于让系统不仅知道指标怎么算，还知道：</w:t>
      </w:r>
    </w:p>
    <w:p w14:paraId="14CD176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指标是什么意思；</w:t>
      </w:r>
    </w:p>
    <w:p w14:paraId="25E5398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可以按哪些维度分析；</w:t>
      </w:r>
    </w:p>
    <w:p w14:paraId="0AF3700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绑定哪些业务对象；</w:t>
      </w:r>
    </w:p>
    <w:p w14:paraId="797CE21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异常时如何归因；</w:t>
      </w:r>
    </w:p>
    <w:p w14:paraId="452C1B5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可以被哪些角色查看；</w:t>
      </w:r>
    </w:p>
    <w:p w14:paraId="48DBEC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问数时如何解释；</w:t>
      </w:r>
    </w:p>
    <w:p w14:paraId="4CB816B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报告中如何描述。</w:t>
      </w:r>
    </w:p>
    <w:p w14:paraId="49392D42">
      <w:pPr>
        <w:keepNext w:val="0"/>
        <w:keepLines w:val="0"/>
        <w:widowControl/>
        <w:suppressLineNumbers w:val="0"/>
      </w:pPr>
      <w: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F2B2AB">
      <w:pPr>
        <w:pStyle w:val="3"/>
        <w:keepNext w:val="0"/>
        <w:keepLines w:val="0"/>
        <w:widowControl/>
        <w:suppressLineNumbers w:val="0"/>
      </w:pPr>
      <w:r>
        <w:t>8.2 指标语义配置流程</w:t>
      </w:r>
    </w:p>
    <w:p w14:paraId="0ECC05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选择指标</w:t>
      </w:r>
    </w:p>
    <w:p w14:paraId="065E0E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5FD525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填写业务定义</w:t>
      </w:r>
    </w:p>
    <w:p w14:paraId="7A5EA2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0E3AA8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配置同义词</w:t>
      </w:r>
    </w:p>
    <w:p w14:paraId="1321DA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510013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配置公式说明</w:t>
      </w:r>
    </w:p>
    <w:p w14:paraId="55B961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2372E32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配置适用维度</w:t>
      </w:r>
    </w:p>
    <w:p w14:paraId="09A961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614DDDF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绑定本体对象</w:t>
      </w:r>
    </w:p>
    <w:p w14:paraId="259871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3E02C5B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绑定归因路径</w:t>
      </w:r>
    </w:p>
    <w:p w14:paraId="28703C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58F19F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配置推荐图表</w:t>
      </w:r>
    </w:p>
    <w:p w14:paraId="63221C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799FFE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配置权限等级</w:t>
      </w:r>
    </w:p>
    <w:p w14:paraId="7A0FA3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635394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配置解释模板</w:t>
      </w:r>
    </w:p>
    <w:p w14:paraId="294FE4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02EB330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发布指标语义</w:t>
      </w:r>
    </w:p>
    <w:p w14:paraId="2059B739">
      <w:pPr>
        <w:keepNext w:val="0"/>
        <w:keepLines w:val="0"/>
        <w:widowControl/>
        <w:suppressLineNumbers w:val="0"/>
      </w:pPr>
      <w: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C62A23">
      <w:pPr>
        <w:pStyle w:val="3"/>
        <w:keepNext w:val="0"/>
        <w:keepLines w:val="0"/>
        <w:widowControl/>
        <w:suppressLineNumbers w:val="0"/>
      </w:pPr>
      <w:r>
        <w:t>8.3 指标语义字段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020"/>
        <w:gridCol w:w="541"/>
        <w:gridCol w:w="2715"/>
      </w:tblGrid>
      <w:tr w14:paraId="3F7A7DC8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02A6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320625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63F068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0" w:type="auto"/>
            <w:shd w:val="clear"/>
            <w:vAlign w:val="center"/>
          </w:tcPr>
          <w:p w14:paraId="2F0A88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5B18F4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4657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指标编码</w:t>
            </w:r>
          </w:p>
        </w:tc>
        <w:tc>
          <w:tcPr>
            <w:tcW w:w="0" w:type="auto"/>
            <w:shd w:val="clear"/>
            <w:vAlign w:val="center"/>
          </w:tcPr>
          <w:p w14:paraId="45882C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指标选择</w:t>
            </w:r>
          </w:p>
        </w:tc>
        <w:tc>
          <w:tcPr>
            <w:tcW w:w="0" w:type="auto"/>
            <w:shd w:val="clear"/>
            <w:vAlign w:val="center"/>
          </w:tcPr>
          <w:p w14:paraId="0DD65A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41E98E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profit_total</w:t>
            </w:r>
          </w:p>
        </w:tc>
      </w:tr>
      <w:tr w14:paraId="544B030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8E6F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指标名称</w:t>
            </w:r>
          </w:p>
        </w:tc>
        <w:tc>
          <w:tcPr>
            <w:tcW w:w="0" w:type="auto"/>
            <w:shd w:val="clear"/>
            <w:vAlign w:val="center"/>
          </w:tcPr>
          <w:p w14:paraId="12C829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自动带出</w:t>
            </w:r>
          </w:p>
        </w:tc>
        <w:tc>
          <w:tcPr>
            <w:tcW w:w="0" w:type="auto"/>
            <w:shd w:val="clear"/>
            <w:vAlign w:val="center"/>
          </w:tcPr>
          <w:p w14:paraId="211049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03B2F9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利润总额</w:t>
            </w:r>
          </w:p>
        </w:tc>
      </w:tr>
      <w:tr w14:paraId="50C71BA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ABC4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业务定义</w:t>
            </w:r>
          </w:p>
        </w:tc>
        <w:tc>
          <w:tcPr>
            <w:tcW w:w="0" w:type="auto"/>
            <w:shd w:val="clear"/>
            <w:vAlign w:val="center"/>
          </w:tcPr>
          <w:p w14:paraId="3E1D2B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多行文本</w:t>
            </w:r>
          </w:p>
        </w:tc>
        <w:tc>
          <w:tcPr>
            <w:tcW w:w="0" w:type="auto"/>
            <w:shd w:val="clear"/>
            <w:vAlign w:val="center"/>
          </w:tcPr>
          <w:p w14:paraId="62396E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3270C3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指标业务含义</w:t>
            </w:r>
          </w:p>
        </w:tc>
      </w:tr>
      <w:tr w14:paraId="70176DB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A9DA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公式说明</w:t>
            </w:r>
          </w:p>
        </w:tc>
        <w:tc>
          <w:tcPr>
            <w:tcW w:w="0" w:type="auto"/>
            <w:shd w:val="clear"/>
            <w:vAlign w:val="center"/>
          </w:tcPr>
          <w:p w14:paraId="39F2B8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多行文本</w:t>
            </w:r>
          </w:p>
        </w:tc>
        <w:tc>
          <w:tcPr>
            <w:tcW w:w="0" w:type="auto"/>
            <w:shd w:val="clear"/>
            <w:vAlign w:val="center"/>
          </w:tcPr>
          <w:p w14:paraId="62241F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09BAFD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面向业务用户解释</w:t>
            </w:r>
          </w:p>
        </w:tc>
      </w:tr>
      <w:tr w14:paraId="67106D2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6BC6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同义词</w:t>
            </w:r>
          </w:p>
        </w:tc>
        <w:tc>
          <w:tcPr>
            <w:tcW w:w="0" w:type="auto"/>
            <w:shd w:val="clear"/>
            <w:vAlign w:val="center"/>
          </w:tcPr>
          <w:p w14:paraId="2F8A27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多值输入</w:t>
            </w:r>
          </w:p>
        </w:tc>
        <w:tc>
          <w:tcPr>
            <w:tcW w:w="0" w:type="auto"/>
            <w:shd w:val="clear"/>
            <w:vAlign w:val="center"/>
          </w:tcPr>
          <w:p w14:paraId="232EDD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52A19B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利润、盈利、挣钱</w:t>
            </w:r>
          </w:p>
        </w:tc>
      </w:tr>
      <w:tr w14:paraId="43041F4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E187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统计周期</w:t>
            </w:r>
          </w:p>
        </w:tc>
        <w:tc>
          <w:tcPr>
            <w:tcW w:w="0" w:type="auto"/>
            <w:shd w:val="clear"/>
            <w:vAlign w:val="center"/>
          </w:tcPr>
          <w:p w14:paraId="4918D2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多选</w:t>
            </w:r>
          </w:p>
        </w:tc>
        <w:tc>
          <w:tcPr>
            <w:tcW w:w="0" w:type="auto"/>
            <w:shd w:val="clear"/>
            <w:vAlign w:val="center"/>
          </w:tcPr>
          <w:p w14:paraId="00517D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5F124C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日、月、季、年</w:t>
            </w:r>
          </w:p>
        </w:tc>
      </w:tr>
      <w:tr w14:paraId="283B38E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4517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适用维度</w:t>
            </w:r>
          </w:p>
        </w:tc>
        <w:tc>
          <w:tcPr>
            <w:tcW w:w="0" w:type="auto"/>
            <w:shd w:val="clear"/>
            <w:vAlign w:val="center"/>
          </w:tcPr>
          <w:p w14:paraId="052306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多选</w:t>
            </w:r>
          </w:p>
        </w:tc>
        <w:tc>
          <w:tcPr>
            <w:tcW w:w="0" w:type="auto"/>
            <w:shd w:val="clear"/>
            <w:vAlign w:val="center"/>
          </w:tcPr>
          <w:p w14:paraId="1BD7E5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7C7029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组织、客户、产品、时间</w:t>
            </w:r>
          </w:p>
        </w:tc>
      </w:tr>
      <w:tr w14:paraId="2778560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74FE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绑定对象</w:t>
            </w:r>
          </w:p>
        </w:tc>
        <w:tc>
          <w:tcPr>
            <w:tcW w:w="0" w:type="auto"/>
            <w:shd w:val="clear"/>
            <w:vAlign w:val="center"/>
          </w:tcPr>
          <w:p w14:paraId="25FA50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多选</w:t>
            </w:r>
          </w:p>
        </w:tc>
        <w:tc>
          <w:tcPr>
            <w:tcW w:w="0" w:type="auto"/>
            <w:shd w:val="clear"/>
            <w:vAlign w:val="center"/>
          </w:tcPr>
          <w:p w14:paraId="4499ED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301F7E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组织、客户、合同</w:t>
            </w:r>
          </w:p>
        </w:tc>
      </w:tr>
      <w:tr w14:paraId="71AF775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C3A8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推荐图表</w:t>
            </w:r>
          </w:p>
        </w:tc>
        <w:tc>
          <w:tcPr>
            <w:tcW w:w="0" w:type="auto"/>
            <w:shd w:val="clear"/>
            <w:vAlign w:val="center"/>
          </w:tcPr>
          <w:p w14:paraId="4B0F3C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多选</w:t>
            </w:r>
          </w:p>
        </w:tc>
        <w:tc>
          <w:tcPr>
            <w:tcW w:w="0" w:type="auto"/>
            <w:shd w:val="clear"/>
            <w:vAlign w:val="center"/>
          </w:tcPr>
          <w:p w14:paraId="68EC3B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7408A9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折线、柱状、瀑布</w:t>
            </w:r>
          </w:p>
        </w:tc>
      </w:tr>
      <w:tr w14:paraId="49FE2FF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A178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默认对比</w:t>
            </w:r>
          </w:p>
        </w:tc>
        <w:tc>
          <w:tcPr>
            <w:tcW w:w="0" w:type="auto"/>
            <w:shd w:val="clear"/>
            <w:vAlign w:val="center"/>
          </w:tcPr>
          <w:p w14:paraId="7208F2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多选</w:t>
            </w:r>
          </w:p>
        </w:tc>
        <w:tc>
          <w:tcPr>
            <w:tcW w:w="0" w:type="auto"/>
            <w:shd w:val="clear"/>
            <w:vAlign w:val="center"/>
          </w:tcPr>
          <w:p w14:paraId="2A7200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648852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同比、环比、预算</w:t>
            </w:r>
          </w:p>
        </w:tc>
      </w:tr>
      <w:tr w14:paraId="4857972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DADF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归因路径</w:t>
            </w:r>
          </w:p>
        </w:tc>
        <w:tc>
          <w:tcPr>
            <w:tcW w:w="0" w:type="auto"/>
            <w:shd w:val="clear"/>
            <w:vAlign w:val="center"/>
          </w:tcPr>
          <w:p w14:paraId="680BA0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</w:t>
            </w:r>
          </w:p>
        </w:tc>
        <w:tc>
          <w:tcPr>
            <w:tcW w:w="0" w:type="auto"/>
            <w:shd w:val="clear"/>
            <w:vAlign w:val="center"/>
          </w:tcPr>
          <w:p w14:paraId="14D4A1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1922AF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AP_Profit_Total</w:t>
            </w:r>
          </w:p>
        </w:tc>
      </w:tr>
      <w:tr w14:paraId="2E40558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E263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安全等级</w:t>
            </w:r>
          </w:p>
        </w:tc>
        <w:tc>
          <w:tcPr>
            <w:tcW w:w="0" w:type="auto"/>
            <w:shd w:val="clear"/>
            <w:vAlign w:val="center"/>
          </w:tcPr>
          <w:p w14:paraId="7E97CE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下拉</w:t>
            </w:r>
          </w:p>
        </w:tc>
        <w:tc>
          <w:tcPr>
            <w:tcW w:w="0" w:type="auto"/>
            <w:shd w:val="clear"/>
            <w:vAlign w:val="center"/>
          </w:tcPr>
          <w:p w14:paraId="24570F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365430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普通、敏感、机密</w:t>
            </w:r>
          </w:p>
        </w:tc>
      </w:tr>
      <w:tr w14:paraId="0D8CE40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A155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解释模板</w:t>
            </w:r>
          </w:p>
        </w:tc>
        <w:tc>
          <w:tcPr>
            <w:tcW w:w="0" w:type="auto"/>
            <w:shd w:val="clear"/>
            <w:vAlign w:val="center"/>
          </w:tcPr>
          <w:p w14:paraId="20A933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</w:t>
            </w:r>
          </w:p>
        </w:tc>
        <w:tc>
          <w:tcPr>
            <w:tcW w:w="0" w:type="auto"/>
            <w:shd w:val="clear"/>
            <w:vAlign w:val="center"/>
          </w:tcPr>
          <w:p w14:paraId="2BE4B8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6A3523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智能问数回答模板</w:t>
            </w:r>
          </w:p>
        </w:tc>
      </w:tr>
    </w:tbl>
    <w:p w14:paraId="424E3A8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2B17C3">
      <w:pPr>
        <w:pStyle w:val="3"/>
        <w:keepNext w:val="0"/>
        <w:keepLines w:val="0"/>
        <w:widowControl/>
        <w:suppressLineNumbers w:val="0"/>
      </w:pPr>
      <w:r>
        <w:t>8.4 指标语义示例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5029"/>
      </w:tblGrid>
      <w:tr w14:paraId="0C0247B6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F62E3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32F118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52B5BD4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56FA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指标编码</w:t>
            </w:r>
          </w:p>
        </w:tc>
        <w:tc>
          <w:tcPr>
            <w:tcW w:w="0" w:type="auto"/>
            <w:shd w:val="clear"/>
            <w:vAlign w:val="center"/>
          </w:tcPr>
          <w:p w14:paraId="114F97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profit_total</w:t>
            </w:r>
          </w:p>
        </w:tc>
      </w:tr>
      <w:tr w14:paraId="316E593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9B4B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指标名称</w:t>
            </w:r>
          </w:p>
        </w:tc>
        <w:tc>
          <w:tcPr>
            <w:tcW w:w="0" w:type="auto"/>
            <w:shd w:val="clear"/>
            <w:vAlign w:val="center"/>
          </w:tcPr>
          <w:p w14:paraId="376BF0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利润总额</w:t>
            </w:r>
          </w:p>
        </w:tc>
      </w:tr>
      <w:tr w14:paraId="5A7C01F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D012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同义词</w:t>
            </w:r>
          </w:p>
        </w:tc>
        <w:tc>
          <w:tcPr>
            <w:tcW w:w="0" w:type="auto"/>
            <w:shd w:val="clear"/>
            <w:vAlign w:val="center"/>
          </w:tcPr>
          <w:p w14:paraId="764088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利润、盈利、挣钱、赚了多少</w:t>
            </w:r>
          </w:p>
        </w:tc>
      </w:tr>
      <w:tr w14:paraId="4CFC039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EE4B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业务定义</w:t>
            </w:r>
          </w:p>
        </w:tc>
        <w:tc>
          <w:tcPr>
            <w:tcW w:w="0" w:type="auto"/>
            <w:shd w:val="clear"/>
            <w:vAlign w:val="center"/>
          </w:tcPr>
          <w:p w14:paraId="170A0A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反映企业一定期间经营成果</w:t>
            </w:r>
          </w:p>
        </w:tc>
      </w:tr>
      <w:tr w14:paraId="3387DC9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4A67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公式说明</w:t>
            </w:r>
          </w:p>
        </w:tc>
        <w:tc>
          <w:tcPr>
            <w:tcW w:w="0" w:type="auto"/>
            <w:shd w:val="clear"/>
            <w:vAlign w:val="center"/>
          </w:tcPr>
          <w:p w14:paraId="4B4F09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营业收入 - 营业成本 - 期间费用 + 其他收益</w:t>
            </w:r>
          </w:p>
        </w:tc>
      </w:tr>
      <w:tr w14:paraId="40A9862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9E9C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统计周期</w:t>
            </w:r>
          </w:p>
        </w:tc>
        <w:tc>
          <w:tcPr>
            <w:tcW w:w="0" w:type="auto"/>
            <w:shd w:val="clear"/>
            <w:vAlign w:val="center"/>
          </w:tcPr>
          <w:p w14:paraId="57A615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月、季、年</w:t>
            </w:r>
          </w:p>
        </w:tc>
      </w:tr>
      <w:tr w14:paraId="6085F96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A04C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适用维度</w:t>
            </w:r>
          </w:p>
        </w:tc>
        <w:tc>
          <w:tcPr>
            <w:tcW w:w="0" w:type="auto"/>
            <w:shd w:val="clear"/>
            <w:vAlign w:val="center"/>
          </w:tcPr>
          <w:p w14:paraId="589D08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组织、客户、产品、时间</w:t>
            </w:r>
          </w:p>
        </w:tc>
      </w:tr>
      <w:tr w14:paraId="1EE6211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3867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绑定对象</w:t>
            </w:r>
          </w:p>
        </w:tc>
        <w:tc>
          <w:tcPr>
            <w:tcW w:w="0" w:type="auto"/>
            <w:shd w:val="clear"/>
            <w:vAlign w:val="center"/>
          </w:tcPr>
          <w:p w14:paraId="1EBB65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组织单位</w:t>
            </w:r>
          </w:p>
        </w:tc>
      </w:tr>
      <w:tr w14:paraId="6C90A95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E0EE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推荐图表</w:t>
            </w:r>
          </w:p>
        </w:tc>
        <w:tc>
          <w:tcPr>
            <w:tcW w:w="0" w:type="auto"/>
            <w:shd w:val="clear"/>
            <w:vAlign w:val="center"/>
          </w:tcPr>
          <w:p w14:paraId="1761DA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趋势图、排行图、瀑布图</w:t>
            </w:r>
          </w:p>
        </w:tc>
      </w:tr>
      <w:tr w14:paraId="0213D17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935A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默认对比</w:t>
            </w:r>
          </w:p>
        </w:tc>
        <w:tc>
          <w:tcPr>
            <w:tcW w:w="0" w:type="auto"/>
            <w:shd w:val="clear"/>
            <w:vAlign w:val="center"/>
          </w:tcPr>
          <w:p w14:paraId="2C07B2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同比、环比、预算</w:t>
            </w:r>
          </w:p>
        </w:tc>
      </w:tr>
      <w:tr w14:paraId="798FF1F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5490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归因路径</w:t>
            </w:r>
          </w:p>
        </w:tc>
        <w:tc>
          <w:tcPr>
            <w:tcW w:w="0" w:type="auto"/>
            <w:shd w:val="clear"/>
            <w:vAlign w:val="center"/>
          </w:tcPr>
          <w:p w14:paraId="78B798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利润归因路径</w:t>
            </w:r>
          </w:p>
        </w:tc>
      </w:tr>
      <w:tr w14:paraId="71D5C8D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CD14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安全等级</w:t>
            </w:r>
          </w:p>
        </w:tc>
        <w:tc>
          <w:tcPr>
            <w:tcW w:w="0" w:type="auto"/>
            <w:shd w:val="clear"/>
            <w:vAlign w:val="center"/>
          </w:tcPr>
          <w:p w14:paraId="19A764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机密</w:t>
            </w:r>
          </w:p>
        </w:tc>
      </w:tr>
    </w:tbl>
    <w:p w14:paraId="0EBD1E7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A2B543">
      <w:pPr>
        <w:pStyle w:val="2"/>
        <w:keepNext w:val="0"/>
        <w:keepLines w:val="0"/>
        <w:widowControl/>
        <w:suppressLineNumbers w:val="0"/>
      </w:pPr>
      <w:r>
        <w:t>第九章 规则语义配置业务逻辑</w:t>
      </w:r>
    </w:p>
    <w:p w14:paraId="45B4EEE5">
      <w:pPr>
        <w:pStyle w:val="3"/>
        <w:keepNext w:val="0"/>
        <w:keepLines w:val="0"/>
        <w:widowControl/>
        <w:suppressLineNumbers w:val="0"/>
      </w:pPr>
      <w:r>
        <w:t>9.1 规则语义目标</w:t>
      </w:r>
    </w:p>
    <w:p w14:paraId="355658B5">
      <w:pPr>
        <w:pStyle w:val="6"/>
        <w:keepNext w:val="0"/>
        <w:keepLines w:val="0"/>
        <w:widowControl/>
        <w:suppressLineNumbers w:val="0"/>
      </w:pPr>
      <w:r>
        <w:t>规则语义中心用于配置经营预警、风险识别、异常判断的业务规则，并提供规则解释和处置建议。</w:t>
      </w:r>
    </w:p>
    <w:p w14:paraId="1B57CBC2">
      <w:pPr>
        <w:keepNext w:val="0"/>
        <w:keepLines w:val="0"/>
        <w:widowControl/>
        <w:suppressLineNumbers w:val="0"/>
      </w:pPr>
      <w: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1EFAC4">
      <w:pPr>
        <w:pStyle w:val="3"/>
        <w:keepNext w:val="0"/>
        <w:keepLines w:val="0"/>
        <w:widowControl/>
        <w:suppressLineNumbers w:val="0"/>
      </w:pPr>
      <w:r>
        <w:t>9.2 规则配置流程</w:t>
      </w:r>
    </w:p>
    <w:p w14:paraId="06614E0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选择监控对象</w:t>
      </w:r>
    </w:p>
    <w:p w14:paraId="5C1FD09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7BDC1B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选择监控指标/属性</w:t>
      </w:r>
    </w:p>
    <w:p w14:paraId="68D9D1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38D1F7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配置触发条件</w:t>
      </w:r>
    </w:p>
    <w:p w14:paraId="44AF24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0D81B2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配置风险等级</w:t>
      </w:r>
    </w:p>
    <w:p w14:paraId="783C8D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77CE5BF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配置适用范围</w:t>
      </w:r>
    </w:p>
    <w:p w14:paraId="30FF25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18CBE3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配置运行周期</w:t>
      </w:r>
    </w:p>
    <w:p w14:paraId="425AF7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710347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配置通知对象</w:t>
      </w:r>
    </w:p>
    <w:p w14:paraId="735477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0C3D0A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配置处置建议</w:t>
      </w:r>
    </w:p>
    <w:p w14:paraId="3E45C5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21206B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配置关联动作</w:t>
      </w:r>
    </w:p>
    <w:p w14:paraId="193E3B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62185BB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发布规则</w:t>
      </w:r>
    </w:p>
    <w:p w14:paraId="1518D971">
      <w:pPr>
        <w:keepNext w:val="0"/>
        <w:keepLines w:val="0"/>
        <w:widowControl/>
        <w:suppressLineNumbers w:val="0"/>
      </w:pPr>
      <w: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0AAB3D">
      <w:pPr>
        <w:pStyle w:val="3"/>
        <w:keepNext w:val="0"/>
        <w:keepLines w:val="0"/>
        <w:widowControl/>
        <w:suppressLineNumbers w:val="0"/>
      </w:pPr>
      <w:r>
        <w:t>9.3 规则配置字段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5"/>
        <w:gridCol w:w="1260"/>
        <w:gridCol w:w="541"/>
        <w:gridCol w:w="3435"/>
      </w:tblGrid>
      <w:tr w14:paraId="2681B15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031F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2D7F95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70AA89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0" w:type="auto"/>
            <w:shd w:val="clear"/>
            <w:vAlign w:val="center"/>
          </w:tcPr>
          <w:p w14:paraId="675DFC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CF2415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36B8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规则编码</w:t>
            </w:r>
          </w:p>
        </w:tc>
        <w:tc>
          <w:tcPr>
            <w:tcW w:w="0" w:type="auto"/>
            <w:shd w:val="clear"/>
            <w:vAlign w:val="center"/>
          </w:tcPr>
          <w:p w14:paraId="1053AC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</w:t>
            </w:r>
          </w:p>
        </w:tc>
        <w:tc>
          <w:tcPr>
            <w:tcW w:w="0" w:type="auto"/>
            <w:shd w:val="clear"/>
            <w:vAlign w:val="center"/>
          </w:tcPr>
          <w:p w14:paraId="46CD58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631843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Rule_Receipt_Overdue</w:t>
            </w:r>
          </w:p>
        </w:tc>
      </w:tr>
      <w:tr w14:paraId="2D10EE7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32DB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规则名称</w:t>
            </w:r>
          </w:p>
        </w:tc>
        <w:tc>
          <w:tcPr>
            <w:tcW w:w="0" w:type="auto"/>
            <w:shd w:val="clear"/>
            <w:vAlign w:val="center"/>
          </w:tcPr>
          <w:p w14:paraId="6ABDA9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</w:t>
            </w:r>
          </w:p>
        </w:tc>
        <w:tc>
          <w:tcPr>
            <w:tcW w:w="0" w:type="auto"/>
            <w:shd w:val="clear"/>
            <w:vAlign w:val="center"/>
          </w:tcPr>
          <w:p w14:paraId="3AA479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4BE315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回款逾期预警</w:t>
            </w:r>
          </w:p>
        </w:tc>
      </w:tr>
      <w:tr w14:paraId="5B27A39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4AF1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规则类型</w:t>
            </w:r>
          </w:p>
        </w:tc>
        <w:tc>
          <w:tcPr>
            <w:tcW w:w="0" w:type="auto"/>
            <w:shd w:val="clear"/>
            <w:vAlign w:val="center"/>
          </w:tcPr>
          <w:p w14:paraId="7DFB3E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下拉</w:t>
            </w:r>
          </w:p>
        </w:tc>
        <w:tc>
          <w:tcPr>
            <w:tcW w:w="0" w:type="auto"/>
            <w:shd w:val="clear"/>
            <w:vAlign w:val="center"/>
          </w:tcPr>
          <w:p w14:paraId="165861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727C08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阈值、同比、环比、组合、预测</w:t>
            </w:r>
          </w:p>
        </w:tc>
      </w:tr>
      <w:tr w14:paraId="0B13027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5A87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监控对象</w:t>
            </w:r>
          </w:p>
        </w:tc>
        <w:tc>
          <w:tcPr>
            <w:tcW w:w="0" w:type="auto"/>
            <w:shd w:val="clear"/>
            <w:vAlign w:val="center"/>
          </w:tcPr>
          <w:p w14:paraId="04726A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对象选择</w:t>
            </w:r>
          </w:p>
        </w:tc>
        <w:tc>
          <w:tcPr>
            <w:tcW w:w="0" w:type="auto"/>
            <w:shd w:val="clear"/>
            <w:vAlign w:val="center"/>
          </w:tcPr>
          <w:p w14:paraId="25F4C9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7C433B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回款记录</w:t>
            </w:r>
          </w:p>
        </w:tc>
      </w:tr>
      <w:tr w14:paraId="28080F4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2A55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监控指标</w:t>
            </w:r>
          </w:p>
        </w:tc>
        <w:tc>
          <w:tcPr>
            <w:tcW w:w="0" w:type="auto"/>
            <w:shd w:val="clear"/>
            <w:vAlign w:val="center"/>
          </w:tcPr>
          <w:p w14:paraId="7EF4ED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指标选择</w:t>
            </w:r>
          </w:p>
        </w:tc>
        <w:tc>
          <w:tcPr>
            <w:tcW w:w="0" w:type="auto"/>
            <w:shd w:val="clear"/>
            <w:vAlign w:val="center"/>
          </w:tcPr>
          <w:p w14:paraId="45C648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73DBF8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逾期金额</w:t>
            </w:r>
          </w:p>
        </w:tc>
      </w:tr>
      <w:tr w14:paraId="6DECEBD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7E59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触发条件</w:t>
            </w:r>
          </w:p>
        </w:tc>
        <w:tc>
          <w:tcPr>
            <w:tcW w:w="0" w:type="auto"/>
            <w:shd w:val="clear"/>
            <w:vAlign w:val="center"/>
          </w:tcPr>
          <w:p w14:paraId="57E6D5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条件配置器</w:t>
            </w:r>
          </w:p>
        </w:tc>
        <w:tc>
          <w:tcPr>
            <w:tcW w:w="0" w:type="auto"/>
            <w:shd w:val="clear"/>
            <w:vAlign w:val="center"/>
          </w:tcPr>
          <w:p w14:paraId="5F7294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03A411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逾期天数 &gt; 30</w:t>
            </w:r>
          </w:p>
        </w:tc>
      </w:tr>
      <w:tr w14:paraId="75287F6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77B9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风险等级</w:t>
            </w:r>
          </w:p>
        </w:tc>
        <w:tc>
          <w:tcPr>
            <w:tcW w:w="0" w:type="auto"/>
            <w:shd w:val="clear"/>
            <w:vAlign w:val="center"/>
          </w:tcPr>
          <w:p w14:paraId="1407D6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</w:t>
            </w:r>
          </w:p>
        </w:tc>
        <w:tc>
          <w:tcPr>
            <w:tcW w:w="0" w:type="auto"/>
            <w:shd w:val="clear"/>
            <w:vAlign w:val="center"/>
          </w:tcPr>
          <w:p w14:paraId="4DA920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7E09FD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红、橙、黄、蓝</w:t>
            </w:r>
          </w:p>
        </w:tc>
      </w:tr>
      <w:tr w14:paraId="11729FA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F7A9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适用组织</w:t>
            </w:r>
          </w:p>
        </w:tc>
        <w:tc>
          <w:tcPr>
            <w:tcW w:w="0" w:type="auto"/>
            <w:shd w:val="clear"/>
            <w:vAlign w:val="center"/>
          </w:tcPr>
          <w:p w14:paraId="21EA3D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组织选择</w:t>
            </w:r>
          </w:p>
        </w:tc>
        <w:tc>
          <w:tcPr>
            <w:tcW w:w="0" w:type="auto"/>
            <w:shd w:val="clear"/>
            <w:vAlign w:val="center"/>
          </w:tcPr>
          <w:p w14:paraId="7FD1CF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5B8B06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全集团或指定单位</w:t>
            </w:r>
          </w:p>
        </w:tc>
      </w:tr>
      <w:tr w14:paraId="12AB6B7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FAA0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运行周期</w:t>
            </w:r>
          </w:p>
        </w:tc>
        <w:tc>
          <w:tcPr>
            <w:tcW w:w="0" w:type="auto"/>
            <w:shd w:val="clear"/>
            <w:vAlign w:val="center"/>
          </w:tcPr>
          <w:p w14:paraId="7D910E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下拉</w:t>
            </w:r>
          </w:p>
        </w:tc>
        <w:tc>
          <w:tcPr>
            <w:tcW w:w="0" w:type="auto"/>
            <w:shd w:val="clear"/>
            <w:vAlign w:val="center"/>
          </w:tcPr>
          <w:p w14:paraId="1CA050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79DBBB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实时、每日、每月</w:t>
            </w:r>
          </w:p>
        </w:tc>
      </w:tr>
      <w:tr w14:paraId="10ED5E3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84BB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通知对象</w:t>
            </w:r>
          </w:p>
        </w:tc>
        <w:tc>
          <w:tcPr>
            <w:tcW w:w="0" w:type="auto"/>
            <w:shd w:val="clear"/>
            <w:vAlign w:val="center"/>
          </w:tcPr>
          <w:p w14:paraId="5A0FC7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多选</w:t>
            </w:r>
          </w:p>
        </w:tc>
        <w:tc>
          <w:tcPr>
            <w:tcW w:w="0" w:type="auto"/>
            <w:shd w:val="clear"/>
            <w:vAlign w:val="center"/>
          </w:tcPr>
          <w:p w14:paraId="176022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435D7A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经营管理部、责任单位</w:t>
            </w:r>
          </w:p>
        </w:tc>
      </w:tr>
      <w:tr w14:paraId="0F37F01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7618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处置建议</w:t>
            </w:r>
          </w:p>
        </w:tc>
        <w:tc>
          <w:tcPr>
            <w:tcW w:w="0" w:type="auto"/>
            <w:shd w:val="clear"/>
            <w:vAlign w:val="center"/>
          </w:tcPr>
          <w:p w14:paraId="171F89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多行文本</w:t>
            </w:r>
          </w:p>
        </w:tc>
        <w:tc>
          <w:tcPr>
            <w:tcW w:w="0" w:type="auto"/>
            <w:shd w:val="clear"/>
            <w:vAlign w:val="center"/>
          </w:tcPr>
          <w:p w14:paraId="37C3C0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05E9EA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建议催收、派单</w:t>
            </w:r>
          </w:p>
        </w:tc>
      </w:tr>
      <w:tr w14:paraId="07A439D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738B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关联动作</w:t>
            </w:r>
          </w:p>
        </w:tc>
        <w:tc>
          <w:tcPr>
            <w:tcW w:w="0" w:type="auto"/>
            <w:shd w:val="clear"/>
            <w:vAlign w:val="center"/>
          </w:tcPr>
          <w:p w14:paraId="06A915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多选</w:t>
            </w:r>
          </w:p>
        </w:tc>
        <w:tc>
          <w:tcPr>
            <w:tcW w:w="0" w:type="auto"/>
            <w:shd w:val="clear"/>
            <w:vAlign w:val="center"/>
          </w:tcPr>
          <w:p w14:paraId="607CCB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6289A7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确认预警、派发任务</w:t>
            </w:r>
          </w:p>
        </w:tc>
      </w:tr>
      <w:tr w14:paraId="11A435B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E979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 Skill</w:t>
            </w:r>
          </w:p>
        </w:tc>
        <w:tc>
          <w:tcPr>
            <w:tcW w:w="0" w:type="auto"/>
            <w:shd w:val="clear"/>
            <w:vAlign w:val="center"/>
          </w:tcPr>
          <w:p w14:paraId="766A55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多选</w:t>
            </w:r>
          </w:p>
        </w:tc>
        <w:tc>
          <w:tcPr>
            <w:tcW w:w="0" w:type="auto"/>
            <w:shd w:val="clear"/>
            <w:vAlign w:val="center"/>
          </w:tcPr>
          <w:p w14:paraId="526E38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66E87F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回款风险分析 Skill</w:t>
            </w:r>
          </w:p>
        </w:tc>
      </w:tr>
    </w:tbl>
    <w:p w14:paraId="7D19F9D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1B8163">
      <w:pPr>
        <w:pStyle w:val="3"/>
        <w:keepNext w:val="0"/>
        <w:keepLines w:val="0"/>
        <w:widowControl/>
        <w:suppressLineNumbers w:val="0"/>
      </w:pPr>
      <w:r>
        <w:t>9.4 风险等级配置示例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3441"/>
        <w:gridCol w:w="541"/>
        <w:gridCol w:w="1515"/>
      </w:tblGrid>
      <w:tr w14:paraId="5F5EDE4D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4D05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等级</w:t>
            </w:r>
          </w:p>
        </w:tc>
        <w:tc>
          <w:tcPr>
            <w:tcW w:w="0" w:type="auto"/>
            <w:shd w:val="clear"/>
            <w:vAlign w:val="center"/>
          </w:tcPr>
          <w:p w14:paraId="562A5A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条件</w:t>
            </w:r>
          </w:p>
        </w:tc>
        <w:tc>
          <w:tcPr>
            <w:tcW w:w="0" w:type="auto"/>
            <w:shd w:val="clear"/>
            <w:vAlign w:val="center"/>
          </w:tcPr>
          <w:p w14:paraId="75B7D8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颜色</w:t>
            </w:r>
          </w:p>
        </w:tc>
        <w:tc>
          <w:tcPr>
            <w:tcW w:w="0" w:type="auto"/>
            <w:shd w:val="clear"/>
            <w:vAlign w:val="center"/>
          </w:tcPr>
          <w:p w14:paraId="6DEDE3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处置建议</w:t>
            </w:r>
          </w:p>
        </w:tc>
      </w:tr>
      <w:tr w14:paraId="553BFDD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55B4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红色</w:t>
            </w:r>
          </w:p>
        </w:tc>
        <w:tc>
          <w:tcPr>
            <w:tcW w:w="0" w:type="auto"/>
            <w:shd w:val="clear"/>
            <w:vAlign w:val="center"/>
          </w:tcPr>
          <w:p w14:paraId="4F7218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逾期 &gt; 180 天或金额 &gt; 1000 万</w:t>
            </w:r>
          </w:p>
        </w:tc>
        <w:tc>
          <w:tcPr>
            <w:tcW w:w="0" w:type="auto"/>
            <w:shd w:val="clear"/>
            <w:vAlign w:val="center"/>
          </w:tcPr>
          <w:p w14:paraId="01265D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</w:t>
            </w:r>
          </w:p>
        </w:tc>
        <w:tc>
          <w:tcPr>
            <w:tcW w:w="0" w:type="auto"/>
            <w:shd w:val="clear"/>
            <w:vAlign w:val="center"/>
          </w:tcPr>
          <w:p w14:paraId="1CE7E3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立即专项督办</w:t>
            </w:r>
          </w:p>
        </w:tc>
      </w:tr>
      <w:tr w14:paraId="6C8D7CD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3BE4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橙色</w:t>
            </w:r>
          </w:p>
        </w:tc>
        <w:tc>
          <w:tcPr>
            <w:tcW w:w="0" w:type="auto"/>
            <w:shd w:val="clear"/>
            <w:vAlign w:val="center"/>
          </w:tcPr>
          <w:p w14:paraId="5331BD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逾期 &gt; 90 天或金额 &gt; 500 万</w:t>
            </w:r>
          </w:p>
        </w:tc>
        <w:tc>
          <w:tcPr>
            <w:tcW w:w="0" w:type="auto"/>
            <w:shd w:val="clear"/>
            <w:vAlign w:val="center"/>
          </w:tcPr>
          <w:p w14:paraId="3730EA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橙</w:t>
            </w:r>
          </w:p>
        </w:tc>
        <w:tc>
          <w:tcPr>
            <w:tcW w:w="0" w:type="auto"/>
            <w:shd w:val="clear"/>
            <w:vAlign w:val="center"/>
          </w:tcPr>
          <w:p w14:paraId="5D0390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纳入重点催收</w:t>
            </w:r>
          </w:p>
        </w:tc>
      </w:tr>
      <w:tr w14:paraId="5F1D455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5AF1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黄色</w:t>
            </w:r>
          </w:p>
        </w:tc>
        <w:tc>
          <w:tcPr>
            <w:tcW w:w="0" w:type="auto"/>
            <w:shd w:val="clear"/>
            <w:vAlign w:val="center"/>
          </w:tcPr>
          <w:p w14:paraId="5D8DC4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逾期 &gt; 30 天或金额 &gt; 100 万</w:t>
            </w:r>
          </w:p>
        </w:tc>
        <w:tc>
          <w:tcPr>
            <w:tcW w:w="0" w:type="auto"/>
            <w:shd w:val="clear"/>
            <w:vAlign w:val="center"/>
          </w:tcPr>
          <w:p w14:paraId="09E381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黄</w:t>
            </w:r>
          </w:p>
        </w:tc>
        <w:tc>
          <w:tcPr>
            <w:tcW w:w="0" w:type="auto"/>
            <w:shd w:val="clear"/>
            <w:vAlign w:val="center"/>
          </w:tcPr>
          <w:p w14:paraId="47AC17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责任单位说明</w:t>
            </w:r>
          </w:p>
        </w:tc>
      </w:tr>
      <w:tr w14:paraId="0DA5159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86F1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蓝色</w:t>
            </w:r>
          </w:p>
        </w:tc>
        <w:tc>
          <w:tcPr>
            <w:tcW w:w="0" w:type="auto"/>
            <w:shd w:val="clear"/>
            <w:vAlign w:val="center"/>
          </w:tcPr>
          <w:p w14:paraId="7A1D71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轻微异常</w:t>
            </w:r>
          </w:p>
        </w:tc>
        <w:tc>
          <w:tcPr>
            <w:tcW w:w="0" w:type="auto"/>
            <w:shd w:val="clear"/>
            <w:vAlign w:val="center"/>
          </w:tcPr>
          <w:p w14:paraId="7EE355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蓝</w:t>
            </w:r>
          </w:p>
        </w:tc>
        <w:tc>
          <w:tcPr>
            <w:tcW w:w="0" w:type="auto"/>
            <w:shd w:val="clear"/>
            <w:vAlign w:val="center"/>
          </w:tcPr>
          <w:p w14:paraId="32FA52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持续关注</w:t>
            </w:r>
          </w:p>
        </w:tc>
      </w:tr>
    </w:tbl>
    <w:p w14:paraId="714F36C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49A921">
      <w:pPr>
        <w:pStyle w:val="2"/>
        <w:keepNext w:val="0"/>
        <w:keepLines w:val="0"/>
        <w:widowControl/>
        <w:suppressLineNumbers w:val="0"/>
      </w:pPr>
      <w:r>
        <w:t>第十章 分析方法论配置业务逻辑</w:t>
      </w:r>
    </w:p>
    <w:p w14:paraId="536BAF29">
      <w:pPr>
        <w:pStyle w:val="3"/>
        <w:keepNext w:val="0"/>
        <w:keepLines w:val="0"/>
        <w:widowControl/>
        <w:suppressLineNumbers w:val="0"/>
      </w:pPr>
      <w:r>
        <w:t>10.1 方法论目标</w:t>
      </w:r>
    </w:p>
    <w:p w14:paraId="49B9CC9E">
      <w:pPr>
        <w:pStyle w:val="6"/>
        <w:keepNext w:val="0"/>
        <w:keepLines w:val="0"/>
        <w:widowControl/>
        <w:suppressLineNumbers w:val="0"/>
      </w:pPr>
      <w:r>
        <w:t>分析方法论中心用于沉淀“如何分析问题”的业务知识，指导 Skill 和 AI Agent 生成分析计划。</w:t>
      </w:r>
    </w:p>
    <w:p w14:paraId="582A99C8">
      <w:pPr>
        <w:keepNext w:val="0"/>
        <w:keepLines w:val="0"/>
        <w:widowControl/>
        <w:suppressLineNumbers w:val="0"/>
      </w:pPr>
      <w:r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860558">
      <w:pPr>
        <w:pStyle w:val="3"/>
        <w:keepNext w:val="0"/>
        <w:keepLines w:val="0"/>
        <w:widowControl/>
        <w:suppressLineNumbers w:val="0"/>
      </w:pPr>
      <w:r>
        <w:t>10.2 方法论配置流程</w:t>
      </w:r>
    </w:p>
    <w:p w14:paraId="69A180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创建分析方法</w:t>
      </w:r>
    </w:p>
    <w:p w14:paraId="3DCF20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5B3D0F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选择适用指标/对象</w:t>
      </w:r>
    </w:p>
    <w:p w14:paraId="460526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1832C1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配置分析步骤</w:t>
      </w:r>
    </w:p>
    <w:p w14:paraId="5F53B3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38E1F9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配置指标拆解树</w:t>
      </w:r>
    </w:p>
    <w:p w14:paraId="7274E5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4F7BB2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配置图谱穿透路径</w:t>
      </w:r>
    </w:p>
    <w:p w14:paraId="0F0493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237A99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配置贡献度算法</w:t>
      </w:r>
    </w:p>
    <w:p w14:paraId="146C5D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3B5C3A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配置输出模板</w:t>
      </w:r>
    </w:p>
    <w:p w14:paraId="68B7C9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1FB6667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绑定 Skill</w:t>
      </w:r>
    </w:p>
    <w:p w14:paraId="412A65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7DA72EB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发布方法论</w:t>
      </w:r>
    </w:p>
    <w:p w14:paraId="1651E9D0">
      <w:pPr>
        <w:keepNext w:val="0"/>
        <w:keepLines w:val="0"/>
        <w:widowControl/>
        <w:suppressLineNumbers w:val="0"/>
      </w:pPr>
      <w: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965229">
      <w:pPr>
        <w:pStyle w:val="3"/>
        <w:keepNext w:val="0"/>
        <w:keepLines w:val="0"/>
        <w:widowControl/>
        <w:suppressLineNumbers w:val="0"/>
      </w:pPr>
      <w:r>
        <w:t>10.3 方法论配置字段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020"/>
        <w:gridCol w:w="541"/>
        <w:gridCol w:w="3109"/>
      </w:tblGrid>
      <w:tr w14:paraId="2A856AE6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1417E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26A928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7DF6B1B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0" w:type="auto"/>
            <w:shd w:val="clear"/>
            <w:vAlign w:val="center"/>
          </w:tcPr>
          <w:p w14:paraId="709F74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D48F66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8947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方法编码</w:t>
            </w:r>
          </w:p>
        </w:tc>
        <w:tc>
          <w:tcPr>
            <w:tcW w:w="0" w:type="auto"/>
            <w:shd w:val="clear"/>
            <w:vAlign w:val="center"/>
          </w:tcPr>
          <w:p w14:paraId="396233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</w:t>
            </w:r>
          </w:p>
        </w:tc>
        <w:tc>
          <w:tcPr>
            <w:tcW w:w="0" w:type="auto"/>
            <w:shd w:val="clear"/>
            <w:vAlign w:val="center"/>
          </w:tcPr>
          <w:p w14:paraId="20BCCA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509E82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MTH_Profit_Attribution</w:t>
            </w:r>
          </w:p>
        </w:tc>
      </w:tr>
      <w:tr w14:paraId="5159BBE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C255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方法名称</w:t>
            </w:r>
          </w:p>
        </w:tc>
        <w:tc>
          <w:tcPr>
            <w:tcW w:w="0" w:type="auto"/>
            <w:shd w:val="clear"/>
            <w:vAlign w:val="center"/>
          </w:tcPr>
          <w:p w14:paraId="67792A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</w:t>
            </w:r>
          </w:p>
        </w:tc>
        <w:tc>
          <w:tcPr>
            <w:tcW w:w="0" w:type="auto"/>
            <w:shd w:val="clear"/>
            <w:vAlign w:val="center"/>
          </w:tcPr>
          <w:p w14:paraId="4D1D31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2113DB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利润归因分析方法</w:t>
            </w:r>
          </w:p>
        </w:tc>
      </w:tr>
      <w:tr w14:paraId="41A86BA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0170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适用场景</w:t>
            </w:r>
          </w:p>
        </w:tc>
        <w:tc>
          <w:tcPr>
            <w:tcW w:w="0" w:type="auto"/>
            <w:shd w:val="clear"/>
            <w:vAlign w:val="center"/>
          </w:tcPr>
          <w:p w14:paraId="71DD06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多选</w:t>
            </w:r>
          </w:p>
        </w:tc>
        <w:tc>
          <w:tcPr>
            <w:tcW w:w="0" w:type="auto"/>
            <w:shd w:val="clear"/>
            <w:vAlign w:val="center"/>
          </w:tcPr>
          <w:p w14:paraId="2EF81C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0DBDB6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经营分析</w:t>
            </w:r>
          </w:p>
        </w:tc>
      </w:tr>
      <w:tr w14:paraId="5163B88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F54F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适用指标</w:t>
            </w:r>
          </w:p>
        </w:tc>
        <w:tc>
          <w:tcPr>
            <w:tcW w:w="0" w:type="auto"/>
            <w:shd w:val="clear"/>
            <w:vAlign w:val="center"/>
          </w:tcPr>
          <w:p w14:paraId="222E42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多选</w:t>
            </w:r>
          </w:p>
        </w:tc>
        <w:tc>
          <w:tcPr>
            <w:tcW w:w="0" w:type="auto"/>
            <w:shd w:val="clear"/>
            <w:vAlign w:val="center"/>
          </w:tcPr>
          <w:p w14:paraId="6DB7F4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1C7A23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利润总额</w:t>
            </w:r>
          </w:p>
        </w:tc>
      </w:tr>
      <w:tr w14:paraId="0D0EE8D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330E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适用对象</w:t>
            </w:r>
          </w:p>
        </w:tc>
        <w:tc>
          <w:tcPr>
            <w:tcW w:w="0" w:type="auto"/>
            <w:shd w:val="clear"/>
            <w:vAlign w:val="center"/>
          </w:tcPr>
          <w:p w14:paraId="0892EB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多选</w:t>
            </w:r>
          </w:p>
        </w:tc>
        <w:tc>
          <w:tcPr>
            <w:tcW w:w="0" w:type="auto"/>
            <w:shd w:val="clear"/>
            <w:vAlign w:val="center"/>
          </w:tcPr>
          <w:p w14:paraId="51D769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19BE4A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组织、客户、产品</w:t>
            </w:r>
          </w:p>
        </w:tc>
      </w:tr>
      <w:tr w14:paraId="729EA15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DD17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分析步骤</w:t>
            </w:r>
          </w:p>
        </w:tc>
        <w:tc>
          <w:tcPr>
            <w:tcW w:w="0" w:type="auto"/>
            <w:shd w:val="clear"/>
            <w:vAlign w:val="center"/>
          </w:tcPr>
          <w:p w14:paraId="550A38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步骤配置</w:t>
            </w:r>
          </w:p>
        </w:tc>
        <w:tc>
          <w:tcPr>
            <w:tcW w:w="0" w:type="auto"/>
            <w:shd w:val="clear"/>
            <w:vAlign w:val="center"/>
          </w:tcPr>
          <w:p w14:paraId="51CBFA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678786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对比、拆解、归因、建议</w:t>
            </w:r>
          </w:p>
        </w:tc>
      </w:tr>
      <w:tr w14:paraId="5E9C575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B8E6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指标拆解树</w:t>
            </w:r>
          </w:p>
        </w:tc>
        <w:tc>
          <w:tcPr>
            <w:tcW w:w="0" w:type="auto"/>
            <w:shd w:val="clear"/>
            <w:vAlign w:val="center"/>
          </w:tcPr>
          <w:p w14:paraId="1AD899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树配置</w:t>
            </w:r>
          </w:p>
        </w:tc>
        <w:tc>
          <w:tcPr>
            <w:tcW w:w="0" w:type="auto"/>
            <w:shd w:val="clear"/>
            <w:vAlign w:val="center"/>
          </w:tcPr>
          <w:p w14:paraId="048AEC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7250AE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利润 = 收入 - 成本 - 费用</w:t>
            </w:r>
          </w:p>
        </w:tc>
      </w:tr>
      <w:tr w14:paraId="171ACE9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DB5B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图谱路径</w:t>
            </w:r>
          </w:p>
        </w:tc>
        <w:tc>
          <w:tcPr>
            <w:tcW w:w="0" w:type="auto"/>
            <w:shd w:val="clear"/>
            <w:vAlign w:val="center"/>
          </w:tcPr>
          <w:p w14:paraId="03A764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路径选择</w:t>
            </w:r>
          </w:p>
        </w:tc>
        <w:tc>
          <w:tcPr>
            <w:tcW w:w="0" w:type="auto"/>
            <w:shd w:val="clear"/>
            <w:vAlign w:val="center"/>
          </w:tcPr>
          <w:p w14:paraId="1E29B6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405B34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组织-合同-回款</w:t>
            </w:r>
          </w:p>
        </w:tc>
      </w:tr>
      <w:tr w14:paraId="5BB7183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2263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贡献度算法</w:t>
            </w:r>
          </w:p>
        </w:tc>
        <w:tc>
          <w:tcPr>
            <w:tcW w:w="0" w:type="auto"/>
            <w:shd w:val="clear"/>
            <w:vAlign w:val="center"/>
          </w:tcPr>
          <w:p w14:paraId="0B4601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公式配置</w:t>
            </w:r>
          </w:p>
        </w:tc>
        <w:tc>
          <w:tcPr>
            <w:tcW w:w="0" w:type="auto"/>
            <w:shd w:val="clear"/>
            <w:vAlign w:val="center"/>
          </w:tcPr>
          <w:p w14:paraId="31C71B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148312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因素变化额 / 总变化额</w:t>
            </w:r>
          </w:p>
        </w:tc>
      </w:tr>
      <w:tr w14:paraId="3E8683F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844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输出图表</w:t>
            </w:r>
          </w:p>
        </w:tc>
        <w:tc>
          <w:tcPr>
            <w:tcW w:w="0" w:type="auto"/>
            <w:shd w:val="clear"/>
            <w:vAlign w:val="center"/>
          </w:tcPr>
          <w:p w14:paraId="334F85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多选</w:t>
            </w:r>
          </w:p>
        </w:tc>
        <w:tc>
          <w:tcPr>
            <w:tcW w:w="0" w:type="auto"/>
            <w:shd w:val="clear"/>
            <w:vAlign w:val="center"/>
          </w:tcPr>
          <w:p w14:paraId="7A09D5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67E79F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瀑布图、归因树</w:t>
            </w:r>
          </w:p>
        </w:tc>
      </w:tr>
      <w:tr w14:paraId="78A588E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DFEA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输出模板</w:t>
            </w:r>
          </w:p>
        </w:tc>
        <w:tc>
          <w:tcPr>
            <w:tcW w:w="0" w:type="auto"/>
            <w:shd w:val="clear"/>
            <w:vAlign w:val="center"/>
          </w:tcPr>
          <w:p w14:paraId="182912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</w:t>
            </w:r>
          </w:p>
        </w:tc>
        <w:tc>
          <w:tcPr>
            <w:tcW w:w="0" w:type="auto"/>
            <w:shd w:val="clear"/>
            <w:vAlign w:val="center"/>
          </w:tcPr>
          <w:p w14:paraId="752113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5B4FEB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解释模板</w:t>
            </w:r>
          </w:p>
        </w:tc>
      </w:tr>
      <w:tr w14:paraId="2755671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DC1B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绑定 Skill</w:t>
            </w:r>
          </w:p>
        </w:tc>
        <w:tc>
          <w:tcPr>
            <w:tcW w:w="0" w:type="auto"/>
            <w:shd w:val="clear"/>
            <w:vAlign w:val="center"/>
          </w:tcPr>
          <w:p w14:paraId="4593EB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多选</w:t>
            </w:r>
          </w:p>
        </w:tc>
        <w:tc>
          <w:tcPr>
            <w:tcW w:w="0" w:type="auto"/>
            <w:shd w:val="clear"/>
            <w:vAlign w:val="center"/>
          </w:tcPr>
          <w:p w14:paraId="0FFF85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2045A6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利润归因 Skill</w:t>
            </w:r>
          </w:p>
        </w:tc>
      </w:tr>
    </w:tbl>
    <w:p w14:paraId="3C66BAF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165A5E">
      <w:pPr>
        <w:pStyle w:val="3"/>
        <w:keepNext w:val="0"/>
        <w:keepLines w:val="0"/>
        <w:widowControl/>
        <w:suppressLineNumbers w:val="0"/>
      </w:pPr>
      <w:r>
        <w:t>10.4 利润归因方法论示例</w:t>
      </w:r>
    </w:p>
    <w:p w14:paraId="374BD7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方法名称：利润归因分析方法</w:t>
      </w:r>
    </w:p>
    <w:p w14:paraId="1D18D2C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08480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分析步骤：</w:t>
      </w:r>
    </w:p>
    <w:p w14:paraId="75A802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计算本期利润与对比期利润差异；</w:t>
      </w:r>
    </w:p>
    <w:p w14:paraId="040DFF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拆解收入、成本、费用、其他收益影响；</w:t>
      </w:r>
    </w:p>
    <w:p w14:paraId="2BD1CF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计算各因素贡献度；</w:t>
      </w:r>
    </w:p>
    <w:p w14:paraId="71740C5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对收入下降穿透合同、订单、客户；</w:t>
      </w:r>
    </w:p>
    <w:p w14:paraId="64DA98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5. 对成本上升穿透采购、物料、供应商；</w:t>
      </w:r>
    </w:p>
    <w:p w14:paraId="318F4C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6. 对费用上升穿透费用科目和责任单位；</w:t>
      </w:r>
    </w:p>
    <w:p w14:paraId="5E5764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7. 生成 Top 原因和管理建议；</w:t>
      </w:r>
    </w:p>
    <w:p w14:paraId="106E313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8. 支持生成利润归因报告或派发整改任务。</w:t>
      </w:r>
    </w:p>
    <w:p w14:paraId="4DA7E132">
      <w:pPr>
        <w:keepNext w:val="0"/>
        <w:keepLines w:val="0"/>
        <w:widowControl/>
        <w:suppressLineNumbers w:val="0"/>
      </w:pPr>
      <w:r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5908C">
      <w:pPr>
        <w:pStyle w:val="2"/>
        <w:keepNext w:val="0"/>
        <w:keepLines w:val="0"/>
        <w:widowControl/>
        <w:suppressLineNumbers w:val="0"/>
      </w:pPr>
      <w:r>
        <w:t>第十一章 RAG 知识库配置业务逻辑</w:t>
      </w:r>
    </w:p>
    <w:p w14:paraId="7BBFFF25">
      <w:pPr>
        <w:pStyle w:val="3"/>
        <w:keepNext w:val="0"/>
        <w:keepLines w:val="0"/>
        <w:widowControl/>
        <w:suppressLineNumbers w:val="0"/>
      </w:pPr>
      <w:r>
        <w:t>11.1 RAG 知识库目标</w:t>
      </w:r>
    </w:p>
    <w:p w14:paraId="4448FBD5">
      <w:pPr>
        <w:pStyle w:val="6"/>
        <w:keepNext w:val="0"/>
        <w:keepLines w:val="0"/>
        <w:widowControl/>
        <w:suppressLineNumbers w:val="0"/>
      </w:pPr>
      <w:r>
        <w:t>RAG 知识库用于存储制度、报告、经验、案例、FAQ 等非结构化知识，为 AI 回答、报告生成、建议生成提供依据。</w:t>
      </w:r>
    </w:p>
    <w:p w14:paraId="38B78A59">
      <w:pPr>
        <w:keepNext w:val="0"/>
        <w:keepLines w:val="0"/>
        <w:widowControl/>
        <w:suppressLineNumbers w:val="0"/>
      </w:pPr>
      <w:r>
        <w:pict>
          <v:rect id="_x0000_i11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D9CF0">
      <w:pPr>
        <w:pStyle w:val="3"/>
        <w:keepNext w:val="0"/>
        <w:keepLines w:val="0"/>
        <w:widowControl/>
        <w:suppressLineNumbers w:val="0"/>
      </w:pPr>
      <w:r>
        <w:t>11.2 文档知识配置流程</w:t>
      </w:r>
    </w:p>
    <w:p w14:paraId="1279580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上传文档</w:t>
      </w:r>
    </w:p>
    <w:p w14:paraId="24A0E6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49C8B3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选择知识分类</w:t>
      </w:r>
    </w:p>
    <w:p w14:paraId="059B04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17E85F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配置适用场景</w:t>
      </w:r>
    </w:p>
    <w:p w14:paraId="17B8525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2F7639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配置密级和权限</w:t>
      </w:r>
    </w:p>
    <w:p w14:paraId="230228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2595DD9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文档解析</w:t>
      </w:r>
    </w:p>
    <w:p w14:paraId="3B6350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611191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切片 Chunk</w:t>
      </w:r>
    </w:p>
    <w:p w14:paraId="55035E9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6097AE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向量化</w:t>
      </w:r>
    </w:p>
    <w:p w14:paraId="6FA0D8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41164D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质量校验</w:t>
      </w:r>
    </w:p>
    <w:p w14:paraId="18BE24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605FC2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发布到知识库</w:t>
      </w:r>
    </w:p>
    <w:p w14:paraId="1CF771A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26F1A92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供 RAG 检索调用</w:t>
      </w:r>
    </w:p>
    <w:p w14:paraId="61C951BA">
      <w:pPr>
        <w:keepNext w:val="0"/>
        <w:keepLines w:val="0"/>
        <w:widowControl/>
        <w:suppressLineNumbers w:val="0"/>
      </w:pPr>
      <w:r>
        <w:pict>
          <v:rect id="_x0000_i11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5C28AD">
      <w:pPr>
        <w:pStyle w:val="3"/>
        <w:keepNext w:val="0"/>
        <w:keepLines w:val="0"/>
        <w:widowControl/>
        <w:suppressLineNumbers w:val="0"/>
      </w:pPr>
      <w:r>
        <w:t>11.3 文档配置字段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020"/>
        <w:gridCol w:w="541"/>
        <w:gridCol w:w="3195"/>
      </w:tblGrid>
      <w:tr w14:paraId="45418D7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CEA8D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600257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502282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必填</w:t>
            </w:r>
          </w:p>
        </w:tc>
        <w:tc>
          <w:tcPr>
            <w:tcW w:w="0" w:type="auto"/>
            <w:shd w:val="clear"/>
            <w:vAlign w:val="center"/>
          </w:tcPr>
          <w:p w14:paraId="585DFC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03BF3C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8991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文档名称</w:t>
            </w:r>
          </w:p>
        </w:tc>
        <w:tc>
          <w:tcPr>
            <w:tcW w:w="0" w:type="auto"/>
            <w:shd w:val="clear"/>
            <w:vAlign w:val="center"/>
          </w:tcPr>
          <w:p w14:paraId="459EC9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</w:t>
            </w:r>
          </w:p>
        </w:tc>
        <w:tc>
          <w:tcPr>
            <w:tcW w:w="0" w:type="auto"/>
            <w:shd w:val="clear"/>
            <w:vAlign w:val="center"/>
          </w:tcPr>
          <w:p w14:paraId="7DFBD8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4E7F32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经营分析制度</w:t>
            </w:r>
          </w:p>
        </w:tc>
      </w:tr>
      <w:tr w14:paraId="018B4E8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BC5B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文档类型</w:t>
            </w:r>
          </w:p>
        </w:tc>
        <w:tc>
          <w:tcPr>
            <w:tcW w:w="0" w:type="auto"/>
            <w:shd w:val="clear"/>
            <w:vAlign w:val="center"/>
          </w:tcPr>
          <w:p w14:paraId="382152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下拉</w:t>
            </w:r>
          </w:p>
        </w:tc>
        <w:tc>
          <w:tcPr>
            <w:tcW w:w="0" w:type="auto"/>
            <w:shd w:val="clear"/>
            <w:vAlign w:val="center"/>
          </w:tcPr>
          <w:p w14:paraId="48345F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649181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制度、报告、FAQ、案例</w:t>
            </w:r>
          </w:p>
        </w:tc>
      </w:tr>
      <w:tr w14:paraId="095786E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A3B6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所属场景</w:t>
            </w:r>
          </w:p>
        </w:tc>
        <w:tc>
          <w:tcPr>
            <w:tcW w:w="0" w:type="auto"/>
            <w:shd w:val="clear"/>
            <w:vAlign w:val="center"/>
          </w:tcPr>
          <w:p w14:paraId="374378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多选</w:t>
            </w:r>
          </w:p>
        </w:tc>
        <w:tc>
          <w:tcPr>
            <w:tcW w:w="0" w:type="auto"/>
            <w:shd w:val="clear"/>
            <w:vAlign w:val="center"/>
          </w:tcPr>
          <w:p w14:paraId="0999B5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40F670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经营分析</w:t>
            </w:r>
          </w:p>
        </w:tc>
      </w:tr>
      <w:tr w14:paraId="5E5AB03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951A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所属业务域</w:t>
            </w:r>
          </w:p>
        </w:tc>
        <w:tc>
          <w:tcPr>
            <w:tcW w:w="0" w:type="auto"/>
            <w:shd w:val="clear"/>
            <w:vAlign w:val="center"/>
          </w:tcPr>
          <w:p w14:paraId="6E8E1E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多选</w:t>
            </w:r>
          </w:p>
        </w:tc>
        <w:tc>
          <w:tcPr>
            <w:tcW w:w="0" w:type="auto"/>
            <w:shd w:val="clear"/>
            <w:vAlign w:val="center"/>
          </w:tcPr>
          <w:p w14:paraId="2DBD1F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7DDA7F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财务、销售、供应链</w:t>
            </w:r>
          </w:p>
        </w:tc>
      </w:tr>
      <w:tr w14:paraId="17B6701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F48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文档密级</w:t>
            </w:r>
          </w:p>
        </w:tc>
        <w:tc>
          <w:tcPr>
            <w:tcW w:w="0" w:type="auto"/>
            <w:shd w:val="clear"/>
            <w:vAlign w:val="center"/>
          </w:tcPr>
          <w:p w14:paraId="0E56EE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下拉</w:t>
            </w:r>
          </w:p>
        </w:tc>
        <w:tc>
          <w:tcPr>
            <w:tcW w:w="0" w:type="auto"/>
            <w:shd w:val="clear"/>
            <w:vAlign w:val="center"/>
          </w:tcPr>
          <w:p w14:paraId="61A333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6D068E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普通、敏感、机密</w:t>
            </w:r>
          </w:p>
        </w:tc>
      </w:tr>
      <w:tr w14:paraId="131CED8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BA44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可见角色</w:t>
            </w:r>
          </w:p>
        </w:tc>
        <w:tc>
          <w:tcPr>
            <w:tcW w:w="0" w:type="auto"/>
            <w:shd w:val="clear"/>
            <w:vAlign w:val="center"/>
          </w:tcPr>
          <w:p w14:paraId="4317AA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多选</w:t>
            </w:r>
          </w:p>
        </w:tc>
        <w:tc>
          <w:tcPr>
            <w:tcW w:w="0" w:type="auto"/>
            <w:shd w:val="clear"/>
            <w:vAlign w:val="center"/>
          </w:tcPr>
          <w:p w14:paraId="017BCD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3DB333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经营管理部、集团领导</w:t>
            </w:r>
          </w:p>
        </w:tc>
      </w:tr>
      <w:tr w14:paraId="43C72F5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3307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生效日期</w:t>
            </w:r>
          </w:p>
        </w:tc>
        <w:tc>
          <w:tcPr>
            <w:tcW w:w="0" w:type="auto"/>
            <w:shd w:val="clear"/>
            <w:vAlign w:val="center"/>
          </w:tcPr>
          <w:p w14:paraId="559955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日期</w:t>
            </w:r>
          </w:p>
        </w:tc>
        <w:tc>
          <w:tcPr>
            <w:tcW w:w="0" w:type="auto"/>
            <w:shd w:val="clear"/>
            <w:vAlign w:val="center"/>
          </w:tcPr>
          <w:p w14:paraId="5A95AA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32D966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制度生效时间</w:t>
            </w:r>
          </w:p>
        </w:tc>
      </w:tr>
      <w:tr w14:paraId="259153F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C375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失效日期</w:t>
            </w:r>
          </w:p>
        </w:tc>
        <w:tc>
          <w:tcPr>
            <w:tcW w:w="0" w:type="auto"/>
            <w:shd w:val="clear"/>
            <w:vAlign w:val="center"/>
          </w:tcPr>
          <w:p w14:paraId="66E176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日期</w:t>
            </w:r>
          </w:p>
        </w:tc>
        <w:tc>
          <w:tcPr>
            <w:tcW w:w="0" w:type="auto"/>
            <w:shd w:val="clear"/>
            <w:vAlign w:val="center"/>
          </w:tcPr>
          <w:p w14:paraId="688BBA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65214D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过期控制</w:t>
            </w:r>
          </w:p>
        </w:tc>
      </w:tr>
      <w:tr w14:paraId="05A9158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CE07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</w:t>
            </w:r>
          </w:p>
        </w:tc>
        <w:tc>
          <w:tcPr>
            <w:tcW w:w="0" w:type="auto"/>
            <w:shd w:val="clear"/>
            <w:vAlign w:val="center"/>
          </w:tcPr>
          <w:p w14:paraId="429DF4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多值</w:t>
            </w:r>
          </w:p>
        </w:tc>
        <w:tc>
          <w:tcPr>
            <w:tcW w:w="0" w:type="auto"/>
            <w:shd w:val="clear"/>
            <w:vAlign w:val="center"/>
          </w:tcPr>
          <w:p w14:paraId="216B52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/>
            <w:vAlign w:val="center"/>
          </w:tcPr>
          <w:p w14:paraId="04CDB3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回款、利润、合同</w:t>
            </w:r>
          </w:p>
        </w:tc>
      </w:tr>
      <w:tr w14:paraId="3584FEF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70BC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解析状态</w:t>
            </w:r>
          </w:p>
        </w:tc>
        <w:tc>
          <w:tcPr>
            <w:tcW w:w="0" w:type="auto"/>
            <w:shd w:val="clear"/>
            <w:vAlign w:val="center"/>
          </w:tcPr>
          <w:p w14:paraId="487537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系统字段</w:t>
            </w:r>
          </w:p>
        </w:tc>
        <w:tc>
          <w:tcPr>
            <w:tcW w:w="0" w:type="auto"/>
            <w:shd w:val="clear"/>
            <w:vAlign w:val="center"/>
          </w:tcPr>
          <w:p w14:paraId="524425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600481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未解析、解析中、成功、失败</w:t>
            </w:r>
          </w:p>
        </w:tc>
      </w:tr>
      <w:tr w14:paraId="5AB3638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3273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向量状态</w:t>
            </w:r>
          </w:p>
        </w:tc>
        <w:tc>
          <w:tcPr>
            <w:tcW w:w="0" w:type="auto"/>
            <w:shd w:val="clear"/>
            <w:vAlign w:val="center"/>
          </w:tcPr>
          <w:p w14:paraId="2FD091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系统字段</w:t>
            </w:r>
          </w:p>
        </w:tc>
        <w:tc>
          <w:tcPr>
            <w:tcW w:w="0" w:type="auto"/>
            <w:shd w:val="clear"/>
            <w:vAlign w:val="center"/>
          </w:tcPr>
          <w:p w14:paraId="2EB2A8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/>
            <w:vAlign w:val="center"/>
          </w:tcPr>
          <w:p w14:paraId="1C6A22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未向量化、成功、失败</w:t>
            </w:r>
          </w:p>
        </w:tc>
      </w:tr>
    </w:tbl>
    <w:p w14:paraId="503C6A6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3829EB">
      <w:pPr>
        <w:pStyle w:val="3"/>
        <w:keepNext w:val="0"/>
        <w:keepLines w:val="0"/>
        <w:widowControl/>
        <w:suppressLineNumbers w:val="0"/>
      </w:pPr>
      <w:r>
        <w:t>11.4 RAG 调用控制</w:t>
      </w:r>
    </w:p>
    <w:p w14:paraId="7EB2B8DE">
      <w:pPr>
        <w:pStyle w:val="6"/>
        <w:keepNext w:val="0"/>
        <w:keepLines w:val="0"/>
        <w:widowControl/>
        <w:suppressLineNumbers w:val="0"/>
      </w:pPr>
      <w:r>
        <w:t>RAG 知识库必须遵循：</w:t>
      </w:r>
    </w:p>
    <w:p w14:paraId="1B31D76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AI 只能检索用户有权限的文档；</w:t>
      </w:r>
    </w:p>
    <w:p w14:paraId="14739DB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检索结果必须返回引用来源；</w:t>
      </w:r>
    </w:p>
    <w:p w14:paraId="55C4199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已过期文档默认不参与回答；</w:t>
      </w:r>
    </w:p>
    <w:p w14:paraId="3E83AD1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多版本制度优先使用最新生效版本；</w:t>
      </w:r>
    </w:p>
    <w:p w14:paraId="0BBFA52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敏感文档不可被无权限用户问到；</w:t>
      </w:r>
    </w:p>
    <w:p w14:paraId="6137007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报告生成时必须记录引用知识来源。</w:t>
      </w:r>
    </w:p>
    <w:p w14:paraId="7800C0CB">
      <w:pPr>
        <w:keepNext w:val="0"/>
        <w:keepLines w:val="0"/>
        <w:widowControl/>
        <w:suppressLineNumbers w:val="0"/>
      </w:pPr>
      <w:r>
        <w:pict>
          <v:rect id="_x0000_i11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F21E5E">
      <w:pPr>
        <w:pStyle w:val="2"/>
        <w:keepNext w:val="0"/>
        <w:keepLines w:val="0"/>
        <w:widowControl/>
        <w:suppressLineNumbers w:val="0"/>
      </w:pPr>
      <w:r>
        <w:t>第十二章 知识平台页面总体设计</w:t>
      </w:r>
    </w:p>
    <w:p w14:paraId="458C9315">
      <w:pPr>
        <w:pStyle w:val="3"/>
        <w:keepNext w:val="0"/>
        <w:keepLines w:val="0"/>
        <w:widowControl/>
        <w:suppressLineNumbers w:val="0"/>
      </w:pPr>
      <w:r>
        <w:t>12.1 知识平台一级导航</w:t>
      </w:r>
    </w:p>
    <w:p w14:paraId="0E9282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知识平台</w:t>
      </w:r>
    </w:p>
    <w:p w14:paraId="2571F3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知识总览</w:t>
      </w:r>
    </w:p>
    <w:p w14:paraId="5B9B8A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本体中心</w:t>
      </w:r>
    </w:p>
    <w:p w14:paraId="307F7A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业务域管理</w:t>
      </w:r>
    </w:p>
    <w:p w14:paraId="7E1938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对象类型管理</w:t>
      </w:r>
    </w:p>
    <w:p w14:paraId="0FA9C1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属性管理</w:t>
      </w:r>
    </w:p>
    <w:p w14:paraId="3655ED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关系管理</w:t>
      </w:r>
    </w:p>
    <w:p w14:paraId="0FBEC0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接口管理</w:t>
      </w:r>
    </w:p>
    <w:p w14:paraId="39EFBE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动作管理</w:t>
      </w:r>
    </w:p>
    <w:p w14:paraId="7732CA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数据映射</w:t>
      </w:r>
    </w:p>
    <w:p w14:paraId="5C97A5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图谱中心</w:t>
      </w:r>
    </w:p>
    <w:p w14:paraId="52EEA2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图谱模型</w:t>
      </w:r>
    </w:p>
    <w:p w14:paraId="520924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图谱构建任务</w:t>
      </w:r>
    </w:p>
    <w:p w14:paraId="1CAE3CD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图谱浏览</w:t>
      </w:r>
    </w:p>
    <w:p w14:paraId="184D02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路径查询</w:t>
      </w:r>
    </w:p>
    <w:p w14:paraId="5D3833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影响分析</w:t>
      </w:r>
    </w:p>
    <w:p w14:paraId="285DF6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术语词典</w:t>
      </w:r>
    </w:p>
    <w:p w14:paraId="0025A89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指标语义</w:t>
      </w:r>
    </w:p>
    <w:p w14:paraId="0FF0F0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规则语义</w:t>
      </w:r>
    </w:p>
    <w:p w14:paraId="020E63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分析方法论</w:t>
      </w:r>
    </w:p>
    <w:p w14:paraId="25294D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RAG知识库</w:t>
      </w:r>
    </w:p>
    <w:p w14:paraId="1024F8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 知识治理</w:t>
      </w:r>
    </w:p>
    <w:p w14:paraId="46EC01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├── 审核中心</w:t>
      </w:r>
    </w:p>
    <w:p w14:paraId="126BBC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├── 版本管理</w:t>
      </w:r>
    </w:p>
    <w:p w14:paraId="5C9B7B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├── 影响分析</w:t>
      </w:r>
    </w:p>
    <w:p w14:paraId="540E83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├── 质量检查</w:t>
      </w:r>
    </w:p>
    <w:p w14:paraId="4D73476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└── 审计日志</w:t>
      </w:r>
    </w:p>
    <w:p w14:paraId="4D9AC294">
      <w:pPr>
        <w:keepNext w:val="0"/>
        <w:keepLines w:val="0"/>
        <w:widowControl/>
        <w:suppressLineNumbers w:val="0"/>
      </w:pPr>
      <w:r>
        <w:pict>
          <v:rect id="_x0000_i11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34FEBD">
      <w:pPr>
        <w:pStyle w:val="3"/>
        <w:keepNext w:val="0"/>
        <w:keepLines w:val="0"/>
        <w:widowControl/>
        <w:suppressLineNumbers w:val="0"/>
      </w:pPr>
      <w:r>
        <w:t>12.2 知识平台首页 / 知识总览页面</w:t>
      </w:r>
    </w:p>
    <w:p w14:paraId="3284C8F2">
      <w:pPr>
        <w:pStyle w:val="4"/>
        <w:keepNext w:val="0"/>
        <w:keepLines w:val="0"/>
        <w:widowControl/>
        <w:suppressLineNumbers w:val="0"/>
      </w:pPr>
      <w:r>
        <w:t>页面目标</w:t>
      </w:r>
    </w:p>
    <w:p w14:paraId="290C98E0">
      <w:pPr>
        <w:pStyle w:val="6"/>
        <w:keepNext w:val="0"/>
        <w:keepLines w:val="0"/>
        <w:widowControl/>
        <w:suppressLineNumbers w:val="0"/>
      </w:pPr>
      <w:r>
        <w:t>用于展示知识平台整体建设情况、知识对象数量、质量状态、待办审核、最近变更和调用情况。</w:t>
      </w:r>
    </w:p>
    <w:p w14:paraId="0B5B1761">
      <w:pPr>
        <w:pStyle w:val="4"/>
        <w:keepNext w:val="0"/>
        <w:keepLines w:val="0"/>
        <w:widowControl/>
        <w:suppressLineNumbers w:val="0"/>
      </w:pPr>
      <w:r>
        <w:t>页面布局</w:t>
      </w:r>
    </w:p>
    <w:p w14:paraId="2C2CEB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顶部：知识平台 / 场景选择 / 新建知识 / 导入 / 帮助</w:t>
      </w:r>
    </w:p>
    <w:p w14:paraId="17DA302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D70C0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统计卡片：</w:t>
      </w:r>
    </w:p>
    <w:p w14:paraId="5A71EE5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业务域数 | 对象数 | 关系数 | 指标语义数 | 术语数 | 规则数 | 方法论数 | 文档数</w:t>
      </w:r>
    </w:p>
    <w:p w14:paraId="48E379D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C2719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质量概览：</w:t>
      </w:r>
    </w:p>
    <w:p w14:paraId="3BB66A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本体完整率 | 指标语义覆盖率 | 术语命中率 | 图谱关系完整率 | 问数知识命中率</w:t>
      </w:r>
    </w:p>
    <w:p w14:paraId="1CEE0B5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789FB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待办事项：</w:t>
      </w:r>
    </w:p>
    <w:p w14:paraId="078D3C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待审核本体 | 待审核指标语义 | 待发布规则 | 图谱构建失败任务</w:t>
      </w:r>
    </w:p>
    <w:p w14:paraId="003E1DF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EE7A9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最近变更：</w:t>
      </w:r>
    </w:p>
    <w:p w14:paraId="163960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对象变更 | 指标口径变更 | 规则变更 | 方法论变更</w:t>
      </w:r>
    </w:p>
    <w:p w14:paraId="06870F1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2877E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调用监控：</w:t>
      </w:r>
    </w:p>
    <w:p w14:paraId="61BA77C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智能问数调用 | 根因分析调用 | 报告引用 | Skill引用</w:t>
      </w:r>
    </w:p>
    <w:p w14:paraId="49AF30F1">
      <w:pPr>
        <w:pStyle w:val="4"/>
        <w:keepNext w:val="0"/>
        <w:keepLines w:val="0"/>
        <w:widowControl/>
        <w:suppressLineNumbers w:val="0"/>
      </w:pPr>
      <w:r>
        <w:t>核心字段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6"/>
        <w:gridCol w:w="1515"/>
      </w:tblGrid>
      <w:tr w14:paraId="7AE0FFFF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4A3F8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417746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0BB315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1FBA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domain_count</w:t>
            </w:r>
          </w:p>
        </w:tc>
        <w:tc>
          <w:tcPr>
            <w:tcW w:w="0" w:type="auto"/>
            <w:shd w:val="clear"/>
            <w:vAlign w:val="center"/>
          </w:tcPr>
          <w:p w14:paraId="04222F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业务域数量</w:t>
            </w:r>
          </w:p>
        </w:tc>
      </w:tr>
      <w:tr w14:paraId="1E50141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4DD9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object_count</w:t>
            </w:r>
          </w:p>
        </w:tc>
        <w:tc>
          <w:tcPr>
            <w:tcW w:w="0" w:type="auto"/>
            <w:shd w:val="clear"/>
            <w:vAlign w:val="center"/>
          </w:tcPr>
          <w:p w14:paraId="4D8454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本体对象数量</w:t>
            </w:r>
          </w:p>
        </w:tc>
      </w:tr>
      <w:tr w14:paraId="0E8C0BB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A345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link_count</w:t>
            </w:r>
          </w:p>
        </w:tc>
        <w:tc>
          <w:tcPr>
            <w:tcW w:w="0" w:type="auto"/>
            <w:shd w:val="clear"/>
            <w:vAlign w:val="center"/>
          </w:tcPr>
          <w:p w14:paraId="3F9AB0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关系数量</w:t>
            </w:r>
          </w:p>
        </w:tc>
      </w:tr>
      <w:tr w14:paraId="5F30B1D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8B01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metric_semantic_count</w:t>
            </w:r>
          </w:p>
        </w:tc>
        <w:tc>
          <w:tcPr>
            <w:tcW w:w="0" w:type="auto"/>
            <w:shd w:val="clear"/>
            <w:vAlign w:val="center"/>
          </w:tcPr>
          <w:p w14:paraId="3F1A95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指标语义数量</w:t>
            </w:r>
          </w:p>
        </w:tc>
      </w:tr>
      <w:tr w14:paraId="74CD9FE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2018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term_count</w:t>
            </w:r>
          </w:p>
        </w:tc>
        <w:tc>
          <w:tcPr>
            <w:tcW w:w="0" w:type="auto"/>
            <w:shd w:val="clear"/>
            <w:vAlign w:val="center"/>
          </w:tcPr>
          <w:p w14:paraId="57B208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术语数量</w:t>
            </w:r>
          </w:p>
        </w:tc>
      </w:tr>
      <w:tr w14:paraId="5FE2709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FACA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rule_count</w:t>
            </w:r>
          </w:p>
        </w:tc>
        <w:tc>
          <w:tcPr>
            <w:tcW w:w="0" w:type="auto"/>
            <w:shd w:val="clear"/>
            <w:vAlign w:val="center"/>
          </w:tcPr>
          <w:p w14:paraId="53EAB9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规则数量</w:t>
            </w:r>
          </w:p>
        </w:tc>
      </w:tr>
      <w:tr w14:paraId="1B346DA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EC40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method_count</w:t>
            </w:r>
          </w:p>
        </w:tc>
        <w:tc>
          <w:tcPr>
            <w:tcW w:w="0" w:type="auto"/>
            <w:shd w:val="clear"/>
            <w:vAlign w:val="center"/>
          </w:tcPr>
          <w:p w14:paraId="1E6243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方法论数量</w:t>
            </w:r>
          </w:p>
        </w:tc>
      </w:tr>
      <w:tr w14:paraId="34DE558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424B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document_count</w:t>
            </w:r>
          </w:p>
        </w:tc>
        <w:tc>
          <w:tcPr>
            <w:tcW w:w="0" w:type="auto"/>
            <w:shd w:val="clear"/>
            <w:vAlign w:val="center"/>
          </w:tcPr>
          <w:p w14:paraId="2589FE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文档数量</w:t>
            </w:r>
          </w:p>
        </w:tc>
      </w:tr>
      <w:tr w14:paraId="07F47EE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A446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pending_review_count</w:t>
            </w:r>
          </w:p>
        </w:tc>
        <w:tc>
          <w:tcPr>
            <w:tcW w:w="0" w:type="auto"/>
            <w:shd w:val="clear"/>
            <w:vAlign w:val="center"/>
          </w:tcPr>
          <w:p w14:paraId="2D946E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待审核数量</w:t>
            </w:r>
          </w:p>
        </w:tc>
      </w:tr>
      <w:tr w14:paraId="306B0C3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596E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quality_score</w:t>
            </w:r>
          </w:p>
        </w:tc>
        <w:tc>
          <w:tcPr>
            <w:tcW w:w="0" w:type="auto"/>
            <w:shd w:val="clear"/>
            <w:vAlign w:val="center"/>
          </w:tcPr>
          <w:p w14:paraId="74C0D5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知识质量评分</w:t>
            </w:r>
          </w:p>
        </w:tc>
      </w:tr>
    </w:tbl>
    <w:p w14:paraId="3A74F87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680E0E">
      <w:pPr>
        <w:pStyle w:val="2"/>
        <w:keepNext w:val="0"/>
        <w:keepLines w:val="0"/>
        <w:widowControl/>
        <w:suppressLineNumbers w:val="0"/>
      </w:pPr>
      <w:r>
        <w:t>第十三章 本体中心页面设计</w:t>
      </w:r>
    </w:p>
    <w:p w14:paraId="6070940A">
      <w:pPr>
        <w:pStyle w:val="3"/>
        <w:keepNext w:val="0"/>
        <w:keepLines w:val="0"/>
        <w:widowControl/>
        <w:suppressLineNumbers w:val="0"/>
      </w:pPr>
      <w:r>
        <w:t>13.1 业务域管理页面</w:t>
      </w:r>
    </w:p>
    <w:p w14:paraId="177FBF2E">
      <w:pPr>
        <w:pStyle w:val="4"/>
        <w:keepNext w:val="0"/>
        <w:keepLines w:val="0"/>
        <w:widowControl/>
        <w:suppressLineNumbers w:val="0"/>
      </w:pPr>
      <w:r>
        <w:t>页面目标</w:t>
      </w:r>
    </w:p>
    <w:p w14:paraId="1BD3E163">
      <w:pPr>
        <w:pStyle w:val="6"/>
        <w:keepNext w:val="0"/>
        <w:keepLines w:val="0"/>
        <w:widowControl/>
        <w:suppressLineNumbers w:val="0"/>
      </w:pPr>
      <w:r>
        <w:t>管理知识平台中的业务域，为对象、指标、规则、方法论提供分类基础。</w:t>
      </w:r>
    </w:p>
    <w:p w14:paraId="21078EEF">
      <w:pPr>
        <w:pStyle w:val="4"/>
        <w:keepNext w:val="0"/>
        <w:keepLines w:val="0"/>
        <w:widowControl/>
        <w:suppressLineNumbers w:val="0"/>
      </w:pPr>
      <w:r>
        <w:t>页面布局</w:t>
      </w:r>
    </w:p>
    <w:p w14:paraId="1D8D74C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左侧：业务域树</w:t>
      </w:r>
    </w:p>
    <w:p w14:paraId="2F8DD32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右侧：业务域详情</w:t>
      </w:r>
    </w:p>
    <w:p w14:paraId="5367172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顶部操作：新建业务域、编辑、停用、导入、导出</w:t>
      </w:r>
    </w:p>
    <w:p w14:paraId="0DB55117">
      <w:pPr>
        <w:pStyle w:val="4"/>
        <w:keepNext w:val="0"/>
        <w:keepLines w:val="0"/>
        <w:widowControl/>
        <w:suppressLineNumbers w:val="0"/>
      </w:pPr>
      <w:r>
        <w:t>列表字段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715"/>
      </w:tblGrid>
      <w:tr w14:paraId="21F6B559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0B052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4EC5E6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39E465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98D9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业务域编码</w:t>
            </w:r>
          </w:p>
        </w:tc>
        <w:tc>
          <w:tcPr>
            <w:tcW w:w="0" w:type="auto"/>
            <w:shd w:val="clear"/>
            <w:vAlign w:val="center"/>
          </w:tcPr>
          <w:p w14:paraId="38943F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org、sales、finance</w:t>
            </w:r>
          </w:p>
        </w:tc>
      </w:tr>
      <w:tr w14:paraId="121125F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4476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业务域名称</w:t>
            </w:r>
          </w:p>
        </w:tc>
        <w:tc>
          <w:tcPr>
            <w:tcW w:w="0" w:type="auto"/>
            <w:shd w:val="clear"/>
            <w:vAlign w:val="center"/>
          </w:tcPr>
          <w:p w14:paraId="160739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组织域、销售域、财务域</w:t>
            </w:r>
          </w:p>
        </w:tc>
      </w:tr>
      <w:tr w14:paraId="6835B18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E642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/>
            <w:vAlign w:val="center"/>
          </w:tcPr>
          <w:p w14:paraId="2CE70C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业务域用途</w:t>
            </w:r>
          </w:p>
        </w:tc>
      </w:tr>
      <w:tr w14:paraId="3C412C9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2E2D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对象数量</w:t>
            </w:r>
          </w:p>
        </w:tc>
        <w:tc>
          <w:tcPr>
            <w:tcW w:w="0" w:type="auto"/>
            <w:shd w:val="clear"/>
            <w:vAlign w:val="center"/>
          </w:tcPr>
          <w:p w14:paraId="39F079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该业务域下对象数量</w:t>
            </w:r>
          </w:p>
        </w:tc>
      </w:tr>
      <w:tr w14:paraId="705A256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6D90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指标数量</w:t>
            </w:r>
          </w:p>
        </w:tc>
        <w:tc>
          <w:tcPr>
            <w:tcW w:w="0" w:type="auto"/>
            <w:shd w:val="clear"/>
            <w:vAlign w:val="center"/>
          </w:tcPr>
          <w:p w14:paraId="3A439E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该业务域下指标数量</w:t>
            </w:r>
          </w:p>
        </w:tc>
      </w:tr>
      <w:tr w14:paraId="3C0963A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2750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负责人</w:t>
            </w:r>
          </w:p>
        </w:tc>
        <w:tc>
          <w:tcPr>
            <w:tcW w:w="0" w:type="auto"/>
            <w:shd w:val="clear"/>
            <w:vAlign w:val="center"/>
          </w:tcPr>
          <w:p w14:paraId="6E7785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业务负责人</w:t>
            </w:r>
          </w:p>
        </w:tc>
      </w:tr>
      <w:tr w14:paraId="599361B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F824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shd w:val="clear"/>
            <w:vAlign w:val="center"/>
          </w:tcPr>
          <w:p w14:paraId="475F23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草稿、已发布、停用</w:t>
            </w:r>
          </w:p>
        </w:tc>
      </w:tr>
      <w:tr w14:paraId="365360E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5E53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shd w:val="clear"/>
            <w:vAlign w:val="center"/>
          </w:tcPr>
          <w:p w14:paraId="364149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最近更新时间</w:t>
            </w:r>
          </w:p>
        </w:tc>
      </w:tr>
    </w:tbl>
    <w:p w14:paraId="2C2FD60F">
      <w:pPr>
        <w:pStyle w:val="4"/>
        <w:keepNext w:val="0"/>
        <w:keepLines w:val="0"/>
        <w:widowControl/>
        <w:suppressLineNumbers w:val="0"/>
      </w:pPr>
      <w:r>
        <w:t>按钮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3195"/>
      </w:tblGrid>
      <w:tr w14:paraId="452C6618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7F9C4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按钮</w:t>
            </w:r>
          </w:p>
        </w:tc>
        <w:tc>
          <w:tcPr>
            <w:tcW w:w="0" w:type="auto"/>
            <w:shd w:val="clear"/>
            <w:vAlign w:val="center"/>
          </w:tcPr>
          <w:p w14:paraId="27144F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D6BC5C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3DE5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新建业务域</w:t>
            </w:r>
          </w:p>
        </w:tc>
        <w:tc>
          <w:tcPr>
            <w:tcW w:w="0" w:type="auto"/>
            <w:shd w:val="clear"/>
            <w:vAlign w:val="center"/>
          </w:tcPr>
          <w:p w14:paraId="6589B4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打开新建弹窗</w:t>
            </w:r>
          </w:p>
        </w:tc>
      </w:tr>
      <w:tr w14:paraId="3B4B8CB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85E6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编辑</w:t>
            </w:r>
          </w:p>
        </w:tc>
        <w:tc>
          <w:tcPr>
            <w:tcW w:w="0" w:type="auto"/>
            <w:shd w:val="clear"/>
            <w:vAlign w:val="center"/>
          </w:tcPr>
          <w:p w14:paraId="42349B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修改业务域信息</w:t>
            </w:r>
          </w:p>
        </w:tc>
      </w:tr>
      <w:tr w14:paraId="2F270DE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298A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停用</w:t>
            </w:r>
          </w:p>
        </w:tc>
        <w:tc>
          <w:tcPr>
            <w:tcW w:w="0" w:type="auto"/>
            <w:shd w:val="clear"/>
            <w:vAlign w:val="center"/>
          </w:tcPr>
          <w:p w14:paraId="2BC19D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停止业务域使用</w:t>
            </w:r>
          </w:p>
        </w:tc>
      </w:tr>
      <w:tr w14:paraId="667BEB4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0866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查看对象</w:t>
            </w:r>
          </w:p>
        </w:tc>
        <w:tc>
          <w:tcPr>
            <w:tcW w:w="0" w:type="auto"/>
            <w:shd w:val="clear"/>
            <w:vAlign w:val="center"/>
          </w:tcPr>
          <w:p w14:paraId="6BBE26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跳转对象列表并过滤该业务域</w:t>
            </w:r>
          </w:p>
        </w:tc>
      </w:tr>
      <w:tr w14:paraId="74B36A9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B72A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影响分析</w:t>
            </w:r>
          </w:p>
        </w:tc>
        <w:tc>
          <w:tcPr>
            <w:tcW w:w="0" w:type="auto"/>
            <w:shd w:val="clear"/>
            <w:vAlign w:val="center"/>
          </w:tcPr>
          <w:p w14:paraId="39A8EB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查看该业务域下知识对象依赖</w:t>
            </w:r>
          </w:p>
        </w:tc>
      </w:tr>
    </w:tbl>
    <w:p w14:paraId="09DB876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9FC96">
      <w:pPr>
        <w:pStyle w:val="3"/>
        <w:keepNext w:val="0"/>
        <w:keepLines w:val="0"/>
        <w:widowControl/>
        <w:suppressLineNumbers w:val="0"/>
      </w:pPr>
      <w:r>
        <w:t>13.2 对象类型管理页面</w:t>
      </w:r>
    </w:p>
    <w:p w14:paraId="1E41F06D">
      <w:pPr>
        <w:pStyle w:val="4"/>
        <w:keepNext w:val="0"/>
        <w:keepLines w:val="0"/>
        <w:widowControl/>
        <w:suppressLineNumbers w:val="0"/>
      </w:pPr>
      <w:r>
        <w:t>页面目标</w:t>
      </w:r>
    </w:p>
    <w:p w14:paraId="20D25D46">
      <w:pPr>
        <w:pStyle w:val="6"/>
        <w:keepNext w:val="0"/>
        <w:keepLines w:val="0"/>
        <w:widowControl/>
        <w:suppressLineNumbers w:val="0"/>
      </w:pPr>
      <w:r>
        <w:t>管理本体对象类型，例如组织、客户、合同、订单、回款等。</w:t>
      </w:r>
    </w:p>
    <w:p w14:paraId="03AAC0ED">
      <w:pPr>
        <w:pStyle w:val="4"/>
        <w:keepNext w:val="0"/>
        <w:keepLines w:val="0"/>
        <w:widowControl/>
        <w:suppressLineNumbers w:val="0"/>
      </w:pPr>
      <w:r>
        <w:t>页面布局</w:t>
      </w:r>
    </w:p>
    <w:p w14:paraId="415F895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筛选区：业务域、状态、是否入图、是否可搜索、关键词</w:t>
      </w:r>
    </w:p>
    <w:p w14:paraId="76C4A65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144C1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左侧：对象列表</w:t>
      </w:r>
    </w:p>
    <w:p w14:paraId="2D3774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右侧：对象详情 Tabs</w:t>
      </w:r>
    </w:p>
    <w:p w14:paraId="18DC44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Tab1 基本信息</w:t>
      </w:r>
    </w:p>
    <w:p w14:paraId="7FE913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Tab2 属性</w:t>
      </w:r>
    </w:p>
    <w:p w14:paraId="631FC7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Tab3 关系</w:t>
      </w:r>
    </w:p>
    <w:p w14:paraId="47F1FB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Tab4 接口</w:t>
      </w:r>
    </w:p>
    <w:p w14:paraId="05FC40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Tab5 动作</w:t>
      </w:r>
    </w:p>
    <w:p w14:paraId="6857B3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Tab6 函数</w:t>
      </w:r>
    </w:p>
    <w:p w14:paraId="31061F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Tab7 数据映射</w:t>
      </w:r>
    </w:p>
    <w:p w14:paraId="43D8ED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Tab8 指标绑定</w:t>
      </w:r>
    </w:p>
    <w:p w14:paraId="3E60EF2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Tab9 版本记录</w:t>
      </w:r>
    </w:p>
    <w:p w14:paraId="08E8A0C1">
      <w:pPr>
        <w:pStyle w:val="4"/>
        <w:keepNext w:val="0"/>
        <w:keepLines w:val="0"/>
        <w:widowControl/>
        <w:suppressLineNumbers w:val="0"/>
      </w:pPr>
      <w:r>
        <w:t>对象列表字段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949"/>
      </w:tblGrid>
      <w:tr w14:paraId="71455951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AA873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585C4A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1BDA37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8692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对象编码</w:t>
            </w:r>
          </w:p>
        </w:tc>
        <w:tc>
          <w:tcPr>
            <w:tcW w:w="0" w:type="auto"/>
            <w:shd w:val="clear"/>
            <w:vAlign w:val="center"/>
          </w:tcPr>
          <w:p w14:paraId="68383D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Obj_Sales_Contract</w:t>
            </w:r>
          </w:p>
        </w:tc>
      </w:tr>
      <w:tr w14:paraId="7E5BACB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7AA1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对象名称</w:t>
            </w:r>
          </w:p>
        </w:tc>
        <w:tc>
          <w:tcPr>
            <w:tcW w:w="0" w:type="auto"/>
            <w:shd w:val="clear"/>
            <w:vAlign w:val="center"/>
          </w:tcPr>
          <w:p w14:paraId="6A128A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</w:t>
            </w:r>
          </w:p>
        </w:tc>
      </w:tr>
      <w:tr w14:paraId="3AC3DB0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9701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所属业务域</w:t>
            </w:r>
          </w:p>
        </w:tc>
        <w:tc>
          <w:tcPr>
            <w:tcW w:w="0" w:type="auto"/>
            <w:shd w:val="clear"/>
            <w:vAlign w:val="center"/>
          </w:tcPr>
          <w:p w14:paraId="0A5DD8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sales</w:t>
            </w:r>
          </w:p>
        </w:tc>
      </w:tr>
      <w:tr w14:paraId="3E66EA1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B447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</w:t>
            </w:r>
          </w:p>
        </w:tc>
        <w:tc>
          <w:tcPr>
            <w:tcW w:w="0" w:type="auto"/>
            <w:shd w:val="clear"/>
            <w:vAlign w:val="center"/>
          </w:tcPr>
          <w:p w14:paraId="478643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contract_id</w:t>
            </w:r>
          </w:p>
        </w:tc>
      </w:tr>
      <w:tr w14:paraId="74F6741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E685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属性数</w:t>
            </w:r>
          </w:p>
        </w:tc>
        <w:tc>
          <w:tcPr>
            <w:tcW w:w="0" w:type="auto"/>
            <w:shd w:val="clear"/>
            <w:vAlign w:val="center"/>
          </w:tcPr>
          <w:p w14:paraId="2D3786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</w:tr>
      <w:tr w14:paraId="4E4D24A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F01F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关系数</w:t>
            </w:r>
          </w:p>
        </w:tc>
        <w:tc>
          <w:tcPr>
            <w:tcW w:w="0" w:type="auto"/>
            <w:shd w:val="clear"/>
            <w:vAlign w:val="center"/>
          </w:tcPr>
          <w:p w14:paraId="6EDE54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30444B7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67BA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是否入图</w:t>
            </w:r>
          </w:p>
        </w:tc>
        <w:tc>
          <w:tcPr>
            <w:tcW w:w="0" w:type="auto"/>
            <w:shd w:val="clear"/>
            <w:vAlign w:val="center"/>
          </w:tcPr>
          <w:p w14:paraId="44C3DA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是/否</w:t>
            </w:r>
          </w:p>
        </w:tc>
      </w:tr>
      <w:tr w14:paraId="4EE51A6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E5C5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是否可搜索</w:t>
            </w:r>
          </w:p>
        </w:tc>
        <w:tc>
          <w:tcPr>
            <w:tcW w:w="0" w:type="auto"/>
            <w:shd w:val="clear"/>
            <w:vAlign w:val="center"/>
          </w:tcPr>
          <w:p w14:paraId="6D39D6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是/否</w:t>
            </w:r>
          </w:p>
        </w:tc>
      </w:tr>
      <w:tr w14:paraId="3F919F6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95B2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安全等级</w:t>
            </w:r>
          </w:p>
        </w:tc>
        <w:tc>
          <w:tcPr>
            <w:tcW w:w="0" w:type="auto"/>
            <w:shd w:val="clear"/>
            <w:vAlign w:val="center"/>
          </w:tcPr>
          <w:p w14:paraId="38A0F4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普通/敏感/机密</w:t>
            </w:r>
          </w:p>
        </w:tc>
      </w:tr>
      <w:tr w14:paraId="79BB16B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D49F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shd w:val="clear"/>
            <w:vAlign w:val="center"/>
          </w:tcPr>
          <w:p w14:paraId="74EFCD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草稿/已发布</w:t>
            </w:r>
          </w:p>
        </w:tc>
      </w:tr>
      <w:tr w14:paraId="74DE4D9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64EA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版本</w:t>
            </w:r>
          </w:p>
        </w:tc>
        <w:tc>
          <w:tcPr>
            <w:tcW w:w="0" w:type="auto"/>
            <w:shd w:val="clear"/>
            <w:vAlign w:val="center"/>
          </w:tcPr>
          <w:p w14:paraId="137ADA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v1.0</w:t>
            </w:r>
          </w:p>
        </w:tc>
      </w:tr>
      <w:tr w14:paraId="3B6CE3A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D483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负责人</w:t>
            </w:r>
          </w:p>
        </w:tc>
        <w:tc>
          <w:tcPr>
            <w:tcW w:w="0" w:type="auto"/>
            <w:shd w:val="clear"/>
            <w:vAlign w:val="center"/>
          </w:tcPr>
          <w:p w14:paraId="47ED8E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张三</w:t>
            </w:r>
          </w:p>
        </w:tc>
      </w:tr>
      <w:tr w14:paraId="4DDD1DC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40C3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shd w:val="clear"/>
            <w:vAlign w:val="center"/>
          </w:tcPr>
          <w:p w14:paraId="20A489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2026-06-09</w:t>
            </w:r>
          </w:p>
        </w:tc>
      </w:tr>
    </w:tbl>
    <w:p w14:paraId="12DA6766">
      <w:pPr>
        <w:pStyle w:val="4"/>
        <w:keepNext w:val="0"/>
        <w:keepLines w:val="0"/>
        <w:widowControl/>
        <w:suppressLineNumbers w:val="0"/>
      </w:pPr>
      <w:r>
        <w:t>操作按钮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4835"/>
      </w:tblGrid>
      <w:tr w14:paraId="065E4CA1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97EE8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按钮</w:t>
            </w:r>
          </w:p>
        </w:tc>
        <w:tc>
          <w:tcPr>
            <w:tcW w:w="0" w:type="auto"/>
            <w:shd w:val="clear"/>
            <w:vAlign w:val="center"/>
          </w:tcPr>
          <w:p w14:paraId="14B88C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9C2AC8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C622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新建对象</w:t>
            </w:r>
          </w:p>
        </w:tc>
        <w:tc>
          <w:tcPr>
            <w:tcW w:w="0" w:type="auto"/>
            <w:shd w:val="clear"/>
            <w:vAlign w:val="center"/>
          </w:tcPr>
          <w:p w14:paraId="6CF919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新增对象类型</w:t>
            </w:r>
          </w:p>
        </w:tc>
      </w:tr>
      <w:tr w14:paraId="103829E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DE7A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编辑对象</w:t>
            </w:r>
          </w:p>
        </w:tc>
        <w:tc>
          <w:tcPr>
            <w:tcW w:w="0" w:type="auto"/>
            <w:shd w:val="clear"/>
            <w:vAlign w:val="center"/>
          </w:tcPr>
          <w:p w14:paraId="165EB0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修改对象基本信息</w:t>
            </w:r>
          </w:p>
        </w:tc>
      </w:tr>
      <w:tr w14:paraId="3F7F88B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D08F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复制对象</w:t>
            </w:r>
          </w:p>
        </w:tc>
        <w:tc>
          <w:tcPr>
            <w:tcW w:w="0" w:type="auto"/>
            <w:shd w:val="clear"/>
            <w:vAlign w:val="center"/>
          </w:tcPr>
          <w:p w14:paraId="795A15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复制已有对象作为模板</w:t>
            </w:r>
          </w:p>
        </w:tc>
      </w:tr>
      <w:tr w14:paraId="6523643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F26B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提交审核</w:t>
            </w:r>
          </w:p>
        </w:tc>
        <w:tc>
          <w:tcPr>
            <w:tcW w:w="0" w:type="auto"/>
            <w:shd w:val="clear"/>
            <w:vAlign w:val="center"/>
          </w:tcPr>
          <w:p w14:paraId="011DC8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将草稿提交审核</w:t>
            </w:r>
          </w:p>
        </w:tc>
      </w:tr>
      <w:tr w14:paraId="3AF01E8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6CC7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发布</w:t>
            </w:r>
          </w:p>
        </w:tc>
        <w:tc>
          <w:tcPr>
            <w:tcW w:w="0" w:type="auto"/>
            <w:shd w:val="clear"/>
            <w:vAlign w:val="center"/>
          </w:tcPr>
          <w:p w14:paraId="6ADC5E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审核通过后发布</w:t>
            </w:r>
          </w:p>
        </w:tc>
      </w:tr>
      <w:tr w14:paraId="4EA729B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44E8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停用</w:t>
            </w:r>
          </w:p>
        </w:tc>
        <w:tc>
          <w:tcPr>
            <w:tcW w:w="0" w:type="auto"/>
            <w:shd w:val="clear"/>
            <w:vAlign w:val="center"/>
          </w:tcPr>
          <w:p w14:paraId="5A85FD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停用对象</w:t>
            </w:r>
          </w:p>
        </w:tc>
      </w:tr>
      <w:tr w14:paraId="1621553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2444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查看影响</w:t>
            </w:r>
          </w:p>
        </w:tc>
        <w:tc>
          <w:tcPr>
            <w:tcW w:w="0" w:type="auto"/>
            <w:shd w:val="clear"/>
            <w:vAlign w:val="center"/>
          </w:tcPr>
          <w:p w14:paraId="6CE373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查看对象被哪些指标、规则、Skill、页面引用</w:t>
            </w:r>
          </w:p>
        </w:tc>
      </w:tr>
      <w:tr w14:paraId="3F71AF3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6C42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预览图谱</w:t>
            </w:r>
          </w:p>
        </w:tc>
        <w:tc>
          <w:tcPr>
            <w:tcW w:w="0" w:type="auto"/>
            <w:shd w:val="clear"/>
            <w:vAlign w:val="center"/>
          </w:tcPr>
          <w:p w14:paraId="141EDC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查看对象在图谱中的关系</w:t>
            </w:r>
          </w:p>
        </w:tc>
      </w:tr>
    </w:tbl>
    <w:p w14:paraId="53F1234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ED04D6">
      <w:pPr>
        <w:pStyle w:val="3"/>
        <w:keepNext w:val="0"/>
        <w:keepLines w:val="0"/>
        <w:widowControl/>
        <w:suppressLineNumbers w:val="0"/>
      </w:pPr>
      <w:r>
        <w:t>13.3 属性管理页面</w:t>
      </w:r>
    </w:p>
    <w:p w14:paraId="0F284909">
      <w:pPr>
        <w:pStyle w:val="6"/>
        <w:keepNext w:val="0"/>
        <w:keepLines w:val="0"/>
        <w:widowControl/>
        <w:suppressLineNumbers w:val="0"/>
      </w:pPr>
      <w:r>
        <w:t>属性管理可作为对象详情中的 Tab，也可以独立页面展示。</w:t>
      </w:r>
    </w:p>
    <w:p w14:paraId="7824BC2E">
      <w:pPr>
        <w:pStyle w:val="4"/>
        <w:keepNext w:val="0"/>
        <w:keepLines w:val="0"/>
        <w:widowControl/>
        <w:suppressLineNumbers w:val="0"/>
      </w:pPr>
      <w:r>
        <w:t>页面字段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088"/>
      </w:tblGrid>
      <w:tr w14:paraId="3DF5C38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EDE2A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7E9B25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6D3B47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7FBF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属性编码</w:t>
            </w:r>
          </w:p>
        </w:tc>
        <w:tc>
          <w:tcPr>
            <w:tcW w:w="0" w:type="auto"/>
            <w:shd w:val="clear"/>
            <w:vAlign w:val="center"/>
          </w:tcPr>
          <w:p w14:paraId="0A882D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contract_amount</w:t>
            </w:r>
          </w:p>
        </w:tc>
      </w:tr>
      <w:tr w14:paraId="288B125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157B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属性名称</w:t>
            </w:r>
          </w:p>
        </w:tc>
        <w:tc>
          <w:tcPr>
            <w:tcW w:w="0" w:type="auto"/>
            <w:shd w:val="clear"/>
            <w:vAlign w:val="center"/>
          </w:tcPr>
          <w:p w14:paraId="400F25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合同金额</w:t>
            </w:r>
          </w:p>
        </w:tc>
      </w:tr>
      <w:tr w14:paraId="7CE9224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B6A6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0D8C34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</w:t>
            </w:r>
          </w:p>
        </w:tc>
      </w:tr>
      <w:tr w14:paraId="1523A71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764E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是否主键</w:t>
            </w:r>
          </w:p>
        </w:tc>
        <w:tc>
          <w:tcPr>
            <w:tcW w:w="0" w:type="auto"/>
            <w:shd w:val="clear"/>
            <w:vAlign w:val="center"/>
          </w:tcPr>
          <w:p w14:paraId="17BB30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 w14:paraId="3070136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B9A3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shd w:val="clear"/>
            <w:vAlign w:val="center"/>
          </w:tcPr>
          <w:p w14:paraId="291FA7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0EBAF89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56C7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是否敏感</w:t>
            </w:r>
          </w:p>
        </w:tc>
        <w:tc>
          <w:tcPr>
            <w:tcW w:w="0" w:type="auto"/>
            <w:shd w:val="clear"/>
            <w:vAlign w:val="center"/>
          </w:tcPr>
          <w:p w14:paraId="71634D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5548496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C1A7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是否可搜索</w:t>
            </w:r>
          </w:p>
        </w:tc>
        <w:tc>
          <w:tcPr>
            <w:tcW w:w="0" w:type="auto"/>
            <w:shd w:val="clear"/>
            <w:vAlign w:val="center"/>
          </w:tcPr>
          <w:p w14:paraId="2E8F05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</w:tr>
      <w:tr w14:paraId="48BE998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A302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是否可筛选</w:t>
            </w:r>
          </w:p>
        </w:tc>
        <w:tc>
          <w:tcPr>
            <w:tcW w:w="0" w:type="auto"/>
            <w:shd w:val="clear"/>
            <w:vAlign w:val="center"/>
          </w:tcPr>
          <w:p w14:paraId="5E08F9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1ECE79D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233D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是否可聚合</w:t>
            </w:r>
          </w:p>
        </w:tc>
        <w:tc>
          <w:tcPr>
            <w:tcW w:w="0" w:type="auto"/>
            <w:shd w:val="clear"/>
            <w:vAlign w:val="center"/>
          </w:tcPr>
          <w:p w14:paraId="4176BA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4CE9E23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F876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默认展示</w:t>
            </w:r>
          </w:p>
        </w:tc>
        <w:tc>
          <w:tcPr>
            <w:tcW w:w="0" w:type="auto"/>
            <w:shd w:val="clear"/>
            <w:vAlign w:val="center"/>
          </w:tcPr>
          <w:p w14:paraId="340DF0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2400944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F0EA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数据来源字段</w:t>
            </w:r>
          </w:p>
        </w:tc>
        <w:tc>
          <w:tcPr>
            <w:tcW w:w="0" w:type="auto"/>
            <w:shd w:val="clear"/>
            <w:vAlign w:val="center"/>
          </w:tcPr>
          <w:p w14:paraId="69F11B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dwd_contract.amount</w:t>
            </w:r>
          </w:p>
        </w:tc>
      </w:tr>
      <w:tr w14:paraId="360E4E9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7E61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质量规则</w:t>
            </w:r>
          </w:p>
        </w:tc>
        <w:tc>
          <w:tcPr>
            <w:tcW w:w="0" w:type="auto"/>
            <w:shd w:val="clear"/>
            <w:vAlign w:val="center"/>
          </w:tcPr>
          <w:p w14:paraId="1F7A7D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非空、非负</w:t>
            </w:r>
          </w:p>
        </w:tc>
      </w:tr>
      <w:tr w14:paraId="63340A2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8335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权限标签</w:t>
            </w:r>
          </w:p>
        </w:tc>
        <w:tc>
          <w:tcPr>
            <w:tcW w:w="0" w:type="auto"/>
            <w:shd w:val="clear"/>
            <w:vAlign w:val="center"/>
          </w:tcPr>
          <w:p w14:paraId="75EFE9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敏感金额字段</w:t>
            </w:r>
          </w:p>
        </w:tc>
      </w:tr>
    </w:tbl>
    <w:p w14:paraId="0DA160BB">
      <w:pPr>
        <w:pStyle w:val="4"/>
        <w:keepNext w:val="0"/>
        <w:keepLines w:val="0"/>
        <w:widowControl/>
        <w:suppressLineNumbers w:val="0"/>
      </w:pPr>
      <w:r>
        <w:t>页面交互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955"/>
      </w:tblGrid>
      <w:tr w14:paraId="4B9D1C46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AB5C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39A5D3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7C694E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5D57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新增属性</w:t>
            </w:r>
          </w:p>
        </w:tc>
        <w:tc>
          <w:tcPr>
            <w:tcW w:w="0" w:type="auto"/>
            <w:shd w:val="clear"/>
            <w:vAlign w:val="center"/>
          </w:tcPr>
          <w:p w14:paraId="2D8BFA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增加对象字段</w:t>
            </w:r>
          </w:p>
        </w:tc>
      </w:tr>
      <w:tr w14:paraId="0D925E4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E2E6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批量导入</w:t>
            </w:r>
          </w:p>
        </w:tc>
        <w:tc>
          <w:tcPr>
            <w:tcW w:w="0" w:type="auto"/>
            <w:shd w:val="clear"/>
            <w:vAlign w:val="center"/>
          </w:tcPr>
          <w:p w14:paraId="2DA07C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从数据表字段批量生成属性</w:t>
            </w:r>
          </w:p>
        </w:tc>
      </w:tr>
      <w:tr w14:paraId="1FDFFB5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720F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字段映射</w:t>
            </w:r>
          </w:p>
        </w:tc>
        <w:tc>
          <w:tcPr>
            <w:tcW w:w="0" w:type="auto"/>
            <w:shd w:val="clear"/>
            <w:vAlign w:val="center"/>
          </w:tcPr>
          <w:p w14:paraId="4E0D0F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映射到底层表字段</w:t>
            </w:r>
          </w:p>
        </w:tc>
      </w:tr>
      <w:tr w14:paraId="0A0DA45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F56D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设置敏感</w:t>
            </w:r>
          </w:p>
        </w:tc>
        <w:tc>
          <w:tcPr>
            <w:tcW w:w="0" w:type="auto"/>
            <w:shd w:val="clear"/>
            <w:vAlign w:val="center"/>
          </w:tcPr>
          <w:p w14:paraId="4424A8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设置字段脱敏规则</w:t>
            </w:r>
          </w:p>
        </w:tc>
      </w:tr>
      <w:tr w14:paraId="21B2503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3643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设置质量规则</w:t>
            </w:r>
          </w:p>
        </w:tc>
        <w:tc>
          <w:tcPr>
            <w:tcW w:w="0" w:type="auto"/>
            <w:shd w:val="clear"/>
            <w:vAlign w:val="center"/>
          </w:tcPr>
          <w:p w14:paraId="64B0F3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绑定质量规则</w:t>
            </w:r>
          </w:p>
        </w:tc>
      </w:tr>
      <w:tr w14:paraId="27794A9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7BF0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删除属性</w:t>
            </w:r>
          </w:p>
        </w:tc>
        <w:tc>
          <w:tcPr>
            <w:tcW w:w="0" w:type="auto"/>
            <w:shd w:val="clear"/>
            <w:vAlign w:val="center"/>
          </w:tcPr>
          <w:p w14:paraId="762EE4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删除前必须做影响分析</w:t>
            </w:r>
          </w:p>
        </w:tc>
      </w:tr>
    </w:tbl>
    <w:p w14:paraId="168B5C7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20107">
      <w:pPr>
        <w:pStyle w:val="3"/>
        <w:keepNext w:val="0"/>
        <w:keepLines w:val="0"/>
        <w:widowControl/>
        <w:suppressLineNumbers w:val="0"/>
      </w:pPr>
      <w:r>
        <w:t>13.4 关系管理页面</w:t>
      </w:r>
    </w:p>
    <w:p w14:paraId="1E96669F">
      <w:pPr>
        <w:pStyle w:val="4"/>
        <w:keepNext w:val="0"/>
        <w:keepLines w:val="0"/>
        <w:widowControl/>
        <w:suppressLineNumbers w:val="0"/>
      </w:pPr>
      <w:r>
        <w:t>页面目标</w:t>
      </w:r>
    </w:p>
    <w:p w14:paraId="4D5DC5A4">
      <w:pPr>
        <w:pStyle w:val="6"/>
        <w:keepNext w:val="0"/>
        <w:keepLines w:val="0"/>
        <w:widowControl/>
        <w:suppressLineNumbers w:val="0"/>
      </w:pPr>
      <w:r>
        <w:t>配置对象之间的业务关系，支撑图谱、下钻、问数路径规划。</w:t>
      </w:r>
    </w:p>
    <w:p w14:paraId="60CB3FB6">
      <w:pPr>
        <w:pStyle w:val="4"/>
        <w:keepNext w:val="0"/>
        <w:keepLines w:val="0"/>
        <w:widowControl/>
        <w:suppressLineNumbers w:val="0"/>
      </w:pPr>
      <w:r>
        <w:t>页面布局</w:t>
      </w:r>
    </w:p>
    <w:p w14:paraId="3F583C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上方：关系筛选区</w:t>
      </w:r>
    </w:p>
    <w:p w14:paraId="2BAE04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中间：关系列表</w:t>
      </w:r>
    </w:p>
    <w:p w14:paraId="37CD8AA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右侧：关系详情</w:t>
      </w:r>
    </w:p>
    <w:p w14:paraId="4D9D3C8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底部：关系路径预览</w:t>
      </w:r>
    </w:p>
    <w:p w14:paraId="518DA105">
      <w:pPr>
        <w:pStyle w:val="4"/>
        <w:keepNext w:val="0"/>
        <w:keepLines w:val="0"/>
        <w:widowControl/>
        <w:suppressLineNumbers w:val="0"/>
      </w:pPr>
      <w:r>
        <w:t>列表字段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773"/>
      </w:tblGrid>
      <w:tr w14:paraId="3911CC8B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9125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7CB4A9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7F1605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C54F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关系编码</w:t>
            </w:r>
          </w:p>
        </w:tc>
        <w:tc>
          <w:tcPr>
            <w:tcW w:w="0" w:type="auto"/>
            <w:shd w:val="clear"/>
            <w:vAlign w:val="center"/>
          </w:tcPr>
          <w:p w14:paraId="663DDA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Link_Contract_Has_Receipt</w:t>
            </w:r>
          </w:p>
        </w:tc>
      </w:tr>
      <w:tr w14:paraId="738A28D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7269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关系名称</w:t>
            </w:r>
          </w:p>
        </w:tc>
        <w:tc>
          <w:tcPr>
            <w:tcW w:w="0" w:type="auto"/>
            <w:shd w:val="clear"/>
            <w:vAlign w:val="center"/>
          </w:tcPr>
          <w:p w14:paraId="124C69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合同包含回款</w:t>
            </w:r>
          </w:p>
        </w:tc>
      </w:tr>
      <w:tr w14:paraId="47AB1B9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64CC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源对象</w:t>
            </w:r>
          </w:p>
        </w:tc>
        <w:tc>
          <w:tcPr>
            <w:tcW w:w="0" w:type="auto"/>
            <w:shd w:val="clear"/>
            <w:vAlign w:val="center"/>
          </w:tcPr>
          <w:p w14:paraId="76EC00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</w:t>
            </w:r>
          </w:p>
        </w:tc>
      </w:tr>
      <w:tr w14:paraId="2C779BC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5F20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目标对象</w:t>
            </w:r>
          </w:p>
        </w:tc>
        <w:tc>
          <w:tcPr>
            <w:tcW w:w="0" w:type="auto"/>
            <w:shd w:val="clear"/>
            <w:vAlign w:val="center"/>
          </w:tcPr>
          <w:p w14:paraId="12BF0C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回款</w:t>
            </w:r>
          </w:p>
        </w:tc>
      </w:tr>
      <w:tr w14:paraId="052A133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CE51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基数</w:t>
            </w:r>
          </w:p>
        </w:tc>
        <w:tc>
          <w:tcPr>
            <w:tcW w:w="0" w:type="auto"/>
            <w:shd w:val="clear"/>
            <w:vAlign w:val="center"/>
          </w:tcPr>
          <w:p w14:paraId="626FEA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1:N</w:t>
            </w:r>
          </w:p>
        </w:tc>
      </w:tr>
      <w:tr w14:paraId="60B8E06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8D25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方向</w:t>
            </w:r>
          </w:p>
        </w:tc>
        <w:tc>
          <w:tcPr>
            <w:tcW w:w="0" w:type="auto"/>
            <w:shd w:val="clear"/>
            <w:vAlign w:val="center"/>
          </w:tcPr>
          <w:p w14:paraId="26DAC3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单向</w:t>
            </w:r>
          </w:p>
        </w:tc>
      </w:tr>
      <w:tr w14:paraId="33796CA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45F8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是否下钻</w:t>
            </w:r>
          </w:p>
        </w:tc>
        <w:tc>
          <w:tcPr>
            <w:tcW w:w="0" w:type="auto"/>
            <w:shd w:val="clear"/>
            <w:vAlign w:val="center"/>
          </w:tcPr>
          <w:p w14:paraId="0ABD3C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15FC226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6F8A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是否入图</w:t>
            </w:r>
          </w:p>
        </w:tc>
        <w:tc>
          <w:tcPr>
            <w:tcW w:w="0" w:type="auto"/>
            <w:shd w:val="clear"/>
            <w:vAlign w:val="center"/>
          </w:tcPr>
          <w:p w14:paraId="40157F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6F286C1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3501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权限策略</w:t>
            </w:r>
          </w:p>
        </w:tc>
        <w:tc>
          <w:tcPr>
            <w:tcW w:w="0" w:type="auto"/>
            <w:shd w:val="clear"/>
            <w:vAlign w:val="center"/>
          </w:tcPr>
          <w:p w14:paraId="0AAE7E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继承源对象</w:t>
            </w:r>
          </w:p>
        </w:tc>
      </w:tr>
      <w:tr w14:paraId="2F80C5E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BA6A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shd w:val="clear"/>
            <w:vAlign w:val="center"/>
          </w:tcPr>
          <w:p w14:paraId="629A20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已发布</w:t>
            </w:r>
          </w:p>
        </w:tc>
      </w:tr>
    </w:tbl>
    <w:p w14:paraId="0262698A">
      <w:pPr>
        <w:pStyle w:val="4"/>
        <w:keepNext w:val="0"/>
        <w:keepLines w:val="0"/>
        <w:widowControl/>
        <w:suppressLineNumbers w:val="0"/>
      </w:pPr>
      <w:r>
        <w:t>关系路径预览</w:t>
      </w:r>
    </w:p>
    <w:p w14:paraId="6B8844D2">
      <w:pPr>
        <w:pStyle w:val="6"/>
        <w:keepNext w:val="0"/>
        <w:keepLines w:val="0"/>
        <w:widowControl/>
        <w:suppressLineNumbers w:val="0"/>
      </w:pPr>
      <w:r>
        <w:t>示例：</w:t>
      </w:r>
    </w:p>
    <w:p w14:paraId="324E38A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组织单位 → 合同 → 回款记录</w:t>
      </w:r>
    </w:p>
    <w:p w14:paraId="06B6A90A">
      <w:pPr>
        <w:pStyle w:val="6"/>
        <w:keepNext w:val="0"/>
        <w:keepLines w:val="0"/>
        <w:widowControl/>
        <w:suppressLineNumbers w:val="0"/>
      </w:pPr>
      <w:r>
        <w:t>页面应支持点击路径节点查看对象详情。</w:t>
      </w:r>
    </w:p>
    <w:p w14:paraId="5614A513">
      <w:pPr>
        <w:keepNext w:val="0"/>
        <w:keepLines w:val="0"/>
        <w:widowControl/>
        <w:suppressLineNumbers w:val="0"/>
      </w:pPr>
      <w:r>
        <w:pict>
          <v:rect id="_x0000_i11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CBCA7A">
      <w:pPr>
        <w:pStyle w:val="3"/>
        <w:keepNext w:val="0"/>
        <w:keepLines w:val="0"/>
        <w:widowControl/>
        <w:suppressLineNumbers w:val="0"/>
      </w:pPr>
      <w:r>
        <w:t>13.5 数据映射页面</w:t>
      </w:r>
    </w:p>
    <w:p w14:paraId="40C6E42D">
      <w:pPr>
        <w:pStyle w:val="4"/>
        <w:keepNext w:val="0"/>
        <w:keepLines w:val="0"/>
        <w:widowControl/>
        <w:suppressLineNumbers w:val="0"/>
      </w:pPr>
      <w:r>
        <w:t>页面目标</w:t>
      </w:r>
    </w:p>
    <w:p w14:paraId="3D49A63D">
      <w:pPr>
        <w:pStyle w:val="6"/>
        <w:keepNext w:val="0"/>
        <w:keepLines w:val="0"/>
        <w:widowControl/>
        <w:suppressLineNumbers w:val="0"/>
      </w:pPr>
      <w:r>
        <w:t>将本体对象和属性映射到底层数据表、接口或视图。</w:t>
      </w:r>
    </w:p>
    <w:p w14:paraId="50D775A9">
      <w:pPr>
        <w:pStyle w:val="4"/>
        <w:keepNext w:val="0"/>
        <w:keepLines w:val="0"/>
        <w:widowControl/>
        <w:suppressLineNumbers w:val="0"/>
      </w:pPr>
      <w:r>
        <w:t>页面布局</w:t>
      </w:r>
    </w:p>
    <w:p w14:paraId="4DB51E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左侧：对象属性树</w:t>
      </w:r>
    </w:p>
    <w:p w14:paraId="649040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右侧：数据源字段映射表</w:t>
      </w:r>
    </w:p>
    <w:p w14:paraId="7ABF6D8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底部：映射校验结果</w:t>
      </w:r>
    </w:p>
    <w:p w14:paraId="5A8CAFE5">
      <w:pPr>
        <w:pStyle w:val="4"/>
        <w:keepNext w:val="0"/>
        <w:keepLines w:val="0"/>
        <w:widowControl/>
        <w:suppressLineNumbers w:val="0"/>
      </w:pPr>
      <w:r>
        <w:t>映射字段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922"/>
      </w:tblGrid>
      <w:tr w14:paraId="097FE84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AEF4D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227EEB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07AA9F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32A9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对象</w:t>
            </w:r>
          </w:p>
        </w:tc>
        <w:tc>
          <w:tcPr>
            <w:tcW w:w="0" w:type="auto"/>
            <w:shd w:val="clear"/>
            <w:vAlign w:val="center"/>
          </w:tcPr>
          <w:p w14:paraId="222AC9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</w:t>
            </w:r>
          </w:p>
        </w:tc>
      </w:tr>
      <w:tr w14:paraId="32CBF66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1FD5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shd w:val="clear"/>
            <w:vAlign w:val="center"/>
          </w:tcPr>
          <w:p w14:paraId="26506D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合同金额</w:t>
            </w:r>
          </w:p>
        </w:tc>
      </w:tr>
      <w:tr w14:paraId="0E717C2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E8C5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数据源</w:t>
            </w:r>
          </w:p>
        </w:tc>
        <w:tc>
          <w:tcPr>
            <w:tcW w:w="0" w:type="auto"/>
            <w:shd w:val="clear"/>
            <w:vAlign w:val="center"/>
          </w:tcPr>
          <w:p w14:paraId="13F755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合同系统</w:t>
            </w:r>
          </w:p>
        </w:tc>
      </w:tr>
      <w:tr w14:paraId="39C87E4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43BF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数据表</w:t>
            </w:r>
          </w:p>
        </w:tc>
        <w:tc>
          <w:tcPr>
            <w:tcW w:w="0" w:type="auto"/>
            <w:shd w:val="clear"/>
            <w:vAlign w:val="center"/>
          </w:tcPr>
          <w:p w14:paraId="44781C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dwd_sales_contract</w:t>
            </w:r>
          </w:p>
        </w:tc>
      </w:tr>
      <w:tr w14:paraId="18F7768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221F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源字段</w:t>
            </w:r>
          </w:p>
        </w:tc>
        <w:tc>
          <w:tcPr>
            <w:tcW w:w="0" w:type="auto"/>
            <w:shd w:val="clear"/>
            <w:vAlign w:val="center"/>
          </w:tcPr>
          <w:p w14:paraId="6675F7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contract_amount</w:t>
            </w:r>
          </w:p>
        </w:tc>
      </w:tr>
      <w:tr w14:paraId="42BED7C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636B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转换规则</w:t>
            </w:r>
          </w:p>
        </w:tc>
        <w:tc>
          <w:tcPr>
            <w:tcW w:w="0" w:type="auto"/>
            <w:shd w:val="clear"/>
            <w:vAlign w:val="center"/>
          </w:tcPr>
          <w:p w14:paraId="7E5014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金额单位转换</w:t>
            </w:r>
          </w:p>
        </w:tc>
      </w:tr>
      <w:tr w14:paraId="4FEBF9D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76CA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shd w:val="clear"/>
            <w:vAlign w:val="center"/>
          </w:tcPr>
          <w:p w14:paraId="2CF9E8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2159EA7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4731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校验状态</w:t>
            </w:r>
          </w:p>
        </w:tc>
        <w:tc>
          <w:tcPr>
            <w:tcW w:w="0" w:type="auto"/>
            <w:shd w:val="clear"/>
            <w:vAlign w:val="center"/>
          </w:tcPr>
          <w:p w14:paraId="791D49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通过/失败</w:t>
            </w:r>
          </w:p>
        </w:tc>
      </w:tr>
      <w:tr w14:paraId="36EB823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01DB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最近校验时间</w:t>
            </w:r>
          </w:p>
        </w:tc>
        <w:tc>
          <w:tcPr>
            <w:tcW w:w="0" w:type="auto"/>
            <w:shd w:val="clear"/>
            <w:vAlign w:val="center"/>
          </w:tcPr>
          <w:p w14:paraId="7AAFD4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2026-06-09</w:t>
            </w:r>
          </w:p>
        </w:tc>
      </w:tr>
    </w:tbl>
    <w:p w14:paraId="4CA60F6D">
      <w:pPr>
        <w:pStyle w:val="4"/>
        <w:keepNext w:val="0"/>
        <w:keepLines w:val="0"/>
        <w:widowControl/>
        <w:suppressLineNumbers w:val="0"/>
      </w:pPr>
      <w:r>
        <w:t>校验逻辑</w:t>
      </w:r>
    </w:p>
    <w:p w14:paraId="357A01A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主键字段必须映射；</w:t>
      </w:r>
    </w:p>
    <w:p w14:paraId="2DCEABB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必填属性必须映射；</w:t>
      </w:r>
    </w:p>
    <w:p w14:paraId="1ACF856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数据类型必须兼容；</w:t>
      </w:r>
    </w:p>
    <w:p w14:paraId="488E8FA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敏感字段必须配置权限标签；</w:t>
      </w:r>
    </w:p>
    <w:p w14:paraId="4D98020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入图对象必须有稳定主键；</w:t>
      </w:r>
    </w:p>
    <w:p w14:paraId="5699277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可聚合字段必须是数值类型。</w:t>
      </w:r>
    </w:p>
    <w:p w14:paraId="0826C422">
      <w:pPr>
        <w:keepNext w:val="0"/>
        <w:keepLines w:val="0"/>
        <w:widowControl/>
        <w:suppressLineNumbers w:val="0"/>
      </w:pPr>
      <w:r>
        <w:pict>
          <v:rect id="_x0000_i11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782BF9">
      <w:pPr>
        <w:pStyle w:val="2"/>
        <w:keepNext w:val="0"/>
        <w:keepLines w:val="0"/>
        <w:widowControl/>
        <w:suppressLineNumbers w:val="0"/>
      </w:pPr>
      <w:r>
        <w:t>第十四章 图谱中心页面设计</w:t>
      </w:r>
    </w:p>
    <w:p w14:paraId="32CE810D">
      <w:pPr>
        <w:pStyle w:val="3"/>
        <w:keepNext w:val="0"/>
        <w:keepLines w:val="0"/>
        <w:widowControl/>
        <w:suppressLineNumbers w:val="0"/>
      </w:pPr>
      <w:r>
        <w:t>14.1 图谱模型管理页面</w:t>
      </w:r>
    </w:p>
    <w:p w14:paraId="67254FDA">
      <w:pPr>
        <w:pStyle w:val="4"/>
        <w:keepNext w:val="0"/>
        <w:keepLines w:val="0"/>
        <w:widowControl/>
        <w:suppressLineNumbers w:val="0"/>
      </w:pPr>
      <w:r>
        <w:t>页面目标</w:t>
      </w:r>
    </w:p>
    <w:p w14:paraId="74EA0DEE">
      <w:pPr>
        <w:pStyle w:val="6"/>
        <w:keepNext w:val="0"/>
        <w:keepLines w:val="0"/>
        <w:widowControl/>
        <w:suppressLineNumbers w:val="0"/>
      </w:pPr>
      <w:r>
        <w:t>配置图谱名称、入图对象、入图关系、权限和同步方式。</w:t>
      </w:r>
    </w:p>
    <w:p w14:paraId="77F650FA">
      <w:pPr>
        <w:pStyle w:val="4"/>
        <w:keepNext w:val="0"/>
        <w:keepLines w:val="0"/>
        <w:widowControl/>
        <w:suppressLineNumbers w:val="0"/>
      </w:pPr>
      <w:r>
        <w:t>页面字段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3435"/>
      </w:tblGrid>
      <w:tr w14:paraId="1346C97A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01ECF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76C05D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D6CF32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F6F8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图谱编码</w:t>
            </w:r>
          </w:p>
        </w:tc>
        <w:tc>
          <w:tcPr>
            <w:tcW w:w="0" w:type="auto"/>
            <w:shd w:val="clear"/>
            <w:vAlign w:val="center"/>
          </w:tcPr>
          <w:p w14:paraId="4012D7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graph_business_core</w:t>
            </w:r>
          </w:p>
        </w:tc>
      </w:tr>
      <w:tr w14:paraId="7AD039E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0613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图谱名称</w:t>
            </w:r>
          </w:p>
        </w:tc>
        <w:tc>
          <w:tcPr>
            <w:tcW w:w="0" w:type="auto"/>
            <w:shd w:val="clear"/>
            <w:vAlign w:val="center"/>
          </w:tcPr>
          <w:p w14:paraId="7C8D2F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经营核心关系图谱</w:t>
            </w:r>
          </w:p>
        </w:tc>
      </w:tr>
      <w:tr w14:paraId="2494F9C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120B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所属场景</w:t>
            </w:r>
          </w:p>
        </w:tc>
        <w:tc>
          <w:tcPr>
            <w:tcW w:w="0" w:type="auto"/>
            <w:shd w:val="clear"/>
            <w:vAlign w:val="center"/>
          </w:tcPr>
          <w:p w14:paraId="297FBB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经营分析</w:t>
            </w:r>
          </w:p>
        </w:tc>
      </w:tr>
      <w:tr w14:paraId="5B69D28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3AB4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入图对象</w:t>
            </w:r>
          </w:p>
        </w:tc>
        <w:tc>
          <w:tcPr>
            <w:tcW w:w="0" w:type="auto"/>
            <w:shd w:val="clear"/>
            <w:vAlign w:val="center"/>
          </w:tcPr>
          <w:p w14:paraId="6DC5EC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组织、客户、合同、订单、回款</w:t>
            </w:r>
          </w:p>
        </w:tc>
      </w:tr>
      <w:tr w14:paraId="3B37263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50F1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入图关系</w:t>
            </w:r>
          </w:p>
        </w:tc>
        <w:tc>
          <w:tcPr>
            <w:tcW w:w="0" w:type="auto"/>
            <w:shd w:val="clear"/>
            <w:vAlign w:val="center"/>
          </w:tcPr>
          <w:p w14:paraId="4E98DD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组织-合同、合同-回款</w:t>
            </w:r>
          </w:p>
        </w:tc>
      </w:tr>
      <w:tr w14:paraId="5CE03F6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FD30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同步方式</w:t>
            </w:r>
          </w:p>
        </w:tc>
        <w:tc>
          <w:tcPr>
            <w:tcW w:w="0" w:type="auto"/>
            <w:shd w:val="clear"/>
            <w:vAlign w:val="center"/>
          </w:tcPr>
          <w:p w14:paraId="3B3EE3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批量、增量、CDC</w:t>
            </w:r>
          </w:p>
        </w:tc>
      </w:tr>
      <w:tr w14:paraId="695CB80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72C7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同步周期</w:t>
            </w:r>
          </w:p>
        </w:tc>
        <w:tc>
          <w:tcPr>
            <w:tcW w:w="0" w:type="auto"/>
            <w:shd w:val="clear"/>
            <w:vAlign w:val="center"/>
          </w:tcPr>
          <w:p w14:paraId="70311A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</w:t>
            </w:r>
          </w:p>
        </w:tc>
      </w:tr>
      <w:tr w14:paraId="0E14B0B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9C9F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权限策略</w:t>
            </w:r>
          </w:p>
        </w:tc>
        <w:tc>
          <w:tcPr>
            <w:tcW w:w="0" w:type="auto"/>
            <w:shd w:val="clear"/>
            <w:vAlign w:val="center"/>
          </w:tcPr>
          <w:p w14:paraId="0B0CC7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继承本体权限</w:t>
            </w:r>
          </w:p>
        </w:tc>
      </w:tr>
      <w:tr w14:paraId="06634B4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A809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shd w:val="clear"/>
            <w:vAlign w:val="center"/>
          </w:tcPr>
          <w:p w14:paraId="051117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草稿、已发布</w:t>
            </w:r>
          </w:p>
        </w:tc>
      </w:tr>
    </w:tbl>
    <w:p w14:paraId="0EA6879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000FE8">
      <w:pPr>
        <w:pStyle w:val="3"/>
        <w:keepNext w:val="0"/>
        <w:keepLines w:val="0"/>
        <w:widowControl/>
        <w:suppressLineNumbers w:val="0"/>
      </w:pPr>
      <w:r>
        <w:t>14.2 图谱构建任务页面</w:t>
      </w:r>
    </w:p>
    <w:p w14:paraId="05574486">
      <w:pPr>
        <w:pStyle w:val="4"/>
        <w:keepNext w:val="0"/>
        <w:keepLines w:val="0"/>
        <w:widowControl/>
        <w:suppressLineNumbers w:val="0"/>
      </w:pPr>
      <w:r>
        <w:t>页面目标</w:t>
      </w:r>
    </w:p>
    <w:p w14:paraId="2BB2EB4F">
      <w:pPr>
        <w:pStyle w:val="6"/>
        <w:keepNext w:val="0"/>
        <w:keepLines w:val="0"/>
        <w:widowControl/>
        <w:suppressLineNumbers w:val="0"/>
      </w:pPr>
      <w:r>
        <w:t>管理图谱构建、同步、失败重试和质量校验。</w:t>
      </w:r>
    </w:p>
    <w:p w14:paraId="120D7E7B">
      <w:pPr>
        <w:pStyle w:val="4"/>
        <w:keepNext w:val="0"/>
        <w:keepLines w:val="0"/>
        <w:widowControl/>
        <w:suppressLineNumbers w:val="0"/>
      </w:pPr>
      <w:r>
        <w:t>列表字段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475"/>
      </w:tblGrid>
      <w:tr w14:paraId="3732EC7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8CDF3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180BBE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E21D63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86B6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shd w:val="clear"/>
            <w:vAlign w:val="center"/>
          </w:tcPr>
          <w:p w14:paraId="7B98F5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经营核心图谱每日构建</w:t>
            </w:r>
          </w:p>
        </w:tc>
      </w:tr>
      <w:tr w14:paraId="36442B3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8195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图谱名称</w:t>
            </w:r>
          </w:p>
        </w:tc>
        <w:tc>
          <w:tcPr>
            <w:tcW w:w="0" w:type="auto"/>
            <w:shd w:val="clear"/>
            <w:vAlign w:val="center"/>
          </w:tcPr>
          <w:p w14:paraId="626446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经营核心关系图谱</w:t>
            </w:r>
          </w:p>
        </w:tc>
      </w:tr>
      <w:tr w14:paraId="0E42D63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35B0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执行方式</w:t>
            </w:r>
          </w:p>
        </w:tc>
        <w:tc>
          <w:tcPr>
            <w:tcW w:w="0" w:type="auto"/>
            <w:shd w:val="clear"/>
            <w:vAlign w:val="center"/>
          </w:tcPr>
          <w:p w14:paraId="48B441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定时</w:t>
            </w:r>
          </w:p>
        </w:tc>
      </w:tr>
      <w:tr w14:paraId="653D288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6763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上次执行时间</w:t>
            </w:r>
          </w:p>
        </w:tc>
        <w:tc>
          <w:tcPr>
            <w:tcW w:w="0" w:type="auto"/>
            <w:shd w:val="clear"/>
            <w:vAlign w:val="center"/>
          </w:tcPr>
          <w:p w14:paraId="0F7B68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2026-06-09 02:00</w:t>
            </w:r>
          </w:p>
        </w:tc>
      </w:tr>
      <w:tr w14:paraId="392AE3B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DEDC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节点数</w:t>
            </w:r>
          </w:p>
        </w:tc>
        <w:tc>
          <w:tcPr>
            <w:tcW w:w="0" w:type="auto"/>
            <w:shd w:val="clear"/>
            <w:vAlign w:val="center"/>
          </w:tcPr>
          <w:p w14:paraId="13E89D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120,000</w:t>
            </w:r>
          </w:p>
        </w:tc>
      </w:tr>
      <w:tr w14:paraId="410C8DE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244C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边数</w:t>
            </w:r>
          </w:p>
        </w:tc>
        <w:tc>
          <w:tcPr>
            <w:tcW w:w="0" w:type="auto"/>
            <w:shd w:val="clear"/>
            <w:vAlign w:val="center"/>
          </w:tcPr>
          <w:p w14:paraId="2DFF50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360,000</w:t>
            </w:r>
          </w:p>
        </w:tc>
      </w:tr>
      <w:tr w14:paraId="4F23DB8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10A8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成功率</w:t>
            </w:r>
          </w:p>
        </w:tc>
        <w:tc>
          <w:tcPr>
            <w:tcW w:w="0" w:type="auto"/>
            <w:shd w:val="clear"/>
            <w:vAlign w:val="center"/>
          </w:tcPr>
          <w:p w14:paraId="158642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99.2%</w:t>
            </w:r>
          </w:p>
        </w:tc>
      </w:tr>
      <w:tr w14:paraId="47A5D8D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B85D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质量状态</w:t>
            </w:r>
          </w:p>
        </w:tc>
        <w:tc>
          <w:tcPr>
            <w:tcW w:w="0" w:type="auto"/>
            <w:shd w:val="clear"/>
            <w:vAlign w:val="center"/>
          </w:tcPr>
          <w:p w14:paraId="5519DB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正常/异常</w:t>
            </w:r>
          </w:p>
        </w:tc>
      </w:tr>
      <w:tr w14:paraId="6D08841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A0BE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shd w:val="clear"/>
            <w:vAlign w:val="center"/>
          </w:tcPr>
          <w:p w14:paraId="1D1DE2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成功/失败/运行中</w:t>
            </w:r>
          </w:p>
        </w:tc>
      </w:tr>
    </w:tbl>
    <w:p w14:paraId="5CD2C4B5">
      <w:pPr>
        <w:pStyle w:val="4"/>
        <w:keepNext w:val="0"/>
        <w:keepLines w:val="0"/>
        <w:widowControl/>
        <w:suppressLineNumbers w:val="0"/>
      </w:pPr>
      <w:r>
        <w:t>操作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715"/>
      </w:tblGrid>
      <w:tr w14:paraId="66DCE658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11F95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694559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877B6A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9030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立即执行</w:t>
            </w:r>
          </w:p>
        </w:tc>
        <w:tc>
          <w:tcPr>
            <w:tcW w:w="0" w:type="auto"/>
            <w:shd w:val="clear"/>
            <w:vAlign w:val="center"/>
          </w:tcPr>
          <w:p w14:paraId="13C212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手工触发构建</w:t>
            </w:r>
          </w:p>
        </w:tc>
      </w:tr>
      <w:tr w14:paraId="236206C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E2F2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查看日志</w:t>
            </w:r>
          </w:p>
        </w:tc>
        <w:tc>
          <w:tcPr>
            <w:tcW w:w="0" w:type="auto"/>
            <w:shd w:val="clear"/>
            <w:vAlign w:val="center"/>
          </w:tcPr>
          <w:p w14:paraId="0EB31B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查看构建日志</w:t>
            </w:r>
          </w:p>
        </w:tc>
      </w:tr>
      <w:tr w14:paraId="18B492F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46A5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查看质量报告</w:t>
            </w:r>
          </w:p>
        </w:tc>
        <w:tc>
          <w:tcPr>
            <w:tcW w:w="0" w:type="auto"/>
            <w:shd w:val="clear"/>
            <w:vAlign w:val="center"/>
          </w:tcPr>
          <w:p w14:paraId="6642D7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查看孤立节点、重复节点</w:t>
            </w:r>
          </w:p>
        </w:tc>
      </w:tr>
      <w:tr w14:paraId="178D91D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7EC2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失败重试</w:t>
            </w:r>
          </w:p>
        </w:tc>
        <w:tc>
          <w:tcPr>
            <w:tcW w:w="0" w:type="auto"/>
            <w:shd w:val="clear"/>
            <w:vAlign w:val="center"/>
          </w:tcPr>
          <w:p w14:paraId="39A01D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对失败任务重试</w:t>
            </w:r>
          </w:p>
        </w:tc>
      </w:tr>
      <w:tr w14:paraId="3CEDDC6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B15D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停用任务</w:t>
            </w:r>
          </w:p>
        </w:tc>
        <w:tc>
          <w:tcPr>
            <w:tcW w:w="0" w:type="auto"/>
            <w:shd w:val="clear"/>
            <w:vAlign w:val="center"/>
          </w:tcPr>
          <w:p w14:paraId="0DC732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停止同步</w:t>
            </w:r>
          </w:p>
        </w:tc>
      </w:tr>
    </w:tbl>
    <w:p w14:paraId="3CAE1CE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7A72CA">
      <w:pPr>
        <w:pStyle w:val="3"/>
        <w:keepNext w:val="0"/>
        <w:keepLines w:val="0"/>
        <w:widowControl/>
        <w:suppressLineNumbers w:val="0"/>
      </w:pPr>
      <w:r>
        <w:t>14.3 图谱浏览页面</w:t>
      </w:r>
    </w:p>
    <w:p w14:paraId="6887184C">
      <w:pPr>
        <w:pStyle w:val="4"/>
        <w:keepNext w:val="0"/>
        <w:keepLines w:val="0"/>
        <w:widowControl/>
        <w:suppressLineNumbers w:val="0"/>
      </w:pPr>
      <w:r>
        <w:t>页面目标</w:t>
      </w:r>
    </w:p>
    <w:p w14:paraId="249AD19D">
      <w:pPr>
        <w:pStyle w:val="6"/>
        <w:keepNext w:val="0"/>
        <w:keepLines w:val="0"/>
        <w:widowControl/>
        <w:suppressLineNumbers w:val="0"/>
      </w:pPr>
      <w:r>
        <w:t>可视化查看业务对象实例之间的关系。</w:t>
      </w:r>
    </w:p>
    <w:p w14:paraId="0DACF55C">
      <w:pPr>
        <w:pStyle w:val="4"/>
        <w:keepNext w:val="0"/>
        <w:keepLines w:val="0"/>
        <w:widowControl/>
        <w:suppressLineNumbers w:val="0"/>
      </w:pPr>
      <w:r>
        <w:t>页面布局</w:t>
      </w:r>
    </w:p>
    <w:p w14:paraId="35764F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顶部：搜索框，输入客户、合同、单位、供应商等</w:t>
      </w:r>
    </w:p>
    <w:p w14:paraId="1E0B3D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左侧：图谱过滤器</w:t>
      </w:r>
    </w:p>
    <w:p w14:paraId="46CF03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中间：图谱画布</w:t>
      </w:r>
    </w:p>
    <w:p w14:paraId="217FD8A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右侧：节点详情 / 关系详情</w:t>
      </w:r>
    </w:p>
    <w:p w14:paraId="18ECF5C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底部：路径、邻居、影响范围操作栏</w:t>
      </w:r>
    </w:p>
    <w:p w14:paraId="33548B15">
      <w:pPr>
        <w:pStyle w:val="4"/>
        <w:keepNext w:val="0"/>
        <w:keepLines w:val="0"/>
        <w:widowControl/>
        <w:suppressLineNumbers w:val="0"/>
      </w:pPr>
      <w:r>
        <w:t>核心操作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3195"/>
      </w:tblGrid>
      <w:tr w14:paraId="7FE55C82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A00FC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77CCAA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F6C976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2739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搜索节点</w:t>
            </w:r>
          </w:p>
        </w:tc>
        <w:tc>
          <w:tcPr>
            <w:tcW w:w="0" w:type="auto"/>
            <w:shd w:val="clear"/>
            <w:vAlign w:val="center"/>
          </w:tcPr>
          <w:p w14:paraId="1A9709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根据名称、编码搜索对象实例</w:t>
            </w:r>
          </w:p>
        </w:tc>
      </w:tr>
      <w:tr w14:paraId="5A43E26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76FF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展开一跳</w:t>
            </w:r>
          </w:p>
        </w:tc>
        <w:tc>
          <w:tcPr>
            <w:tcW w:w="0" w:type="auto"/>
            <w:shd w:val="clear"/>
            <w:vAlign w:val="center"/>
          </w:tcPr>
          <w:p w14:paraId="34A942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展开直接关联对象</w:t>
            </w:r>
          </w:p>
        </w:tc>
      </w:tr>
      <w:tr w14:paraId="60CC68A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83B7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展开多跳</w:t>
            </w:r>
          </w:p>
        </w:tc>
        <w:tc>
          <w:tcPr>
            <w:tcW w:w="0" w:type="auto"/>
            <w:shd w:val="clear"/>
            <w:vAlign w:val="center"/>
          </w:tcPr>
          <w:p w14:paraId="7C83CC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展开 2-5 跳关联对象</w:t>
            </w:r>
          </w:p>
        </w:tc>
      </w:tr>
      <w:tr w14:paraId="6A32797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F4A5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路径查询</w:t>
            </w:r>
          </w:p>
        </w:tc>
        <w:tc>
          <w:tcPr>
            <w:tcW w:w="0" w:type="auto"/>
            <w:shd w:val="clear"/>
            <w:vAlign w:val="center"/>
          </w:tcPr>
          <w:p w14:paraId="6E9136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查询两个对象之间路径</w:t>
            </w:r>
          </w:p>
        </w:tc>
      </w:tr>
      <w:tr w14:paraId="66339E5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6587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影响分析</w:t>
            </w:r>
          </w:p>
        </w:tc>
        <w:tc>
          <w:tcPr>
            <w:tcW w:w="0" w:type="auto"/>
            <w:shd w:val="clear"/>
            <w:vAlign w:val="center"/>
          </w:tcPr>
          <w:p w14:paraId="78EE34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分析某对象影响范围</w:t>
            </w:r>
          </w:p>
        </w:tc>
      </w:tr>
      <w:tr w14:paraId="091305D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949A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固定节点</w:t>
            </w:r>
          </w:p>
        </w:tc>
        <w:tc>
          <w:tcPr>
            <w:tcW w:w="0" w:type="auto"/>
            <w:shd w:val="clear"/>
            <w:vAlign w:val="center"/>
          </w:tcPr>
          <w:p w14:paraId="58FDD5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固定关键节点</w:t>
            </w:r>
          </w:p>
        </w:tc>
      </w:tr>
      <w:tr w14:paraId="32C581F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2DA1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查看详情</w:t>
            </w:r>
          </w:p>
        </w:tc>
        <w:tc>
          <w:tcPr>
            <w:tcW w:w="0" w:type="auto"/>
            <w:shd w:val="clear"/>
            <w:vAlign w:val="center"/>
          </w:tcPr>
          <w:p w14:paraId="5B982D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打开对象详情</w:t>
            </w:r>
          </w:p>
        </w:tc>
      </w:tr>
      <w:tr w14:paraId="2156F0F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EA4C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加入分析</w:t>
            </w:r>
          </w:p>
        </w:tc>
        <w:tc>
          <w:tcPr>
            <w:tcW w:w="0" w:type="auto"/>
            <w:shd w:val="clear"/>
            <w:vAlign w:val="center"/>
          </w:tcPr>
          <w:p w14:paraId="07D529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将节点加入专题分析</w:t>
            </w:r>
          </w:p>
        </w:tc>
      </w:tr>
    </w:tbl>
    <w:p w14:paraId="38D8A38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38BA48">
      <w:pPr>
        <w:pStyle w:val="3"/>
        <w:keepNext w:val="0"/>
        <w:keepLines w:val="0"/>
        <w:widowControl/>
        <w:suppressLineNumbers w:val="0"/>
      </w:pPr>
      <w:r>
        <w:t>14.4 路径查询页面</w:t>
      </w:r>
    </w:p>
    <w:p w14:paraId="1B30F8F1">
      <w:pPr>
        <w:pStyle w:val="4"/>
        <w:keepNext w:val="0"/>
        <w:keepLines w:val="0"/>
        <w:widowControl/>
        <w:suppressLineNumbers w:val="0"/>
      </w:pPr>
      <w:r>
        <w:t>页面目标</w:t>
      </w:r>
    </w:p>
    <w:p w14:paraId="268A54C0">
      <w:pPr>
        <w:pStyle w:val="6"/>
        <w:keepNext w:val="0"/>
        <w:keepLines w:val="0"/>
        <w:widowControl/>
        <w:suppressLineNumbers w:val="0"/>
      </w:pPr>
      <w:r>
        <w:t>查询两个对象之间的可达路径，供问数、归因、影响分析使用。</w:t>
      </w:r>
    </w:p>
    <w:p w14:paraId="19E2C5B3">
      <w:pPr>
        <w:pStyle w:val="4"/>
        <w:keepNext w:val="0"/>
        <w:keepLines w:val="0"/>
        <w:widowControl/>
        <w:suppressLineNumbers w:val="0"/>
      </w:pPr>
      <w:r>
        <w:t>输入字段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715"/>
      </w:tblGrid>
      <w:tr w14:paraId="67EB886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93B49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081901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5DF4A8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98AA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起点对象类型</w:t>
            </w:r>
          </w:p>
        </w:tc>
        <w:tc>
          <w:tcPr>
            <w:tcW w:w="0" w:type="auto"/>
            <w:shd w:val="clear"/>
            <w:vAlign w:val="center"/>
          </w:tcPr>
          <w:p w14:paraId="54687F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组织、客户、合同等</w:t>
            </w:r>
          </w:p>
        </w:tc>
      </w:tr>
      <w:tr w14:paraId="5CF4753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50CB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起点对象实例</w:t>
            </w:r>
          </w:p>
        </w:tc>
        <w:tc>
          <w:tcPr>
            <w:tcW w:w="0" w:type="auto"/>
            <w:shd w:val="clear"/>
            <w:vAlign w:val="center"/>
          </w:tcPr>
          <w:p w14:paraId="48B576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A单位</w:t>
            </w:r>
          </w:p>
        </w:tc>
      </w:tr>
      <w:tr w14:paraId="0F83AE2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0FAC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终点对象类型</w:t>
            </w:r>
          </w:p>
        </w:tc>
        <w:tc>
          <w:tcPr>
            <w:tcW w:w="0" w:type="auto"/>
            <w:shd w:val="clear"/>
            <w:vAlign w:val="center"/>
          </w:tcPr>
          <w:p w14:paraId="6E243E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回款、风险、利润等</w:t>
            </w:r>
          </w:p>
        </w:tc>
      </w:tr>
      <w:tr w14:paraId="0A8267B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A66E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终点对象实例</w:t>
            </w:r>
          </w:p>
        </w:tc>
        <w:tc>
          <w:tcPr>
            <w:tcW w:w="0" w:type="auto"/>
            <w:shd w:val="clear"/>
            <w:vAlign w:val="center"/>
          </w:tcPr>
          <w:p w14:paraId="79AD5B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可选</w:t>
            </w:r>
          </w:p>
        </w:tc>
      </w:tr>
      <w:tr w14:paraId="0F4801B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3307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最大跳数</w:t>
            </w:r>
          </w:p>
        </w:tc>
        <w:tc>
          <w:tcPr>
            <w:tcW w:w="0" w:type="auto"/>
            <w:shd w:val="clear"/>
            <w:vAlign w:val="center"/>
          </w:tcPr>
          <w:p w14:paraId="7F1D24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 3</w:t>
            </w:r>
          </w:p>
        </w:tc>
      </w:tr>
      <w:tr w14:paraId="3701EAD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1890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关系过滤</w:t>
            </w:r>
          </w:p>
        </w:tc>
        <w:tc>
          <w:tcPr>
            <w:tcW w:w="0" w:type="auto"/>
            <w:shd w:val="clear"/>
            <w:vAlign w:val="center"/>
          </w:tcPr>
          <w:p w14:paraId="712035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仅业务关系、仅风险关系</w:t>
            </w:r>
          </w:p>
        </w:tc>
      </w:tr>
      <w:tr w14:paraId="2E0D3CC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65A2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权限过滤</w:t>
            </w:r>
          </w:p>
        </w:tc>
        <w:tc>
          <w:tcPr>
            <w:tcW w:w="0" w:type="auto"/>
            <w:shd w:val="clear"/>
            <w:vAlign w:val="center"/>
          </w:tcPr>
          <w:p w14:paraId="149B36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是否按当前用户权限裁剪</w:t>
            </w:r>
          </w:p>
        </w:tc>
      </w:tr>
    </w:tbl>
    <w:p w14:paraId="58FCD89A">
      <w:pPr>
        <w:pStyle w:val="4"/>
        <w:keepNext w:val="0"/>
        <w:keepLines w:val="0"/>
        <w:widowControl/>
        <w:suppressLineNumbers w:val="0"/>
      </w:pPr>
      <w:r>
        <w:t>输出结果</w:t>
      </w:r>
    </w:p>
    <w:p w14:paraId="41D3E4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路径一：</w:t>
      </w:r>
    </w:p>
    <w:p w14:paraId="615730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A单位 → 合同C001 → 回款R001</w:t>
      </w:r>
    </w:p>
    <w:p w14:paraId="7ECECB4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B3CA7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路径二：</w:t>
      </w:r>
    </w:p>
    <w:p w14:paraId="0421775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A单位 → 客户X → 合同C002 → 回款R002</w:t>
      </w:r>
    </w:p>
    <w:p w14:paraId="25ADD251">
      <w:pPr>
        <w:keepNext w:val="0"/>
        <w:keepLines w:val="0"/>
        <w:widowControl/>
        <w:suppressLineNumbers w:val="0"/>
      </w:pPr>
      <w:r>
        <w:pict>
          <v:rect id="_x0000_i11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AD9B8B">
      <w:pPr>
        <w:pStyle w:val="3"/>
        <w:keepNext w:val="0"/>
        <w:keepLines w:val="0"/>
        <w:widowControl/>
        <w:suppressLineNumbers w:val="0"/>
      </w:pPr>
      <w:r>
        <w:t>14.5 影响分析页面</w:t>
      </w:r>
    </w:p>
    <w:p w14:paraId="796FD890">
      <w:pPr>
        <w:pStyle w:val="4"/>
        <w:keepNext w:val="0"/>
        <w:keepLines w:val="0"/>
        <w:widowControl/>
        <w:suppressLineNumbers w:val="0"/>
      </w:pPr>
      <w:r>
        <w:t>页面目标</w:t>
      </w:r>
    </w:p>
    <w:p w14:paraId="627AE702">
      <w:pPr>
        <w:pStyle w:val="6"/>
        <w:keepNext w:val="0"/>
        <w:keepLines w:val="0"/>
        <w:widowControl/>
        <w:suppressLineNumbers w:val="0"/>
      </w:pPr>
      <w:r>
        <w:t>分析某个风险、客户、合同、供应商、物料等对象对其他业务对象和指标的影响。</w:t>
      </w:r>
    </w:p>
    <w:p w14:paraId="21CA2C64">
      <w:pPr>
        <w:pStyle w:val="4"/>
        <w:keepNext w:val="0"/>
        <w:keepLines w:val="0"/>
        <w:widowControl/>
        <w:suppressLineNumbers w:val="0"/>
      </w:pPr>
      <w:r>
        <w:t>示例</w:t>
      </w:r>
    </w:p>
    <w:p w14:paraId="4879A9F3">
      <w:pPr>
        <w:pStyle w:val="6"/>
        <w:keepNext w:val="0"/>
        <w:keepLines w:val="0"/>
        <w:widowControl/>
        <w:suppressLineNumbers w:val="0"/>
      </w:pPr>
      <w:r>
        <w:t>输入：</w:t>
      </w:r>
    </w:p>
    <w:p w14:paraId="1E32C61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供应商 S001 采购价格异常</w:t>
      </w:r>
    </w:p>
    <w:p w14:paraId="0F2D7B72">
      <w:pPr>
        <w:pStyle w:val="6"/>
        <w:keepNext w:val="0"/>
        <w:keepLines w:val="0"/>
        <w:widowControl/>
        <w:suppressLineNumbers w:val="0"/>
      </w:pPr>
      <w:r>
        <w:t>输出：</w:t>
      </w:r>
    </w:p>
    <w:p w14:paraId="220B15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影响对象：</w:t>
      </w:r>
    </w:p>
    <w:p w14:paraId="097614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采购单：12 个</w:t>
      </w:r>
    </w:p>
    <w:p w14:paraId="0A7AD3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物料：5 类</w:t>
      </w:r>
    </w:p>
    <w:p w14:paraId="150BC3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库存：3 个仓库</w:t>
      </w:r>
    </w:p>
    <w:p w14:paraId="343A7B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生产任务：8 个</w:t>
      </w:r>
    </w:p>
    <w:p w14:paraId="203608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销售合同：4 个</w:t>
      </w:r>
    </w:p>
    <w:p w14:paraId="652BA31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预计利润影响：300 万</w:t>
      </w:r>
    </w:p>
    <w:p w14:paraId="29DD6D25">
      <w:pPr>
        <w:keepNext w:val="0"/>
        <w:keepLines w:val="0"/>
        <w:widowControl/>
        <w:suppressLineNumbers w:val="0"/>
      </w:pPr>
      <w:r>
        <w:pict>
          <v:rect id="_x0000_i11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F51AE">
      <w:pPr>
        <w:pStyle w:val="2"/>
        <w:keepNext w:val="0"/>
        <w:keepLines w:val="0"/>
        <w:widowControl/>
        <w:suppressLineNumbers w:val="0"/>
      </w:pPr>
      <w:r>
        <w:t>第十五章 术语词典页面设计</w:t>
      </w:r>
    </w:p>
    <w:p w14:paraId="10D7EFE0">
      <w:pPr>
        <w:pStyle w:val="3"/>
        <w:keepNext w:val="0"/>
        <w:keepLines w:val="0"/>
        <w:widowControl/>
        <w:suppressLineNumbers w:val="0"/>
      </w:pPr>
      <w:r>
        <w:t>15.1 页面目标</w:t>
      </w:r>
    </w:p>
    <w:p w14:paraId="0D1F905A">
      <w:pPr>
        <w:pStyle w:val="6"/>
        <w:keepNext w:val="0"/>
        <w:keepLines w:val="0"/>
        <w:widowControl/>
        <w:suppressLineNumbers w:val="0"/>
      </w:pPr>
      <w:r>
        <w:t>管理业务术语、同义词、简称、问数表达，提升智能问数理解能力。</w:t>
      </w:r>
    </w:p>
    <w:p w14:paraId="6777603B">
      <w:pPr>
        <w:keepNext w:val="0"/>
        <w:keepLines w:val="0"/>
        <w:widowControl/>
        <w:suppressLineNumbers w:val="0"/>
      </w:pPr>
      <w:r>
        <w:pict>
          <v:rect id="_x0000_i11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272E00">
      <w:pPr>
        <w:pStyle w:val="3"/>
        <w:keepNext w:val="0"/>
        <w:keepLines w:val="0"/>
        <w:widowControl/>
        <w:suppressLineNumbers w:val="0"/>
      </w:pPr>
      <w:r>
        <w:t>15.2 页面布局</w:t>
      </w:r>
    </w:p>
    <w:p w14:paraId="284FFA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筛选区：术语类型、所属场景、状态、关键词</w:t>
      </w:r>
    </w:p>
    <w:p w14:paraId="18DA0A6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DA488D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术语列表：</w:t>
      </w:r>
    </w:p>
    <w:p w14:paraId="10AC83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术语 | 类型 | 标准映射 | 场景 | 置信度 | 状态 | 更新时间</w:t>
      </w:r>
    </w:p>
    <w:p w14:paraId="3330503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F3039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右侧详情：</w:t>
      </w:r>
    </w:p>
    <w:p w14:paraId="0E4F7B3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基本信息 | 示例问法 | 消歧规则 | 调用统计 | 版本记录</w:t>
      </w:r>
    </w:p>
    <w:p w14:paraId="6A6AF3EB">
      <w:pPr>
        <w:keepNext w:val="0"/>
        <w:keepLines w:val="0"/>
        <w:widowControl/>
        <w:suppressLineNumbers w:val="0"/>
      </w:pPr>
      <w:r>
        <w:pict>
          <v:rect id="_x0000_i11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8D18B8">
      <w:pPr>
        <w:pStyle w:val="3"/>
        <w:keepNext w:val="0"/>
        <w:keepLines w:val="0"/>
        <w:widowControl/>
        <w:suppressLineNumbers w:val="0"/>
      </w:pPr>
      <w:r>
        <w:t>15.3 列表字段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298"/>
      </w:tblGrid>
      <w:tr w14:paraId="73CE0E9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71ADD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3E2F89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546604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C259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术语</w:t>
            </w:r>
          </w:p>
        </w:tc>
        <w:tc>
          <w:tcPr>
            <w:tcW w:w="0" w:type="auto"/>
            <w:shd w:val="clear"/>
            <w:vAlign w:val="center"/>
          </w:tcPr>
          <w:p w14:paraId="1D3313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挣钱</w:t>
            </w:r>
          </w:p>
        </w:tc>
      </w:tr>
      <w:tr w14:paraId="109488D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D6AC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术语类型</w:t>
            </w:r>
          </w:p>
        </w:tc>
        <w:tc>
          <w:tcPr>
            <w:tcW w:w="0" w:type="auto"/>
            <w:shd w:val="clear"/>
            <w:vAlign w:val="center"/>
          </w:tcPr>
          <w:p w14:paraId="15F9F2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指标别名</w:t>
            </w:r>
          </w:p>
        </w:tc>
      </w:tr>
      <w:tr w14:paraId="2D0C780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5EFA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标准映射</w:t>
            </w:r>
          </w:p>
        </w:tc>
        <w:tc>
          <w:tcPr>
            <w:tcW w:w="0" w:type="auto"/>
            <w:shd w:val="clear"/>
            <w:vAlign w:val="center"/>
          </w:tcPr>
          <w:p w14:paraId="21E112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利润总额</w:t>
            </w:r>
          </w:p>
        </w:tc>
      </w:tr>
      <w:tr w14:paraId="3E0CB8B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EFC2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适用场景</w:t>
            </w:r>
          </w:p>
        </w:tc>
        <w:tc>
          <w:tcPr>
            <w:tcW w:w="0" w:type="auto"/>
            <w:shd w:val="clear"/>
            <w:vAlign w:val="center"/>
          </w:tcPr>
          <w:p w14:paraId="5490E4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经营分析</w:t>
            </w:r>
          </w:p>
        </w:tc>
      </w:tr>
      <w:tr w14:paraId="4A5E5F1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C6CA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置信度</w:t>
            </w:r>
          </w:p>
        </w:tc>
        <w:tc>
          <w:tcPr>
            <w:tcW w:w="0" w:type="auto"/>
            <w:shd w:val="clear"/>
            <w:vAlign w:val="center"/>
          </w:tcPr>
          <w:p w14:paraId="150629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</w:t>
            </w:r>
          </w:p>
        </w:tc>
      </w:tr>
      <w:tr w14:paraId="5FBA4E9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CB2B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命中次数</w:t>
            </w:r>
          </w:p>
        </w:tc>
        <w:tc>
          <w:tcPr>
            <w:tcW w:w="0" w:type="auto"/>
            <w:shd w:val="clear"/>
            <w:vAlign w:val="center"/>
          </w:tcPr>
          <w:p w14:paraId="1B913D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326</w:t>
            </w:r>
          </w:p>
        </w:tc>
      </w:tr>
      <w:tr w14:paraId="04EE58D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F5FE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纠错次数</w:t>
            </w:r>
          </w:p>
        </w:tc>
        <w:tc>
          <w:tcPr>
            <w:tcW w:w="0" w:type="auto"/>
            <w:shd w:val="clear"/>
            <w:vAlign w:val="center"/>
          </w:tcPr>
          <w:p w14:paraId="6F74B1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1948916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740C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shd w:val="clear"/>
            <w:vAlign w:val="center"/>
          </w:tcPr>
          <w:p w14:paraId="24F476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已发布</w:t>
            </w:r>
          </w:p>
        </w:tc>
      </w:tr>
      <w:tr w14:paraId="234F434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B93F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shd w:val="clear"/>
            <w:vAlign w:val="center"/>
          </w:tcPr>
          <w:p w14:paraId="1C949F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2026-06-09</w:t>
            </w:r>
          </w:p>
        </w:tc>
      </w:tr>
    </w:tbl>
    <w:p w14:paraId="523A6E9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FCE2DB">
      <w:pPr>
        <w:pStyle w:val="3"/>
        <w:keepNext w:val="0"/>
        <w:keepLines w:val="0"/>
        <w:widowControl/>
        <w:suppressLineNumbers w:val="0"/>
      </w:pPr>
      <w:r>
        <w:t>15.4 页面操作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195"/>
      </w:tblGrid>
      <w:tr w14:paraId="1DAC1F2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6FEBA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265AAFF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7347E7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2981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新建术语</w:t>
            </w:r>
          </w:p>
        </w:tc>
        <w:tc>
          <w:tcPr>
            <w:tcW w:w="0" w:type="auto"/>
            <w:shd w:val="clear"/>
            <w:vAlign w:val="center"/>
          </w:tcPr>
          <w:p w14:paraId="0BC992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创建新术语</w:t>
            </w:r>
          </w:p>
        </w:tc>
      </w:tr>
      <w:tr w14:paraId="1BD3048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BA27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批量导入</w:t>
            </w:r>
          </w:p>
        </w:tc>
        <w:tc>
          <w:tcPr>
            <w:tcW w:w="0" w:type="auto"/>
            <w:shd w:val="clear"/>
            <w:vAlign w:val="center"/>
          </w:tcPr>
          <w:p w14:paraId="6EF164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Excel 导入术语</w:t>
            </w:r>
          </w:p>
        </w:tc>
      </w:tr>
      <w:tr w14:paraId="5369F66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0CA2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编辑映射</w:t>
            </w:r>
          </w:p>
        </w:tc>
        <w:tc>
          <w:tcPr>
            <w:tcW w:w="0" w:type="auto"/>
            <w:shd w:val="clear"/>
            <w:vAlign w:val="center"/>
          </w:tcPr>
          <w:p w14:paraId="4E0D71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修改标准映射</w:t>
            </w:r>
          </w:p>
        </w:tc>
      </w:tr>
      <w:tr w14:paraId="33A76AE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B6FE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配置消歧</w:t>
            </w:r>
          </w:p>
        </w:tc>
        <w:tc>
          <w:tcPr>
            <w:tcW w:w="0" w:type="auto"/>
            <w:shd w:val="clear"/>
            <w:vAlign w:val="center"/>
          </w:tcPr>
          <w:p w14:paraId="186C19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设置多义词规则</w:t>
            </w:r>
          </w:p>
        </w:tc>
      </w:tr>
      <w:tr w14:paraId="2B47037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02AD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查看命中记录</w:t>
            </w:r>
          </w:p>
        </w:tc>
        <w:tc>
          <w:tcPr>
            <w:tcW w:w="0" w:type="auto"/>
            <w:shd w:val="clear"/>
            <w:vAlign w:val="center"/>
          </w:tcPr>
          <w:p w14:paraId="6B0E09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查看问数中命中情况</w:t>
            </w:r>
          </w:p>
        </w:tc>
      </w:tr>
      <w:tr w14:paraId="61990F4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86F2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用户反馈修正</w:t>
            </w:r>
          </w:p>
        </w:tc>
        <w:tc>
          <w:tcPr>
            <w:tcW w:w="0" w:type="auto"/>
            <w:shd w:val="clear"/>
            <w:vAlign w:val="center"/>
          </w:tcPr>
          <w:p w14:paraId="72B73A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根据点踩或纠错生成待优化项</w:t>
            </w:r>
          </w:p>
        </w:tc>
      </w:tr>
    </w:tbl>
    <w:p w14:paraId="310ED3B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5A1250">
      <w:pPr>
        <w:pStyle w:val="2"/>
        <w:keepNext w:val="0"/>
        <w:keepLines w:val="0"/>
        <w:widowControl/>
        <w:suppressLineNumbers w:val="0"/>
      </w:pPr>
      <w:r>
        <w:t>第十六章 指标语义页面设计</w:t>
      </w:r>
    </w:p>
    <w:p w14:paraId="1127DFA4">
      <w:pPr>
        <w:pStyle w:val="3"/>
        <w:keepNext w:val="0"/>
        <w:keepLines w:val="0"/>
        <w:widowControl/>
        <w:suppressLineNumbers w:val="0"/>
      </w:pPr>
      <w:r>
        <w:t>16.1 页面目标</w:t>
      </w:r>
    </w:p>
    <w:p w14:paraId="01D10FAB">
      <w:pPr>
        <w:pStyle w:val="6"/>
        <w:keepNext w:val="0"/>
        <w:keepLines w:val="0"/>
        <w:widowControl/>
        <w:suppressLineNumbers w:val="0"/>
      </w:pPr>
      <w:r>
        <w:t>管理指标的业务含义、公式解释、对象绑定、维度、问数模板和权限标签。</w:t>
      </w:r>
    </w:p>
    <w:p w14:paraId="61E3070F">
      <w:pPr>
        <w:keepNext w:val="0"/>
        <w:keepLines w:val="0"/>
        <w:widowControl/>
        <w:suppressLineNumbers w:val="0"/>
      </w:pPr>
      <w:r>
        <w:pict>
          <v:rect id="_x0000_i11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10EA90">
      <w:pPr>
        <w:pStyle w:val="3"/>
        <w:keepNext w:val="0"/>
        <w:keepLines w:val="0"/>
        <w:widowControl/>
        <w:suppressLineNumbers w:val="0"/>
      </w:pPr>
      <w:r>
        <w:t>16.2 页面布局</w:t>
      </w:r>
    </w:p>
    <w:p w14:paraId="337A5E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左侧：指标分类树</w:t>
      </w:r>
    </w:p>
    <w:p w14:paraId="283D0D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中间：指标语义列表</w:t>
      </w:r>
    </w:p>
    <w:p w14:paraId="7F823CA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右侧：指标语义详情</w:t>
      </w:r>
    </w:p>
    <w:p w14:paraId="173CC5D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86F7D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详情 Tabs：</w:t>
      </w:r>
    </w:p>
    <w:p w14:paraId="4DE73C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基本信息</w:t>
      </w:r>
    </w:p>
    <w:p w14:paraId="626455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口径与公式</w:t>
      </w:r>
    </w:p>
    <w:p w14:paraId="08C868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对象绑定</w:t>
      </w:r>
    </w:p>
    <w:p w14:paraId="54A674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维度配置</w:t>
      </w:r>
    </w:p>
    <w:p w14:paraId="3D3A0E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归因路径</w:t>
      </w:r>
    </w:p>
    <w:p w14:paraId="18A551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问数模板</w:t>
      </w:r>
    </w:p>
    <w:p w14:paraId="2A285C5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权限与版本</w:t>
      </w:r>
    </w:p>
    <w:p w14:paraId="11DC300E">
      <w:pPr>
        <w:keepNext w:val="0"/>
        <w:keepLines w:val="0"/>
        <w:widowControl/>
        <w:suppressLineNumbers w:val="0"/>
      </w:pPr>
      <w:r>
        <w:pict>
          <v:rect id="_x0000_i11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780309">
      <w:pPr>
        <w:pStyle w:val="3"/>
        <w:keepNext w:val="0"/>
        <w:keepLines w:val="0"/>
        <w:widowControl/>
        <w:suppressLineNumbers w:val="0"/>
      </w:pPr>
      <w:r>
        <w:t>16.3 列表字段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995"/>
      </w:tblGrid>
      <w:tr w14:paraId="5FDE644C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99E2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59ACDA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D5CCBF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DAD8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指标编码</w:t>
            </w:r>
          </w:p>
        </w:tc>
        <w:tc>
          <w:tcPr>
            <w:tcW w:w="0" w:type="auto"/>
            <w:shd w:val="clear"/>
            <w:vAlign w:val="center"/>
          </w:tcPr>
          <w:p w14:paraId="663557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profit_total</w:t>
            </w:r>
          </w:p>
        </w:tc>
      </w:tr>
      <w:tr w14:paraId="1E21EA2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1CFA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指标名称</w:t>
            </w:r>
          </w:p>
        </w:tc>
        <w:tc>
          <w:tcPr>
            <w:tcW w:w="0" w:type="auto"/>
            <w:shd w:val="clear"/>
            <w:vAlign w:val="center"/>
          </w:tcPr>
          <w:p w14:paraId="4EF6B1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利润总额</w:t>
            </w:r>
          </w:p>
        </w:tc>
      </w:tr>
      <w:tr w14:paraId="6B0003E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6277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同义词</w:t>
            </w:r>
          </w:p>
        </w:tc>
        <w:tc>
          <w:tcPr>
            <w:tcW w:w="0" w:type="auto"/>
            <w:shd w:val="clear"/>
            <w:vAlign w:val="center"/>
          </w:tcPr>
          <w:p w14:paraId="248056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利润、盈利、挣钱</w:t>
            </w:r>
          </w:p>
        </w:tc>
      </w:tr>
      <w:tr w14:paraId="2029841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E6DE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绑定对象</w:t>
            </w:r>
          </w:p>
        </w:tc>
        <w:tc>
          <w:tcPr>
            <w:tcW w:w="0" w:type="auto"/>
            <w:shd w:val="clear"/>
            <w:vAlign w:val="center"/>
          </w:tcPr>
          <w:p w14:paraId="52F845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组织单位</w:t>
            </w:r>
          </w:p>
        </w:tc>
      </w:tr>
      <w:tr w14:paraId="60D04DA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A99C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适用维度</w:t>
            </w:r>
          </w:p>
        </w:tc>
        <w:tc>
          <w:tcPr>
            <w:tcW w:w="0" w:type="auto"/>
            <w:shd w:val="clear"/>
            <w:vAlign w:val="center"/>
          </w:tcPr>
          <w:p w14:paraId="1BFD50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组织、时间、客户</w:t>
            </w:r>
          </w:p>
        </w:tc>
      </w:tr>
      <w:tr w14:paraId="67A7004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746E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归因路径</w:t>
            </w:r>
          </w:p>
        </w:tc>
        <w:tc>
          <w:tcPr>
            <w:tcW w:w="0" w:type="auto"/>
            <w:shd w:val="clear"/>
            <w:vAlign w:val="center"/>
          </w:tcPr>
          <w:p w14:paraId="10D3AD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AP_Profit_Total</w:t>
            </w:r>
          </w:p>
        </w:tc>
      </w:tr>
      <w:tr w14:paraId="2C31D46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0388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安全等级</w:t>
            </w:r>
          </w:p>
        </w:tc>
        <w:tc>
          <w:tcPr>
            <w:tcW w:w="0" w:type="auto"/>
            <w:shd w:val="clear"/>
            <w:vAlign w:val="center"/>
          </w:tcPr>
          <w:p w14:paraId="0826CF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机密</w:t>
            </w:r>
          </w:p>
        </w:tc>
      </w:tr>
      <w:tr w14:paraId="0B0EAA3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F189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shd w:val="clear"/>
            <w:vAlign w:val="center"/>
          </w:tcPr>
          <w:p w14:paraId="24B03D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已发布</w:t>
            </w:r>
          </w:p>
        </w:tc>
      </w:tr>
      <w:tr w14:paraId="43297CA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7747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版本</w:t>
            </w:r>
          </w:p>
        </w:tc>
        <w:tc>
          <w:tcPr>
            <w:tcW w:w="0" w:type="auto"/>
            <w:shd w:val="clear"/>
            <w:vAlign w:val="center"/>
          </w:tcPr>
          <w:p w14:paraId="7AABE4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v1.0</w:t>
            </w:r>
          </w:p>
        </w:tc>
      </w:tr>
    </w:tbl>
    <w:p w14:paraId="17285F6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4BFA78">
      <w:pPr>
        <w:pStyle w:val="3"/>
        <w:keepNext w:val="0"/>
        <w:keepLines w:val="0"/>
        <w:widowControl/>
        <w:suppressLineNumbers w:val="0"/>
      </w:pPr>
      <w:r>
        <w:t>16.4 关键交互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755"/>
      </w:tblGrid>
      <w:tr w14:paraId="2081970B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440A5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7E0876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2FCC39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2AD8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绑定对象</w:t>
            </w:r>
          </w:p>
        </w:tc>
        <w:tc>
          <w:tcPr>
            <w:tcW w:w="0" w:type="auto"/>
            <w:shd w:val="clear"/>
            <w:vAlign w:val="center"/>
          </w:tcPr>
          <w:p w14:paraId="6CC32D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选择本体对象</w:t>
            </w:r>
          </w:p>
        </w:tc>
      </w:tr>
      <w:tr w14:paraId="7B70DDC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4ED9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绑定维度</w:t>
            </w:r>
          </w:p>
        </w:tc>
        <w:tc>
          <w:tcPr>
            <w:tcW w:w="0" w:type="auto"/>
            <w:shd w:val="clear"/>
            <w:vAlign w:val="center"/>
          </w:tcPr>
          <w:p w14:paraId="684EFE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配置可分析维度</w:t>
            </w:r>
          </w:p>
        </w:tc>
      </w:tr>
      <w:tr w14:paraId="2C240F2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C201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配置解释模板</w:t>
            </w:r>
          </w:p>
        </w:tc>
        <w:tc>
          <w:tcPr>
            <w:tcW w:w="0" w:type="auto"/>
            <w:shd w:val="clear"/>
            <w:vAlign w:val="center"/>
          </w:tcPr>
          <w:p w14:paraId="570075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 AI 回答口径</w:t>
            </w:r>
          </w:p>
        </w:tc>
      </w:tr>
      <w:tr w14:paraId="17B7940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E565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测试问数</w:t>
            </w:r>
          </w:p>
        </w:tc>
        <w:tc>
          <w:tcPr>
            <w:tcW w:w="0" w:type="auto"/>
            <w:shd w:val="clear"/>
            <w:vAlign w:val="center"/>
          </w:tcPr>
          <w:p w14:paraId="5FE7F6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输入示例问题测试语义</w:t>
            </w:r>
          </w:p>
        </w:tc>
      </w:tr>
      <w:tr w14:paraId="77C9867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F0E2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查看引用</w:t>
            </w:r>
          </w:p>
        </w:tc>
        <w:tc>
          <w:tcPr>
            <w:tcW w:w="0" w:type="auto"/>
            <w:shd w:val="clear"/>
            <w:vAlign w:val="center"/>
          </w:tcPr>
          <w:p w14:paraId="33C00E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查看被哪些页面、报告、Skill 使用</w:t>
            </w:r>
          </w:p>
        </w:tc>
      </w:tr>
      <w:tr w14:paraId="5FF48A4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E06E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版本对比</w:t>
            </w:r>
          </w:p>
        </w:tc>
        <w:tc>
          <w:tcPr>
            <w:tcW w:w="0" w:type="auto"/>
            <w:shd w:val="clear"/>
            <w:vAlign w:val="center"/>
          </w:tcPr>
          <w:p w14:paraId="7619AF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对比指标语义不同版本</w:t>
            </w:r>
          </w:p>
        </w:tc>
      </w:tr>
    </w:tbl>
    <w:p w14:paraId="2693603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194D8C">
      <w:pPr>
        <w:pStyle w:val="2"/>
        <w:keepNext w:val="0"/>
        <w:keepLines w:val="0"/>
        <w:widowControl/>
        <w:suppressLineNumbers w:val="0"/>
      </w:pPr>
      <w:r>
        <w:t>第十七章 规则语义页面设计</w:t>
      </w:r>
    </w:p>
    <w:p w14:paraId="56761FA3">
      <w:pPr>
        <w:pStyle w:val="3"/>
        <w:keepNext w:val="0"/>
        <w:keepLines w:val="0"/>
        <w:widowControl/>
        <w:suppressLineNumbers w:val="0"/>
      </w:pPr>
      <w:r>
        <w:t>17.1 页面目标</w:t>
      </w:r>
    </w:p>
    <w:p w14:paraId="758E2F85">
      <w:pPr>
        <w:pStyle w:val="6"/>
        <w:keepNext w:val="0"/>
        <w:keepLines w:val="0"/>
        <w:widowControl/>
        <w:suppressLineNumbers w:val="0"/>
      </w:pPr>
      <w:r>
        <w:t>配置预警规则、风险分级、触发逻辑、处置建议和关联动作。</w:t>
      </w:r>
    </w:p>
    <w:p w14:paraId="51BCF997">
      <w:pPr>
        <w:keepNext w:val="0"/>
        <w:keepLines w:val="0"/>
        <w:widowControl/>
        <w:suppressLineNumbers w:val="0"/>
      </w:pPr>
      <w:r>
        <w:pict>
          <v:rect id="_x0000_i11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FB4BBD">
      <w:pPr>
        <w:pStyle w:val="3"/>
        <w:keepNext w:val="0"/>
        <w:keepLines w:val="0"/>
        <w:widowControl/>
        <w:suppressLineNumbers w:val="0"/>
      </w:pPr>
      <w:r>
        <w:t>17.2 页面布局</w:t>
      </w:r>
    </w:p>
    <w:p w14:paraId="7BA59D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规则列表</w:t>
      </w:r>
    </w:p>
    <w:p w14:paraId="17BE87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17E1F7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规则详情</w:t>
      </w:r>
    </w:p>
    <w:p w14:paraId="143109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基本信息</w:t>
      </w:r>
    </w:p>
    <w:p w14:paraId="46FC1B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监控对象</w:t>
      </w:r>
    </w:p>
    <w:p w14:paraId="665C77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触发条件</w:t>
      </w:r>
    </w:p>
    <w:p w14:paraId="7A5D85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风险等级</w:t>
      </w:r>
    </w:p>
    <w:p w14:paraId="5E183D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通知策略</w:t>
      </w:r>
    </w:p>
    <w:p w14:paraId="1606DF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处置建议</w:t>
      </w:r>
    </w:p>
    <w:p w14:paraId="73B6C1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关联动作</w:t>
      </w:r>
    </w:p>
    <w:p w14:paraId="528D8E1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- 运行记录</w:t>
      </w:r>
    </w:p>
    <w:p w14:paraId="613D2359">
      <w:pPr>
        <w:keepNext w:val="0"/>
        <w:keepLines w:val="0"/>
        <w:widowControl/>
        <w:suppressLineNumbers w:val="0"/>
      </w:pPr>
      <w:r>
        <w:pict>
          <v:rect id="_x0000_i11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02A71C">
      <w:pPr>
        <w:pStyle w:val="3"/>
        <w:keepNext w:val="0"/>
        <w:keepLines w:val="0"/>
        <w:widowControl/>
        <w:suppressLineNumbers w:val="0"/>
      </w:pPr>
      <w:r>
        <w:t>17.3 规则配置器设计</w:t>
      </w:r>
    </w:p>
    <w:p w14:paraId="7A547CB4">
      <w:pPr>
        <w:pStyle w:val="6"/>
        <w:keepNext w:val="0"/>
        <w:keepLines w:val="0"/>
        <w:widowControl/>
        <w:suppressLineNumbers w:val="0"/>
      </w:pPr>
      <w:r>
        <w:t>规则配置器应支持：</w:t>
      </w:r>
    </w:p>
    <w:p w14:paraId="08F7D9D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单条件规则；</w:t>
      </w:r>
    </w:p>
    <w:p w14:paraId="120A2FC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多条件 AND / OR；</w:t>
      </w:r>
    </w:p>
    <w:p w14:paraId="170C158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同比、环比、预算偏差；</w:t>
      </w:r>
    </w:p>
    <w:p w14:paraId="02B089C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连续多期异常；</w:t>
      </w:r>
    </w:p>
    <w:p w14:paraId="18DE6A4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分组织阈值；</w:t>
      </w:r>
    </w:p>
    <w:p w14:paraId="4728025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分指标阈值；</w:t>
      </w:r>
    </w:p>
    <w:p w14:paraId="0B559BF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自定义表达式；</w:t>
      </w:r>
    </w:p>
    <w:p w14:paraId="33C3359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规则试运行。</w:t>
      </w:r>
    </w:p>
    <w:p w14:paraId="4DF5D22E">
      <w:pPr>
        <w:pStyle w:val="4"/>
        <w:keepNext w:val="0"/>
        <w:keepLines w:val="0"/>
        <w:widowControl/>
        <w:suppressLineNumbers w:val="0"/>
      </w:pPr>
      <w:r>
        <w:t>示例</w:t>
      </w:r>
    </w:p>
    <w:p w14:paraId="497892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规则名称：利润异常下降</w:t>
      </w:r>
    </w:p>
    <w:p w14:paraId="7B0E711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6E1A6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触发条件：</w:t>
      </w:r>
    </w:p>
    <w:p w14:paraId="0BB880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同比下降 &gt; 20%</w:t>
      </w:r>
    </w:p>
    <w:p w14:paraId="2481CF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或</w:t>
      </w:r>
    </w:p>
    <w:p w14:paraId="21473E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环比下降 &gt; 15%</w:t>
      </w:r>
    </w:p>
    <w:p w14:paraId="4BAB5CB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94608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适用对象：</w:t>
      </w:r>
    </w:p>
    <w:p w14:paraId="774847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组织单位</w:t>
      </w:r>
    </w:p>
    <w:p w14:paraId="3CB4B9C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2859E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风险等级：</w:t>
      </w:r>
    </w:p>
    <w:p w14:paraId="599F40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红色：同比下降 &gt; 30%</w:t>
      </w:r>
    </w:p>
    <w:p w14:paraId="121C85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橙色：同比下降 &gt; 20%</w:t>
      </w:r>
    </w:p>
    <w:p w14:paraId="40B432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黄色：同比下降 &gt; 10%</w:t>
      </w:r>
    </w:p>
    <w:p w14:paraId="247C7F6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B812D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推荐动作：</w:t>
      </w:r>
    </w:p>
    <w:p w14:paraId="425342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调用利润归因 Skill</w:t>
      </w:r>
    </w:p>
    <w:p w14:paraId="2CEEC4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生成预警事件</w:t>
      </w:r>
    </w:p>
    <w:p w14:paraId="647C989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通知经营管理部</w:t>
      </w:r>
    </w:p>
    <w:p w14:paraId="7C233513">
      <w:pPr>
        <w:keepNext w:val="0"/>
        <w:keepLines w:val="0"/>
        <w:widowControl/>
        <w:suppressLineNumbers w:val="0"/>
      </w:pPr>
      <w:r>
        <w:pict>
          <v:rect id="_x0000_i11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FECF01">
      <w:pPr>
        <w:pStyle w:val="2"/>
        <w:keepNext w:val="0"/>
        <w:keepLines w:val="0"/>
        <w:widowControl/>
        <w:suppressLineNumbers w:val="0"/>
      </w:pPr>
      <w:r>
        <w:t>第十八章 分析方法论页面设计</w:t>
      </w:r>
    </w:p>
    <w:p w14:paraId="7D5A6B99">
      <w:pPr>
        <w:pStyle w:val="3"/>
        <w:keepNext w:val="0"/>
        <w:keepLines w:val="0"/>
        <w:widowControl/>
        <w:suppressLineNumbers w:val="0"/>
      </w:pPr>
      <w:r>
        <w:t>18.1 页面目标</w:t>
      </w:r>
    </w:p>
    <w:p w14:paraId="2BA3445D">
      <w:pPr>
        <w:pStyle w:val="6"/>
        <w:keepNext w:val="0"/>
        <w:keepLines w:val="0"/>
        <w:widowControl/>
        <w:suppressLineNumbers w:val="0"/>
      </w:pPr>
      <w:r>
        <w:t>配置归因路径、指标拆解树、分析步骤、输出模板，供 Skill 调用。</w:t>
      </w:r>
    </w:p>
    <w:p w14:paraId="49C0B431">
      <w:pPr>
        <w:keepNext w:val="0"/>
        <w:keepLines w:val="0"/>
        <w:widowControl/>
        <w:suppressLineNumbers w:val="0"/>
      </w:pPr>
      <w:r>
        <w:pict>
          <v:rect id="_x0000_i11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03853D">
      <w:pPr>
        <w:pStyle w:val="3"/>
        <w:keepNext w:val="0"/>
        <w:keepLines w:val="0"/>
        <w:widowControl/>
        <w:suppressLineNumbers w:val="0"/>
      </w:pPr>
      <w:r>
        <w:t>18.2 页面布局</w:t>
      </w:r>
    </w:p>
    <w:p w14:paraId="705A4E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方法论列表</w:t>
      </w:r>
    </w:p>
    <w:p w14:paraId="539588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2DE6A7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方法论详情</w:t>
      </w:r>
    </w:p>
    <w:p w14:paraId="1E5561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基本信息</w:t>
      </w:r>
    </w:p>
    <w:p w14:paraId="25CFAA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适用指标</w:t>
      </w:r>
    </w:p>
    <w:p w14:paraId="6555E9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分析步骤</w:t>
      </w:r>
    </w:p>
    <w:p w14:paraId="485E9D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指标拆解树</w:t>
      </w:r>
    </w:p>
    <w:p w14:paraId="5A7575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图谱路径</w:t>
      </w:r>
    </w:p>
    <w:p w14:paraId="7FF807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输出模板</w:t>
      </w:r>
    </w:p>
    <w:p w14:paraId="422878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绑定 Skill</w:t>
      </w:r>
    </w:p>
    <w:p w14:paraId="3EFA87E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- 测试用例</w:t>
      </w:r>
    </w:p>
    <w:p w14:paraId="2DB81894">
      <w:pPr>
        <w:keepNext w:val="0"/>
        <w:keepLines w:val="0"/>
        <w:widowControl/>
        <w:suppressLineNumbers w:val="0"/>
      </w:pPr>
      <w:r>
        <w:pict>
          <v:rect id="_x0000_i12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681EF7">
      <w:pPr>
        <w:pStyle w:val="3"/>
        <w:keepNext w:val="0"/>
        <w:keepLines w:val="0"/>
        <w:widowControl/>
        <w:suppressLineNumbers w:val="0"/>
      </w:pPr>
      <w:r>
        <w:t>18.3 指标拆解树配置</w:t>
      </w:r>
    </w:p>
    <w:p w14:paraId="3B6EAC27">
      <w:pPr>
        <w:pStyle w:val="6"/>
        <w:keepNext w:val="0"/>
        <w:keepLines w:val="0"/>
        <w:widowControl/>
        <w:suppressLineNumbers w:val="0"/>
      </w:pPr>
      <w:r>
        <w:t>页面应支持树形拖拽配置。</w:t>
      </w:r>
    </w:p>
    <w:p w14:paraId="581E782B">
      <w:pPr>
        <w:pStyle w:val="6"/>
        <w:keepNext w:val="0"/>
        <w:keepLines w:val="0"/>
        <w:widowControl/>
        <w:suppressLineNumbers w:val="0"/>
      </w:pPr>
      <w:r>
        <w:t>示例：</w:t>
      </w:r>
    </w:p>
    <w:p w14:paraId="377155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利润总额</w:t>
      </w:r>
    </w:p>
    <w:p w14:paraId="270B355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营业收入</w:t>
      </w:r>
    </w:p>
    <w:p w14:paraId="2BCECD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营业成本</w:t>
      </w:r>
    </w:p>
    <w:p w14:paraId="6A9A17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销售费用</w:t>
      </w:r>
    </w:p>
    <w:p w14:paraId="0E3528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管理费用</w:t>
      </w:r>
    </w:p>
    <w:p w14:paraId="2F8D95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财务费用</w:t>
      </w:r>
    </w:p>
    <w:p w14:paraId="77E9026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└── 其他收益</w:t>
      </w:r>
    </w:p>
    <w:p w14:paraId="7694620D">
      <w:pPr>
        <w:keepNext w:val="0"/>
        <w:keepLines w:val="0"/>
        <w:widowControl/>
        <w:suppressLineNumbers w:val="0"/>
      </w:pPr>
      <w:r>
        <w:pict>
          <v:rect id="_x0000_i12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1AFD41">
      <w:pPr>
        <w:pStyle w:val="3"/>
        <w:keepNext w:val="0"/>
        <w:keepLines w:val="0"/>
        <w:widowControl/>
        <w:suppressLineNumbers w:val="0"/>
      </w:pPr>
      <w:r>
        <w:t>18.4 图谱路径配置</w:t>
      </w:r>
    </w:p>
    <w:p w14:paraId="3ADA3A2B">
      <w:pPr>
        <w:pStyle w:val="6"/>
        <w:keepNext w:val="0"/>
        <w:keepLines w:val="0"/>
        <w:widowControl/>
        <w:suppressLineNumbers w:val="0"/>
      </w:pPr>
      <w:r>
        <w:t>页面应支持选择本体关系生成路径。</w:t>
      </w:r>
    </w:p>
    <w:p w14:paraId="169E028D">
      <w:pPr>
        <w:pStyle w:val="6"/>
        <w:keepNext w:val="0"/>
        <w:keepLines w:val="0"/>
        <w:widowControl/>
        <w:suppressLineNumbers w:val="0"/>
      </w:pPr>
      <w:r>
        <w:t>示例：</w:t>
      </w:r>
    </w:p>
    <w:p w14:paraId="54BF7F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收入下降路径：</w:t>
      </w:r>
    </w:p>
    <w:p w14:paraId="001B2A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组织 → 合同 → 订单 → 客户</w:t>
      </w:r>
    </w:p>
    <w:p w14:paraId="3E9A083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939A3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成本上升路径：</w:t>
      </w:r>
    </w:p>
    <w:p w14:paraId="0B77721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组织 → 采购单 → 物料 → 供应商</w:t>
      </w:r>
    </w:p>
    <w:p w14:paraId="453A2046">
      <w:pPr>
        <w:keepNext w:val="0"/>
        <w:keepLines w:val="0"/>
        <w:widowControl/>
        <w:suppressLineNumbers w:val="0"/>
      </w:pPr>
      <w:r>
        <w:pict>
          <v:rect id="_x0000_i12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C76EFF">
      <w:pPr>
        <w:pStyle w:val="3"/>
        <w:keepNext w:val="0"/>
        <w:keepLines w:val="0"/>
        <w:widowControl/>
        <w:suppressLineNumbers w:val="0"/>
      </w:pPr>
      <w:r>
        <w:t>18.5 方法论测试</w:t>
      </w:r>
    </w:p>
    <w:p w14:paraId="007FA198">
      <w:pPr>
        <w:pStyle w:val="6"/>
        <w:keepNext w:val="0"/>
        <w:keepLines w:val="0"/>
        <w:widowControl/>
        <w:suppressLineNumbers w:val="0"/>
      </w:pPr>
      <w:r>
        <w:t>配置完成后应支持测试：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3195"/>
      </w:tblGrid>
      <w:tr w14:paraId="0A9D22BC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B6B04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测试项</w:t>
            </w:r>
          </w:p>
        </w:tc>
        <w:tc>
          <w:tcPr>
            <w:tcW w:w="0" w:type="auto"/>
            <w:shd w:val="clear"/>
            <w:vAlign w:val="center"/>
          </w:tcPr>
          <w:p w14:paraId="3421C1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E344E3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BBB4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输入指标</w:t>
            </w:r>
          </w:p>
        </w:tc>
        <w:tc>
          <w:tcPr>
            <w:tcW w:w="0" w:type="auto"/>
            <w:shd w:val="clear"/>
            <w:vAlign w:val="center"/>
          </w:tcPr>
          <w:p w14:paraId="6C879E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利润总额</w:t>
            </w:r>
          </w:p>
        </w:tc>
      </w:tr>
      <w:tr w14:paraId="236A13E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7B00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输入对象</w:t>
            </w:r>
          </w:p>
        </w:tc>
        <w:tc>
          <w:tcPr>
            <w:tcW w:w="0" w:type="auto"/>
            <w:shd w:val="clear"/>
            <w:vAlign w:val="center"/>
          </w:tcPr>
          <w:p w14:paraId="63E989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A单位</w:t>
            </w:r>
          </w:p>
        </w:tc>
      </w:tr>
      <w:tr w14:paraId="2C182F7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E92D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时间范围</w:t>
            </w:r>
          </w:p>
        </w:tc>
        <w:tc>
          <w:tcPr>
            <w:tcW w:w="0" w:type="auto"/>
            <w:shd w:val="clear"/>
            <w:vAlign w:val="center"/>
          </w:tcPr>
          <w:p w14:paraId="5E3A31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本月</w:t>
            </w:r>
          </w:p>
        </w:tc>
      </w:tr>
      <w:tr w14:paraId="1EE6070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CA06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对比方式</w:t>
            </w:r>
          </w:p>
        </w:tc>
        <w:tc>
          <w:tcPr>
            <w:tcW w:w="0" w:type="auto"/>
            <w:shd w:val="clear"/>
            <w:vAlign w:val="center"/>
          </w:tcPr>
          <w:p w14:paraId="3C6941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环比</w:t>
            </w:r>
          </w:p>
        </w:tc>
      </w:tr>
      <w:tr w14:paraId="13EF655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49CF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</w:t>
            </w:r>
          </w:p>
        </w:tc>
        <w:tc>
          <w:tcPr>
            <w:tcW w:w="0" w:type="auto"/>
            <w:shd w:val="clear"/>
            <w:vAlign w:val="center"/>
          </w:tcPr>
          <w:p w14:paraId="0CE0DA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归因树、贡献度、建议</w:t>
            </w:r>
          </w:p>
        </w:tc>
      </w:tr>
      <w:tr w14:paraId="3E623A9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A8B4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校验</w:t>
            </w:r>
          </w:p>
        </w:tc>
        <w:tc>
          <w:tcPr>
            <w:tcW w:w="0" w:type="auto"/>
            <w:shd w:val="clear"/>
            <w:vAlign w:val="center"/>
          </w:tcPr>
          <w:p w14:paraId="47357E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是否有缺失节点、无数据路径</w:t>
            </w:r>
          </w:p>
        </w:tc>
      </w:tr>
    </w:tbl>
    <w:p w14:paraId="105121F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2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E5D436">
      <w:pPr>
        <w:pStyle w:val="2"/>
        <w:keepNext w:val="0"/>
        <w:keepLines w:val="0"/>
        <w:widowControl/>
        <w:suppressLineNumbers w:val="0"/>
      </w:pPr>
      <w:r>
        <w:t>第十九章 RAG 知识库页面设计</w:t>
      </w:r>
    </w:p>
    <w:p w14:paraId="379ED64A">
      <w:pPr>
        <w:pStyle w:val="3"/>
        <w:keepNext w:val="0"/>
        <w:keepLines w:val="0"/>
        <w:widowControl/>
        <w:suppressLineNumbers w:val="0"/>
      </w:pPr>
      <w:r>
        <w:t>19.1 页面目标</w:t>
      </w:r>
    </w:p>
    <w:p w14:paraId="2232B140">
      <w:pPr>
        <w:pStyle w:val="6"/>
        <w:keepNext w:val="0"/>
        <w:keepLines w:val="0"/>
        <w:widowControl/>
        <w:suppressLineNumbers w:val="0"/>
      </w:pPr>
      <w:r>
        <w:t>管理文档知识、制度、案例、报告模板、FAQ，并支持向量化检索。</w:t>
      </w:r>
    </w:p>
    <w:p w14:paraId="385F2AA5">
      <w:pPr>
        <w:keepNext w:val="0"/>
        <w:keepLines w:val="0"/>
        <w:widowControl/>
        <w:suppressLineNumbers w:val="0"/>
      </w:pPr>
      <w:r>
        <w:pict>
          <v:rect id="_x0000_i12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1C5788">
      <w:pPr>
        <w:pStyle w:val="3"/>
        <w:keepNext w:val="0"/>
        <w:keepLines w:val="0"/>
        <w:widowControl/>
        <w:suppressLineNumbers w:val="0"/>
      </w:pPr>
      <w:r>
        <w:t>19.2 页面布局</w:t>
      </w:r>
    </w:p>
    <w:p w14:paraId="1EC9CB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知识库列表</w:t>
      </w:r>
    </w:p>
    <w:p w14:paraId="1F1A3C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4DD06E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文档列表</w:t>
      </w:r>
    </w:p>
    <w:p w14:paraId="710F94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376679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文档详情</w:t>
      </w:r>
    </w:p>
    <w:p w14:paraId="27B89D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基本信息</w:t>
      </w:r>
    </w:p>
    <w:p w14:paraId="30C4A9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权限密级</w:t>
      </w:r>
    </w:p>
    <w:p w14:paraId="2F3BE5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解析结果</w:t>
      </w:r>
    </w:p>
    <w:p w14:paraId="026D25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切片结果</w:t>
      </w:r>
    </w:p>
    <w:p w14:paraId="1CE7C9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向量化状态</w:t>
      </w:r>
    </w:p>
    <w:p w14:paraId="1778B20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- 引用记录</w:t>
      </w:r>
    </w:p>
    <w:p w14:paraId="1B455099">
      <w:pPr>
        <w:keepNext w:val="0"/>
        <w:keepLines w:val="0"/>
        <w:widowControl/>
        <w:suppressLineNumbers w:val="0"/>
      </w:pPr>
      <w:r>
        <w:pict>
          <v:rect id="_x0000_i12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6BEC9">
      <w:pPr>
        <w:pStyle w:val="3"/>
        <w:keepNext w:val="0"/>
        <w:keepLines w:val="0"/>
        <w:widowControl/>
        <w:suppressLineNumbers w:val="0"/>
      </w:pPr>
      <w:r>
        <w:t>19.3 文档列表字段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995"/>
      </w:tblGrid>
      <w:tr w14:paraId="3F2260D9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44BFF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5A4BF9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14C786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D32A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文档名称</w:t>
            </w:r>
          </w:p>
        </w:tc>
        <w:tc>
          <w:tcPr>
            <w:tcW w:w="0" w:type="auto"/>
            <w:shd w:val="clear"/>
            <w:vAlign w:val="center"/>
          </w:tcPr>
          <w:p w14:paraId="13B4C7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经营分析管理办法</w:t>
            </w:r>
          </w:p>
        </w:tc>
      </w:tr>
      <w:tr w14:paraId="05D2BAE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360C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文档类型</w:t>
            </w:r>
          </w:p>
        </w:tc>
        <w:tc>
          <w:tcPr>
            <w:tcW w:w="0" w:type="auto"/>
            <w:shd w:val="clear"/>
            <w:vAlign w:val="center"/>
          </w:tcPr>
          <w:p w14:paraId="29133C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制度</w:t>
            </w:r>
          </w:p>
        </w:tc>
      </w:tr>
      <w:tr w14:paraId="05F5ABD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E814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所属场景</w:t>
            </w:r>
          </w:p>
        </w:tc>
        <w:tc>
          <w:tcPr>
            <w:tcW w:w="0" w:type="auto"/>
            <w:shd w:val="clear"/>
            <w:vAlign w:val="center"/>
          </w:tcPr>
          <w:p w14:paraId="0BF52F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经营分析</w:t>
            </w:r>
          </w:p>
        </w:tc>
      </w:tr>
      <w:tr w14:paraId="5A35B34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0CDE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密级</w:t>
            </w:r>
          </w:p>
        </w:tc>
        <w:tc>
          <w:tcPr>
            <w:tcW w:w="0" w:type="auto"/>
            <w:shd w:val="clear"/>
            <w:vAlign w:val="center"/>
          </w:tcPr>
          <w:p w14:paraId="51FF03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敏感</w:t>
            </w:r>
          </w:p>
        </w:tc>
      </w:tr>
      <w:tr w14:paraId="26956E9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D0B4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上传人</w:t>
            </w:r>
          </w:p>
        </w:tc>
        <w:tc>
          <w:tcPr>
            <w:tcW w:w="0" w:type="auto"/>
            <w:shd w:val="clear"/>
            <w:vAlign w:val="center"/>
          </w:tcPr>
          <w:p w14:paraId="4C47DA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张三</w:t>
            </w:r>
          </w:p>
        </w:tc>
      </w:tr>
      <w:tr w14:paraId="087B532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01DA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解析状态</w:t>
            </w:r>
          </w:p>
        </w:tc>
        <w:tc>
          <w:tcPr>
            <w:tcW w:w="0" w:type="auto"/>
            <w:shd w:val="clear"/>
            <w:vAlign w:val="center"/>
          </w:tcPr>
          <w:p w14:paraId="318F85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成功</w:t>
            </w:r>
          </w:p>
        </w:tc>
      </w:tr>
      <w:tr w14:paraId="675EAD8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4F9F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向量状态</w:t>
            </w:r>
          </w:p>
        </w:tc>
        <w:tc>
          <w:tcPr>
            <w:tcW w:w="0" w:type="auto"/>
            <w:shd w:val="clear"/>
            <w:vAlign w:val="center"/>
          </w:tcPr>
          <w:p w14:paraId="75B6B2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成功</w:t>
            </w:r>
          </w:p>
        </w:tc>
      </w:tr>
      <w:tr w14:paraId="2058189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FBD5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引用次数</w:t>
            </w:r>
          </w:p>
        </w:tc>
        <w:tc>
          <w:tcPr>
            <w:tcW w:w="0" w:type="auto"/>
            <w:shd w:val="clear"/>
            <w:vAlign w:val="center"/>
          </w:tcPr>
          <w:p w14:paraId="68579C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128</w:t>
            </w:r>
          </w:p>
        </w:tc>
      </w:tr>
      <w:tr w14:paraId="1F871C8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1E75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shd w:val="clear"/>
            <w:vAlign w:val="center"/>
          </w:tcPr>
          <w:p w14:paraId="65E25D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已发布</w:t>
            </w:r>
          </w:p>
        </w:tc>
      </w:tr>
    </w:tbl>
    <w:p w14:paraId="002D46B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2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04F759">
      <w:pPr>
        <w:pStyle w:val="3"/>
        <w:keepNext w:val="0"/>
        <w:keepLines w:val="0"/>
        <w:widowControl/>
        <w:suppressLineNumbers w:val="0"/>
      </w:pPr>
      <w:r>
        <w:t>19.4 文档处理状态</w:t>
      </w:r>
    </w:p>
    <w:p w14:paraId="454729A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已上传 → 解析中 → 已解析 → 切片中 → 已切片 → 向量化中 → 已发布</w:t>
      </w:r>
    </w:p>
    <w:p w14:paraId="65E36508">
      <w:pPr>
        <w:pStyle w:val="6"/>
        <w:keepNext w:val="0"/>
        <w:keepLines w:val="0"/>
        <w:widowControl/>
        <w:suppressLineNumbers w:val="0"/>
      </w:pPr>
      <w:r>
        <w:t>异常状态：</w:t>
      </w:r>
    </w:p>
    <w:p w14:paraId="1F7C67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解析失败</w:t>
      </w:r>
    </w:p>
    <w:p w14:paraId="3DBAF6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切片失败</w:t>
      </w:r>
    </w:p>
    <w:p w14:paraId="22ABBE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向量化失败</w:t>
      </w:r>
    </w:p>
    <w:p w14:paraId="3C887C6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权限配置缺失</w:t>
      </w:r>
    </w:p>
    <w:p w14:paraId="48C602D4">
      <w:pPr>
        <w:keepNext w:val="0"/>
        <w:keepLines w:val="0"/>
        <w:widowControl/>
        <w:suppressLineNumbers w:val="0"/>
      </w:pPr>
      <w:r>
        <w:pict>
          <v:rect id="_x0000_i12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77A75D">
      <w:pPr>
        <w:pStyle w:val="2"/>
        <w:keepNext w:val="0"/>
        <w:keepLines w:val="0"/>
        <w:widowControl/>
        <w:suppressLineNumbers w:val="0"/>
      </w:pPr>
      <w:r>
        <w:t>第二十章 知识治理页面设计</w:t>
      </w:r>
    </w:p>
    <w:p w14:paraId="339C92AB">
      <w:pPr>
        <w:pStyle w:val="3"/>
        <w:keepNext w:val="0"/>
        <w:keepLines w:val="0"/>
        <w:widowControl/>
        <w:suppressLineNumbers w:val="0"/>
      </w:pPr>
      <w:r>
        <w:t>20.1 审核中心</w:t>
      </w:r>
    </w:p>
    <w:p w14:paraId="1713A2BB">
      <w:pPr>
        <w:pStyle w:val="4"/>
        <w:keepNext w:val="0"/>
        <w:keepLines w:val="0"/>
        <w:widowControl/>
        <w:suppressLineNumbers w:val="0"/>
      </w:pPr>
      <w:r>
        <w:t>页面目标</w:t>
      </w:r>
    </w:p>
    <w:p w14:paraId="4F6E3566">
      <w:pPr>
        <w:pStyle w:val="6"/>
        <w:keepNext w:val="0"/>
        <w:keepLines w:val="0"/>
        <w:widowControl/>
        <w:suppressLineNumbers w:val="0"/>
      </w:pPr>
      <w:r>
        <w:t>集中处理本体、图谱、指标语义、规则、方法论、文档的审核事项。</w:t>
      </w:r>
    </w:p>
    <w:p w14:paraId="74211DB7">
      <w:pPr>
        <w:pStyle w:val="4"/>
        <w:keepNext w:val="0"/>
        <w:keepLines w:val="0"/>
        <w:widowControl/>
        <w:suppressLineNumbers w:val="0"/>
      </w:pPr>
      <w:r>
        <w:t>字段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235"/>
      </w:tblGrid>
      <w:tr w14:paraId="6238BC19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A61C4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4535E1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30670A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F382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审核单号</w:t>
            </w:r>
          </w:p>
        </w:tc>
        <w:tc>
          <w:tcPr>
            <w:tcW w:w="0" w:type="auto"/>
            <w:shd w:val="clear"/>
            <w:vAlign w:val="center"/>
          </w:tcPr>
          <w:p w14:paraId="4BD3AF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REVIEW-001</w:t>
            </w:r>
          </w:p>
        </w:tc>
      </w:tr>
      <w:tr w14:paraId="550179B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3A59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知识类型</w:t>
            </w:r>
          </w:p>
        </w:tc>
        <w:tc>
          <w:tcPr>
            <w:tcW w:w="0" w:type="auto"/>
            <w:shd w:val="clear"/>
            <w:vAlign w:val="center"/>
          </w:tcPr>
          <w:p w14:paraId="225227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本体对象</w:t>
            </w:r>
          </w:p>
        </w:tc>
      </w:tr>
      <w:tr w14:paraId="4A19428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1417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知识名称</w:t>
            </w:r>
          </w:p>
        </w:tc>
        <w:tc>
          <w:tcPr>
            <w:tcW w:w="0" w:type="auto"/>
            <w:shd w:val="clear"/>
            <w:vAlign w:val="center"/>
          </w:tcPr>
          <w:p w14:paraId="268337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</w:t>
            </w:r>
          </w:p>
        </w:tc>
      </w:tr>
      <w:tr w14:paraId="028F597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BF55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申请人</w:t>
            </w:r>
          </w:p>
        </w:tc>
        <w:tc>
          <w:tcPr>
            <w:tcW w:w="0" w:type="auto"/>
            <w:shd w:val="clear"/>
            <w:vAlign w:val="center"/>
          </w:tcPr>
          <w:p w14:paraId="1B208D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张三</w:t>
            </w:r>
          </w:p>
        </w:tc>
      </w:tr>
      <w:tr w14:paraId="27F45EC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AAA7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变更类型</w:t>
            </w:r>
          </w:p>
        </w:tc>
        <w:tc>
          <w:tcPr>
            <w:tcW w:w="0" w:type="auto"/>
            <w:shd w:val="clear"/>
            <w:vAlign w:val="center"/>
          </w:tcPr>
          <w:p w14:paraId="39AE6C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新增、修改、停用</w:t>
            </w:r>
          </w:p>
        </w:tc>
      </w:tr>
      <w:tr w14:paraId="28934D5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0A6A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影响范围</w:t>
            </w:r>
          </w:p>
        </w:tc>
        <w:tc>
          <w:tcPr>
            <w:tcW w:w="0" w:type="auto"/>
            <w:shd w:val="clear"/>
            <w:vAlign w:val="center"/>
          </w:tcPr>
          <w:p w14:paraId="6A6DF1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指标、Skill、页面</w:t>
            </w:r>
          </w:p>
        </w:tc>
      </w:tr>
      <w:tr w14:paraId="25B8B52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E192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提交时间</w:t>
            </w:r>
          </w:p>
        </w:tc>
        <w:tc>
          <w:tcPr>
            <w:tcW w:w="0" w:type="auto"/>
            <w:shd w:val="clear"/>
            <w:vAlign w:val="center"/>
          </w:tcPr>
          <w:p w14:paraId="532301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</w:t>
            </w:r>
          </w:p>
        </w:tc>
      </w:tr>
      <w:tr w14:paraId="43CDFD9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F6F3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审核状态</w:t>
            </w:r>
          </w:p>
        </w:tc>
        <w:tc>
          <w:tcPr>
            <w:tcW w:w="0" w:type="auto"/>
            <w:shd w:val="clear"/>
            <w:vAlign w:val="center"/>
          </w:tcPr>
          <w:p w14:paraId="17717D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待审核、通过、驳回</w:t>
            </w:r>
          </w:p>
        </w:tc>
      </w:tr>
    </w:tbl>
    <w:p w14:paraId="1950A58C">
      <w:pPr>
        <w:pStyle w:val="4"/>
        <w:keepNext w:val="0"/>
        <w:keepLines w:val="0"/>
        <w:widowControl/>
        <w:suppressLineNumbers w:val="0"/>
      </w:pPr>
      <w:r>
        <w:t>操作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235"/>
      </w:tblGrid>
      <w:tr w14:paraId="4E0615D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5F6C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vAlign w:val="center"/>
          </w:tcPr>
          <w:p w14:paraId="331A13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9CD9C3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7191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查看详情</w:t>
            </w:r>
          </w:p>
        </w:tc>
        <w:tc>
          <w:tcPr>
            <w:tcW w:w="0" w:type="auto"/>
            <w:shd w:val="clear"/>
            <w:vAlign w:val="center"/>
          </w:tcPr>
          <w:p w14:paraId="0273C0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查看变更内容</w:t>
            </w:r>
          </w:p>
        </w:tc>
      </w:tr>
      <w:tr w14:paraId="7A91967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07BB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版本对比</w:t>
            </w:r>
          </w:p>
        </w:tc>
        <w:tc>
          <w:tcPr>
            <w:tcW w:w="0" w:type="auto"/>
            <w:shd w:val="clear"/>
            <w:vAlign w:val="center"/>
          </w:tcPr>
          <w:p w14:paraId="78A5F7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对比新旧版本</w:t>
            </w:r>
          </w:p>
        </w:tc>
      </w:tr>
      <w:tr w14:paraId="0BCEA97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0F2B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影响分析</w:t>
            </w:r>
          </w:p>
        </w:tc>
        <w:tc>
          <w:tcPr>
            <w:tcW w:w="0" w:type="auto"/>
            <w:shd w:val="clear"/>
            <w:vAlign w:val="center"/>
          </w:tcPr>
          <w:p w14:paraId="35AA41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查看影响对象</w:t>
            </w:r>
          </w:p>
        </w:tc>
      </w:tr>
      <w:tr w14:paraId="7C3F5FD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19B8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</w:p>
        </w:tc>
        <w:tc>
          <w:tcPr>
            <w:tcW w:w="0" w:type="auto"/>
            <w:shd w:val="clear"/>
            <w:vAlign w:val="center"/>
          </w:tcPr>
          <w:p w14:paraId="7A148D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发布或进入待发布</w:t>
            </w:r>
          </w:p>
        </w:tc>
      </w:tr>
      <w:tr w14:paraId="3FEE5DC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838B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驳回</w:t>
            </w:r>
          </w:p>
        </w:tc>
        <w:tc>
          <w:tcPr>
            <w:tcW w:w="0" w:type="auto"/>
            <w:shd w:val="clear"/>
            <w:vAlign w:val="center"/>
          </w:tcPr>
          <w:p w14:paraId="398EA8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返回草稿并填写原因</w:t>
            </w:r>
          </w:p>
        </w:tc>
      </w:tr>
    </w:tbl>
    <w:p w14:paraId="0604411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2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24AFFF">
      <w:pPr>
        <w:pStyle w:val="3"/>
        <w:keepNext w:val="0"/>
        <w:keepLines w:val="0"/>
        <w:widowControl/>
        <w:suppressLineNumbers w:val="0"/>
      </w:pPr>
      <w:r>
        <w:t>20.2 影响分析页面</w:t>
      </w:r>
    </w:p>
    <w:p w14:paraId="039533D9">
      <w:pPr>
        <w:pStyle w:val="4"/>
        <w:keepNext w:val="0"/>
        <w:keepLines w:val="0"/>
        <w:widowControl/>
        <w:suppressLineNumbers w:val="0"/>
      </w:pPr>
      <w:r>
        <w:t>页面目标</w:t>
      </w:r>
    </w:p>
    <w:p w14:paraId="1368F3E5">
      <w:pPr>
        <w:pStyle w:val="6"/>
        <w:keepNext w:val="0"/>
        <w:keepLines w:val="0"/>
        <w:widowControl/>
        <w:suppressLineNumbers w:val="0"/>
      </w:pPr>
      <w:r>
        <w:t>在变更知识对象前，分析其影响范围，避免破坏问数、指标、页面、Skill。</w:t>
      </w:r>
    </w:p>
    <w:p w14:paraId="66B71CDC">
      <w:pPr>
        <w:pStyle w:val="4"/>
        <w:keepNext w:val="0"/>
        <w:keepLines w:val="0"/>
        <w:widowControl/>
        <w:suppressLineNumbers w:val="0"/>
      </w:pPr>
      <w:r>
        <w:t>输入</w:t>
      </w:r>
    </w:p>
    <w:p w14:paraId="299FE8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选择知识对象：Obj_Sales_Contract</w:t>
      </w:r>
    </w:p>
    <w:p w14:paraId="596FFA7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选择变更内容：删除属性 contract_amount</w:t>
      </w:r>
    </w:p>
    <w:p w14:paraId="6DFEB832">
      <w:pPr>
        <w:pStyle w:val="4"/>
        <w:keepNext w:val="0"/>
        <w:keepLines w:val="0"/>
        <w:widowControl/>
        <w:suppressLineNumbers w:val="0"/>
      </w:pPr>
      <w:r>
        <w:t>输出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6"/>
        <w:gridCol w:w="4362"/>
      </w:tblGrid>
      <w:tr w14:paraId="178A5619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D272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影响对象</w:t>
            </w:r>
          </w:p>
        </w:tc>
        <w:tc>
          <w:tcPr>
            <w:tcW w:w="0" w:type="auto"/>
            <w:shd w:val="clear"/>
            <w:vAlign w:val="center"/>
          </w:tcPr>
          <w:p w14:paraId="69B7DF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影响内容</w:t>
            </w:r>
          </w:p>
        </w:tc>
      </w:tr>
      <w:tr w14:paraId="0A00703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4D60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6F7906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合同签约额使用 contract_amount</w:t>
            </w:r>
          </w:p>
        </w:tc>
      </w:tr>
      <w:tr w14:paraId="4A4418E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9540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</w:t>
            </w:r>
          </w:p>
        </w:tc>
        <w:tc>
          <w:tcPr>
            <w:tcW w:w="0" w:type="auto"/>
            <w:shd w:val="clear"/>
            <w:vAlign w:val="center"/>
          </w:tcPr>
          <w:p w14:paraId="19B844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销售分析合同列表展示 contract_amount</w:t>
            </w:r>
          </w:p>
        </w:tc>
      </w:tr>
      <w:tr w14:paraId="76F4045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258E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Skill</w:t>
            </w:r>
          </w:p>
        </w:tc>
        <w:tc>
          <w:tcPr>
            <w:tcW w:w="0" w:type="auto"/>
            <w:shd w:val="clear"/>
            <w:vAlign w:val="center"/>
          </w:tcPr>
          <w:p w14:paraId="781A33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合同履约分析 Skill 读取 contract_amount</w:t>
            </w:r>
          </w:p>
        </w:tc>
      </w:tr>
      <w:tr w14:paraId="1694040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115E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规则</w:t>
            </w:r>
          </w:p>
        </w:tc>
        <w:tc>
          <w:tcPr>
            <w:tcW w:w="0" w:type="auto"/>
            <w:shd w:val="clear"/>
            <w:vAlign w:val="center"/>
          </w:tcPr>
          <w:p w14:paraId="4CF358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大额合同预警规则使用 contract_amount</w:t>
            </w:r>
          </w:p>
        </w:tc>
      </w:tr>
      <w:tr w14:paraId="710F3EB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B4A1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报告</w:t>
            </w:r>
          </w:p>
        </w:tc>
        <w:tc>
          <w:tcPr>
            <w:tcW w:w="0" w:type="auto"/>
            <w:shd w:val="clear"/>
            <w:vAlign w:val="center"/>
          </w:tcPr>
          <w:p w14:paraId="0153F1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月度经营报告引用合同金额</w:t>
            </w:r>
          </w:p>
        </w:tc>
      </w:tr>
    </w:tbl>
    <w:p w14:paraId="13CD841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2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1E2321">
      <w:pPr>
        <w:pStyle w:val="3"/>
        <w:keepNext w:val="0"/>
        <w:keepLines w:val="0"/>
        <w:widowControl/>
        <w:suppressLineNumbers w:val="0"/>
      </w:pPr>
      <w:r>
        <w:t>20.3 知识质量检查页面</w:t>
      </w:r>
    </w:p>
    <w:p w14:paraId="20337628">
      <w:pPr>
        <w:pStyle w:val="4"/>
        <w:keepNext w:val="0"/>
        <w:keepLines w:val="0"/>
        <w:widowControl/>
        <w:suppressLineNumbers w:val="0"/>
      </w:pPr>
      <w:r>
        <w:t>检查指标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3435"/>
      </w:tblGrid>
      <w:tr w14:paraId="2367CD9B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FB5C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35F2B0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59FCFE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36E9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本体完整率</w:t>
            </w:r>
          </w:p>
        </w:tc>
        <w:tc>
          <w:tcPr>
            <w:tcW w:w="0" w:type="auto"/>
            <w:shd w:val="clear"/>
            <w:vAlign w:val="center"/>
          </w:tcPr>
          <w:p w14:paraId="6D1DC2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对象是否具备主键、属性、映射</w:t>
            </w:r>
          </w:p>
        </w:tc>
      </w:tr>
      <w:tr w14:paraId="4EC9CD9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0E41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关系完整率</w:t>
            </w:r>
          </w:p>
        </w:tc>
        <w:tc>
          <w:tcPr>
            <w:tcW w:w="0" w:type="auto"/>
            <w:shd w:val="clear"/>
            <w:vAlign w:val="center"/>
          </w:tcPr>
          <w:p w14:paraId="2FEDEE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核心对象关系是否配置完整</w:t>
            </w:r>
          </w:p>
        </w:tc>
      </w:tr>
      <w:tr w14:paraId="57FEF4D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4B8F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指标语义覆盖率</w:t>
            </w:r>
          </w:p>
        </w:tc>
        <w:tc>
          <w:tcPr>
            <w:tcW w:w="0" w:type="auto"/>
            <w:shd w:val="clear"/>
            <w:vAlign w:val="center"/>
          </w:tcPr>
          <w:p w14:paraId="7F373A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核心指标是否配置语义</w:t>
            </w:r>
          </w:p>
        </w:tc>
      </w:tr>
      <w:tr w14:paraId="411EE2B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3A3E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术语覆盖率</w:t>
            </w:r>
          </w:p>
        </w:tc>
        <w:tc>
          <w:tcPr>
            <w:tcW w:w="0" w:type="auto"/>
            <w:shd w:val="clear"/>
            <w:vAlign w:val="center"/>
          </w:tcPr>
          <w:p w14:paraId="59D90C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高频问法是否配置术语</w:t>
            </w:r>
          </w:p>
        </w:tc>
      </w:tr>
      <w:tr w14:paraId="7B7EF59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9CE2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图谱覆盖率</w:t>
            </w:r>
          </w:p>
        </w:tc>
        <w:tc>
          <w:tcPr>
            <w:tcW w:w="0" w:type="auto"/>
            <w:shd w:val="clear"/>
            <w:vAlign w:val="center"/>
          </w:tcPr>
          <w:p w14:paraId="160CFB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应入图对象是否入图</w:t>
            </w:r>
          </w:p>
        </w:tc>
      </w:tr>
      <w:tr w14:paraId="3A58623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1023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规则可执行率</w:t>
            </w:r>
          </w:p>
        </w:tc>
        <w:tc>
          <w:tcPr>
            <w:tcW w:w="0" w:type="auto"/>
            <w:shd w:val="clear"/>
            <w:vAlign w:val="center"/>
          </w:tcPr>
          <w:p w14:paraId="15211E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规则是否可正常运行</w:t>
            </w:r>
          </w:p>
        </w:tc>
      </w:tr>
      <w:tr w14:paraId="78D6438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403C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方法论可用率</w:t>
            </w:r>
          </w:p>
        </w:tc>
        <w:tc>
          <w:tcPr>
            <w:tcW w:w="0" w:type="auto"/>
            <w:shd w:val="clear"/>
            <w:vAlign w:val="center"/>
          </w:tcPr>
          <w:p w14:paraId="65F926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方法论是否能完成测试</w:t>
            </w:r>
          </w:p>
        </w:tc>
      </w:tr>
      <w:tr w14:paraId="7D66D5C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19B2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RAG 可检索率</w:t>
            </w:r>
          </w:p>
        </w:tc>
        <w:tc>
          <w:tcPr>
            <w:tcW w:w="0" w:type="auto"/>
            <w:shd w:val="clear"/>
            <w:vAlign w:val="center"/>
          </w:tcPr>
          <w:p w14:paraId="2997FE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文档是否能正常检索</w:t>
            </w:r>
          </w:p>
        </w:tc>
      </w:tr>
    </w:tbl>
    <w:p w14:paraId="53C434F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2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6F03F0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第二十一章 知识平台与智能问数联动逻辑</w:t>
      </w:r>
    </w:p>
    <w:p w14:paraId="7E442517">
      <w:pPr>
        <w:pStyle w:val="3"/>
        <w:keepNext w:val="0"/>
        <w:keepLines w:val="0"/>
        <w:widowControl/>
        <w:suppressLineNumbers w:val="0"/>
      </w:pPr>
      <w:r>
        <w:t>21.1 智能问数调用知识流程</w:t>
      </w:r>
    </w:p>
    <w:p w14:paraId="1214BB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用户提问</w:t>
      </w:r>
    </w:p>
    <w:p w14:paraId="018974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6C84FE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术语词典匹配</w:t>
      </w:r>
    </w:p>
    <w:p w14:paraId="3AB0649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111CFB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指标语义识别</w:t>
      </w:r>
    </w:p>
    <w:p w14:paraId="70982BB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6EC6A7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本体对象识别</w:t>
      </w:r>
    </w:p>
    <w:p w14:paraId="0BE3FE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2992C5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关系路径规划</w:t>
      </w:r>
    </w:p>
    <w:p w14:paraId="62BD35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613451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权限语义裁剪</w:t>
      </w:r>
    </w:p>
    <w:p w14:paraId="36D977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213FCA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调用指标服务和图谱服务</w:t>
      </w:r>
    </w:p>
    <w:p w14:paraId="789D20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6A4539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方法论生成分析步骤</w:t>
      </w:r>
    </w:p>
    <w:p w14:paraId="72F218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0AA4495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AI 组织回答</w:t>
      </w:r>
    </w:p>
    <w:p w14:paraId="37DE0F85">
      <w:pPr>
        <w:keepNext w:val="0"/>
        <w:keepLines w:val="0"/>
        <w:widowControl/>
        <w:suppressLineNumbers w:val="0"/>
      </w:pPr>
      <w:r>
        <w:pict>
          <v:rect id="_x0000_i12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B49295">
      <w:pPr>
        <w:pStyle w:val="3"/>
        <w:keepNext w:val="0"/>
        <w:keepLines w:val="0"/>
        <w:widowControl/>
        <w:suppressLineNumbers w:val="0"/>
      </w:pPr>
      <w:r>
        <w:t>21.2 示例</w:t>
      </w:r>
    </w:p>
    <w:p w14:paraId="07EF9745">
      <w:pPr>
        <w:pStyle w:val="6"/>
        <w:keepNext w:val="0"/>
        <w:keepLines w:val="0"/>
        <w:widowControl/>
        <w:suppressLineNumbers w:val="0"/>
      </w:pPr>
      <w:r>
        <w:t>用户问：</w:t>
      </w:r>
    </w:p>
    <w:p w14:paraId="77B3725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哪个单位回款风险最高，为什么？</w:t>
      </w:r>
    </w:p>
    <w:p w14:paraId="79ACB23A">
      <w:pPr>
        <w:pStyle w:val="6"/>
        <w:keepNext w:val="0"/>
        <w:keepLines w:val="0"/>
        <w:widowControl/>
        <w:suppressLineNumbers w:val="0"/>
      </w:pPr>
      <w:r>
        <w:t>系统处理：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4155"/>
      </w:tblGrid>
      <w:tr w14:paraId="797A70D9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72A5B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步骤</w:t>
            </w:r>
          </w:p>
        </w:tc>
        <w:tc>
          <w:tcPr>
            <w:tcW w:w="0" w:type="auto"/>
            <w:shd w:val="clear"/>
            <w:vAlign w:val="center"/>
          </w:tcPr>
          <w:p w14:paraId="013727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调用知识</w:t>
            </w:r>
          </w:p>
        </w:tc>
      </w:tr>
      <w:tr w14:paraId="37A3933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25B5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识别“单位”</w:t>
            </w:r>
          </w:p>
        </w:tc>
        <w:tc>
          <w:tcPr>
            <w:tcW w:w="0" w:type="auto"/>
            <w:shd w:val="clear"/>
            <w:vAlign w:val="center"/>
          </w:tcPr>
          <w:p w14:paraId="32853C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术语词典 → Obj_Org_Unit</w:t>
            </w:r>
          </w:p>
        </w:tc>
      </w:tr>
      <w:tr w14:paraId="4695C2F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9339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识别“回款风险”</w:t>
            </w:r>
          </w:p>
        </w:tc>
        <w:tc>
          <w:tcPr>
            <w:tcW w:w="0" w:type="auto"/>
            <w:shd w:val="clear"/>
            <w:vAlign w:val="center"/>
          </w:tcPr>
          <w:p w14:paraId="1BF053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指标语义 → 逾期金额、逾期率、账龄</w:t>
            </w:r>
          </w:p>
        </w:tc>
      </w:tr>
      <w:tr w14:paraId="6850E66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BC09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识别分析意图</w:t>
            </w:r>
          </w:p>
        </w:tc>
        <w:tc>
          <w:tcPr>
            <w:tcW w:w="0" w:type="auto"/>
            <w:shd w:val="clear"/>
            <w:vAlign w:val="center"/>
          </w:tcPr>
          <w:p w14:paraId="44A4AC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问数 + 原因分析</w:t>
            </w:r>
          </w:p>
        </w:tc>
      </w:tr>
      <w:tr w14:paraId="3C31B8A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474E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规划路径</w:t>
            </w:r>
          </w:p>
        </w:tc>
        <w:tc>
          <w:tcPr>
            <w:tcW w:w="0" w:type="auto"/>
            <w:shd w:val="clear"/>
            <w:vAlign w:val="center"/>
          </w:tcPr>
          <w:p w14:paraId="779230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组织 → 合同 → 回款 → 客户</w:t>
            </w:r>
          </w:p>
        </w:tc>
      </w:tr>
      <w:tr w14:paraId="15F1B1A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3096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权限裁剪</w:t>
            </w:r>
          </w:p>
        </w:tc>
        <w:tc>
          <w:tcPr>
            <w:tcW w:w="0" w:type="auto"/>
            <w:shd w:val="clear"/>
            <w:vAlign w:val="center"/>
          </w:tcPr>
          <w:p w14:paraId="3BA0C3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用户可见组织范围</w:t>
            </w:r>
          </w:p>
        </w:tc>
      </w:tr>
      <w:tr w14:paraId="7AA1E14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0BE3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查询数据</w:t>
            </w:r>
          </w:p>
        </w:tc>
        <w:tc>
          <w:tcPr>
            <w:tcW w:w="0" w:type="auto"/>
            <w:shd w:val="clear"/>
            <w:vAlign w:val="center"/>
          </w:tcPr>
          <w:p w14:paraId="744851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指标服务、图谱服务</w:t>
            </w:r>
          </w:p>
        </w:tc>
      </w:tr>
      <w:tr w14:paraId="5C796E7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C5DD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分析原因</w:t>
            </w:r>
          </w:p>
        </w:tc>
        <w:tc>
          <w:tcPr>
            <w:tcW w:w="0" w:type="auto"/>
            <w:shd w:val="clear"/>
            <w:vAlign w:val="center"/>
          </w:tcPr>
          <w:p w14:paraId="05B862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回款风险方法论</w:t>
            </w:r>
          </w:p>
        </w:tc>
      </w:tr>
      <w:tr w14:paraId="1B646E9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ED58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生成回答</w:t>
            </w:r>
          </w:p>
        </w:tc>
        <w:tc>
          <w:tcPr>
            <w:tcW w:w="0" w:type="auto"/>
            <w:shd w:val="clear"/>
            <w:vAlign w:val="center"/>
          </w:tcPr>
          <w:p w14:paraId="257805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回答模板</w:t>
            </w:r>
          </w:p>
        </w:tc>
      </w:tr>
    </w:tbl>
    <w:p w14:paraId="3EF2A1C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2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C22378">
      <w:pPr>
        <w:pStyle w:val="2"/>
        <w:keepNext w:val="0"/>
        <w:keepLines w:val="0"/>
        <w:widowControl/>
        <w:suppressLineNumbers w:val="0"/>
      </w:pPr>
      <w:r>
        <w:t>第二十二章 知识平台与 Skill 联动逻辑</w:t>
      </w:r>
    </w:p>
    <w:p w14:paraId="0986588A">
      <w:pPr>
        <w:pStyle w:val="3"/>
        <w:keepNext w:val="0"/>
        <w:keepLines w:val="0"/>
        <w:widowControl/>
        <w:suppressLineNumbers w:val="0"/>
      </w:pPr>
      <w:r>
        <w:t>22.1 Skill 依赖知识声明</w:t>
      </w:r>
    </w:p>
    <w:p w14:paraId="64CF244E">
      <w:pPr>
        <w:pStyle w:val="6"/>
        <w:keepNext w:val="0"/>
        <w:keepLines w:val="0"/>
        <w:widowControl/>
        <w:suppressLineNumbers w:val="0"/>
      </w:pPr>
      <w:r>
        <w:t>每个 Skill 注册时应声明依赖知识。</w:t>
      </w:r>
    </w:p>
    <w:p w14:paraId="7E3151A5">
      <w:pPr>
        <w:pStyle w:val="6"/>
        <w:keepNext w:val="0"/>
        <w:keepLines w:val="0"/>
        <w:widowControl/>
        <w:suppressLineNumbers w:val="0"/>
      </w:pPr>
      <w:r>
        <w:t>示例：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5"/>
        <w:gridCol w:w="4635"/>
      </w:tblGrid>
      <w:tr w14:paraId="246383A6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623C2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Skill</w:t>
            </w:r>
          </w:p>
        </w:tc>
        <w:tc>
          <w:tcPr>
            <w:tcW w:w="0" w:type="auto"/>
            <w:shd w:val="clear"/>
            <w:vAlign w:val="center"/>
          </w:tcPr>
          <w:p w14:paraId="535994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依赖知识</w:t>
            </w:r>
          </w:p>
        </w:tc>
      </w:tr>
      <w:tr w14:paraId="32E5821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F070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智能问数 Skill</w:t>
            </w:r>
          </w:p>
        </w:tc>
        <w:tc>
          <w:tcPr>
            <w:tcW w:w="0" w:type="auto"/>
            <w:shd w:val="clear"/>
            <w:vAlign w:val="center"/>
          </w:tcPr>
          <w:p w14:paraId="7E360B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术语词典、指标语义、本体、权限语义</w:t>
            </w:r>
          </w:p>
        </w:tc>
      </w:tr>
      <w:tr w14:paraId="1B9932A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7953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利润归因 Skill</w:t>
            </w:r>
          </w:p>
        </w:tc>
        <w:tc>
          <w:tcPr>
            <w:tcW w:w="0" w:type="auto"/>
            <w:shd w:val="clear"/>
            <w:vAlign w:val="center"/>
          </w:tcPr>
          <w:p w14:paraId="45B93F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利润指标语义、利润归因方法论、图谱路径</w:t>
            </w:r>
          </w:p>
        </w:tc>
      </w:tr>
      <w:tr w14:paraId="3A3CBDD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068A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回款风险 Skill</w:t>
            </w:r>
          </w:p>
        </w:tc>
        <w:tc>
          <w:tcPr>
            <w:tcW w:w="0" w:type="auto"/>
            <w:shd w:val="clear"/>
            <w:vAlign w:val="center"/>
          </w:tcPr>
          <w:p w14:paraId="46B348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回款指标语义、账龄规则、合同-回款图谱</w:t>
            </w:r>
          </w:p>
        </w:tc>
      </w:tr>
      <w:tr w14:paraId="5EFE266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D182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报告生成 Skill</w:t>
            </w:r>
          </w:p>
        </w:tc>
        <w:tc>
          <w:tcPr>
            <w:tcW w:w="0" w:type="auto"/>
            <w:shd w:val="clear"/>
            <w:vAlign w:val="center"/>
          </w:tcPr>
          <w:p w14:paraId="09EC19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指标解释、方法论、报告模板、RAG 文档</w:t>
            </w:r>
          </w:p>
        </w:tc>
      </w:tr>
      <w:tr w14:paraId="2685147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1271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预警检测 Skill</w:t>
            </w:r>
          </w:p>
        </w:tc>
        <w:tc>
          <w:tcPr>
            <w:tcW w:w="0" w:type="auto"/>
            <w:shd w:val="clear"/>
            <w:vAlign w:val="center"/>
          </w:tcPr>
          <w:p w14:paraId="108165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规则语义、指标语义、监控对象</w:t>
            </w:r>
          </w:p>
        </w:tc>
      </w:tr>
    </w:tbl>
    <w:p w14:paraId="44C5C16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2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59B1A0">
      <w:pPr>
        <w:pStyle w:val="3"/>
        <w:keepNext w:val="0"/>
        <w:keepLines w:val="0"/>
        <w:widowControl/>
        <w:suppressLineNumbers w:val="0"/>
      </w:pPr>
      <w:r>
        <w:t>22.2 Skill 执行时知识加载逻辑</w:t>
      </w:r>
    </w:p>
    <w:p w14:paraId="74C4A8B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Skill 被触发</w:t>
      </w:r>
    </w:p>
    <w:p w14:paraId="0EA26F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157FD5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读取 Skill 元数据</w:t>
      </w:r>
    </w:p>
    <w:p w14:paraId="7AF020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2ED20C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读取依赖知识清单</w:t>
      </w:r>
    </w:p>
    <w:p w14:paraId="468F92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0D7403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按需加载相关本体、指标语义、规则、方法论</w:t>
      </w:r>
    </w:p>
    <w:p w14:paraId="1BCD5C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142B8B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生成执行计划</w:t>
      </w:r>
    </w:p>
    <w:p w14:paraId="70F4C2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3E0320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调用数据服务、图谱服务、AI 服务</w:t>
      </w:r>
    </w:p>
    <w:p w14:paraId="10B4CA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36F4BD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输出结果</w:t>
      </w:r>
    </w:p>
    <w:p w14:paraId="050808A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55617E0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记录知识引用和审计日志</w:t>
      </w:r>
    </w:p>
    <w:p w14:paraId="4ED15408">
      <w:pPr>
        <w:keepNext w:val="0"/>
        <w:keepLines w:val="0"/>
        <w:widowControl/>
        <w:suppressLineNumbers w:val="0"/>
      </w:pPr>
      <w:r>
        <w:pict>
          <v:rect id="_x0000_i12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73D46">
      <w:pPr>
        <w:pStyle w:val="2"/>
        <w:keepNext w:val="0"/>
        <w:keepLines w:val="0"/>
        <w:widowControl/>
        <w:suppressLineNumbers w:val="0"/>
      </w:pPr>
      <w:r>
        <w:t>第二十三章 知识平台权限设计</w:t>
      </w:r>
    </w:p>
    <w:p w14:paraId="4A45838E">
      <w:pPr>
        <w:pStyle w:val="3"/>
        <w:keepNext w:val="0"/>
        <w:keepLines w:val="0"/>
        <w:widowControl/>
        <w:suppressLineNumbers w:val="0"/>
      </w:pPr>
      <w:r>
        <w:t>23.1 权限维度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5"/>
        <w:gridCol w:w="2915"/>
      </w:tblGrid>
      <w:tr w14:paraId="6A8884D7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ADF9E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权限类型</w:t>
            </w:r>
          </w:p>
        </w:tc>
        <w:tc>
          <w:tcPr>
            <w:tcW w:w="0" w:type="auto"/>
            <w:shd w:val="clear"/>
            <w:vAlign w:val="center"/>
          </w:tcPr>
          <w:p w14:paraId="06AF6B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D13BB5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7F05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知识查看权限</w:t>
            </w:r>
          </w:p>
        </w:tc>
        <w:tc>
          <w:tcPr>
            <w:tcW w:w="0" w:type="auto"/>
            <w:shd w:val="clear"/>
            <w:vAlign w:val="center"/>
          </w:tcPr>
          <w:p w14:paraId="1618AA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是否可查看某类知识</w:t>
            </w:r>
          </w:p>
        </w:tc>
      </w:tr>
      <w:tr w14:paraId="5BBAF2C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D8E3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知识编辑权限</w:t>
            </w:r>
          </w:p>
        </w:tc>
        <w:tc>
          <w:tcPr>
            <w:tcW w:w="0" w:type="auto"/>
            <w:shd w:val="clear"/>
            <w:vAlign w:val="center"/>
          </w:tcPr>
          <w:p w14:paraId="09EDF8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是否可新增或修改</w:t>
            </w:r>
          </w:p>
        </w:tc>
      </w:tr>
      <w:tr w14:paraId="3133E45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CBD2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审核权限</w:t>
            </w:r>
          </w:p>
        </w:tc>
        <w:tc>
          <w:tcPr>
            <w:tcW w:w="0" w:type="auto"/>
            <w:shd w:val="clear"/>
            <w:vAlign w:val="center"/>
          </w:tcPr>
          <w:p w14:paraId="61E8D4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是否可审核发布</w:t>
            </w:r>
          </w:p>
        </w:tc>
      </w:tr>
      <w:tr w14:paraId="715D65A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5C7E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发布权限</w:t>
            </w:r>
          </w:p>
        </w:tc>
        <w:tc>
          <w:tcPr>
            <w:tcW w:w="0" w:type="auto"/>
            <w:shd w:val="clear"/>
            <w:vAlign w:val="center"/>
          </w:tcPr>
          <w:p w14:paraId="375385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是否可正式发布</w:t>
            </w:r>
          </w:p>
        </w:tc>
      </w:tr>
      <w:tr w14:paraId="7AB69A2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689D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停用权限</w:t>
            </w:r>
          </w:p>
        </w:tc>
        <w:tc>
          <w:tcPr>
            <w:tcW w:w="0" w:type="auto"/>
            <w:shd w:val="clear"/>
            <w:vAlign w:val="center"/>
          </w:tcPr>
          <w:p w14:paraId="644A12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是否可停用知识</w:t>
            </w:r>
          </w:p>
        </w:tc>
      </w:tr>
      <w:tr w14:paraId="13A773A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0F90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图谱查看权限</w:t>
            </w:r>
          </w:p>
        </w:tc>
        <w:tc>
          <w:tcPr>
            <w:tcW w:w="0" w:type="auto"/>
            <w:shd w:val="clear"/>
            <w:vAlign w:val="center"/>
          </w:tcPr>
          <w:p w14:paraId="2644AE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是否可查看图谱实例</w:t>
            </w:r>
          </w:p>
        </w:tc>
      </w:tr>
      <w:tr w14:paraId="7D7B698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B066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文档检索权限</w:t>
            </w:r>
          </w:p>
        </w:tc>
        <w:tc>
          <w:tcPr>
            <w:tcW w:w="0" w:type="auto"/>
            <w:shd w:val="clear"/>
            <w:vAlign w:val="center"/>
          </w:tcPr>
          <w:p w14:paraId="57871F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是否可被 RAG 检索</w:t>
            </w:r>
          </w:p>
        </w:tc>
      </w:tr>
      <w:tr w14:paraId="3F1054C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6E28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敏感字段权限</w:t>
            </w:r>
          </w:p>
        </w:tc>
        <w:tc>
          <w:tcPr>
            <w:tcW w:w="0" w:type="auto"/>
            <w:shd w:val="clear"/>
            <w:vAlign w:val="center"/>
          </w:tcPr>
          <w:p w14:paraId="23DE71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是否可查看敏感属性</w:t>
            </w:r>
          </w:p>
        </w:tc>
      </w:tr>
      <w:tr w14:paraId="6714D7D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A6A7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Skill 调用权限</w:t>
            </w:r>
          </w:p>
        </w:tc>
        <w:tc>
          <w:tcPr>
            <w:tcW w:w="0" w:type="auto"/>
            <w:shd w:val="clear"/>
            <w:vAlign w:val="center"/>
          </w:tcPr>
          <w:p w14:paraId="292EB3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是否可通过 Skill 使用知识</w:t>
            </w:r>
          </w:p>
        </w:tc>
      </w:tr>
    </w:tbl>
    <w:p w14:paraId="2E82BE7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2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ACC4E4">
      <w:pPr>
        <w:pStyle w:val="3"/>
        <w:keepNext w:val="0"/>
        <w:keepLines w:val="0"/>
        <w:widowControl/>
        <w:suppressLineNumbers w:val="0"/>
      </w:pPr>
      <w:r>
        <w:t>23.2 角色权限建议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4635"/>
      </w:tblGrid>
      <w:tr w14:paraId="10D44BC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D1AFF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0" w:type="auto"/>
            <w:shd w:val="clear"/>
            <w:vAlign w:val="center"/>
          </w:tcPr>
          <w:p w14:paraId="3DA65F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权限</w:t>
            </w:r>
          </w:p>
        </w:tc>
      </w:tr>
      <w:tr w14:paraId="2C7AF99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FF6D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知识管理员</w:t>
            </w:r>
          </w:p>
        </w:tc>
        <w:tc>
          <w:tcPr>
            <w:tcW w:w="0" w:type="auto"/>
            <w:shd w:val="clear"/>
            <w:vAlign w:val="center"/>
          </w:tcPr>
          <w:p w14:paraId="7BF59C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管理本体、术语、指标语义、规则、方法论</w:t>
            </w:r>
          </w:p>
        </w:tc>
      </w:tr>
      <w:tr w14:paraId="31E65D7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D488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数据管理员</w:t>
            </w:r>
          </w:p>
        </w:tc>
        <w:tc>
          <w:tcPr>
            <w:tcW w:w="0" w:type="auto"/>
            <w:shd w:val="clear"/>
            <w:vAlign w:val="center"/>
          </w:tcPr>
          <w:p w14:paraId="2A1012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配置数据映射、图谱构建任务、质量规则</w:t>
            </w:r>
          </w:p>
        </w:tc>
      </w:tr>
      <w:tr w14:paraId="3233B14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C674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业务专家</w:t>
            </w:r>
          </w:p>
        </w:tc>
        <w:tc>
          <w:tcPr>
            <w:tcW w:w="0" w:type="auto"/>
            <w:shd w:val="clear"/>
            <w:vAlign w:val="center"/>
          </w:tcPr>
          <w:p w14:paraId="52CDFE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审核业务定义、关系、方法论</w:t>
            </w:r>
          </w:p>
        </w:tc>
      </w:tr>
      <w:tr w14:paraId="0A04014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1C56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指标负责人</w:t>
            </w:r>
          </w:p>
        </w:tc>
        <w:tc>
          <w:tcPr>
            <w:tcW w:w="0" w:type="auto"/>
            <w:shd w:val="clear"/>
            <w:vAlign w:val="center"/>
          </w:tcPr>
          <w:p w14:paraId="5C8059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审核指标语义和口径</w:t>
            </w:r>
          </w:p>
        </w:tc>
      </w:tr>
      <w:tr w14:paraId="508DE2E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B1E0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风控人员</w:t>
            </w:r>
          </w:p>
        </w:tc>
        <w:tc>
          <w:tcPr>
            <w:tcW w:w="0" w:type="auto"/>
            <w:shd w:val="clear"/>
            <w:vAlign w:val="center"/>
          </w:tcPr>
          <w:p w14:paraId="0515A3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配置和审核规则语义</w:t>
            </w:r>
          </w:p>
        </w:tc>
      </w:tr>
      <w:tr w14:paraId="5628504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4730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普通业务用户</w:t>
            </w:r>
          </w:p>
        </w:tc>
        <w:tc>
          <w:tcPr>
            <w:tcW w:w="0" w:type="auto"/>
            <w:shd w:val="clear"/>
            <w:vAlign w:val="center"/>
          </w:tcPr>
          <w:p w14:paraId="4EB131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只可查看已发布知识解释</w:t>
            </w:r>
          </w:p>
        </w:tc>
      </w:tr>
      <w:tr w14:paraId="20FBA99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2C15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Agent</w:t>
            </w:r>
          </w:p>
        </w:tc>
        <w:tc>
          <w:tcPr>
            <w:tcW w:w="0" w:type="auto"/>
            <w:shd w:val="clear"/>
            <w:vAlign w:val="center"/>
          </w:tcPr>
          <w:p w14:paraId="4A363B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按用户权限读取知识</w:t>
            </w:r>
          </w:p>
        </w:tc>
      </w:tr>
    </w:tbl>
    <w:p w14:paraId="048F57A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2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C7BD1F">
      <w:pPr>
        <w:pStyle w:val="2"/>
        <w:keepNext w:val="0"/>
        <w:keepLines w:val="0"/>
        <w:widowControl/>
        <w:suppressLineNumbers w:val="0"/>
      </w:pPr>
      <w:r>
        <w:t>第二十四章 知识平台一期建设建议</w:t>
      </w:r>
    </w:p>
    <w:p w14:paraId="03BC32A6">
      <w:pPr>
        <w:pStyle w:val="3"/>
        <w:keepNext w:val="0"/>
        <w:keepLines w:val="0"/>
        <w:widowControl/>
        <w:suppressLineNumbers w:val="0"/>
      </w:pPr>
      <w:r>
        <w:t>24.1 一期必须建设内容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5355"/>
      </w:tblGrid>
      <w:tr w14:paraId="3999EA0A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EC57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4D38B2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建设内容</w:t>
            </w:r>
          </w:p>
        </w:tc>
      </w:tr>
      <w:tr w14:paraId="32EB506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7BBC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本体中心</w:t>
            </w:r>
          </w:p>
        </w:tc>
        <w:tc>
          <w:tcPr>
            <w:tcW w:w="0" w:type="auto"/>
            <w:shd w:val="clear"/>
            <w:vAlign w:val="center"/>
          </w:tcPr>
          <w:p w14:paraId="57AB81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组织、客户、合同、订单、回款、风险对象</w:t>
            </w:r>
          </w:p>
        </w:tc>
      </w:tr>
      <w:tr w14:paraId="0D5A4CA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D524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关系管理</w:t>
            </w:r>
          </w:p>
        </w:tc>
        <w:tc>
          <w:tcPr>
            <w:tcW w:w="0" w:type="auto"/>
            <w:shd w:val="clear"/>
            <w:vAlign w:val="center"/>
          </w:tcPr>
          <w:p w14:paraId="270BBB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组织-合同、客户-合同、合同-订单、合同-回款</w:t>
            </w:r>
          </w:p>
        </w:tc>
      </w:tr>
      <w:tr w14:paraId="0704CC3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8CF9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术语词典</w:t>
            </w:r>
          </w:p>
        </w:tc>
        <w:tc>
          <w:tcPr>
            <w:tcW w:w="0" w:type="auto"/>
            <w:shd w:val="clear"/>
            <w:vAlign w:val="center"/>
          </w:tcPr>
          <w:p w14:paraId="1992E2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高频经营问数术语</w:t>
            </w:r>
          </w:p>
        </w:tc>
      </w:tr>
      <w:tr w14:paraId="1F023CC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760E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指标语义</w:t>
            </w:r>
          </w:p>
        </w:tc>
        <w:tc>
          <w:tcPr>
            <w:tcW w:w="0" w:type="auto"/>
            <w:shd w:val="clear"/>
            <w:vAlign w:val="center"/>
          </w:tcPr>
          <w:p w14:paraId="204E9E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收入、利润、回款率、合同额、履约率、逾期金额</w:t>
            </w:r>
          </w:p>
        </w:tc>
      </w:tr>
      <w:tr w14:paraId="52EA8DF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B6BA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规则语义</w:t>
            </w:r>
          </w:p>
        </w:tc>
        <w:tc>
          <w:tcPr>
            <w:tcW w:w="0" w:type="auto"/>
            <w:shd w:val="clear"/>
            <w:vAlign w:val="center"/>
          </w:tcPr>
          <w:p w14:paraId="021C0C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回款逾期、合同延期、利润下降</w:t>
            </w:r>
          </w:p>
        </w:tc>
      </w:tr>
      <w:tr w14:paraId="67CFDF0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EECB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方法论</w:t>
            </w:r>
          </w:p>
        </w:tc>
        <w:tc>
          <w:tcPr>
            <w:tcW w:w="0" w:type="auto"/>
            <w:shd w:val="clear"/>
            <w:vAlign w:val="center"/>
          </w:tcPr>
          <w:p w14:paraId="1E6544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利润归因、回款风险分析</w:t>
            </w:r>
          </w:p>
        </w:tc>
      </w:tr>
      <w:tr w14:paraId="44C8B93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532B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图谱中心</w:t>
            </w:r>
          </w:p>
        </w:tc>
        <w:tc>
          <w:tcPr>
            <w:tcW w:w="0" w:type="auto"/>
            <w:shd w:val="clear"/>
            <w:vAlign w:val="center"/>
          </w:tcPr>
          <w:p w14:paraId="257D3B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经营核心轻量图谱</w:t>
            </w:r>
          </w:p>
        </w:tc>
      </w:tr>
      <w:tr w14:paraId="35A6820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CD4E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知识治理</w:t>
            </w:r>
          </w:p>
        </w:tc>
        <w:tc>
          <w:tcPr>
            <w:tcW w:w="0" w:type="auto"/>
            <w:shd w:val="clear"/>
            <w:vAlign w:val="center"/>
          </w:tcPr>
          <w:p w14:paraId="09743E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版本、审核、影响分析、审计</w:t>
            </w:r>
          </w:p>
        </w:tc>
      </w:tr>
    </w:tbl>
    <w:p w14:paraId="4ED809B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2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3AD661">
      <w:pPr>
        <w:pStyle w:val="3"/>
        <w:keepNext w:val="0"/>
        <w:keepLines w:val="0"/>
        <w:widowControl/>
        <w:suppressLineNumbers w:val="0"/>
      </w:pPr>
      <w:r>
        <w:t>24.2 一期页面优先级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796"/>
      </w:tblGrid>
      <w:tr w14:paraId="52C29A3D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80C7E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页面</w:t>
            </w:r>
          </w:p>
        </w:tc>
        <w:tc>
          <w:tcPr>
            <w:tcW w:w="0" w:type="auto"/>
            <w:shd w:val="clear"/>
            <w:vAlign w:val="center"/>
          </w:tcPr>
          <w:p w14:paraId="7AD4DE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</w:tr>
      <w:tr w14:paraId="2EDA416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3AD1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知识总览</w:t>
            </w:r>
          </w:p>
        </w:tc>
        <w:tc>
          <w:tcPr>
            <w:tcW w:w="0" w:type="auto"/>
            <w:shd w:val="clear"/>
            <w:vAlign w:val="center"/>
          </w:tcPr>
          <w:p w14:paraId="0E78EF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00069D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DEBD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本体对象管理</w:t>
            </w:r>
          </w:p>
        </w:tc>
        <w:tc>
          <w:tcPr>
            <w:tcW w:w="0" w:type="auto"/>
            <w:shd w:val="clear"/>
            <w:vAlign w:val="center"/>
          </w:tcPr>
          <w:p w14:paraId="755505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46CBEC2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59AD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关系管理</w:t>
            </w:r>
          </w:p>
        </w:tc>
        <w:tc>
          <w:tcPr>
            <w:tcW w:w="0" w:type="auto"/>
            <w:shd w:val="clear"/>
            <w:vAlign w:val="center"/>
          </w:tcPr>
          <w:p w14:paraId="2FB014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57641DC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B4EE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数据映射</w:t>
            </w:r>
          </w:p>
        </w:tc>
        <w:tc>
          <w:tcPr>
            <w:tcW w:w="0" w:type="auto"/>
            <w:shd w:val="clear"/>
            <w:vAlign w:val="center"/>
          </w:tcPr>
          <w:p w14:paraId="209872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6769E3D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3E89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指标语义</w:t>
            </w:r>
          </w:p>
        </w:tc>
        <w:tc>
          <w:tcPr>
            <w:tcW w:w="0" w:type="auto"/>
            <w:shd w:val="clear"/>
            <w:vAlign w:val="center"/>
          </w:tcPr>
          <w:p w14:paraId="2E7653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06BC9E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69FC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术语词典</w:t>
            </w:r>
          </w:p>
        </w:tc>
        <w:tc>
          <w:tcPr>
            <w:tcW w:w="0" w:type="auto"/>
            <w:shd w:val="clear"/>
            <w:vAlign w:val="center"/>
          </w:tcPr>
          <w:p w14:paraId="36A7B4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2D78FF2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1C4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规则语义</w:t>
            </w:r>
          </w:p>
        </w:tc>
        <w:tc>
          <w:tcPr>
            <w:tcW w:w="0" w:type="auto"/>
            <w:shd w:val="clear"/>
            <w:vAlign w:val="center"/>
          </w:tcPr>
          <w:p w14:paraId="04FB4C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7BE2B9F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B1ED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方法论</w:t>
            </w:r>
          </w:p>
        </w:tc>
        <w:tc>
          <w:tcPr>
            <w:tcW w:w="0" w:type="auto"/>
            <w:shd w:val="clear"/>
            <w:vAlign w:val="center"/>
          </w:tcPr>
          <w:p w14:paraId="206A03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07EAFD5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3C45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图谱构建任务</w:t>
            </w:r>
          </w:p>
        </w:tc>
        <w:tc>
          <w:tcPr>
            <w:tcW w:w="0" w:type="auto"/>
            <w:shd w:val="clear"/>
            <w:vAlign w:val="center"/>
          </w:tcPr>
          <w:p w14:paraId="66EF64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53D490B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7824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图谱浏览</w:t>
            </w:r>
          </w:p>
        </w:tc>
        <w:tc>
          <w:tcPr>
            <w:tcW w:w="0" w:type="auto"/>
            <w:shd w:val="clear"/>
            <w:vAlign w:val="center"/>
          </w:tcPr>
          <w:p w14:paraId="0A7D8B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05A91B6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D0B1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RAG 知识库</w:t>
            </w:r>
          </w:p>
        </w:tc>
        <w:tc>
          <w:tcPr>
            <w:tcW w:w="0" w:type="auto"/>
            <w:shd w:val="clear"/>
            <w:vAlign w:val="center"/>
          </w:tcPr>
          <w:p w14:paraId="19E5E7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P1</w:t>
            </w:r>
          </w:p>
        </w:tc>
      </w:tr>
      <w:tr w14:paraId="33011DF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D956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知识审核中心</w:t>
            </w:r>
          </w:p>
        </w:tc>
        <w:tc>
          <w:tcPr>
            <w:tcW w:w="0" w:type="auto"/>
            <w:shd w:val="clear"/>
            <w:vAlign w:val="center"/>
          </w:tcPr>
          <w:p w14:paraId="3CD02E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  <w:tr w14:paraId="3E8253C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0844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影响分析</w:t>
            </w:r>
          </w:p>
        </w:tc>
        <w:tc>
          <w:tcPr>
            <w:tcW w:w="0" w:type="auto"/>
            <w:shd w:val="clear"/>
            <w:vAlign w:val="center"/>
          </w:tcPr>
          <w:p w14:paraId="3F2056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P0</w:t>
            </w:r>
          </w:p>
        </w:tc>
      </w:tr>
    </w:tbl>
    <w:p w14:paraId="1651D93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2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DC6CE9">
      <w:pPr>
        <w:pStyle w:val="2"/>
        <w:keepNext w:val="0"/>
        <w:keepLines w:val="0"/>
        <w:widowControl/>
        <w:suppressLineNumbers w:val="0"/>
      </w:pPr>
      <w:r>
        <w:t>第二十五章 总结</w:t>
      </w:r>
    </w:p>
    <w:p w14:paraId="6A18C88C">
      <w:pPr>
        <w:pStyle w:val="6"/>
        <w:keepNext w:val="0"/>
        <w:keepLines w:val="0"/>
        <w:widowControl/>
        <w:suppressLineNumbers w:val="0"/>
      </w:pPr>
      <w:r>
        <w:t xml:space="preserve">知识平台是际华国际数据分析平台中最关键的语义底座。其核心价值不在于简单存储知识，而在于通过 </w:t>
      </w:r>
      <w:r>
        <w:rPr>
          <w:rStyle w:val="9"/>
        </w:rPr>
        <w:t>本体、图谱、指标语义、规则语义、分析方法论和 RAG 知识库</w:t>
      </w:r>
      <w:r>
        <w:t>，把业务知识转化为 AI 和 Skill 可理解、可调用、可执行的结构化能力。</w:t>
      </w:r>
    </w:p>
    <w:p w14:paraId="583006B6">
      <w:pPr>
        <w:pStyle w:val="6"/>
        <w:keepNext w:val="0"/>
        <w:keepLines w:val="0"/>
        <w:widowControl/>
        <w:suppressLineNumbers w:val="0"/>
      </w:pPr>
      <w:r>
        <w:t>最终形成：</w:t>
      </w:r>
    </w:p>
    <w:p w14:paraId="3A5686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业务对象可建模</w:t>
      </w:r>
    </w:p>
    <w:p w14:paraId="1FC28E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业务关系可穿透</w:t>
      </w:r>
    </w:p>
    <w:p w14:paraId="3E3C989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指标口径可解释</w:t>
      </w:r>
    </w:p>
    <w:p w14:paraId="0B3B8D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分析路径可配置</w:t>
      </w:r>
    </w:p>
    <w:p w14:paraId="7DF47E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风险规则可治理</w:t>
      </w:r>
    </w:p>
    <w:p w14:paraId="48CD4D6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知识图谱可推理</w:t>
      </w:r>
    </w:p>
    <w:p w14:paraId="7964DA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AI 回答可追溯</w:t>
      </w:r>
    </w:p>
    <w:p w14:paraId="368768C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业务场景可扩展</w:t>
      </w:r>
    </w:p>
    <w:p w14:paraId="2EDBEA2B">
      <w:pPr>
        <w:pStyle w:val="6"/>
        <w:keepNext w:val="0"/>
        <w:keepLines w:val="0"/>
        <w:widowControl/>
        <w:suppressLineNumbers w:val="0"/>
      </w:pPr>
      <w:r>
        <w:t>在本项目中，知识平台应坚持：</w:t>
      </w:r>
    </w:p>
    <w:p w14:paraId="3057CB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底座提供知识建模和运行能力；</w:t>
      </w:r>
    </w:p>
    <w:p w14:paraId="4C367B6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经营分析知识作为场景包注册；</w:t>
      </w:r>
    </w:p>
    <w:p w14:paraId="5579795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未来新场景通过新增业务域、本体对象、图谱关系、指标语义、规则方法论和 Skill 实现扩展。</w:t>
      </w:r>
    </w:p>
    <w:p w14:paraId="243160F2">
      <w:pPr>
        <w:pStyle w:val="6"/>
        <w:keepNext w:val="0"/>
        <w:keepLines w:val="0"/>
        <w:widowControl/>
        <w:suppressLineNumbers w:val="0"/>
      </w:pPr>
      <w:r>
        <w:t>这样既能支撑当前经营分析项目快速落地，也能为后续穿透监管、风控合规、供应链分析、投资分析等场景提供长期可扩展能力。</w:t>
      </w:r>
    </w:p>
    <w:p w14:paraId="7FE44A7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761F8C"/>
    <w:multiLevelType w:val="multilevel"/>
    <w:tmpl w:val="BF761F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FF4D850"/>
    <w:multiLevelType w:val="multilevel"/>
    <w:tmpl w:val="BFF4D8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6DD1727"/>
    <w:multiLevelType w:val="multilevel"/>
    <w:tmpl w:val="D6DD17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FD36E2B"/>
    <w:multiLevelType w:val="multilevel"/>
    <w:tmpl w:val="DFD36E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FF4701E"/>
    <w:multiLevelType w:val="multilevel"/>
    <w:tmpl w:val="DFF470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7FE727A"/>
    <w:multiLevelType w:val="multilevel"/>
    <w:tmpl w:val="E7FE72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EFBF3858"/>
    <w:multiLevelType w:val="multilevel"/>
    <w:tmpl w:val="EFBF38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3A9A9D89"/>
    <w:multiLevelType w:val="multilevel"/>
    <w:tmpl w:val="3A9A9D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57BF4240"/>
    <w:multiLevelType w:val="multilevel"/>
    <w:tmpl w:val="57BF42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57EE1F3D"/>
    <w:multiLevelType w:val="multilevel"/>
    <w:tmpl w:val="57EE1F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7AFEE20E"/>
    <w:multiLevelType w:val="multilevel"/>
    <w:tmpl w:val="7AFEE2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0"/>
  </w:num>
  <w:num w:numId="2">
    <w:abstractNumId w:val="1"/>
  </w:num>
  <w:num w:numId="3">
    <w:abstractNumId w:val="8"/>
  </w:num>
  <w:num w:numId="4">
    <w:abstractNumId w:val="6"/>
  </w:num>
  <w:num w:numId="5">
    <w:abstractNumId w:val="4"/>
  </w:num>
  <w:num w:numId="6">
    <w:abstractNumId w:val="2"/>
  </w:num>
  <w:num w:numId="7">
    <w:abstractNumId w:val="7"/>
  </w:num>
  <w:num w:numId="8">
    <w:abstractNumId w:val="3"/>
  </w:num>
  <w:num w:numId="9">
    <w:abstractNumId w:val="5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AFDD3B"/>
    <w:rsid w:val="5AAFD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0</Words>
  <Characters>0</Characters>
  <Lines>0</Lines>
  <Paragraphs>0</Paragraphs>
  <TotalTime>143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2026-06-11T17:18:00Z</dcterms:created>
  <dc:creator>Xin</dc:creator>
  <cp:lastModifiedBy>Xin</cp:lastModifiedBy>
  <dcterms:modified xsi:type="dcterms:W3CDTF">2026-06-12T22:25:51Z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44A2CBBB2599A15F537D2A6A1A8E7D69_41</vt:lpwstr>
  </property>
</Properties>
</file>