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牛悦时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时间：2023-03-01 12:42:26</w:t>
      </w:r>
    </w:p>
    <w:p>
      <w:pPr>
        <w:pStyle w:val="testrange"/>
      </w:pPr>
      <w:r>
        <w:t>考察范围：第3、4、5、6、7、8、9、10课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dēng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suì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wān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jìn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chuán shēn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tā men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shān dǐng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tóu fà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tiān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qún shān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qián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