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33C4" w14:textId="77777777" w:rsidR="000E119E" w:rsidRPr="00685276" w:rsidRDefault="00000000">
      <w:pPr>
        <w:rPr>
          <w:rFonts w:ascii="宋体" w:eastAsia="宋体" w:hAnsi="宋体"/>
          <w:lang w:eastAsia="zh-CN"/>
        </w:rPr>
      </w:pPr>
      <w:r w:rsidRPr="00685276">
        <w:rPr>
          <w:rFonts w:ascii="宋体" w:eastAsia="宋体" w:hAnsi="宋体"/>
          <w:lang w:eastAsia="zh-CN"/>
        </w:rPr>
        <w:t>云枢信息科技有限公司成立于2023年，总部位于中国成都，主要从事物联网终端设备的研发与生产，产品当前面向国内市场并筹备出口欧盟。</w:t>
      </w:r>
    </w:p>
    <w:p w14:paraId="3C73E3EF" w14:textId="77777777" w:rsidR="000E119E" w:rsidRPr="00685276" w:rsidRDefault="00000000">
      <w:pPr>
        <w:rPr>
          <w:rFonts w:ascii="宋体" w:eastAsia="宋体" w:hAnsi="宋体"/>
          <w:lang w:eastAsia="zh-CN"/>
        </w:rPr>
      </w:pPr>
      <w:r w:rsidRPr="00685276">
        <w:rPr>
          <w:rFonts w:ascii="宋体" w:eastAsia="宋体" w:hAnsi="宋体"/>
          <w:lang w:eastAsia="zh-CN"/>
        </w:rPr>
        <w:t>公司新厂区环保相关手续的办理进度由行政部统一对接跟进，具体情况以后续正式通报为准。</w:t>
      </w:r>
    </w:p>
    <w:p w14:paraId="44FC19DF" w14:textId="77777777" w:rsidR="000E119E" w:rsidRPr="00685276" w:rsidRDefault="00000000">
      <w:pPr>
        <w:rPr>
          <w:rFonts w:ascii="宋体" w:eastAsia="宋体" w:hAnsi="宋体"/>
          <w:lang w:eastAsia="zh-CN"/>
        </w:rPr>
      </w:pPr>
      <w:r w:rsidRPr="00685276">
        <w:rPr>
          <w:rFonts w:ascii="宋体" w:eastAsia="宋体" w:hAnsi="宋体"/>
          <w:lang w:eastAsia="zh-CN"/>
        </w:rPr>
        <w:t>公司计划对拟出口欧盟的产品开展有害物质检测相关工作，具体实施方案仍在拟定过程中。</w:t>
      </w:r>
    </w:p>
    <w:p w14:paraId="167955E2" w14:textId="77777777" w:rsidR="000E119E" w:rsidRPr="00685276" w:rsidRDefault="00000000">
      <w:pPr>
        <w:rPr>
          <w:rFonts w:ascii="宋体" w:eastAsia="宋体" w:hAnsi="宋体"/>
          <w:lang w:eastAsia="zh-CN"/>
        </w:rPr>
      </w:pPr>
      <w:r w:rsidRPr="00685276">
        <w:rPr>
          <w:rFonts w:ascii="宋体" w:eastAsia="宋体" w:hAnsi="宋体"/>
          <w:lang w:eastAsia="zh-CN"/>
        </w:rPr>
        <w:t>人力资源部正在核对全员社会保险缴纳口径与基数执行情况，相关统计结果将另行说明。</w:t>
      </w:r>
    </w:p>
    <w:p w14:paraId="47E078B9" w14:textId="77777777" w:rsidR="000E119E" w:rsidRPr="00685276" w:rsidRDefault="00000000">
      <w:pPr>
        <w:rPr>
          <w:rFonts w:ascii="宋体" w:eastAsia="宋体" w:hAnsi="宋体"/>
          <w:lang w:eastAsia="zh-CN"/>
        </w:rPr>
      </w:pPr>
      <w:r w:rsidRPr="00685276">
        <w:rPr>
          <w:rFonts w:ascii="宋体" w:eastAsia="宋体" w:hAnsi="宋体"/>
          <w:lang w:eastAsia="zh-CN"/>
        </w:rPr>
        <w:t>公司管理层近期关注到数据出境监管要求的更新动态，已安排专人收集整理相关政策信息。</w:t>
      </w:r>
    </w:p>
    <w:p w14:paraId="09841ED6" w14:textId="77777777" w:rsidR="000E119E" w:rsidRPr="00685276" w:rsidRDefault="00000000">
      <w:pPr>
        <w:rPr>
          <w:rFonts w:ascii="宋体" w:eastAsia="宋体" w:hAnsi="宋体"/>
          <w:lang w:eastAsia="zh-CN"/>
        </w:rPr>
      </w:pPr>
      <w:r w:rsidRPr="00685276">
        <w:rPr>
          <w:rFonts w:ascii="宋体" w:eastAsia="宋体" w:hAnsi="宋体"/>
          <w:lang w:eastAsia="zh-CN"/>
        </w:rPr>
        <w:t>生产部门反馈近期存在弹性排班安排，详细的工时与考勤数据待汇总完成后统一归档备查。</w:t>
      </w:r>
    </w:p>
    <w:p w14:paraId="2C9FB21D" w14:textId="77777777" w:rsidR="000E119E" w:rsidRPr="00685276" w:rsidRDefault="00000000">
      <w:pPr>
        <w:rPr>
          <w:rFonts w:ascii="宋体" w:eastAsia="宋体" w:hAnsi="宋体"/>
          <w:lang w:eastAsia="zh-CN"/>
        </w:rPr>
      </w:pPr>
      <w:r w:rsidRPr="00685276">
        <w:rPr>
          <w:rFonts w:ascii="宋体" w:eastAsia="宋体" w:hAnsi="宋体"/>
          <w:lang w:eastAsia="zh-CN"/>
        </w:rPr>
        <w:t>关于欧盟市场准入所需的CE认证事项，公司正在了解具体办理流程与所需材料清单。</w:t>
      </w:r>
    </w:p>
    <w:sectPr w:rsidR="000E119E" w:rsidRPr="006852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757006">
    <w:abstractNumId w:val="8"/>
  </w:num>
  <w:num w:numId="2" w16cid:durableId="1521889695">
    <w:abstractNumId w:val="6"/>
  </w:num>
  <w:num w:numId="3" w16cid:durableId="1019892745">
    <w:abstractNumId w:val="5"/>
  </w:num>
  <w:num w:numId="4" w16cid:durableId="2060199407">
    <w:abstractNumId w:val="4"/>
  </w:num>
  <w:num w:numId="5" w16cid:durableId="682558945">
    <w:abstractNumId w:val="7"/>
  </w:num>
  <w:num w:numId="6" w16cid:durableId="334573601">
    <w:abstractNumId w:val="3"/>
  </w:num>
  <w:num w:numId="7" w16cid:durableId="290868484">
    <w:abstractNumId w:val="2"/>
  </w:num>
  <w:num w:numId="8" w16cid:durableId="1238513154">
    <w:abstractNumId w:val="1"/>
  </w:num>
  <w:num w:numId="9" w16cid:durableId="70302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19E"/>
    <w:rsid w:val="0015074B"/>
    <w:rsid w:val="0029639D"/>
    <w:rsid w:val="00326F90"/>
    <w:rsid w:val="00685276"/>
    <w:rsid w:val="00AA1D8D"/>
    <w:rsid w:val="00B47730"/>
    <w:rsid w:val="00CB0664"/>
    <w:rsid w:val="00FC2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CF986"/>
  <w14:defaultImageDpi w14:val="300"/>
  <w15:docId w15:val="{18CE218C-8304-45CD-8499-6C56D55A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156</Characters>
  <Application>Microsoft Office Word</Application>
  <DocSecurity>0</DocSecurity>
  <Lines>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宇瀚 李</cp:lastModifiedBy>
  <cp:revision>2</cp:revision>
  <dcterms:created xsi:type="dcterms:W3CDTF">2013-12-23T23:15:00Z</dcterms:created>
  <dcterms:modified xsi:type="dcterms:W3CDTF">2026-08-26T12:30:00Z</dcterms:modified>
  <cp:category/>
</cp:coreProperties>
</file>