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0A9E8" w14:textId="77777777" w:rsidR="009D3127" w:rsidRDefault="00000000">
      <w:pPr>
        <w:spacing w:after="160"/>
        <w:rPr>
          <w:lang w:eastAsia="zh-CN"/>
        </w:rPr>
      </w:pPr>
      <w:r>
        <w:rPr>
          <w:rFonts w:eastAsia="黑体"/>
          <w:b/>
          <w:color w:val="000000"/>
          <w:sz w:val="32"/>
          <w:lang w:eastAsia="zh-CN"/>
        </w:rPr>
        <w:t>四、指数体系与消费分类</w:t>
      </w:r>
    </w:p>
    <w:p w14:paraId="724300DF" w14:textId="16A0AFEF" w:rsidR="009D3127" w:rsidRDefault="00000000">
      <w:pPr>
        <w:spacing w:after="0"/>
        <w:ind w:firstLine="420"/>
        <w:jc w:val="both"/>
        <w:rPr>
          <w:lang w:eastAsia="zh-CN"/>
        </w:rPr>
      </w:pPr>
      <w:r>
        <w:rPr>
          <w:color w:val="000000"/>
          <w:lang w:eastAsia="zh-CN"/>
        </w:rPr>
        <w:t>本部分</w:t>
      </w:r>
      <w:r w:rsidR="001A6364">
        <w:rPr>
          <w:rFonts w:hint="eastAsia"/>
          <w:color w:val="000000"/>
          <w:lang w:eastAsia="zh-CN"/>
        </w:rPr>
        <w:t>阐述</w:t>
      </w:r>
      <w:r>
        <w:rPr>
          <w:color w:val="000000"/>
          <w:lang w:eastAsia="zh-CN"/>
        </w:rPr>
        <w:t>银</w:t>
      </w:r>
      <w:proofErr w:type="gramStart"/>
      <w:r>
        <w:rPr>
          <w:color w:val="000000"/>
          <w:lang w:eastAsia="zh-CN"/>
        </w:rPr>
        <w:t>联消费</w:t>
      </w:r>
      <w:proofErr w:type="gramEnd"/>
      <w:r>
        <w:rPr>
          <w:color w:val="000000"/>
          <w:lang w:eastAsia="zh-CN"/>
        </w:rPr>
        <w:t>指数的体系构成及消费分类。分类口径以政府统计标准和相关国家标准为依据，层级统一为大类、中类、小类、品类四级。商户交易的观察单位为商户类别码（</w:t>
      </w:r>
      <w:r>
        <w:rPr>
          <w:color w:val="000000"/>
          <w:lang w:eastAsia="zh-CN"/>
        </w:rPr>
        <w:t>MCC</w:t>
      </w:r>
      <w:r>
        <w:rPr>
          <w:color w:val="000000"/>
          <w:lang w:eastAsia="zh-CN"/>
        </w:rPr>
        <w:t>）。品类由</w:t>
      </w:r>
      <w:r>
        <w:rPr>
          <w:color w:val="000000"/>
          <w:lang w:eastAsia="zh-CN"/>
        </w:rPr>
        <w:t>MCC</w:t>
      </w:r>
      <w:r>
        <w:rPr>
          <w:color w:val="000000"/>
          <w:lang w:eastAsia="zh-CN"/>
        </w:rPr>
        <w:t>按主营业务归并而成，是行业指数的底层指数。</w:t>
      </w:r>
    </w:p>
    <w:p w14:paraId="0F8551D1" w14:textId="77777777" w:rsidR="009D3127" w:rsidRDefault="00000000">
      <w:pPr>
        <w:spacing w:before="240" w:after="120"/>
        <w:rPr>
          <w:lang w:eastAsia="zh-CN"/>
        </w:rPr>
      </w:pPr>
      <w:r>
        <w:rPr>
          <w:rFonts w:eastAsia="黑体"/>
          <w:b/>
          <w:color w:val="000000"/>
          <w:sz w:val="28"/>
          <w:lang w:eastAsia="zh-CN"/>
        </w:rPr>
        <w:t>（一）指数体系总体架构</w:t>
      </w:r>
    </w:p>
    <w:p w14:paraId="08A07A7F" w14:textId="2D8A2E87" w:rsidR="009D3127" w:rsidRDefault="00000000">
      <w:pPr>
        <w:spacing w:after="0"/>
        <w:ind w:firstLine="420"/>
        <w:jc w:val="both"/>
        <w:rPr>
          <w:lang w:eastAsia="zh-CN"/>
        </w:rPr>
      </w:pPr>
      <w:r>
        <w:rPr>
          <w:color w:val="000000"/>
          <w:lang w:eastAsia="zh-CN"/>
        </w:rPr>
        <w:t>银</w:t>
      </w:r>
      <w:proofErr w:type="gramStart"/>
      <w:r>
        <w:rPr>
          <w:color w:val="000000"/>
          <w:lang w:eastAsia="zh-CN"/>
        </w:rPr>
        <w:t>联消费</w:t>
      </w:r>
      <w:proofErr w:type="gramEnd"/>
      <w:r>
        <w:rPr>
          <w:color w:val="000000"/>
          <w:lang w:eastAsia="zh-CN"/>
        </w:rPr>
        <w:t>指数设综合指数、行业指数、场景指数三类。综合指数反映纳入编制范围的消费活动总体变动，由行业指数合成。行业指数按本章消费行业分类逐级设置，自下而上为品类指数、小类指数、中类指数和大类指数。</w:t>
      </w:r>
      <w:r w:rsidRPr="00EB148F">
        <w:rPr>
          <w:color w:val="000000"/>
          <w:lang w:eastAsia="zh-CN"/>
        </w:rPr>
        <w:t>其中品类指数即底层指数，由归入该品类的</w:t>
      </w:r>
      <w:r w:rsidRPr="00EB148F">
        <w:rPr>
          <w:color w:val="000000"/>
          <w:lang w:eastAsia="zh-CN"/>
        </w:rPr>
        <w:t>MCC</w:t>
      </w:r>
      <w:r w:rsidRPr="00EB148F">
        <w:rPr>
          <w:color w:val="000000"/>
          <w:lang w:eastAsia="zh-CN"/>
        </w:rPr>
        <w:t>商户交易汇总得到。</w:t>
      </w:r>
      <w:r>
        <w:rPr>
          <w:color w:val="000000"/>
          <w:lang w:eastAsia="zh-CN"/>
        </w:rPr>
        <w:t>场景指数拟从消费场景而</w:t>
      </w:r>
      <w:proofErr w:type="gramStart"/>
      <w:r>
        <w:rPr>
          <w:color w:val="000000"/>
          <w:lang w:eastAsia="zh-CN"/>
        </w:rPr>
        <w:t>非行业</w:t>
      </w:r>
      <w:proofErr w:type="gramEnd"/>
      <w:r>
        <w:rPr>
          <w:color w:val="000000"/>
          <w:lang w:eastAsia="zh-CN"/>
        </w:rPr>
        <w:t>归属观察同一批交易，其分类见（四），目前尚未编制。</w:t>
      </w:r>
    </w:p>
    <w:p w14:paraId="0F881D20" w14:textId="77777777" w:rsidR="009D3127" w:rsidRDefault="00000000">
      <w:pPr>
        <w:spacing w:after="0"/>
        <w:ind w:firstLine="420"/>
        <w:jc w:val="both"/>
        <w:rPr>
          <w:lang w:eastAsia="zh-CN"/>
        </w:rPr>
      </w:pPr>
      <w:r>
        <w:rPr>
          <w:color w:val="000000"/>
          <w:lang w:eastAsia="zh-CN"/>
        </w:rPr>
        <w:t>三类指数的结构关系如下。第一，行业指数是综合指数的构成部分：品类归入小类，小类归入中类，中类归入大类，大类归入综合指数。一笔交易只对应一个</w:t>
      </w:r>
      <w:r>
        <w:rPr>
          <w:color w:val="000000"/>
          <w:lang w:eastAsia="zh-CN"/>
        </w:rPr>
        <w:t>MCC</w:t>
      </w:r>
      <w:r>
        <w:rPr>
          <w:color w:val="000000"/>
          <w:lang w:eastAsia="zh-CN"/>
        </w:rPr>
        <w:t>，因而只进入一个品类和一条行业分类路径，不在行业指数之间重复计算。第二，场景指数不是行业指数的上级或下级分类。场景分类确定之前，不规定场景指数与综合指数、行业指数的汇总公式。各层指数的权重和合成方法另行规定，不在本部分展开。</w:t>
      </w:r>
    </w:p>
    <w:p w14:paraId="73D216EF" w14:textId="77777777" w:rsidR="009D3127" w:rsidRDefault="00000000">
      <w:pPr>
        <w:spacing w:before="160" w:after="60"/>
        <w:jc w:val="center"/>
      </w:pPr>
      <w:r>
        <w:rPr>
          <w:rFonts w:eastAsia="黑体"/>
          <w:b/>
          <w:color w:val="000000"/>
          <w:sz w:val="21"/>
        </w:rPr>
        <w:t>表</w:t>
      </w:r>
      <w:proofErr w:type="gramStart"/>
      <w:r>
        <w:rPr>
          <w:rFonts w:eastAsia="黑体"/>
          <w:b/>
          <w:color w:val="000000"/>
          <w:sz w:val="21"/>
        </w:rPr>
        <w:t xml:space="preserve">1  </w:t>
      </w:r>
      <w:proofErr w:type="spellStart"/>
      <w:r>
        <w:rPr>
          <w:rFonts w:eastAsia="黑体"/>
          <w:b/>
          <w:color w:val="000000"/>
          <w:sz w:val="21"/>
        </w:rPr>
        <w:t>指数体系构成</w:t>
      </w:r>
      <w:proofErr w:type="spellEnd"/>
      <w:proofErr w:type="gramEnd"/>
    </w:p>
    <w:tbl>
      <w:tblPr>
        <w:tblStyle w:val="aff1"/>
        <w:tblW w:w="8845" w:type="dxa"/>
        <w:tblLayout w:type="fixed"/>
        <w:tblLook w:val="04A0" w:firstRow="1" w:lastRow="0" w:firstColumn="1" w:lastColumn="0" w:noHBand="0" w:noVBand="1"/>
      </w:tblPr>
      <w:tblGrid>
        <w:gridCol w:w="1815"/>
        <w:gridCol w:w="1814"/>
        <w:gridCol w:w="2835"/>
        <w:gridCol w:w="2381"/>
      </w:tblGrid>
      <w:tr w:rsidR="009D3127" w14:paraId="6F844C8C" w14:textId="77777777">
        <w:trPr>
          <w:cantSplit/>
        </w:trPr>
        <w:tc>
          <w:tcPr>
            <w:tcW w:w="1814" w:type="dxa"/>
            <w:shd w:val="clear" w:color="auto" w:fill="D9E2F3"/>
            <w:vAlign w:val="center"/>
          </w:tcPr>
          <w:p w14:paraId="5DC6C582" w14:textId="77777777" w:rsidR="009D3127" w:rsidRDefault="00000000">
            <w:pPr>
              <w:spacing w:before="20" w:after="20" w:line="240" w:lineRule="auto"/>
              <w:jc w:val="center"/>
            </w:pPr>
            <w:r>
              <w:rPr>
                <w:b/>
                <w:color w:val="000000"/>
                <w:sz w:val="18"/>
              </w:rPr>
              <w:t>指数类型</w:t>
            </w:r>
          </w:p>
        </w:tc>
        <w:tc>
          <w:tcPr>
            <w:tcW w:w="1814" w:type="dxa"/>
            <w:shd w:val="clear" w:color="auto" w:fill="D9E2F3"/>
            <w:vAlign w:val="center"/>
          </w:tcPr>
          <w:p w14:paraId="2D9401A4" w14:textId="77777777" w:rsidR="009D3127" w:rsidRDefault="00000000">
            <w:pPr>
              <w:spacing w:before="20" w:after="20" w:line="240" w:lineRule="auto"/>
              <w:jc w:val="center"/>
            </w:pPr>
            <w:r>
              <w:rPr>
                <w:b/>
                <w:color w:val="000000"/>
                <w:sz w:val="18"/>
              </w:rPr>
              <w:t>观察角度</w:t>
            </w:r>
          </w:p>
        </w:tc>
        <w:tc>
          <w:tcPr>
            <w:tcW w:w="2835" w:type="dxa"/>
            <w:shd w:val="clear" w:color="auto" w:fill="D9E2F3"/>
            <w:vAlign w:val="center"/>
          </w:tcPr>
          <w:p w14:paraId="220FBC42" w14:textId="77777777" w:rsidR="009D3127" w:rsidRDefault="00000000">
            <w:pPr>
              <w:spacing w:before="20" w:after="20" w:line="240" w:lineRule="auto"/>
              <w:jc w:val="center"/>
            </w:pPr>
            <w:r>
              <w:rPr>
                <w:b/>
                <w:color w:val="000000"/>
                <w:sz w:val="18"/>
              </w:rPr>
              <w:t>分类对应</w:t>
            </w:r>
          </w:p>
        </w:tc>
        <w:tc>
          <w:tcPr>
            <w:tcW w:w="2381" w:type="dxa"/>
            <w:shd w:val="clear" w:color="auto" w:fill="D9E2F3"/>
            <w:vAlign w:val="center"/>
          </w:tcPr>
          <w:p w14:paraId="50B5F4FC" w14:textId="77777777" w:rsidR="009D3127" w:rsidRDefault="00000000">
            <w:pPr>
              <w:spacing w:before="20" w:after="20" w:line="240" w:lineRule="auto"/>
              <w:jc w:val="center"/>
            </w:pPr>
            <w:r>
              <w:rPr>
                <w:b/>
                <w:color w:val="000000"/>
                <w:sz w:val="18"/>
              </w:rPr>
              <w:t>编制状态</w:t>
            </w:r>
          </w:p>
        </w:tc>
      </w:tr>
      <w:tr w:rsidR="009D3127" w14:paraId="75F232A8" w14:textId="77777777">
        <w:trPr>
          <w:cantSplit/>
        </w:trPr>
        <w:tc>
          <w:tcPr>
            <w:tcW w:w="1814" w:type="dxa"/>
            <w:vAlign w:val="center"/>
          </w:tcPr>
          <w:p w14:paraId="4179915E" w14:textId="77777777" w:rsidR="009D3127" w:rsidRDefault="00000000">
            <w:pPr>
              <w:spacing w:before="20" w:after="20" w:line="240" w:lineRule="auto"/>
              <w:jc w:val="center"/>
            </w:pPr>
            <w:r>
              <w:rPr>
                <w:color w:val="000000"/>
                <w:sz w:val="18"/>
              </w:rPr>
              <w:t>综合指数</w:t>
            </w:r>
          </w:p>
        </w:tc>
        <w:tc>
          <w:tcPr>
            <w:tcW w:w="1814" w:type="dxa"/>
            <w:vAlign w:val="center"/>
          </w:tcPr>
          <w:p w14:paraId="6FCA9C63" w14:textId="77777777" w:rsidR="009D3127" w:rsidRDefault="00000000">
            <w:pPr>
              <w:spacing w:before="20" w:after="20" w:line="240" w:lineRule="auto"/>
              <w:jc w:val="center"/>
            </w:pPr>
            <w:r>
              <w:rPr>
                <w:color w:val="000000"/>
                <w:sz w:val="18"/>
              </w:rPr>
              <w:t>消费总体</w:t>
            </w:r>
          </w:p>
        </w:tc>
        <w:tc>
          <w:tcPr>
            <w:tcW w:w="2835" w:type="dxa"/>
            <w:vAlign w:val="center"/>
          </w:tcPr>
          <w:p w14:paraId="4ADE689E" w14:textId="77777777" w:rsidR="009D3127" w:rsidRDefault="00000000">
            <w:pPr>
              <w:spacing w:before="20" w:after="20" w:line="240" w:lineRule="auto"/>
              <w:jc w:val="center"/>
            </w:pPr>
            <w:r>
              <w:rPr>
                <w:color w:val="000000"/>
                <w:sz w:val="18"/>
              </w:rPr>
              <w:t>覆盖全部大类</w:t>
            </w:r>
          </w:p>
        </w:tc>
        <w:tc>
          <w:tcPr>
            <w:tcW w:w="2381" w:type="dxa"/>
            <w:vAlign w:val="center"/>
          </w:tcPr>
          <w:p w14:paraId="5160498B" w14:textId="77777777" w:rsidR="009D3127" w:rsidRDefault="00000000">
            <w:pPr>
              <w:spacing w:before="20" w:after="20" w:line="240" w:lineRule="auto"/>
            </w:pPr>
            <w:r>
              <w:rPr>
                <w:color w:val="000000"/>
                <w:sz w:val="18"/>
              </w:rPr>
              <w:t>由行业指数合成</w:t>
            </w:r>
          </w:p>
        </w:tc>
      </w:tr>
      <w:tr w:rsidR="009D3127" w14:paraId="1E7099AB" w14:textId="77777777">
        <w:trPr>
          <w:cantSplit/>
        </w:trPr>
        <w:tc>
          <w:tcPr>
            <w:tcW w:w="1814" w:type="dxa"/>
            <w:vAlign w:val="center"/>
          </w:tcPr>
          <w:p w14:paraId="678E5D13" w14:textId="77777777" w:rsidR="009D3127" w:rsidRDefault="00000000">
            <w:pPr>
              <w:spacing w:before="20" w:after="20" w:line="240" w:lineRule="auto"/>
              <w:jc w:val="center"/>
            </w:pPr>
            <w:r>
              <w:rPr>
                <w:color w:val="000000"/>
                <w:sz w:val="18"/>
              </w:rPr>
              <w:t>行业指数</w:t>
            </w:r>
          </w:p>
        </w:tc>
        <w:tc>
          <w:tcPr>
            <w:tcW w:w="1814" w:type="dxa"/>
            <w:vAlign w:val="center"/>
          </w:tcPr>
          <w:p w14:paraId="5B95A074" w14:textId="77777777" w:rsidR="009D3127" w:rsidRDefault="00000000">
            <w:pPr>
              <w:spacing w:before="20" w:after="20" w:line="240" w:lineRule="auto"/>
              <w:jc w:val="center"/>
            </w:pPr>
            <w:r>
              <w:rPr>
                <w:color w:val="000000"/>
                <w:sz w:val="18"/>
              </w:rPr>
              <w:t>消费行业</w:t>
            </w:r>
          </w:p>
        </w:tc>
        <w:tc>
          <w:tcPr>
            <w:tcW w:w="2835" w:type="dxa"/>
            <w:vAlign w:val="center"/>
          </w:tcPr>
          <w:p w14:paraId="16397A54" w14:textId="77777777" w:rsidR="009D3127" w:rsidRDefault="00000000">
            <w:pPr>
              <w:spacing w:before="20" w:after="20" w:line="240" w:lineRule="auto"/>
              <w:jc w:val="center"/>
              <w:rPr>
                <w:lang w:eastAsia="zh-CN"/>
              </w:rPr>
            </w:pPr>
            <w:r>
              <w:rPr>
                <w:color w:val="000000"/>
                <w:sz w:val="18"/>
                <w:lang w:eastAsia="zh-CN"/>
              </w:rPr>
              <w:t>大类、中类、小类、品类</w:t>
            </w:r>
          </w:p>
        </w:tc>
        <w:tc>
          <w:tcPr>
            <w:tcW w:w="2381" w:type="dxa"/>
            <w:vAlign w:val="center"/>
          </w:tcPr>
          <w:p w14:paraId="3616A97B" w14:textId="77777777" w:rsidR="009D3127" w:rsidRDefault="00000000">
            <w:pPr>
              <w:spacing w:before="20" w:after="20" w:line="240" w:lineRule="auto"/>
            </w:pPr>
            <w:proofErr w:type="spellStart"/>
            <w:r>
              <w:rPr>
                <w:color w:val="000000"/>
                <w:sz w:val="18"/>
              </w:rPr>
              <w:t>本章给出分类</w:t>
            </w:r>
            <w:proofErr w:type="spellEnd"/>
          </w:p>
        </w:tc>
      </w:tr>
      <w:tr w:rsidR="009D3127" w14:paraId="5053BFDA" w14:textId="77777777">
        <w:trPr>
          <w:cantSplit/>
        </w:trPr>
        <w:tc>
          <w:tcPr>
            <w:tcW w:w="1814" w:type="dxa"/>
            <w:vAlign w:val="center"/>
          </w:tcPr>
          <w:p w14:paraId="60C4019F" w14:textId="77777777" w:rsidR="009D3127" w:rsidRDefault="00000000">
            <w:pPr>
              <w:spacing w:before="20" w:after="20" w:line="240" w:lineRule="auto"/>
              <w:jc w:val="center"/>
            </w:pPr>
            <w:r>
              <w:rPr>
                <w:color w:val="000000"/>
                <w:sz w:val="18"/>
              </w:rPr>
              <w:t>场景指数</w:t>
            </w:r>
          </w:p>
        </w:tc>
        <w:tc>
          <w:tcPr>
            <w:tcW w:w="1814" w:type="dxa"/>
            <w:vAlign w:val="center"/>
          </w:tcPr>
          <w:p w14:paraId="5A7F1C0F" w14:textId="77777777" w:rsidR="009D3127" w:rsidRDefault="00000000">
            <w:pPr>
              <w:spacing w:before="20" w:after="20" w:line="240" w:lineRule="auto"/>
              <w:jc w:val="center"/>
            </w:pPr>
            <w:r>
              <w:rPr>
                <w:color w:val="000000"/>
                <w:sz w:val="18"/>
              </w:rPr>
              <w:t>消费场景</w:t>
            </w:r>
          </w:p>
        </w:tc>
        <w:tc>
          <w:tcPr>
            <w:tcW w:w="2835" w:type="dxa"/>
            <w:vAlign w:val="center"/>
          </w:tcPr>
          <w:p w14:paraId="5964497C" w14:textId="77777777" w:rsidR="009D3127" w:rsidRDefault="00000000">
            <w:pPr>
              <w:spacing w:before="20" w:after="20" w:line="240" w:lineRule="auto"/>
              <w:jc w:val="center"/>
            </w:pPr>
            <w:r>
              <w:rPr>
                <w:color w:val="000000"/>
                <w:sz w:val="18"/>
              </w:rPr>
              <w:t>待定</w:t>
            </w:r>
          </w:p>
        </w:tc>
        <w:tc>
          <w:tcPr>
            <w:tcW w:w="2381" w:type="dxa"/>
            <w:vAlign w:val="center"/>
          </w:tcPr>
          <w:p w14:paraId="7763F24F" w14:textId="77777777" w:rsidR="009D3127" w:rsidRDefault="00000000">
            <w:pPr>
              <w:spacing w:before="20" w:after="20" w:line="240" w:lineRule="auto"/>
            </w:pPr>
            <w:r>
              <w:rPr>
                <w:color w:val="000000"/>
                <w:sz w:val="18"/>
              </w:rPr>
              <w:t>尚未编制</w:t>
            </w:r>
          </w:p>
        </w:tc>
      </w:tr>
    </w:tbl>
    <w:p w14:paraId="37F3F17A" w14:textId="77777777" w:rsidR="009D3127" w:rsidRDefault="00000000">
      <w:pPr>
        <w:spacing w:before="240" w:after="120"/>
        <w:rPr>
          <w:lang w:eastAsia="zh-CN"/>
        </w:rPr>
      </w:pPr>
      <w:r>
        <w:rPr>
          <w:rFonts w:eastAsia="黑体"/>
          <w:b/>
          <w:color w:val="000000"/>
          <w:sz w:val="28"/>
          <w:lang w:eastAsia="zh-CN"/>
        </w:rPr>
        <w:t>（二）</w:t>
      </w:r>
      <w:r>
        <w:rPr>
          <w:rFonts w:eastAsia="黑体"/>
          <w:b/>
          <w:color w:val="000000"/>
          <w:sz w:val="28"/>
          <w:lang w:eastAsia="zh-CN"/>
        </w:rPr>
        <w:t>MCC</w:t>
      </w:r>
      <w:r>
        <w:rPr>
          <w:rFonts w:eastAsia="黑体"/>
          <w:b/>
          <w:color w:val="000000"/>
          <w:sz w:val="28"/>
          <w:lang w:eastAsia="zh-CN"/>
        </w:rPr>
        <w:t>基础分类介绍</w:t>
      </w:r>
    </w:p>
    <w:p w14:paraId="2483A2A6" w14:textId="77777777" w:rsidR="009D3127" w:rsidRDefault="00000000">
      <w:pPr>
        <w:spacing w:after="0"/>
        <w:ind w:firstLine="420"/>
        <w:jc w:val="both"/>
        <w:rPr>
          <w:lang w:eastAsia="zh-CN"/>
        </w:rPr>
      </w:pPr>
      <w:r>
        <w:rPr>
          <w:color w:val="000000"/>
          <w:lang w:eastAsia="zh-CN"/>
        </w:rPr>
        <w:t>商户类别码（</w:t>
      </w:r>
      <w:r>
        <w:rPr>
          <w:color w:val="000000"/>
          <w:lang w:eastAsia="zh-CN"/>
        </w:rPr>
        <w:t>Merchant Category Code</w:t>
      </w:r>
      <w:r>
        <w:rPr>
          <w:color w:val="000000"/>
          <w:lang w:eastAsia="zh-CN"/>
        </w:rPr>
        <w:t>，</w:t>
      </w:r>
      <w:r>
        <w:rPr>
          <w:color w:val="000000"/>
          <w:lang w:eastAsia="zh-CN"/>
        </w:rPr>
        <w:t>MCC</w:t>
      </w:r>
      <w:r>
        <w:rPr>
          <w:color w:val="000000"/>
          <w:lang w:eastAsia="zh-CN"/>
        </w:rPr>
        <w:t>）是标识特约商户主营业务的四位数字代码，由收单机构在商户入网时按照其实际主营业务设置。银</w:t>
      </w:r>
      <w:proofErr w:type="gramStart"/>
      <w:r>
        <w:rPr>
          <w:color w:val="000000"/>
          <w:lang w:eastAsia="zh-CN"/>
        </w:rPr>
        <w:t>联卡商户</w:t>
      </w:r>
      <w:proofErr w:type="gramEnd"/>
      <w:r>
        <w:rPr>
          <w:color w:val="000000"/>
          <w:lang w:eastAsia="zh-CN"/>
        </w:rPr>
        <w:t>代码共</w:t>
      </w:r>
      <w:r>
        <w:rPr>
          <w:color w:val="000000"/>
          <w:lang w:eastAsia="zh-CN"/>
        </w:rPr>
        <w:t>15</w:t>
      </w:r>
      <w:r>
        <w:rPr>
          <w:color w:val="000000"/>
          <w:lang w:eastAsia="zh-CN"/>
        </w:rPr>
        <w:t>位，其中商户类型的</w:t>
      </w:r>
      <w:r>
        <w:rPr>
          <w:color w:val="000000"/>
          <w:lang w:eastAsia="zh-CN"/>
        </w:rPr>
        <w:t>4</w:t>
      </w:r>
      <w:r>
        <w:rPr>
          <w:color w:val="000000"/>
          <w:lang w:eastAsia="zh-CN"/>
        </w:rPr>
        <w:t>位即为</w:t>
      </w:r>
      <w:r>
        <w:rPr>
          <w:color w:val="000000"/>
          <w:lang w:eastAsia="zh-CN"/>
        </w:rPr>
        <w:t>MCC</w:t>
      </w:r>
      <w:r>
        <w:rPr>
          <w:color w:val="000000"/>
          <w:lang w:eastAsia="zh-CN"/>
        </w:rPr>
        <w:t>。兼营业务的商户，按主要收入来源确定一个</w:t>
      </w:r>
      <w:r>
        <w:rPr>
          <w:color w:val="000000"/>
          <w:lang w:eastAsia="zh-CN"/>
        </w:rPr>
        <w:t>MCC</w:t>
      </w:r>
      <w:r>
        <w:rPr>
          <w:color w:val="000000"/>
          <w:lang w:eastAsia="zh-CN"/>
        </w:rPr>
        <w:t>；能够独立区分的业务，分别编码。因此，一个商户在一笔交易中只对应一个</w:t>
      </w:r>
      <w:r>
        <w:rPr>
          <w:color w:val="000000"/>
          <w:lang w:eastAsia="zh-CN"/>
        </w:rPr>
        <w:t>MCC</w:t>
      </w:r>
      <w:r>
        <w:rPr>
          <w:color w:val="000000"/>
          <w:lang w:eastAsia="zh-CN"/>
        </w:rPr>
        <w:t>，</w:t>
      </w:r>
      <w:r>
        <w:rPr>
          <w:color w:val="000000"/>
          <w:lang w:eastAsia="zh-CN"/>
        </w:rPr>
        <w:t>MCC</w:t>
      </w:r>
      <w:r>
        <w:rPr>
          <w:color w:val="000000"/>
          <w:lang w:eastAsia="zh-CN"/>
        </w:rPr>
        <w:t>可以作为支付交易归类的最小标识。</w:t>
      </w:r>
    </w:p>
    <w:p w14:paraId="69037F29" w14:textId="77777777" w:rsidR="009D3127" w:rsidRDefault="00000000">
      <w:pPr>
        <w:spacing w:after="0"/>
        <w:ind w:firstLine="420"/>
        <w:jc w:val="both"/>
        <w:rPr>
          <w:lang w:eastAsia="zh-CN"/>
        </w:rPr>
      </w:pPr>
      <w:proofErr w:type="spellStart"/>
      <w:r>
        <w:rPr>
          <w:color w:val="000000"/>
        </w:rPr>
        <w:t>本方案使用的</w:t>
      </w:r>
      <w:r>
        <w:rPr>
          <w:color w:val="000000"/>
        </w:rPr>
        <w:t>MCC</w:t>
      </w:r>
      <w:r>
        <w:rPr>
          <w:color w:val="000000"/>
        </w:rPr>
        <w:t>名称和业务边界，对照三份资料核定：银联国际《商户类别代码手册</w:t>
      </w:r>
      <w:proofErr w:type="spellEnd"/>
      <w:r>
        <w:rPr>
          <w:color w:val="000000"/>
        </w:rPr>
        <w:t>》、</w:t>
      </w:r>
      <w:proofErr w:type="spellStart"/>
      <w:r>
        <w:rPr>
          <w:color w:val="000000"/>
        </w:rPr>
        <w:t>Visa</w:t>
      </w:r>
      <w:r>
        <w:rPr>
          <w:color w:val="000000"/>
        </w:rPr>
        <w:t>《商户数据标准手册</w:t>
      </w:r>
      <w:proofErr w:type="spellEnd"/>
      <w:r>
        <w:rPr>
          <w:color w:val="000000"/>
        </w:rPr>
        <w:t>》（</w:t>
      </w:r>
      <w:r>
        <w:rPr>
          <w:color w:val="000000"/>
        </w:rPr>
        <w:t>Visa Merchant Data Standards Manual</w:t>
      </w:r>
      <w:r>
        <w:rPr>
          <w:color w:val="000000"/>
        </w:rPr>
        <w:t>），</w:t>
      </w:r>
      <w:proofErr w:type="spellStart"/>
      <w:r>
        <w:rPr>
          <w:color w:val="000000"/>
        </w:rPr>
        <w:t>以及</w:t>
      </w:r>
      <w:r>
        <w:rPr>
          <w:color w:val="000000"/>
        </w:rPr>
        <w:lastRenderedPageBreak/>
        <w:t>中国邮政储蓄银行中文</w:t>
      </w:r>
      <w:r>
        <w:rPr>
          <w:color w:val="000000"/>
        </w:rPr>
        <w:t>MCC</w:t>
      </w:r>
      <w:r>
        <w:rPr>
          <w:color w:val="000000"/>
        </w:rPr>
        <w:t>清单</w:t>
      </w:r>
      <w:proofErr w:type="spellEnd"/>
      <w:r>
        <w:rPr>
          <w:color w:val="000000"/>
        </w:rPr>
        <w:t>。</w:t>
      </w:r>
      <w:r>
        <w:rPr>
          <w:color w:val="000000"/>
          <w:lang w:eastAsia="zh-CN"/>
        </w:rPr>
        <w:t>前两份手册给出代码的业务定义，中文清单用于核对中文名称。</w:t>
      </w:r>
      <w:r>
        <w:rPr>
          <w:color w:val="000000"/>
          <w:lang w:eastAsia="zh-CN"/>
        </w:rPr>
        <w:t>MCC</w:t>
      </w:r>
      <w:r>
        <w:rPr>
          <w:color w:val="000000"/>
          <w:lang w:eastAsia="zh-CN"/>
        </w:rPr>
        <w:t>是支付网络的商户标识，不是政府统计分类。将</w:t>
      </w:r>
      <w:r>
        <w:rPr>
          <w:color w:val="000000"/>
          <w:lang w:eastAsia="zh-CN"/>
        </w:rPr>
        <w:t>MCC</w:t>
      </w:r>
      <w:r>
        <w:rPr>
          <w:color w:val="000000"/>
          <w:lang w:eastAsia="zh-CN"/>
        </w:rPr>
        <w:t>用于消费指数时，先按其主营业务对应《国民经济行业分类》（</w:t>
      </w:r>
      <w:r>
        <w:rPr>
          <w:color w:val="000000"/>
          <w:lang w:eastAsia="zh-CN"/>
        </w:rPr>
        <w:t>GB/T 4754—2017</w:t>
      </w:r>
      <w:r>
        <w:rPr>
          <w:color w:val="000000"/>
          <w:lang w:eastAsia="zh-CN"/>
        </w:rPr>
        <w:t>）及其第</w:t>
      </w:r>
      <w:r>
        <w:rPr>
          <w:color w:val="000000"/>
          <w:lang w:eastAsia="zh-CN"/>
        </w:rPr>
        <w:t>1</w:t>
      </w:r>
      <w:r>
        <w:rPr>
          <w:color w:val="000000"/>
          <w:lang w:eastAsia="zh-CN"/>
        </w:rPr>
        <w:t>号修改单中的行业，再按（三）的规则归入品类，并与社会消费品零售总额、规模以上服务业或支出法国内生产总值中的相应指标建立映射。</w:t>
      </w:r>
    </w:p>
    <w:p w14:paraId="46324553" w14:textId="77777777" w:rsidR="009D3127" w:rsidRDefault="00000000">
      <w:pPr>
        <w:spacing w:after="0"/>
        <w:ind w:firstLine="420"/>
        <w:jc w:val="both"/>
        <w:rPr>
          <w:lang w:eastAsia="zh-CN"/>
        </w:rPr>
      </w:pPr>
      <w:r>
        <w:rPr>
          <w:color w:val="000000"/>
          <w:lang w:eastAsia="zh-CN"/>
        </w:rPr>
        <w:t>纳入本方案的</w:t>
      </w:r>
      <w:r>
        <w:rPr>
          <w:color w:val="000000"/>
          <w:lang w:eastAsia="zh-CN"/>
        </w:rPr>
        <w:t>MCC</w:t>
      </w:r>
      <w:r>
        <w:rPr>
          <w:color w:val="000000"/>
          <w:lang w:eastAsia="zh-CN"/>
        </w:rPr>
        <w:t>共</w:t>
      </w:r>
      <w:r>
        <w:rPr>
          <w:color w:val="000000"/>
          <w:lang w:eastAsia="zh-CN"/>
        </w:rPr>
        <w:t>278</w:t>
      </w:r>
      <w:r>
        <w:rPr>
          <w:color w:val="000000"/>
          <w:lang w:eastAsia="zh-CN"/>
        </w:rPr>
        <w:t>个。其业务粒度细于政府统计公布的商品类别和行业门类，</w:t>
      </w:r>
      <w:proofErr w:type="gramStart"/>
      <w:r>
        <w:rPr>
          <w:color w:val="000000"/>
          <w:lang w:eastAsia="zh-CN"/>
        </w:rPr>
        <w:t>不能逐码作为</w:t>
      </w:r>
      <w:proofErr w:type="gramEnd"/>
      <w:r>
        <w:rPr>
          <w:color w:val="000000"/>
          <w:lang w:eastAsia="zh-CN"/>
        </w:rPr>
        <w:t>对外发布的指数名称，故归并为</w:t>
      </w:r>
      <w:r>
        <w:rPr>
          <w:color w:val="000000"/>
          <w:lang w:eastAsia="zh-CN"/>
        </w:rPr>
        <w:t>101</w:t>
      </w:r>
      <w:r>
        <w:rPr>
          <w:color w:val="000000"/>
          <w:lang w:eastAsia="zh-CN"/>
        </w:rPr>
        <w:t>个品类（品类名称</w:t>
      </w:r>
      <w:r>
        <w:rPr>
          <w:color w:val="000000"/>
          <w:lang w:eastAsia="zh-CN"/>
        </w:rPr>
        <w:t>100</w:t>
      </w:r>
      <w:r>
        <w:rPr>
          <w:color w:val="000000"/>
          <w:lang w:eastAsia="zh-CN"/>
        </w:rPr>
        <w:t>个）。归并规则和结果见（三）。</w:t>
      </w:r>
    </w:p>
    <w:p w14:paraId="119A5D8B" w14:textId="77777777" w:rsidR="009D3127" w:rsidRDefault="00000000">
      <w:pPr>
        <w:spacing w:before="240" w:after="120"/>
        <w:rPr>
          <w:lang w:eastAsia="zh-CN"/>
        </w:rPr>
      </w:pPr>
      <w:r>
        <w:rPr>
          <w:rFonts w:eastAsia="黑体"/>
          <w:b/>
          <w:color w:val="000000"/>
          <w:sz w:val="28"/>
          <w:lang w:eastAsia="zh-CN"/>
        </w:rPr>
        <w:t>（三）消费行业分类</w:t>
      </w:r>
    </w:p>
    <w:p w14:paraId="6A034F8C" w14:textId="77777777" w:rsidR="009D3127" w:rsidRDefault="00000000">
      <w:pPr>
        <w:spacing w:after="0"/>
        <w:ind w:firstLine="420"/>
        <w:jc w:val="both"/>
        <w:rPr>
          <w:lang w:eastAsia="zh-CN"/>
        </w:rPr>
      </w:pPr>
      <w:r>
        <w:rPr>
          <w:color w:val="000000"/>
          <w:lang w:eastAsia="zh-CN"/>
        </w:rPr>
        <w:t xml:space="preserve">1. </w:t>
      </w:r>
      <w:r>
        <w:rPr>
          <w:color w:val="000000"/>
          <w:lang w:eastAsia="zh-CN"/>
        </w:rPr>
        <w:t>分类依据和层级</w:t>
      </w:r>
    </w:p>
    <w:p w14:paraId="1C0F9497" w14:textId="19DAA746" w:rsidR="009D3127" w:rsidRDefault="00000000">
      <w:pPr>
        <w:spacing w:after="0"/>
        <w:ind w:firstLine="420"/>
        <w:jc w:val="both"/>
        <w:rPr>
          <w:color w:val="000000"/>
          <w:lang w:eastAsia="zh-CN"/>
        </w:rPr>
      </w:pPr>
      <w:r>
        <w:rPr>
          <w:color w:val="000000"/>
          <w:lang w:eastAsia="zh-CN"/>
        </w:rPr>
        <w:t>消费行业分类设大类、中类、小类、品类四级。大类区分消费活动的基本类型；中类在大类内部按官方统计已有的商品类别或行业范围作归并；小类与国家统计局公布栏目能够同名的，采用公布名称；品类是同一小类内部按</w:t>
      </w:r>
      <w:r>
        <w:rPr>
          <w:color w:val="000000"/>
          <w:lang w:eastAsia="zh-CN"/>
        </w:rPr>
        <w:t>MCC</w:t>
      </w:r>
      <w:r>
        <w:rPr>
          <w:color w:val="000000"/>
          <w:lang w:eastAsia="zh-CN"/>
        </w:rPr>
        <w:t>主营业务再划分的底层指数。四级名称均在分类表中列示。</w:t>
      </w:r>
    </w:p>
    <w:p w14:paraId="2597F8D7" w14:textId="070914C3" w:rsidR="00EB148F" w:rsidRDefault="00EB148F" w:rsidP="00EB148F">
      <w:pPr>
        <w:spacing w:after="0"/>
        <w:jc w:val="both"/>
        <w:rPr>
          <w:lang w:eastAsia="zh-CN"/>
        </w:rPr>
      </w:pPr>
      <w:r w:rsidRPr="00EB148F">
        <w:rPr>
          <w:rFonts w:hint="eastAsia"/>
          <w:lang w:eastAsia="zh-CN"/>
        </w:rPr>
        <w:drawing>
          <wp:inline distT="0" distB="0" distL="0" distR="0" wp14:anchorId="10A1ADDF" wp14:editId="388C886E">
            <wp:extent cx="5831840" cy="3388659"/>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b="17812"/>
                    <a:stretch/>
                  </pic:blipFill>
                  <pic:spPr bwMode="auto">
                    <a:xfrm>
                      <a:off x="0" y="0"/>
                      <a:ext cx="5831840" cy="3388659"/>
                    </a:xfrm>
                    <a:prstGeom prst="rect">
                      <a:avLst/>
                    </a:prstGeom>
                    <a:noFill/>
                    <a:ln>
                      <a:noFill/>
                    </a:ln>
                    <a:extLst>
                      <a:ext uri="{53640926-AAD7-44D8-BBD7-CCE9431645EC}">
                        <a14:shadowObscured xmlns:a14="http://schemas.microsoft.com/office/drawing/2010/main"/>
                      </a:ext>
                    </a:extLst>
                  </pic:spPr>
                </pic:pic>
              </a:graphicData>
            </a:graphic>
          </wp:inline>
        </w:drawing>
      </w:r>
    </w:p>
    <w:p w14:paraId="6794399D" w14:textId="6E10E97F" w:rsidR="00EE08CF" w:rsidRPr="009D0127" w:rsidRDefault="009D0127" w:rsidP="009D0127">
      <w:pPr>
        <w:spacing w:before="160" w:after="60"/>
        <w:jc w:val="center"/>
        <w:rPr>
          <w:rFonts w:eastAsia="黑体"/>
          <w:b/>
          <w:color w:val="000000"/>
          <w:sz w:val="21"/>
          <w:lang w:eastAsia="zh-CN"/>
        </w:rPr>
      </w:pPr>
      <w:r w:rsidRPr="009D0127">
        <w:rPr>
          <w:rFonts w:eastAsia="黑体" w:hint="eastAsia"/>
          <w:b/>
          <w:color w:val="000000"/>
          <w:sz w:val="21"/>
          <w:lang w:eastAsia="zh-CN"/>
        </w:rPr>
        <w:t>图</w:t>
      </w:r>
      <w:r w:rsidRPr="009D0127">
        <w:rPr>
          <w:rFonts w:eastAsia="黑体" w:hint="eastAsia"/>
          <w:b/>
          <w:color w:val="000000"/>
          <w:sz w:val="21"/>
          <w:lang w:eastAsia="zh-CN"/>
        </w:rPr>
        <w:t xml:space="preserve">1 </w:t>
      </w:r>
      <w:r w:rsidRPr="009D0127">
        <w:rPr>
          <w:rFonts w:eastAsia="黑体" w:hint="eastAsia"/>
          <w:b/>
          <w:color w:val="000000"/>
          <w:sz w:val="21"/>
          <w:lang w:eastAsia="zh-CN"/>
        </w:rPr>
        <w:t>消费指数行业分类</w:t>
      </w:r>
      <w:r w:rsidRPr="009D0127">
        <w:rPr>
          <w:rFonts w:eastAsia="黑体" w:hint="eastAsia"/>
          <w:b/>
          <w:color w:val="000000"/>
          <w:sz w:val="21"/>
          <w:lang w:eastAsia="zh-CN"/>
        </w:rPr>
        <w:t>层级</w:t>
      </w:r>
    </w:p>
    <w:p w14:paraId="1CC41975" w14:textId="77777777" w:rsidR="009D3127" w:rsidRDefault="00000000">
      <w:pPr>
        <w:spacing w:after="0"/>
        <w:ind w:firstLine="420"/>
        <w:jc w:val="both"/>
        <w:rPr>
          <w:lang w:eastAsia="zh-CN"/>
        </w:rPr>
      </w:pPr>
      <w:r>
        <w:rPr>
          <w:color w:val="000000"/>
          <w:lang w:eastAsia="zh-CN"/>
        </w:rPr>
        <w:t>行业归属以《国民经济行业分类》（</w:t>
      </w:r>
      <w:r>
        <w:rPr>
          <w:color w:val="000000"/>
          <w:lang w:eastAsia="zh-CN"/>
        </w:rPr>
        <w:t>GB/T 4754—2017</w:t>
      </w:r>
      <w:r>
        <w:rPr>
          <w:color w:val="000000"/>
          <w:lang w:eastAsia="zh-CN"/>
        </w:rPr>
        <w:t>）及其第</w:t>
      </w:r>
      <w:r>
        <w:rPr>
          <w:color w:val="000000"/>
          <w:lang w:eastAsia="zh-CN"/>
        </w:rPr>
        <w:t>1</w:t>
      </w:r>
      <w:r>
        <w:rPr>
          <w:color w:val="000000"/>
          <w:lang w:eastAsia="zh-CN"/>
        </w:rPr>
        <w:t>号修改单为基准。该标准按经济活动同质性划分行业，层次为门类、大类、中类、小类，与</w:t>
      </w:r>
      <w:proofErr w:type="gramStart"/>
      <w:r>
        <w:rPr>
          <w:color w:val="000000"/>
          <w:lang w:eastAsia="zh-CN"/>
        </w:rPr>
        <w:t>本指数</w:t>
      </w:r>
      <w:proofErr w:type="gramEnd"/>
      <w:r>
        <w:rPr>
          <w:color w:val="000000"/>
          <w:lang w:eastAsia="zh-CN"/>
        </w:rPr>
        <w:t>的四级</w:t>
      </w:r>
      <w:r>
        <w:rPr>
          <w:color w:val="000000"/>
          <w:lang w:eastAsia="zh-CN"/>
        </w:rPr>
        <w:lastRenderedPageBreak/>
        <w:t>消费分类不是同一套代码。</w:t>
      </w:r>
      <w:proofErr w:type="gramStart"/>
      <w:r>
        <w:rPr>
          <w:color w:val="000000"/>
          <w:lang w:eastAsia="zh-CN"/>
        </w:rPr>
        <w:t>本指数</w:t>
      </w:r>
      <w:proofErr w:type="gramEnd"/>
      <w:r>
        <w:rPr>
          <w:color w:val="000000"/>
          <w:lang w:eastAsia="zh-CN"/>
        </w:rPr>
        <w:t>在判定某一</w:t>
      </w:r>
      <w:r>
        <w:rPr>
          <w:color w:val="000000"/>
          <w:lang w:eastAsia="zh-CN"/>
        </w:rPr>
        <w:t>MCC</w:t>
      </w:r>
      <w:r>
        <w:rPr>
          <w:color w:val="000000"/>
          <w:lang w:eastAsia="zh-CN"/>
        </w:rPr>
        <w:t>属于商品零售、住宿餐饮、交通运输、教育、卫生、金融、房地产或公共管理时，回溯到该国家标准，再归入本方案的大类和中类。商品侧的品类划分同时对照《消费品分类》（</w:t>
      </w:r>
      <w:r>
        <w:rPr>
          <w:color w:val="000000"/>
          <w:lang w:eastAsia="zh-CN"/>
        </w:rPr>
        <w:t>GB/T 36431—2018</w:t>
      </w:r>
      <w:r>
        <w:rPr>
          <w:color w:val="000000"/>
          <w:lang w:eastAsia="zh-CN"/>
        </w:rPr>
        <w:t>）。</w:t>
      </w:r>
    </w:p>
    <w:p w14:paraId="2A11649D" w14:textId="77777777" w:rsidR="009D3127" w:rsidRDefault="00000000">
      <w:pPr>
        <w:spacing w:after="0"/>
        <w:ind w:firstLine="420"/>
        <w:jc w:val="both"/>
        <w:rPr>
          <w:lang w:eastAsia="zh-CN"/>
        </w:rPr>
      </w:pPr>
      <w:r>
        <w:rPr>
          <w:color w:val="000000"/>
          <w:lang w:eastAsia="zh-CN"/>
        </w:rPr>
        <w:t>商品类小类的名称，采用国家统计局社会消费品零售总额统计中限额以上单位商品零售分类的公布名称，包括粮油、食品类，日用品类，烟酒类，中西药品类，家用电器和音像器材类，文化办公用品类，体育、娱乐用品类，服装、鞋帽、针纺织品类，化妆品类，金银珠宝类，通讯器材类，石油及制品类，家具类，建筑及装潢材料类，汽车类，以及其他类。餐饮对应社会消费品零售总额按消费类型公布的餐饮收入，不作为商品类别。</w:t>
      </w:r>
    </w:p>
    <w:p w14:paraId="784D9CF8" w14:textId="77777777" w:rsidR="009D3127" w:rsidRDefault="00000000">
      <w:pPr>
        <w:spacing w:after="0"/>
        <w:ind w:firstLine="420"/>
        <w:jc w:val="both"/>
        <w:rPr>
          <w:lang w:eastAsia="zh-CN"/>
        </w:rPr>
      </w:pPr>
      <w:r>
        <w:rPr>
          <w:color w:val="000000"/>
          <w:lang w:eastAsia="zh-CN"/>
        </w:rPr>
        <w:t>服务类小类的名称，采用规模以上服务业统计所使用的国民经济行业名称，或与之直接对应的行业范围，包括交通运输、仓储和邮政业，教育，居民服务、修理和其他服务业项下的居民服务，信息传输、软件和信息技术服务业项下的信息技术服务，租赁和商务服务业，卫生和社会工作项下的医疗，以及文化、体育和娱乐业项下的文体类、娱乐类。上述名称以</w:t>
      </w:r>
      <w:r>
        <w:rPr>
          <w:color w:val="000000"/>
          <w:lang w:eastAsia="zh-CN"/>
        </w:rPr>
        <w:t>GB/T 4754—2017</w:t>
      </w:r>
      <w:r>
        <w:rPr>
          <w:color w:val="000000"/>
          <w:lang w:eastAsia="zh-CN"/>
        </w:rPr>
        <w:t>的门类、大类为准，并与国家统计局规模以上服务业分行业公布资料中的行业名称保持一致。</w:t>
      </w:r>
    </w:p>
    <w:p w14:paraId="548BD04D" w14:textId="77777777" w:rsidR="009D3127" w:rsidRDefault="00000000">
      <w:pPr>
        <w:spacing w:after="0"/>
        <w:ind w:firstLine="420"/>
        <w:jc w:val="both"/>
        <w:rPr>
          <w:lang w:eastAsia="zh-CN"/>
        </w:rPr>
      </w:pPr>
      <w:r>
        <w:rPr>
          <w:color w:val="000000"/>
          <w:lang w:eastAsia="zh-CN"/>
        </w:rPr>
        <w:t>中类</w:t>
      </w:r>
      <w:r>
        <w:rPr>
          <w:color w:val="000000"/>
          <w:lang w:eastAsia="zh-CN"/>
        </w:rPr>
        <w:t>“</w:t>
      </w:r>
      <w:r>
        <w:rPr>
          <w:color w:val="000000"/>
          <w:lang w:eastAsia="zh-CN"/>
        </w:rPr>
        <w:t>家居类</w:t>
      </w:r>
      <w:r>
        <w:rPr>
          <w:color w:val="000000"/>
          <w:lang w:eastAsia="zh-CN"/>
        </w:rPr>
        <w:t>”</w:t>
      </w:r>
      <w:r>
        <w:rPr>
          <w:color w:val="000000"/>
          <w:lang w:eastAsia="zh-CN"/>
        </w:rPr>
        <w:t>只包括社会消费品零售总额单列的家具类和建筑及装潢材料类，不使用</w:t>
      </w:r>
      <w:r>
        <w:rPr>
          <w:color w:val="000000"/>
          <w:lang w:eastAsia="zh-CN"/>
        </w:rPr>
        <w:t>“</w:t>
      </w:r>
      <w:r>
        <w:rPr>
          <w:color w:val="000000"/>
          <w:lang w:eastAsia="zh-CN"/>
        </w:rPr>
        <w:t>住房类</w:t>
      </w:r>
      <w:r>
        <w:rPr>
          <w:color w:val="000000"/>
          <w:lang w:eastAsia="zh-CN"/>
        </w:rPr>
        <w:t>”</w:t>
      </w:r>
      <w:r>
        <w:rPr>
          <w:color w:val="000000"/>
          <w:lang w:eastAsia="zh-CN"/>
        </w:rPr>
        <w:t>。社会消费品零售总额将家用电器和音像器材类、家具类、建筑及装潢材料类分别单列；居民消费支出分类（国家统计局按支出目的划分的居民消费支出）中的</w:t>
      </w:r>
      <w:r>
        <w:rPr>
          <w:color w:val="000000"/>
          <w:lang w:eastAsia="zh-CN"/>
        </w:rPr>
        <w:t>“</w:t>
      </w:r>
      <w:r>
        <w:rPr>
          <w:color w:val="000000"/>
          <w:lang w:eastAsia="zh-CN"/>
        </w:rPr>
        <w:t>居住</w:t>
      </w:r>
      <w:r>
        <w:rPr>
          <w:color w:val="000000"/>
          <w:lang w:eastAsia="zh-CN"/>
        </w:rPr>
        <w:t>”</w:t>
      </w:r>
      <w:r>
        <w:rPr>
          <w:color w:val="000000"/>
          <w:lang w:eastAsia="zh-CN"/>
        </w:rPr>
        <w:t>，以及国民经济行业分类中的房地产业，均与家具、装潢材料零售不是同</w:t>
      </w:r>
      <w:proofErr w:type="gramStart"/>
      <w:r>
        <w:rPr>
          <w:color w:val="000000"/>
          <w:lang w:eastAsia="zh-CN"/>
        </w:rPr>
        <w:t>一统计</w:t>
      </w:r>
      <w:proofErr w:type="gramEnd"/>
      <w:r>
        <w:rPr>
          <w:color w:val="000000"/>
          <w:lang w:eastAsia="zh-CN"/>
        </w:rPr>
        <w:t>对象。若使用</w:t>
      </w:r>
      <w:r>
        <w:rPr>
          <w:color w:val="000000"/>
          <w:lang w:eastAsia="zh-CN"/>
        </w:rPr>
        <w:t>“</w:t>
      </w:r>
      <w:r>
        <w:rPr>
          <w:color w:val="000000"/>
          <w:lang w:eastAsia="zh-CN"/>
        </w:rPr>
        <w:t>住房类</w:t>
      </w:r>
      <w:r>
        <w:rPr>
          <w:color w:val="000000"/>
          <w:lang w:eastAsia="zh-CN"/>
        </w:rPr>
        <w:t>”</w:t>
      </w:r>
      <w:r>
        <w:rPr>
          <w:color w:val="000000"/>
          <w:lang w:eastAsia="zh-CN"/>
        </w:rPr>
        <w:t>统称上述内容，会与住宅买卖和房地产开发相混。据此，家用电器和音像器材类不放入家居类，而与其他单列可选商品同置于</w:t>
      </w:r>
      <w:r>
        <w:rPr>
          <w:color w:val="000000"/>
          <w:lang w:eastAsia="zh-CN"/>
        </w:rPr>
        <w:t>“</w:t>
      </w:r>
      <w:r>
        <w:rPr>
          <w:color w:val="000000"/>
          <w:lang w:eastAsia="zh-CN"/>
        </w:rPr>
        <w:t>其他可选消费品</w:t>
      </w:r>
      <w:r>
        <w:rPr>
          <w:color w:val="000000"/>
          <w:lang w:eastAsia="zh-CN"/>
        </w:rPr>
        <w:t>”</w:t>
      </w:r>
      <w:r>
        <w:rPr>
          <w:color w:val="000000"/>
          <w:lang w:eastAsia="zh-CN"/>
        </w:rPr>
        <w:t>；房地产开发经营、房产中介和物业服务单设</w:t>
      </w:r>
      <w:r>
        <w:rPr>
          <w:color w:val="000000"/>
          <w:lang w:eastAsia="zh-CN"/>
        </w:rPr>
        <w:t>“</w:t>
      </w:r>
      <w:r>
        <w:rPr>
          <w:color w:val="000000"/>
          <w:lang w:eastAsia="zh-CN"/>
        </w:rPr>
        <w:t>房地产</w:t>
      </w:r>
      <w:r>
        <w:rPr>
          <w:color w:val="000000"/>
          <w:lang w:eastAsia="zh-CN"/>
        </w:rPr>
        <w:t>”</w:t>
      </w:r>
      <w:r>
        <w:rPr>
          <w:color w:val="000000"/>
          <w:lang w:eastAsia="zh-CN"/>
        </w:rPr>
        <w:t>大类。</w:t>
      </w:r>
    </w:p>
    <w:p w14:paraId="12C2FDB5" w14:textId="77777777" w:rsidR="009D3127" w:rsidRDefault="00000000">
      <w:pPr>
        <w:spacing w:after="0"/>
        <w:ind w:firstLine="420"/>
        <w:jc w:val="both"/>
        <w:rPr>
          <w:lang w:eastAsia="zh-CN"/>
        </w:rPr>
      </w:pPr>
      <w:r>
        <w:rPr>
          <w:color w:val="000000"/>
          <w:lang w:eastAsia="zh-CN"/>
        </w:rPr>
        <w:t>“</w:t>
      </w:r>
      <w:r>
        <w:rPr>
          <w:color w:val="000000"/>
          <w:lang w:eastAsia="zh-CN"/>
        </w:rPr>
        <w:t>必选消费品</w:t>
      </w:r>
      <w:r>
        <w:rPr>
          <w:color w:val="000000"/>
          <w:lang w:eastAsia="zh-CN"/>
        </w:rPr>
        <w:t>”“</w:t>
      </w:r>
      <w:r>
        <w:rPr>
          <w:color w:val="000000"/>
          <w:lang w:eastAsia="zh-CN"/>
        </w:rPr>
        <w:t>其他可选消费品</w:t>
      </w:r>
      <w:r>
        <w:rPr>
          <w:color w:val="000000"/>
          <w:lang w:eastAsia="zh-CN"/>
        </w:rPr>
        <w:t>”</w:t>
      </w:r>
      <w:r>
        <w:rPr>
          <w:color w:val="000000"/>
          <w:lang w:eastAsia="zh-CN"/>
        </w:rPr>
        <w:t>是本指数为组织社会消费品零售总额商品类别而设置的中类，不是社会消费品零售总额的公布分组。归入必选消费品的小类为粮油、食品类，日用品类，烟酒类，中西药品类；归入其他可选消费品的小类为家用电器和音像器材类，文化办公用品类，其他类，体育、娱乐用品类，服装、鞋帽、针纺织品类，化妆品类，金银珠宝类，通讯器材类。石油及制品类、家居类、汽车类在社会消费品零售总额中均为单独列示的商品类别，本方案将其保留为独立中类。</w:t>
      </w:r>
    </w:p>
    <w:p w14:paraId="5D8BB329" w14:textId="77777777" w:rsidR="009D3127" w:rsidRDefault="00000000">
      <w:pPr>
        <w:spacing w:after="0"/>
        <w:ind w:firstLine="420"/>
        <w:jc w:val="both"/>
        <w:rPr>
          <w:lang w:eastAsia="zh-CN"/>
        </w:rPr>
      </w:pPr>
      <w:r>
        <w:rPr>
          <w:color w:val="000000"/>
          <w:lang w:eastAsia="zh-CN"/>
        </w:rPr>
        <w:t>国家统计局限额以上单位商品零售分类另单列饮料类、书报杂志类。本方案不另设这两个小类。酒吧、咖啡厅、茶馆等制售饮料的餐饮服务，归入餐饮大类下的品类</w:t>
      </w:r>
      <w:r>
        <w:rPr>
          <w:color w:val="000000"/>
          <w:lang w:eastAsia="zh-CN"/>
        </w:rPr>
        <w:t>“</w:t>
      </w:r>
      <w:r>
        <w:rPr>
          <w:color w:val="000000"/>
          <w:lang w:eastAsia="zh-CN"/>
        </w:rPr>
        <w:t>饮</w:t>
      </w:r>
      <w:r>
        <w:rPr>
          <w:color w:val="000000"/>
          <w:lang w:eastAsia="zh-CN"/>
        </w:rPr>
        <w:lastRenderedPageBreak/>
        <w:t>料及冷饮服务</w:t>
      </w:r>
      <w:r>
        <w:rPr>
          <w:color w:val="000000"/>
          <w:lang w:eastAsia="zh-CN"/>
        </w:rPr>
        <w:t>”</w:t>
      </w:r>
      <w:r>
        <w:rPr>
          <w:color w:val="000000"/>
          <w:lang w:eastAsia="zh-CN"/>
        </w:rPr>
        <w:t>，对应的政府统计指标是餐饮收入，不是饮料类商品零售额。书店、文具商店归入文化办公用品类下的</w:t>
      </w:r>
      <w:r>
        <w:rPr>
          <w:color w:val="000000"/>
          <w:lang w:eastAsia="zh-CN"/>
        </w:rPr>
        <w:t>“</w:t>
      </w:r>
      <w:r>
        <w:rPr>
          <w:color w:val="000000"/>
          <w:lang w:eastAsia="zh-CN"/>
        </w:rPr>
        <w:t>文化办公用品零售</w:t>
      </w:r>
      <w:r>
        <w:rPr>
          <w:color w:val="000000"/>
          <w:lang w:eastAsia="zh-CN"/>
        </w:rPr>
        <w:t>”</w:t>
      </w:r>
      <w:r>
        <w:rPr>
          <w:color w:val="000000"/>
          <w:lang w:eastAsia="zh-CN"/>
        </w:rPr>
        <w:t>；书报批发归入</w:t>
      </w:r>
      <w:proofErr w:type="gramStart"/>
      <w:r>
        <w:rPr>
          <w:color w:val="000000"/>
          <w:lang w:eastAsia="zh-CN"/>
        </w:rPr>
        <w:t>其他类下的</w:t>
      </w:r>
      <w:proofErr w:type="gramEnd"/>
      <w:r>
        <w:rPr>
          <w:color w:val="000000"/>
          <w:lang w:eastAsia="zh-CN"/>
        </w:rPr>
        <w:t>“</w:t>
      </w:r>
      <w:r>
        <w:rPr>
          <w:color w:val="000000"/>
          <w:lang w:eastAsia="zh-CN"/>
        </w:rPr>
        <w:t>非耐用品批发</w:t>
      </w:r>
      <w:r>
        <w:rPr>
          <w:color w:val="000000"/>
          <w:lang w:eastAsia="zh-CN"/>
        </w:rPr>
        <w:t>”</w:t>
      </w:r>
      <w:r>
        <w:rPr>
          <w:color w:val="000000"/>
          <w:lang w:eastAsia="zh-CN"/>
        </w:rPr>
        <w:t>。因此，</w:t>
      </w:r>
      <w:proofErr w:type="gramStart"/>
      <w:r>
        <w:rPr>
          <w:color w:val="000000"/>
          <w:lang w:eastAsia="zh-CN"/>
        </w:rPr>
        <w:t>社零单列的</w:t>
      </w:r>
      <w:proofErr w:type="gramEnd"/>
      <w:r>
        <w:rPr>
          <w:color w:val="000000"/>
          <w:lang w:eastAsia="zh-CN"/>
        </w:rPr>
        <w:t>书报杂志</w:t>
      </w:r>
      <w:proofErr w:type="gramStart"/>
      <w:r>
        <w:rPr>
          <w:color w:val="000000"/>
          <w:lang w:eastAsia="zh-CN"/>
        </w:rPr>
        <w:t>类没有</w:t>
      </w:r>
      <w:proofErr w:type="gramEnd"/>
      <w:r>
        <w:rPr>
          <w:color w:val="000000"/>
          <w:lang w:eastAsia="zh-CN"/>
        </w:rPr>
        <w:t>与之完全对应的小类。</w:t>
      </w:r>
    </w:p>
    <w:p w14:paraId="536524C1" w14:textId="77777777" w:rsidR="009D3127" w:rsidRDefault="00000000">
      <w:pPr>
        <w:spacing w:after="0"/>
        <w:ind w:firstLine="420"/>
        <w:jc w:val="both"/>
        <w:rPr>
          <w:lang w:eastAsia="zh-CN"/>
        </w:rPr>
      </w:pPr>
      <w:r>
        <w:rPr>
          <w:color w:val="000000"/>
          <w:lang w:eastAsia="zh-CN"/>
        </w:rPr>
        <w:t xml:space="preserve">2. </w:t>
      </w:r>
      <w:r>
        <w:rPr>
          <w:color w:val="000000"/>
          <w:lang w:eastAsia="zh-CN"/>
        </w:rPr>
        <w:t>分类结果</w:t>
      </w:r>
    </w:p>
    <w:p w14:paraId="6A3FD96D" w14:textId="77777777" w:rsidR="009D3127" w:rsidRDefault="00000000">
      <w:pPr>
        <w:spacing w:after="0"/>
        <w:ind w:firstLine="420"/>
        <w:jc w:val="both"/>
        <w:rPr>
          <w:lang w:eastAsia="zh-CN"/>
        </w:rPr>
      </w:pPr>
      <w:r>
        <w:rPr>
          <w:color w:val="000000"/>
          <w:lang w:eastAsia="zh-CN"/>
        </w:rPr>
        <w:t>分类结果共</w:t>
      </w:r>
      <w:r>
        <w:rPr>
          <w:color w:val="000000"/>
          <w:lang w:eastAsia="zh-CN"/>
        </w:rPr>
        <w:t>5</w:t>
      </w:r>
      <w:r>
        <w:rPr>
          <w:color w:val="000000"/>
          <w:lang w:eastAsia="zh-CN"/>
        </w:rPr>
        <w:t>个大类、</w:t>
      </w:r>
      <w:r>
        <w:rPr>
          <w:color w:val="000000"/>
          <w:lang w:eastAsia="zh-CN"/>
        </w:rPr>
        <w:t>101</w:t>
      </w:r>
      <w:r>
        <w:rPr>
          <w:color w:val="000000"/>
          <w:lang w:eastAsia="zh-CN"/>
        </w:rPr>
        <w:t>个品类条目，品类名称</w:t>
      </w:r>
      <w:r>
        <w:rPr>
          <w:color w:val="000000"/>
          <w:lang w:eastAsia="zh-CN"/>
        </w:rPr>
        <w:t>100</w:t>
      </w:r>
      <w:r>
        <w:rPr>
          <w:color w:val="000000"/>
          <w:lang w:eastAsia="zh-CN"/>
        </w:rPr>
        <w:t>个。</w:t>
      </w:r>
      <w:r>
        <w:rPr>
          <w:color w:val="000000"/>
          <w:lang w:eastAsia="zh-CN"/>
        </w:rPr>
        <w:t>“</w:t>
      </w:r>
      <w:r>
        <w:rPr>
          <w:color w:val="000000"/>
          <w:lang w:eastAsia="zh-CN"/>
        </w:rPr>
        <w:t>文化娱乐服务</w:t>
      </w:r>
      <w:r>
        <w:rPr>
          <w:color w:val="000000"/>
          <w:lang w:eastAsia="zh-CN"/>
        </w:rPr>
        <w:t>”</w:t>
      </w:r>
      <w:r>
        <w:rPr>
          <w:color w:val="000000"/>
          <w:lang w:eastAsia="zh-CN"/>
        </w:rPr>
        <w:t>在文体类和</w:t>
      </w:r>
      <w:proofErr w:type="gramStart"/>
      <w:r>
        <w:rPr>
          <w:color w:val="000000"/>
          <w:lang w:eastAsia="zh-CN"/>
        </w:rPr>
        <w:t>娱乐类下各列</w:t>
      </w:r>
      <w:proofErr w:type="gramEnd"/>
      <w:r>
        <w:rPr>
          <w:color w:val="000000"/>
          <w:lang w:eastAsia="zh-CN"/>
        </w:rPr>
        <w:t>一次，故条目数比名称数多</w:t>
      </w:r>
      <w:r>
        <w:rPr>
          <w:color w:val="000000"/>
          <w:lang w:eastAsia="zh-CN"/>
        </w:rPr>
        <w:t>1</w:t>
      </w:r>
      <w:r>
        <w:rPr>
          <w:color w:val="000000"/>
          <w:lang w:eastAsia="zh-CN"/>
        </w:rPr>
        <w:t>。各大类及其下属层级见表</w:t>
      </w:r>
      <w:r>
        <w:rPr>
          <w:color w:val="000000"/>
          <w:lang w:eastAsia="zh-CN"/>
        </w:rPr>
        <w:t>2</w:t>
      </w:r>
      <w:r>
        <w:rPr>
          <w:color w:val="000000"/>
          <w:lang w:eastAsia="zh-CN"/>
        </w:rPr>
        <w:t>，全部分类目录见表</w:t>
      </w:r>
      <w:r>
        <w:rPr>
          <w:color w:val="000000"/>
          <w:lang w:eastAsia="zh-CN"/>
        </w:rPr>
        <w:t>3</w:t>
      </w:r>
      <w:r>
        <w:rPr>
          <w:color w:val="000000"/>
          <w:lang w:eastAsia="zh-CN"/>
        </w:rPr>
        <w:t>。</w:t>
      </w:r>
    </w:p>
    <w:p w14:paraId="2E851838" w14:textId="77777777" w:rsidR="009D3127" w:rsidRDefault="00000000">
      <w:pPr>
        <w:spacing w:before="160" w:after="60"/>
        <w:jc w:val="center"/>
        <w:rPr>
          <w:lang w:eastAsia="zh-CN"/>
        </w:rPr>
      </w:pPr>
      <w:r>
        <w:rPr>
          <w:rFonts w:eastAsia="黑体"/>
          <w:b/>
          <w:color w:val="000000"/>
          <w:sz w:val="21"/>
          <w:lang w:eastAsia="zh-CN"/>
        </w:rPr>
        <w:t>表</w:t>
      </w:r>
      <w:r>
        <w:rPr>
          <w:rFonts w:eastAsia="黑体"/>
          <w:b/>
          <w:color w:val="000000"/>
          <w:sz w:val="21"/>
          <w:lang w:eastAsia="zh-CN"/>
        </w:rPr>
        <w:t xml:space="preserve">2  </w:t>
      </w:r>
      <w:r>
        <w:rPr>
          <w:rFonts w:eastAsia="黑体"/>
          <w:b/>
          <w:color w:val="000000"/>
          <w:sz w:val="21"/>
          <w:lang w:eastAsia="zh-CN"/>
        </w:rPr>
        <w:t>消费行业分类层级数量</w:t>
      </w:r>
    </w:p>
    <w:tbl>
      <w:tblPr>
        <w:tblStyle w:val="aff1"/>
        <w:tblW w:w="8391" w:type="dxa"/>
        <w:tblLayout w:type="fixed"/>
        <w:tblLook w:val="04A0" w:firstRow="1" w:lastRow="0" w:firstColumn="1" w:lastColumn="0" w:noHBand="0" w:noVBand="1"/>
      </w:tblPr>
      <w:tblGrid>
        <w:gridCol w:w="1248"/>
        <w:gridCol w:w="1020"/>
        <w:gridCol w:w="4083"/>
        <w:gridCol w:w="1020"/>
        <w:gridCol w:w="1020"/>
      </w:tblGrid>
      <w:tr w:rsidR="009D3127" w14:paraId="46047FD5" w14:textId="77777777">
        <w:trPr>
          <w:cantSplit/>
        </w:trPr>
        <w:tc>
          <w:tcPr>
            <w:tcW w:w="1247" w:type="dxa"/>
            <w:shd w:val="clear" w:color="auto" w:fill="D9E2F3"/>
            <w:vAlign w:val="center"/>
          </w:tcPr>
          <w:p w14:paraId="42FEEC38" w14:textId="77777777" w:rsidR="009D3127" w:rsidRDefault="00000000">
            <w:pPr>
              <w:spacing w:before="20" w:after="20" w:line="240" w:lineRule="auto"/>
              <w:jc w:val="center"/>
            </w:pPr>
            <w:proofErr w:type="spellStart"/>
            <w:r>
              <w:rPr>
                <w:b/>
                <w:color w:val="000000"/>
                <w:sz w:val="16"/>
              </w:rPr>
              <w:t>大类</w:t>
            </w:r>
            <w:proofErr w:type="spellEnd"/>
          </w:p>
        </w:tc>
        <w:tc>
          <w:tcPr>
            <w:tcW w:w="1020" w:type="dxa"/>
            <w:shd w:val="clear" w:color="auto" w:fill="D9E2F3"/>
            <w:vAlign w:val="center"/>
          </w:tcPr>
          <w:p w14:paraId="48B8EBF2" w14:textId="77777777" w:rsidR="009D3127" w:rsidRDefault="00000000">
            <w:pPr>
              <w:spacing w:before="20" w:after="20" w:line="240" w:lineRule="auto"/>
              <w:jc w:val="center"/>
            </w:pPr>
            <w:r>
              <w:rPr>
                <w:b/>
                <w:color w:val="000000"/>
                <w:sz w:val="16"/>
              </w:rPr>
              <w:t>中类数</w:t>
            </w:r>
          </w:p>
        </w:tc>
        <w:tc>
          <w:tcPr>
            <w:tcW w:w="4082" w:type="dxa"/>
            <w:shd w:val="clear" w:color="auto" w:fill="D9E2F3"/>
            <w:vAlign w:val="center"/>
          </w:tcPr>
          <w:p w14:paraId="79408751" w14:textId="77777777" w:rsidR="009D3127" w:rsidRDefault="00000000">
            <w:pPr>
              <w:spacing w:before="20" w:after="20" w:line="240" w:lineRule="auto"/>
              <w:jc w:val="center"/>
            </w:pPr>
            <w:r>
              <w:rPr>
                <w:b/>
                <w:color w:val="000000"/>
                <w:sz w:val="16"/>
              </w:rPr>
              <w:t>中类名称</w:t>
            </w:r>
          </w:p>
        </w:tc>
        <w:tc>
          <w:tcPr>
            <w:tcW w:w="1020" w:type="dxa"/>
            <w:shd w:val="clear" w:color="auto" w:fill="D9E2F3"/>
            <w:vAlign w:val="center"/>
          </w:tcPr>
          <w:p w14:paraId="3B94178D" w14:textId="77777777" w:rsidR="009D3127" w:rsidRDefault="00000000">
            <w:pPr>
              <w:spacing w:before="20" w:after="20" w:line="240" w:lineRule="auto"/>
              <w:jc w:val="center"/>
            </w:pPr>
            <w:r>
              <w:rPr>
                <w:b/>
                <w:color w:val="000000"/>
                <w:sz w:val="16"/>
              </w:rPr>
              <w:t>小类数</w:t>
            </w:r>
          </w:p>
        </w:tc>
        <w:tc>
          <w:tcPr>
            <w:tcW w:w="1020" w:type="dxa"/>
            <w:shd w:val="clear" w:color="auto" w:fill="D9E2F3"/>
            <w:vAlign w:val="center"/>
          </w:tcPr>
          <w:p w14:paraId="3B585011" w14:textId="77777777" w:rsidR="009D3127" w:rsidRDefault="00000000">
            <w:pPr>
              <w:spacing w:before="20" w:after="20" w:line="240" w:lineRule="auto"/>
              <w:jc w:val="center"/>
            </w:pPr>
            <w:r>
              <w:rPr>
                <w:b/>
                <w:color w:val="000000"/>
                <w:sz w:val="16"/>
              </w:rPr>
              <w:t>品类数</w:t>
            </w:r>
          </w:p>
        </w:tc>
      </w:tr>
      <w:tr w:rsidR="009D3127" w14:paraId="1DD822DF" w14:textId="77777777">
        <w:trPr>
          <w:cantSplit/>
        </w:trPr>
        <w:tc>
          <w:tcPr>
            <w:tcW w:w="1247" w:type="dxa"/>
            <w:vAlign w:val="center"/>
          </w:tcPr>
          <w:p w14:paraId="35A8D82F" w14:textId="77777777" w:rsidR="009D3127" w:rsidRDefault="00000000">
            <w:pPr>
              <w:spacing w:before="20" w:after="20" w:line="240" w:lineRule="auto"/>
              <w:jc w:val="center"/>
            </w:pPr>
            <w:r>
              <w:rPr>
                <w:color w:val="000000"/>
                <w:sz w:val="16"/>
              </w:rPr>
              <w:t>餐饮</w:t>
            </w:r>
          </w:p>
        </w:tc>
        <w:tc>
          <w:tcPr>
            <w:tcW w:w="1020" w:type="dxa"/>
            <w:vAlign w:val="center"/>
          </w:tcPr>
          <w:p w14:paraId="297A59B1" w14:textId="77777777" w:rsidR="009D3127" w:rsidRDefault="00000000">
            <w:pPr>
              <w:spacing w:before="20" w:after="20" w:line="240" w:lineRule="auto"/>
              <w:jc w:val="center"/>
            </w:pPr>
            <w:r>
              <w:rPr>
                <w:color w:val="000000"/>
                <w:sz w:val="16"/>
              </w:rPr>
              <w:t>1</w:t>
            </w:r>
          </w:p>
        </w:tc>
        <w:tc>
          <w:tcPr>
            <w:tcW w:w="4082" w:type="dxa"/>
            <w:vAlign w:val="center"/>
          </w:tcPr>
          <w:p w14:paraId="55CFB43D" w14:textId="77777777" w:rsidR="009D3127" w:rsidRDefault="00000000">
            <w:pPr>
              <w:spacing w:before="20" w:after="20" w:line="240" w:lineRule="auto"/>
              <w:jc w:val="center"/>
            </w:pPr>
            <w:r>
              <w:rPr>
                <w:color w:val="000000"/>
                <w:sz w:val="16"/>
              </w:rPr>
              <w:t>餐饮</w:t>
            </w:r>
          </w:p>
        </w:tc>
        <w:tc>
          <w:tcPr>
            <w:tcW w:w="1020" w:type="dxa"/>
            <w:vAlign w:val="center"/>
          </w:tcPr>
          <w:p w14:paraId="1C42794E" w14:textId="77777777" w:rsidR="009D3127" w:rsidRDefault="00000000">
            <w:pPr>
              <w:spacing w:before="20" w:after="20" w:line="240" w:lineRule="auto"/>
              <w:jc w:val="center"/>
            </w:pPr>
            <w:r>
              <w:rPr>
                <w:color w:val="000000"/>
                <w:sz w:val="16"/>
              </w:rPr>
              <w:t>1</w:t>
            </w:r>
          </w:p>
        </w:tc>
        <w:tc>
          <w:tcPr>
            <w:tcW w:w="1020" w:type="dxa"/>
            <w:vAlign w:val="center"/>
          </w:tcPr>
          <w:p w14:paraId="3D346374" w14:textId="77777777" w:rsidR="009D3127" w:rsidRDefault="00000000">
            <w:pPr>
              <w:spacing w:before="20" w:after="20" w:line="240" w:lineRule="auto"/>
            </w:pPr>
            <w:r>
              <w:rPr>
                <w:color w:val="000000"/>
                <w:sz w:val="16"/>
              </w:rPr>
              <w:t>3</w:t>
            </w:r>
          </w:p>
        </w:tc>
      </w:tr>
      <w:tr w:rsidR="009D3127" w14:paraId="6155918C" w14:textId="77777777">
        <w:trPr>
          <w:cantSplit/>
        </w:trPr>
        <w:tc>
          <w:tcPr>
            <w:tcW w:w="1247" w:type="dxa"/>
            <w:vAlign w:val="center"/>
          </w:tcPr>
          <w:p w14:paraId="07BE94AA" w14:textId="77777777" w:rsidR="009D3127" w:rsidRDefault="00000000">
            <w:pPr>
              <w:spacing w:before="20" w:after="20" w:line="240" w:lineRule="auto"/>
              <w:jc w:val="center"/>
            </w:pPr>
            <w:r>
              <w:rPr>
                <w:color w:val="000000"/>
                <w:sz w:val="16"/>
              </w:rPr>
              <w:t>商品零售</w:t>
            </w:r>
          </w:p>
        </w:tc>
        <w:tc>
          <w:tcPr>
            <w:tcW w:w="1020" w:type="dxa"/>
            <w:vAlign w:val="center"/>
          </w:tcPr>
          <w:p w14:paraId="3559F475" w14:textId="77777777" w:rsidR="009D3127" w:rsidRDefault="00000000">
            <w:pPr>
              <w:spacing w:before="20" w:after="20" w:line="240" w:lineRule="auto"/>
              <w:jc w:val="center"/>
            </w:pPr>
            <w:r>
              <w:rPr>
                <w:color w:val="000000"/>
                <w:sz w:val="16"/>
              </w:rPr>
              <w:t>5</w:t>
            </w:r>
          </w:p>
        </w:tc>
        <w:tc>
          <w:tcPr>
            <w:tcW w:w="4082" w:type="dxa"/>
            <w:vAlign w:val="center"/>
          </w:tcPr>
          <w:p w14:paraId="5703F6E8" w14:textId="77777777" w:rsidR="009D3127" w:rsidRDefault="00000000">
            <w:pPr>
              <w:spacing w:before="20" w:after="20" w:line="240" w:lineRule="auto"/>
              <w:rPr>
                <w:lang w:eastAsia="zh-CN"/>
              </w:rPr>
            </w:pPr>
            <w:r>
              <w:rPr>
                <w:color w:val="000000"/>
                <w:sz w:val="16"/>
                <w:lang w:eastAsia="zh-CN"/>
              </w:rPr>
              <w:t>必选消费品、其他可选消费品、石油及制品类、家居类、汽车类</w:t>
            </w:r>
          </w:p>
        </w:tc>
        <w:tc>
          <w:tcPr>
            <w:tcW w:w="1020" w:type="dxa"/>
            <w:vAlign w:val="center"/>
          </w:tcPr>
          <w:p w14:paraId="4E240A48" w14:textId="77777777" w:rsidR="009D3127" w:rsidRDefault="00000000">
            <w:pPr>
              <w:spacing w:before="20" w:after="20" w:line="240" w:lineRule="auto"/>
              <w:jc w:val="center"/>
            </w:pPr>
            <w:r>
              <w:rPr>
                <w:color w:val="000000"/>
                <w:sz w:val="16"/>
              </w:rPr>
              <w:t>16</w:t>
            </w:r>
          </w:p>
        </w:tc>
        <w:tc>
          <w:tcPr>
            <w:tcW w:w="1020" w:type="dxa"/>
            <w:vAlign w:val="center"/>
          </w:tcPr>
          <w:p w14:paraId="57AB4A7D" w14:textId="77777777" w:rsidR="009D3127" w:rsidRDefault="00000000">
            <w:pPr>
              <w:spacing w:before="20" w:after="20" w:line="240" w:lineRule="auto"/>
            </w:pPr>
            <w:r>
              <w:rPr>
                <w:color w:val="000000"/>
                <w:sz w:val="16"/>
              </w:rPr>
              <w:t>47</w:t>
            </w:r>
          </w:p>
        </w:tc>
      </w:tr>
      <w:tr w:rsidR="009D3127" w14:paraId="53C323B6" w14:textId="77777777">
        <w:trPr>
          <w:cantSplit/>
        </w:trPr>
        <w:tc>
          <w:tcPr>
            <w:tcW w:w="1247" w:type="dxa"/>
            <w:vAlign w:val="center"/>
          </w:tcPr>
          <w:p w14:paraId="2ABD9688" w14:textId="77777777" w:rsidR="009D3127" w:rsidRDefault="00000000">
            <w:pPr>
              <w:spacing w:before="20" w:after="20" w:line="240" w:lineRule="auto"/>
              <w:jc w:val="center"/>
            </w:pPr>
            <w:r>
              <w:rPr>
                <w:color w:val="000000"/>
                <w:sz w:val="16"/>
              </w:rPr>
              <w:t>房地产</w:t>
            </w:r>
          </w:p>
        </w:tc>
        <w:tc>
          <w:tcPr>
            <w:tcW w:w="1020" w:type="dxa"/>
            <w:vAlign w:val="center"/>
          </w:tcPr>
          <w:p w14:paraId="46449DBF" w14:textId="77777777" w:rsidR="009D3127" w:rsidRDefault="00000000">
            <w:pPr>
              <w:spacing w:before="20" w:after="20" w:line="240" w:lineRule="auto"/>
              <w:jc w:val="center"/>
            </w:pPr>
            <w:r>
              <w:rPr>
                <w:color w:val="000000"/>
                <w:sz w:val="16"/>
              </w:rPr>
              <w:t>1</w:t>
            </w:r>
          </w:p>
        </w:tc>
        <w:tc>
          <w:tcPr>
            <w:tcW w:w="4082" w:type="dxa"/>
            <w:vAlign w:val="center"/>
          </w:tcPr>
          <w:p w14:paraId="51648705" w14:textId="77777777" w:rsidR="009D3127" w:rsidRDefault="00000000">
            <w:pPr>
              <w:spacing w:before="20" w:after="20" w:line="240" w:lineRule="auto"/>
              <w:jc w:val="center"/>
            </w:pPr>
            <w:r>
              <w:rPr>
                <w:color w:val="000000"/>
                <w:sz w:val="16"/>
              </w:rPr>
              <w:t>房地产类</w:t>
            </w:r>
          </w:p>
        </w:tc>
        <w:tc>
          <w:tcPr>
            <w:tcW w:w="1020" w:type="dxa"/>
            <w:vAlign w:val="center"/>
          </w:tcPr>
          <w:p w14:paraId="189CB478" w14:textId="77777777" w:rsidR="009D3127" w:rsidRDefault="00000000">
            <w:pPr>
              <w:spacing w:before="20" w:after="20" w:line="240" w:lineRule="auto"/>
              <w:jc w:val="center"/>
            </w:pPr>
            <w:r>
              <w:rPr>
                <w:color w:val="000000"/>
                <w:sz w:val="16"/>
              </w:rPr>
              <w:t>1</w:t>
            </w:r>
          </w:p>
        </w:tc>
        <w:tc>
          <w:tcPr>
            <w:tcW w:w="1020" w:type="dxa"/>
            <w:vAlign w:val="center"/>
          </w:tcPr>
          <w:p w14:paraId="4EC4176A" w14:textId="77777777" w:rsidR="009D3127" w:rsidRDefault="00000000">
            <w:pPr>
              <w:spacing w:before="20" w:after="20" w:line="240" w:lineRule="auto"/>
            </w:pPr>
            <w:r>
              <w:rPr>
                <w:color w:val="000000"/>
                <w:sz w:val="16"/>
              </w:rPr>
              <w:t>3</w:t>
            </w:r>
          </w:p>
        </w:tc>
      </w:tr>
      <w:tr w:rsidR="009D3127" w14:paraId="7344E46D" w14:textId="77777777">
        <w:trPr>
          <w:cantSplit/>
        </w:trPr>
        <w:tc>
          <w:tcPr>
            <w:tcW w:w="1247" w:type="dxa"/>
            <w:vAlign w:val="center"/>
          </w:tcPr>
          <w:p w14:paraId="003DCDAB" w14:textId="77777777" w:rsidR="009D3127" w:rsidRDefault="00000000">
            <w:pPr>
              <w:spacing w:before="20" w:after="20" w:line="240" w:lineRule="auto"/>
              <w:jc w:val="center"/>
            </w:pPr>
            <w:r>
              <w:rPr>
                <w:color w:val="000000"/>
                <w:sz w:val="16"/>
              </w:rPr>
              <w:t>服务</w:t>
            </w:r>
          </w:p>
        </w:tc>
        <w:tc>
          <w:tcPr>
            <w:tcW w:w="1020" w:type="dxa"/>
            <w:vAlign w:val="center"/>
          </w:tcPr>
          <w:p w14:paraId="5E07D6B6" w14:textId="77777777" w:rsidR="009D3127" w:rsidRDefault="00000000">
            <w:pPr>
              <w:spacing w:before="20" w:after="20" w:line="240" w:lineRule="auto"/>
              <w:jc w:val="center"/>
            </w:pPr>
            <w:r>
              <w:rPr>
                <w:color w:val="000000"/>
                <w:sz w:val="16"/>
              </w:rPr>
              <w:t>7</w:t>
            </w:r>
          </w:p>
        </w:tc>
        <w:tc>
          <w:tcPr>
            <w:tcW w:w="4082" w:type="dxa"/>
            <w:vAlign w:val="center"/>
          </w:tcPr>
          <w:p w14:paraId="6DC4E9CB" w14:textId="77777777" w:rsidR="009D3127" w:rsidRDefault="00000000">
            <w:pPr>
              <w:spacing w:before="20" w:after="20" w:line="240" w:lineRule="auto"/>
              <w:rPr>
                <w:lang w:eastAsia="zh-CN"/>
              </w:rPr>
            </w:pPr>
            <w:r>
              <w:rPr>
                <w:color w:val="000000"/>
                <w:sz w:val="16"/>
                <w:lang w:eastAsia="zh-CN"/>
              </w:rPr>
              <w:t>交通运输服务、教育、金融服务、居民及商业服务、文旅、医疗、政府类</w:t>
            </w:r>
          </w:p>
        </w:tc>
        <w:tc>
          <w:tcPr>
            <w:tcW w:w="1020" w:type="dxa"/>
            <w:vAlign w:val="center"/>
          </w:tcPr>
          <w:p w14:paraId="364A0BA1" w14:textId="77777777" w:rsidR="009D3127" w:rsidRDefault="00000000">
            <w:pPr>
              <w:spacing w:before="20" w:after="20" w:line="240" w:lineRule="auto"/>
              <w:jc w:val="center"/>
            </w:pPr>
            <w:r>
              <w:rPr>
                <w:color w:val="000000"/>
                <w:sz w:val="16"/>
              </w:rPr>
              <w:t>12</w:t>
            </w:r>
          </w:p>
        </w:tc>
        <w:tc>
          <w:tcPr>
            <w:tcW w:w="1020" w:type="dxa"/>
            <w:vAlign w:val="center"/>
          </w:tcPr>
          <w:p w14:paraId="51ACF521" w14:textId="77777777" w:rsidR="009D3127" w:rsidRDefault="00000000">
            <w:pPr>
              <w:spacing w:before="20" w:after="20" w:line="240" w:lineRule="auto"/>
            </w:pPr>
            <w:r>
              <w:rPr>
                <w:color w:val="000000"/>
                <w:sz w:val="16"/>
              </w:rPr>
              <w:t>46</w:t>
            </w:r>
          </w:p>
        </w:tc>
      </w:tr>
      <w:tr w:rsidR="009D3127" w14:paraId="274490F9" w14:textId="77777777">
        <w:trPr>
          <w:cantSplit/>
        </w:trPr>
        <w:tc>
          <w:tcPr>
            <w:tcW w:w="1247" w:type="dxa"/>
            <w:vAlign w:val="center"/>
          </w:tcPr>
          <w:p w14:paraId="34FC29F3" w14:textId="77777777" w:rsidR="009D3127" w:rsidRDefault="00000000">
            <w:pPr>
              <w:spacing w:before="20" w:after="20" w:line="240" w:lineRule="auto"/>
              <w:jc w:val="center"/>
            </w:pPr>
            <w:r>
              <w:rPr>
                <w:color w:val="000000"/>
                <w:sz w:val="16"/>
              </w:rPr>
              <w:t>其他</w:t>
            </w:r>
          </w:p>
        </w:tc>
        <w:tc>
          <w:tcPr>
            <w:tcW w:w="1020" w:type="dxa"/>
            <w:vAlign w:val="center"/>
          </w:tcPr>
          <w:p w14:paraId="48E22EF6" w14:textId="77777777" w:rsidR="009D3127" w:rsidRDefault="00000000">
            <w:pPr>
              <w:spacing w:before="20" w:after="20" w:line="240" w:lineRule="auto"/>
              <w:jc w:val="center"/>
            </w:pPr>
            <w:r>
              <w:rPr>
                <w:color w:val="000000"/>
                <w:sz w:val="16"/>
              </w:rPr>
              <w:t>1</w:t>
            </w:r>
          </w:p>
        </w:tc>
        <w:tc>
          <w:tcPr>
            <w:tcW w:w="4082" w:type="dxa"/>
            <w:vAlign w:val="center"/>
          </w:tcPr>
          <w:p w14:paraId="28306B7C" w14:textId="77777777" w:rsidR="009D3127" w:rsidRDefault="00000000">
            <w:pPr>
              <w:spacing w:before="20" w:after="20" w:line="240" w:lineRule="auto"/>
              <w:jc w:val="center"/>
            </w:pPr>
            <w:r>
              <w:rPr>
                <w:color w:val="000000"/>
                <w:sz w:val="16"/>
              </w:rPr>
              <w:t>其他</w:t>
            </w:r>
          </w:p>
        </w:tc>
        <w:tc>
          <w:tcPr>
            <w:tcW w:w="1020" w:type="dxa"/>
            <w:vAlign w:val="center"/>
          </w:tcPr>
          <w:p w14:paraId="64983EE6" w14:textId="77777777" w:rsidR="009D3127" w:rsidRDefault="00000000">
            <w:pPr>
              <w:spacing w:before="20" w:after="20" w:line="240" w:lineRule="auto"/>
              <w:jc w:val="center"/>
            </w:pPr>
            <w:r>
              <w:rPr>
                <w:color w:val="000000"/>
                <w:sz w:val="16"/>
              </w:rPr>
              <w:t>1</w:t>
            </w:r>
          </w:p>
        </w:tc>
        <w:tc>
          <w:tcPr>
            <w:tcW w:w="1020" w:type="dxa"/>
            <w:vAlign w:val="center"/>
          </w:tcPr>
          <w:p w14:paraId="3FB1E901" w14:textId="77777777" w:rsidR="009D3127" w:rsidRDefault="00000000">
            <w:pPr>
              <w:spacing w:before="20" w:after="20" w:line="240" w:lineRule="auto"/>
            </w:pPr>
            <w:r>
              <w:rPr>
                <w:color w:val="000000"/>
                <w:sz w:val="16"/>
              </w:rPr>
              <w:t>2</w:t>
            </w:r>
          </w:p>
        </w:tc>
      </w:tr>
      <w:tr w:rsidR="009D3127" w14:paraId="3BE2C09F" w14:textId="77777777">
        <w:trPr>
          <w:cantSplit/>
        </w:trPr>
        <w:tc>
          <w:tcPr>
            <w:tcW w:w="1247" w:type="dxa"/>
            <w:vAlign w:val="center"/>
          </w:tcPr>
          <w:p w14:paraId="0C7A707C" w14:textId="77777777" w:rsidR="009D3127" w:rsidRDefault="00000000">
            <w:pPr>
              <w:spacing w:before="20" w:after="20" w:line="240" w:lineRule="auto"/>
              <w:jc w:val="center"/>
            </w:pPr>
            <w:r>
              <w:rPr>
                <w:color w:val="000000"/>
                <w:sz w:val="16"/>
              </w:rPr>
              <w:t>合计</w:t>
            </w:r>
          </w:p>
        </w:tc>
        <w:tc>
          <w:tcPr>
            <w:tcW w:w="1020" w:type="dxa"/>
            <w:vAlign w:val="center"/>
          </w:tcPr>
          <w:p w14:paraId="5039F839" w14:textId="77777777" w:rsidR="009D3127" w:rsidRDefault="00000000">
            <w:pPr>
              <w:spacing w:before="20" w:after="20" w:line="240" w:lineRule="auto"/>
              <w:jc w:val="center"/>
            </w:pPr>
            <w:r>
              <w:rPr>
                <w:color w:val="000000"/>
                <w:sz w:val="16"/>
              </w:rPr>
              <w:t>—</w:t>
            </w:r>
          </w:p>
        </w:tc>
        <w:tc>
          <w:tcPr>
            <w:tcW w:w="4082" w:type="dxa"/>
            <w:vAlign w:val="center"/>
          </w:tcPr>
          <w:p w14:paraId="5AF47EDE" w14:textId="77777777" w:rsidR="009D3127" w:rsidRDefault="00000000">
            <w:pPr>
              <w:spacing w:before="20" w:after="20" w:line="240" w:lineRule="auto"/>
              <w:jc w:val="center"/>
            </w:pPr>
            <w:r>
              <w:rPr>
                <w:color w:val="000000"/>
                <w:sz w:val="16"/>
              </w:rPr>
              <w:t>—</w:t>
            </w:r>
          </w:p>
        </w:tc>
        <w:tc>
          <w:tcPr>
            <w:tcW w:w="1020" w:type="dxa"/>
            <w:vAlign w:val="center"/>
          </w:tcPr>
          <w:p w14:paraId="70B3F485" w14:textId="77777777" w:rsidR="009D3127" w:rsidRDefault="00000000">
            <w:pPr>
              <w:spacing w:before="20" w:after="20" w:line="240" w:lineRule="auto"/>
              <w:jc w:val="center"/>
            </w:pPr>
            <w:r>
              <w:rPr>
                <w:color w:val="000000"/>
                <w:sz w:val="16"/>
              </w:rPr>
              <w:t>31</w:t>
            </w:r>
          </w:p>
        </w:tc>
        <w:tc>
          <w:tcPr>
            <w:tcW w:w="1020" w:type="dxa"/>
            <w:vAlign w:val="center"/>
          </w:tcPr>
          <w:p w14:paraId="42B88568" w14:textId="77777777" w:rsidR="009D3127" w:rsidRDefault="00000000">
            <w:pPr>
              <w:spacing w:before="20" w:after="20" w:line="240" w:lineRule="auto"/>
            </w:pPr>
            <w:r>
              <w:rPr>
                <w:color w:val="000000"/>
                <w:sz w:val="16"/>
              </w:rPr>
              <w:t>101</w:t>
            </w:r>
          </w:p>
        </w:tc>
      </w:tr>
    </w:tbl>
    <w:p w14:paraId="05046570" w14:textId="77777777" w:rsidR="009D3127" w:rsidRDefault="00000000">
      <w:pPr>
        <w:spacing w:after="0"/>
        <w:ind w:firstLine="420"/>
        <w:jc w:val="both"/>
        <w:rPr>
          <w:lang w:eastAsia="zh-CN"/>
        </w:rPr>
      </w:pPr>
      <w:r>
        <w:rPr>
          <w:color w:val="000000"/>
          <w:lang w:eastAsia="zh-CN"/>
        </w:rPr>
        <w:t>餐饮大类的中类、小类名称均为</w:t>
      </w:r>
      <w:r>
        <w:rPr>
          <w:color w:val="000000"/>
          <w:lang w:eastAsia="zh-CN"/>
        </w:rPr>
        <w:t>“</w:t>
      </w:r>
      <w:r>
        <w:rPr>
          <w:color w:val="000000"/>
          <w:lang w:eastAsia="zh-CN"/>
        </w:rPr>
        <w:t>餐饮</w:t>
      </w:r>
      <w:r>
        <w:rPr>
          <w:color w:val="000000"/>
          <w:lang w:eastAsia="zh-CN"/>
        </w:rPr>
        <w:t>”</w:t>
      </w:r>
      <w:r>
        <w:rPr>
          <w:color w:val="000000"/>
          <w:lang w:eastAsia="zh-CN"/>
        </w:rPr>
        <w:t>，品类按正餐、饮料及冷饮、快餐三种餐饮服务划分，对</w:t>
      </w:r>
      <w:proofErr w:type="gramStart"/>
      <w:r>
        <w:rPr>
          <w:color w:val="000000"/>
          <w:lang w:eastAsia="zh-CN"/>
        </w:rPr>
        <w:t>标指标</w:t>
      </w:r>
      <w:proofErr w:type="gramEnd"/>
      <w:r>
        <w:rPr>
          <w:color w:val="000000"/>
          <w:lang w:eastAsia="zh-CN"/>
        </w:rPr>
        <w:t>为餐饮收入。商品零售大类按上一目的中类归并限额以上商品零售类别，品类在各小类内部按商品经营内容划分，例如服装、鞋帽、针纺织品类之下区分鞋履箱包、服装服饰、女性服饰、纺织针织、服装定制与修补、服饰批发。房地产大类</w:t>
      </w:r>
      <w:proofErr w:type="gramStart"/>
      <w:r>
        <w:rPr>
          <w:color w:val="000000"/>
          <w:lang w:eastAsia="zh-CN"/>
        </w:rPr>
        <w:t>不</w:t>
      </w:r>
      <w:proofErr w:type="gramEnd"/>
      <w:r>
        <w:rPr>
          <w:color w:val="000000"/>
          <w:lang w:eastAsia="zh-CN"/>
        </w:rPr>
        <w:t>并入商品零售。其品类包括房地产开发经营、建筑装修服务、房产中介与物业服务，分别对应不同的官方统计，见（五）。</w:t>
      </w:r>
    </w:p>
    <w:p w14:paraId="14B42CB7" w14:textId="77777777" w:rsidR="009D3127" w:rsidRDefault="00000000">
      <w:pPr>
        <w:spacing w:after="0"/>
        <w:ind w:firstLine="420"/>
        <w:jc w:val="both"/>
        <w:rPr>
          <w:lang w:eastAsia="zh-CN"/>
        </w:rPr>
      </w:pPr>
      <w:r>
        <w:rPr>
          <w:color w:val="000000"/>
          <w:lang w:eastAsia="zh-CN"/>
        </w:rPr>
        <w:t>服务大类按交通运输、教育、金融、居民及商业服务、文旅、医疗、政府分设中类。居民及商业服务中类再设居民服务、信息技术服务、租赁和商务服务业三个小类；文旅中类再设住宿类、旅游类、文体类、娱乐类四个小类。政府类只包括社会组织服务、政务与公共收费两个品类，不把一般财政支出或政府投资计入该品类。其他大类包括农业经营与合作服务、其他业态，用于收纳不能归入上述大类的</w:t>
      </w:r>
      <w:r>
        <w:rPr>
          <w:color w:val="000000"/>
          <w:lang w:eastAsia="zh-CN"/>
        </w:rPr>
        <w:t>MCC</w:t>
      </w:r>
      <w:r>
        <w:rPr>
          <w:color w:val="000000"/>
          <w:lang w:eastAsia="zh-CN"/>
        </w:rPr>
        <w:t>。</w:t>
      </w:r>
    </w:p>
    <w:p w14:paraId="5F2436B4" w14:textId="77777777" w:rsidR="009D3127" w:rsidRDefault="00000000">
      <w:pPr>
        <w:spacing w:before="160" w:after="60"/>
        <w:jc w:val="center"/>
      </w:pPr>
      <w:r>
        <w:rPr>
          <w:rFonts w:eastAsia="黑体"/>
          <w:b/>
          <w:color w:val="000000"/>
          <w:sz w:val="21"/>
        </w:rPr>
        <w:t>表</w:t>
      </w:r>
      <w:proofErr w:type="gramStart"/>
      <w:r>
        <w:rPr>
          <w:rFonts w:eastAsia="黑体"/>
          <w:b/>
          <w:color w:val="000000"/>
          <w:sz w:val="21"/>
        </w:rPr>
        <w:t xml:space="preserve">3  </w:t>
      </w:r>
      <w:proofErr w:type="spellStart"/>
      <w:r>
        <w:rPr>
          <w:rFonts w:eastAsia="黑体"/>
          <w:b/>
          <w:color w:val="000000"/>
          <w:sz w:val="21"/>
        </w:rPr>
        <w:t>消费行业分类目录</w:t>
      </w:r>
      <w:proofErr w:type="spellEnd"/>
      <w:proofErr w:type="gramEnd"/>
    </w:p>
    <w:tbl>
      <w:tblPr>
        <w:tblStyle w:val="aff1"/>
        <w:tblW w:w="8845" w:type="dxa"/>
        <w:tblLayout w:type="fixed"/>
        <w:tblLook w:val="04A0" w:firstRow="1" w:lastRow="0" w:firstColumn="1" w:lastColumn="0" w:noHBand="0" w:noVBand="1"/>
      </w:tblPr>
      <w:tblGrid>
        <w:gridCol w:w="1360"/>
        <w:gridCol w:w="1927"/>
        <w:gridCol w:w="2609"/>
        <w:gridCol w:w="2949"/>
      </w:tblGrid>
      <w:tr w:rsidR="009D3127" w14:paraId="2273106C" w14:textId="77777777">
        <w:trPr>
          <w:cantSplit/>
        </w:trPr>
        <w:tc>
          <w:tcPr>
            <w:tcW w:w="1360" w:type="dxa"/>
            <w:shd w:val="clear" w:color="auto" w:fill="D9E2F3"/>
            <w:vAlign w:val="center"/>
          </w:tcPr>
          <w:p w14:paraId="0B538983" w14:textId="77777777" w:rsidR="009D3127" w:rsidRDefault="00000000">
            <w:pPr>
              <w:spacing w:before="20" w:after="20" w:line="240" w:lineRule="auto"/>
              <w:jc w:val="center"/>
            </w:pPr>
            <w:r>
              <w:rPr>
                <w:b/>
                <w:color w:val="000000"/>
                <w:sz w:val="18"/>
              </w:rPr>
              <w:t>大类</w:t>
            </w:r>
          </w:p>
        </w:tc>
        <w:tc>
          <w:tcPr>
            <w:tcW w:w="1927" w:type="dxa"/>
            <w:shd w:val="clear" w:color="auto" w:fill="D9E2F3"/>
            <w:vAlign w:val="center"/>
          </w:tcPr>
          <w:p w14:paraId="1ECF0C35" w14:textId="77777777" w:rsidR="009D3127" w:rsidRDefault="00000000">
            <w:pPr>
              <w:spacing w:before="20" w:after="20" w:line="240" w:lineRule="auto"/>
              <w:jc w:val="center"/>
            </w:pPr>
            <w:r>
              <w:rPr>
                <w:b/>
                <w:color w:val="000000"/>
                <w:sz w:val="18"/>
              </w:rPr>
              <w:t>中类</w:t>
            </w:r>
          </w:p>
        </w:tc>
        <w:tc>
          <w:tcPr>
            <w:tcW w:w="2608" w:type="dxa"/>
            <w:shd w:val="clear" w:color="auto" w:fill="D9E2F3"/>
            <w:vAlign w:val="center"/>
          </w:tcPr>
          <w:p w14:paraId="081407C7" w14:textId="77777777" w:rsidR="009D3127" w:rsidRDefault="00000000">
            <w:pPr>
              <w:spacing w:before="20" w:after="20" w:line="240" w:lineRule="auto"/>
              <w:jc w:val="center"/>
            </w:pPr>
            <w:r>
              <w:rPr>
                <w:b/>
                <w:color w:val="000000"/>
                <w:sz w:val="18"/>
              </w:rPr>
              <w:t>小类</w:t>
            </w:r>
          </w:p>
        </w:tc>
        <w:tc>
          <w:tcPr>
            <w:tcW w:w="2948" w:type="dxa"/>
            <w:shd w:val="clear" w:color="auto" w:fill="D9E2F3"/>
            <w:vAlign w:val="center"/>
          </w:tcPr>
          <w:p w14:paraId="037B0B74" w14:textId="77777777" w:rsidR="009D3127" w:rsidRDefault="00000000">
            <w:pPr>
              <w:spacing w:before="20" w:after="20" w:line="240" w:lineRule="auto"/>
              <w:jc w:val="center"/>
            </w:pPr>
            <w:r>
              <w:rPr>
                <w:b/>
                <w:color w:val="000000"/>
                <w:sz w:val="18"/>
              </w:rPr>
              <w:t>品类</w:t>
            </w:r>
          </w:p>
        </w:tc>
      </w:tr>
      <w:tr w:rsidR="009D3127" w14:paraId="100F7085" w14:textId="77777777">
        <w:trPr>
          <w:cantSplit/>
        </w:trPr>
        <w:tc>
          <w:tcPr>
            <w:tcW w:w="1360" w:type="dxa"/>
            <w:vMerge w:val="restart"/>
            <w:vAlign w:val="center"/>
          </w:tcPr>
          <w:p w14:paraId="3349CA50" w14:textId="77777777" w:rsidR="009D3127" w:rsidRDefault="00000000">
            <w:pPr>
              <w:spacing w:before="20" w:after="20" w:line="240" w:lineRule="auto"/>
              <w:jc w:val="center"/>
            </w:pPr>
            <w:r>
              <w:rPr>
                <w:color w:val="000000"/>
                <w:sz w:val="16"/>
              </w:rPr>
              <w:t>餐饮</w:t>
            </w:r>
          </w:p>
        </w:tc>
        <w:tc>
          <w:tcPr>
            <w:tcW w:w="1927" w:type="dxa"/>
            <w:vMerge w:val="restart"/>
            <w:vAlign w:val="center"/>
          </w:tcPr>
          <w:p w14:paraId="30E3390D" w14:textId="77777777" w:rsidR="009D3127" w:rsidRDefault="00000000">
            <w:pPr>
              <w:spacing w:before="20" w:after="20" w:line="240" w:lineRule="auto"/>
              <w:jc w:val="center"/>
            </w:pPr>
            <w:r>
              <w:rPr>
                <w:color w:val="000000"/>
                <w:sz w:val="16"/>
              </w:rPr>
              <w:t>餐饮</w:t>
            </w:r>
          </w:p>
        </w:tc>
        <w:tc>
          <w:tcPr>
            <w:tcW w:w="2608" w:type="dxa"/>
            <w:vMerge w:val="restart"/>
            <w:vAlign w:val="center"/>
          </w:tcPr>
          <w:p w14:paraId="18108755" w14:textId="77777777" w:rsidR="009D3127" w:rsidRDefault="00000000">
            <w:pPr>
              <w:spacing w:before="20" w:after="20" w:line="240" w:lineRule="auto"/>
              <w:jc w:val="center"/>
            </w:pPr>
            <w:r>
              <w:rPr>
                <w:color w:val="000000"/>
                <w:sz w:val="16"/>
              </w:rPr>
              <w:t>餐饮</w:t>
            </w:r>
          </w:p>
        </w:tc>
        <w:tc>
          <w:tcPr>
            <w:tcW w:w="2948" w:type="dxa"/>
            <w:vAlign w:val="center"/>
          </w:tcPr>
          <w:p w14:paraId="4D249907" w14:textId="77777777" w:rsidR="009D3127" w:rsidRDefault="00000000">
            <w:pPr>
              <w:spacing w:before="20" w:after="20" w:line="240" w:lineRule="auto"/>
            </w:pPr>
            <w:r>
              <w:rPr>
                <w:color w:val="000000"/>
                <w:sz w:val="16"/>
              </w:rPr>
              <w:t>正餐服务</w:t>
            </w:r>
          </w:p>
        </w:tc>
      </w:tr>
      <w:tr w:rsidR="009D3127" w14:paraId="56FD414C" w14:textId="77777777">
        <w:trPr>
          <w:cantSplit/>
        </w:trPr>
        <w:tc>
          <w:tcPr>
            <w:tcW w:w="2296" w:type="dxa"/>
            <w:vMerge/>
            <w:vAlign w:val="center"/>
          </w:tcPr>
          <w:p w14:paraId="3B5C6307" w14:textId="77777777" w:rsidR="009D3127" w:rsidRDefault="009D3127"/>
        </w:tc>
        <w:tc>
          <w:tcPr>
            <w:tcW w:w="2296" w:type="dxa"/>
            <w:vMerge/>
            <w:vAlign w:val="center"/>
          </w:tcPr>
          <w:p w14:paraId="624FCCAC" w14:textId="77777777" w:rsidR="009D3127" w:rsidRDefault="009D3127"/>
        </w:tc>
        <w:tc>
          <w:tcPr>
            <w:tcW w:w="2296" w:type="dxa"/>
            <w:vMerge/>
            <w:vAlign w:val="center"/>
          </w:tcPr>
          <w:p w14:paraId="2A6BC71D" w14:textId="77777777" w:rsidR="009D3127" w:rsidRDefault="009D3127"/>
        </w:tc>
        <w:tc>
          <w:tcPr>
            <w:tcW w:w="2948" w:type="dxa"/>
            <w:vAlign w:val="center"/>
          </w:tcPr>
          <w:p w14:paraId="03C27B35" w14:textId="77777777" w:rsidR="009D3127" w:rsidRDefault="00000000">
            <w:pPr>
              <w:spacing w:before="20" w:after="20" w:line="240" w:lineRule="auto"/>
            </w:pPr>
            <w:r>
              <w:rPr>
                <w:color w:val="000000"/>
                <w:sz w:val="16"/>
              </w:rPr>
              <w:t>饮料及冷饮服务</w:t>
            </w:r>
          </w:p>
        </w:tc>
      </w:tr>
      <w:tr w:rsidR="009D3127" w14:paraId="41358224" w14:textId="77777777">
        <w:trPr>
          <w:cantSplit/>
        </w:trPr>
        <w:tc>
          <w:tcPr>
            <w:tcW w:w="2296" w:type="dxa"/>
            <w:vMerge/>
            <w:vAlign w:val="center"/>
          </w:tcPr>
          <w:p w14:paraId="4CBEDE6B" w14:textId="77777777" w:rsidR="009D3127" w:rsidRDefault="009D3127"/>
        </w:tc>
        <w:tc>
          <w:tcPr>
            <w:tcW w:w="2296" w:type="dxa"/>
            <w:vMerge/>
            <w:vAlign w:val="center"/>
          </w:tcPr>
          <w:p w14:paraId="51679898" w14:textId="77777777" w:rsidR="009D3127" w:rsidRDefault="009D3127"/>
        </w:tc>
        <w:tc>
          <w:tcPr>
            <w:tcW w:w="2296" w:type="dxa"/>
            <w:vMerge/>
            <w:vAlign w:val="center"/>
          </w:tcPr>
          <w:p w14:paraId="0E55E460" w14:textId="77777777" w:rsidR="009D3127" w:rsidRDefault="009D3127"/>
        </w:tc>
        <w:tc>
          <w:tcPr>
            <w:tcW w:w="2948" w:type="dxa"/>
            <w:vAlign w:val="center"/>
          </w:tcPr>
          <w:p w14:paraId="1026F299" w14:textId="77777777" w:rsidR="009D3127" w:rsidRDefault="00000000">
            <w:pPr>
              <w:spacing w:before="20" w:after="20" w:line="240" w:lineRule="auto"/>
            </w:pPr>
            <w:r>
              <w:rPr>
                <w:color w:val="000000"/>
                <w:sz w:val="16"/>
              </w:rPr>
              <w:t>快餐服务</w:t>
            </w:r>
          </w:p>
        </w:tc>
      </w:tr>
      <w:tr w:rsidR="009D3127" w14:paraId="39B59C07" w14:textId="77777777">
        <w:trPr>
          <w:cantSplit/>
        </w:trPr>
        <w:tc>
          <w:tcPr>
            <w:tcW w:w="1360" w:type="dxa"/>
            <w:vMerge w:val="restart"/>
            <w:vAlign w:val="center"/>
          </w:tcPr>
          <w:p w14:paraId="3CCE7F83" w14:textId="77777777" w:rsidR="009D3127" w:rsidRDefault="00000000">
            <w:pPr>
              <w:spacing w:before="20" w:after="20" w:line="240" w:lineRule="auto"/>
              <w:jc w:val="center"/>
            </w:pPr>
            <w:r>
              <w:rPr>
                <w:color w:val="000000"/>
                <w:sz w:val="16"/>
              </w:rPr>
              <w:t>商品零售</w:t>
            </w:r>
          </w:p>
        </w:tc>
        <w:tc>
          <w:tcPr>
            <w:tcW w:w="1927" w:type="dxa"/>
            <w:vMerge w:val="restart"/>
            <w:vAlign w:val="center"/>
          </w:tcPr>
          <w:p w14:paraId="58FE95A9" w14:textId="77777777" w:rsidR="009D3127" w:rsidRDefault="00000000">
            <w:pPr>
              <w:spacing w:before="20" w:after="20" w:line="240" w:lineRule="auto"/>
              <w:jc w:val="center"/>
            </w:pPr>
            <w:r>
              <w:rPr>
                <w:color w:val="000000"/>
                <w:sz w:val="16"/>
              </w:rPr>
              <w:t>必选消费品</w:t>
            </w:r>
          </w:p>
        </w:tc>
        <w:tc>
          <w:tcPr>
            <w:tcW w:w="2608" w:type="dxa"/>
            <w:vAlign w:val="center"/>
          </w:tcPr>
          <w:p w14:paraId="39C062C4" w14:textId="77777777" w:rsidR="009D3127" w:rsidRDefault="00000000">
            <w:pPr>
              <w:spacing w:before="20" w:after="20" w:line="240" w:lineRule="auto"/>
              <w:jc w:val="center"/>
            </w:pPr>
            <w:r>
              <w:rPr>
                <w:color w:val="000000"/>
                <w:sz w:val="16"/>
              </w:rPr>
              <w:t>粮油、食品类</w:t>
            </w:r>
          </w:p>
        </w:tc>
        <w:tc>
          <w:tcPr>
            <w:tcW w:w="2948" w:type="dxa"/>
            <w:vAlign w:val="center"/>
          </w:tcPr>
          <w:p w14:paraId="2499C209" w14:textId="77777777" w:rsidR="009D3127" w:rsidRDefault="00000000">
            <w:pPr>
              <w:spacing w:before="20" w:after="20" w:line="240" w:lineRule="auto"/>
            </w:pPr>
            <w:r>
              <w:rPr>
                <w:color w:val="000000"/>
                <w:sz w:val="16"/>
              </w:rPr>
              <w:t>食品零售</w:t>
            </w:r>
          </w:p>
        </w:tc>
      </w:tr>
      <w:tr w:rsidR="009D3127" w14:paraId="7FA23154" w14:textId="77777777">
        <w:trPr>
          <w:cantSplit/>
        </w:trPr>
        <w:tc>
          <w:tcPr>
            <w:tcW w:w="2296" w:type="dxa"/>
            <w:vMerge/>
            <w:vAlign w:val="center"/>
          </w:tcPr>
          <w:p w14:paraId="072F7A55" w14:textId="77777777" w:rsidR="009D3127" w:rsidRDefault="009D3127"/>
        </w:tc>
        <w:tc>
          <w:tcPr>
            <w:tcW w:w="2296" w:type="dxa"/>
            <w:vMerge/>
            <w:vAlign w:val="center"/>
          </w:tcPr>
          <w:p w14:paraId="4374D4CA" w14:textId="77777777" w:rsidR="009D3127" w:rsidRDefault="009D3127"/>
        </w:tc>
        <w:tc>
          <w:tcPr>
            <w:tcW w:w="2608" w:type="dxa"/>
            <w:vMerge w:val="restart"/>
            <w:vAlign w:val="center"/>
          </w:tcPr>
          <w:p w14:paraId="74140EEA" w14:textId="77777777" w:rsidR="009D3127" w:rsidRDefault="00000000">
            <w:pPr>
              <w:spacing w:before="20" w:after="20" w:line="240" w:lineRule="auto"/>
              <w:jc w:val="center"/>
            </w:pPr>
            <w:r>
              <w:rPr>
                <w:color w:val="000000"/>
                <w:sz w:val="16"/>
              </w:rPr>
              <w:t>日用品类</w:t>
            </w:r>
          </w:p>
        </w:tc>
        <w:tc>
          <w:tcPr>
            <w:tcW w:w="2948" w:type="dxa"/>
            <w:vAlign w:val="center"/>
          </w:tcPr>
          <w:p w14:paraId="408D166D" w14:textId="77777777" w:rsidR="009D3127" w:rsidRDefault="00000000">
            <w:pPr>
              <w:spacing w:before="20" w:after="20" w:line="240" w:lineRule="auto"/>
            </w:pPr>
            <w:r>
              <w:rPr>
                <w:color w:val="000000"/>
                <w:sz w:val="16"/>
              </w:rPr>
              <w:t>综合零售</w:t>
            </w:r>
          </w:p>
        </w:tc>
      </w:tr>
      <w:tr w:rsidR="009D3127" w14:paraId="2D5C7D3C" w14:textId="77777777">
        <w:trPr>
          <w:cantSplit/>
        </w:trPr>
        <w:tc>
          <w:tcPr>
            <w:tcW w:w="2296" w:type="dxa"/>
            <w:vMerge/>
            <w:vAlign w:val="center"/>
          </w:tcPr>
          <w:p w14:paraId="0C4B6CA3" w14:textId="77777777" w:rsidR="009D3127" w:rsidRDefault="009D3127"/>
        </w:tc>
        <w:tc>
          <w:tcPr>
            <w:tcW w:w="2296" w:type="dxa"/>
            <w:vMerge/>
            <w:vAlign w:val="center"/>
          </w:tcPr>
          <w:p w14:paraId="44936C47" w14:textId="77777777" w:rsidR="009D3127" w:rsidRDefault="009D3127"/>
        </w:tc>
        <w:tc>
          <w:tcPr>
            <w:tcW w:w="2296" w:type="dxa"/>
            <w:vMerge/>
            <w:vAlign w:val="center"/>
          </w:tcPr>
          <w:p w14:paraId="66ADA912" w14:textId="77777777" w:rsidR="009D3127" w:rsidRDefault="009D3127"/>
        </w:tc>
        <w:tc>
          <w:tcPr>
            <w:tcW w:w="2948" w:type="dxa"/>
            <w:vAlign w:val="center"/>
          </w:tcPr>
          <w:p w14:paraId="2F3C0A1B" w14:textId="77777777" w:rsidR="009D3127" w:rsidRDefault="00000000">
            <w:pPr>
              <w:spacing w:before="20" w:after="20" w:line="240" w:lineRule="auto"/>
            </w:pPr>
            <w:r>
              <w:rPr>
                <w:color w:val="000000"/>
                <w:sz w:val="16"/>
              </w:rPr>
              <w:t>礼品与收藏用品</w:t>
            </w:r>
          </w:p>
        </w:tc>
      </w:tr>
      <w:tr w:rsidR="009D3127" w14:paraId="58F11DB0" w14:textId="77777777">
        <w:trPr>
          <w:cantSplit/>
        </w:trPr>
        <w:tc>
          <w:tcPr>
            <w:tcW w:w="2296" w:type="dxa"/>
            <w:vMerge/>
            <w:vAlign w:val="center"/>
          </w:tcPr>
          <w:p w14:paraId="503D2EF4" w14:textId="77777777" w:rsidR="009D3127" w:rsidRDefault="009D3127"/>
        </w:tc>
        <w:tc>
          <w:tcPr>
            <w:tcW w:w="2296" w:type="dxa"/>
            <w:vMerge/>
            <w:vAlign w:val="center"/>
          </w:tcPr>
          <w:p w14:paraId="563F1D68" w14:textId="77777777" w:rsidR="009D3127" w:rsidRDefault="009D3127"/>
        </w:tc>
        <w:tc>
          <w:tcPr>
            <w:tcW w:w="2296" w:type="dxa"/>
            <w:vMerge/>
            <w:vAlign w:val="center"/>
          </w:tcPr>
          <w:p w14:paraId="4E5805A8" w14:textId="77777777" w:rsidR="009D3127" w:rsidRDefault="009D3127"/>
        </w:tc>
        <w:tc>
          <w:tcPr>
            <w:tcW w:w="2948" w:type="dxa"/>
            <w:vAlign w:val="center"/>
          </w:tcPr>
          <w:p w14:paraId="21DDE6EF" w14:textId="77777777" w:rsidR="009D3127" w:rsidRDefault="00000000">
            <w:pPr>
              <w:spacing w:before="20" w:after="20" w:line="240" w:lineRule="auto"/>
            </w:pPr>
            <w:r>
              <w:rPr>
                <w:color w:val="000000"/>
                <w:sz w:val="16"/>
              </w:rPr>
              <w:t>婴幼儿及儿童用品</w:t>
            </w:r>
          </w:p>
        </w:tc>
      </w:tr>
      <w:tr w:rsidR="009D3127" w14:paraId="38082C12" w14:textId="77777777">
        <w:trPr>
          <w:cantSplit/>
        </w:trPr>
        <w:tc>
          <w:tcPr>
            <w:tcW w:w="2296" w:type="dxa"/>
            <w:vMerge/>
            <w:vAlign w:val="center"/>
          </w:tcPr>
          <w:p w14:paraId="350CD1FD" w14:textId="77777777" w:rsidR="009D3127" w:rsidRDefault="009D3127"/>
        </w:tc>
        <w:tc>
          <w:tcPr>
            <w:tcW w:w="2296" w:type="dxa"/>
            <w:vMerge/>
            <w:vAlign w:val="center"/>
          </w:tcPr>
          <w:p w14:paraId="47E0A3B6" w14:textId="77777777" w:rsidR="009D3127" w:rsidRDefault="009D3127"/>
        </w:tc>
        <w:tc>
          <w:tcPr>
            <w:tcW w:w="2296" w:type="dxa"/>
            <w:vMerge/>
            <w:vAlign w:val="center"/>
          </w:tcPr>
          <w:p w14:paraId="0FF55DEE" w14:textId="77777777" w:rsidR="009D3127" w:rsidRDefault="009D3127"/>
        </w:tc>
        <w:tc>
          <w:tcPr>
            <w:tcW w:w="2948" w:type="dxa"/>
            <w:vAlign w:val="center"/>
          </w:tcPr>
          <w:p w14:paraId="53211AA6" w14:textId="77777777" w:rsidR="009D3127" w:rsidRDefault="00000000">
            <w:pPr>
              <w:spacing w:before="20" w:after="20" w:line="240" w:lineRule="auto"/>
            </w:pPr>
            <w:r>
              <w:rPr>
                <w:color w:val="000000"/>
                <w:sz w:val="16"/>
              </w:rPr>
              <w:t>眼镜与视光用品</w:t>
            </w:r>
          </w:p>
        </w:tc>
      </w:tr>
      <w:tr w:rsidR="009D3127" w14:paraId="5B17BC80" w14:textId="77777777">
        <w:trPr>
          <w:cantSplit/>
        </w:trPr>
        <w:tc>
          <w:tcPr>
            <w:tcW w:w="2296" w:type="dxa"/>
            <w:vMerge/>
            <w:vAlign w:val="center"/>
          </w:tcPr>
          <w:p w14:paraId="2C8F793E" w14:textId="77777777" w:rsidR="009D3127" w:rsidRDefault="009D3127"/>
        </w:tc>
        <w:tc>
          <w:tcPr>
            <w:tcW w:w="2296" w:type="dxa"/>
            <w:vMerge/>
            <w:vAlign w:val="center"/>
          </w:tcPr>
          <w:p w14:paraId="172B1D09" w14:textId="77777777" w:rsidR="009D3127" w:rsidRDefault="009D3127"/>
        </w:tc>
        <w:tc>
          <w:tcPr>
            <w:tcW w:w="2608" w:type="dxa"/>
            <w:vAlign w:val="center"/>
          </w:tcPr>
          <w:p w14:paraId="6C05B01E" w14:textId="77777777" w:rsidR="009D3127" w:rsidRDefault="00000000">
            <w:pPr>
              <w:spacing w:before="20" w:after="20" w:line="240" w:lineRule="auto"/>
              <w:jc w:val="center"/>
            </w:pPr>
            <w:r>
              <w:rPr>
                <w:color w:val="000000"/>
                <w:sz w:val="16"/>
              </w:rPr>
              <w:t>烟酒类</w:t>
            </w:r>
          </w:p>
        </w:tc>
        <w:tc>
          <w:tcPr>
            <w:tcW w:w="2948" w:type="dxa"/>
            <w:vAlign w:val="center"/>
          </w:tcPr>
          <w:p w14:paraId="31426489" w14:textId="77777777" w:rsidR="009D3127" w:rsidRDefault="00000000">
            <w:pPr>
              <w:spacing w:before="20" w:after="20" w:line="240" w:lineRule="auto"/>
            </w:pPr>
            <w:r>
              <w:rPr>
                <w:color w:val="000000"/>
                <w:sz w:val="16"/>
              </w:rPr>
              <w:t>烟草与酒类商贸</w:t>
            </w:r>
          </w:p>
        </w:tc>
      </w:tr>
      <w:tr w:rsidR="009D3127" w14:paraId="2C75B1D2" w14:textId="77777777">
        <w:trPr>
          <w:cantSplit/>
        </w:trPr>
        <w:tc>
          <w:tcPr>
            <w:tcW w:w="2296" w:type="dxa"/>
            <w:vMerge/>
            <w:vAlign w:val="center"/>
          </w:tcPr>
          <w:p w14:paraId="38A76772" w14:textId="77777777" w:rsidR="009D3127" w:rsidRDefault="009D3127"/>
        </w:tc>
        <w:tc>
          <w:tcPr>
            <w:tcW w:w="2296" w:type="dxa"/>
            <w:vMerge/>
            <w:vAlign w:val="center"/>
          </w:tcPr>
          <w:p w14:paraId="09385E4E" w14:textId="77777777" w:rsidR="009D3127" w:rsidRDefault="009D3127"/>
        </w:tc>
        <w:tc>
          <w:tcPr>
            <w:tcW w:w="2608" w:type="dxa"/>
            <w:vMerge w:val="restart"/>
            <w:vAlign w:val="center"/>
          </w:tcPr>
          <w:p w14:paraId="52867A4D" w14:textId="77777777" w:rsidR="009D3127" w:rsidRDefault="00000000">
            <w:pPr>
              <w:spacing w:before="20" w:after="20" w:line="240" w:lineRule="auto"/>
              <w:jc w:val="center"/>
            </w:pPr>
            <w:r>
              <w:rPr>
                <w:color w:val="000000"/>
                <w:sz w:val="16"/>
              </w:rPr>
              <w:t>中西药品类</w:t>
            </w:r>
          </w:p>
        </w:tc>
        <w:tc>
          <w:tcPr>
            <w:tcW w:w="2948" w:type="dxa"/>
            <w:vAlign w:val="center"/>
          </w:tcPr>
          <w:p w14:paraId="0C0EBD02" w14:textId="77777777" w:rsidR="009D3127" w:rsidRDefault="00000000">
            <w:pPr>
              <w:spacing w:before="20" w:after="20" w:line="240" w:lineRule="auto"/>
              <w:rPr>
                <w:lang w:eastAsia="zh-CN"/>
              </w:rPr>
            </w:pPr>
            <w:r>
              <w:rPr>
                <w:color w:val="000000"/>
                <w:sz w:val="16"/>
                <w:lang w:eastAsia="zh-CN"/>
              </w:rPr>
              <w:t>康复辅具与医疗用品零售</w:t>
            </w:r>
          </w:p>
        </w:tc>
      </w:tr>
      <w:tr w:rsidR="009D3127" w14:paraId="29D3D864" w14:textId="77777777">
        <w:trPr>
          <w:cantSplit/>
        </w:trPr>
        <w:tc>
          <w:tcPr>
            <w:tcW w:w="2296" w:type="dxa"/>
            <w:vMerge/>
            <w:vAlign w:val="center"/>
          </w:tcPr>
          <w:p w14:paraId="3A3392B1" w14:textId="77777777" w:rsidR="009D3127" w:rsidRDefault="009D3127">
            <w:pPr>
              <w:rPr>
                <w:lang w:eastAsia="zh-CN"/>
              </w:rPr>
            </w:pPr>
          </w:p>
        </w:tc>
        <w:tc>
          <w:tcPr>
            <w:tcW w:w="2296" w:type="dxa"/>
            <w:vMerge/>
            <w:vAlign w:val="center"/>
          </w:tcPr>
          <w:p w14:paraId="678F5C20" w14:textId="77777777" w:rsidR="009D3127" w:rsidRDefault="009D3127">
            <w:pPr>
              <w:rPr>
                <w:lang w:eastAsia="zh-CN"/>
              </w:rPr>
            </w:pPr>
          </w:p>
        </w:tc>
        <w:tc>
          <w:tcPr>
            <w:tcW w:w="2296" w:type="dxa"/>
            <w:vMerge/>
            <w:vAlign w:val="center"/>
          </w:tcPr>
          <w:p w14:paraId="01CE30F0" w14:textId="77777777" w:rsidR="009D3127" w:rsidRDefault="009D3127">
            <w:pPr>
              <w:rPr>
                <w:lang w:eastAsia="zh-CN"/>
              </w:rPr>
            </w:pPr>
          </w:p>
        </w:tc>
        <w:tc>
          <w:tcPr>
            <w:tcW w:w="2948" w:type="dxa"/>
            <w:vAlign w:val="center"/>
          </w:tcPr>
          <w:p w14:paraId="5E381D95" w14:textId="77777777" w:rsidR="009D3127" w:rsidRDefault="00000000">
            <w:pPr>
              <w:spacing w:before="20" w:after="20" w:line="240" w:lineRule="auto"/>
            </w:pPr>
            <w:proofErr w:type="spellStart"/>
            <w:r>
              <w:rPr>
                <w:color w:val="000000"/>
                <w:sz w:val="16"/>
              </w:rPr>
              <w:t>药品零售</w:t>
            </w:r>
            <w:proofErr w:type="spellEnd"/>
          </w:p>
        </w:tc>
      </w:tr>
      <w:tr w:rsidR="009D3127" w14:paraId="7A582F18" w14:textId="77777777">
        <w:trPr>
          <w:cantSplit/>
        </w:trPr>
        <w:tc>
          <w:tcPr>
            <w:tcW w:w="2296" w:type="dxa"/>
            <w:vMerge/>
            <w:vAlign w:val="center"/>
          </w:tcPr>
          <w:p w14:paraId="3F213717" w14:textId="77777777" w:rsidR="009D3127" w:rsidRDefault="009D3127"/>
        </w:tc>
        <w:tc>
          <w:tcPr>
            <w:tcW w:w="2296" w:type="dxa"/>
            <w:vMerge/>
            <w:vAlign w:val="center"/>
          </w:tcPr>
          <w:p w14:paraId="784B411F" w14:textId="77777777" w:rsidR="009D3127" w:rsidRDefault="009D3127"/>
        </w:tc>
        <w:tc>
          <w:tcPr>
            <w:tcW w:w="2296" w:type="dxa"/>
            <w:vMerge/>
            <w:vAlign w:val="center"/>
          </w:tcPr>
          <w:p w14:paraId="7A0E454F" w14:textId="77777777" w:rsidR="009D3127" w:rsidRDefault="009D3127"/>
        </w:tc>
        <w:tc>
          <w:tcPr>
            <w:tcW w:w="2948" w:type="dxa"/>
            <w:vAlign w:val="center"/>
          </w:tcPr>
          <w:p w14:paraId="1085DC11" w14:textId="77777777" w:rsidR="009D3127" w:rsidRDefault="00000000">
            <w:pPr>
              <w:spacing w:before="20" w:after="20" w:line="240" w:lineRule="auto"/>
            </w:pPr>
            <w:r>
              <w:rPr>
                <w:color w:val="000000"/>
                <w:sz w:val="16"/>
              </w:rPr>
              <w:t>医药与医疗器械批发</w:t>
            </w:r>
          </w:p>
        </w:tc>
      </w:tr>
      <w:tr w:rsidR="009D3127" w14:paraId="75ED084E" w14:textId="77777777">
        <w:trPr>
          <w:cantSplit/>
        </w:trPr>
        <w:tc>
          <w:tcPr>
            <w:tcW w:w="2296" w:type="dxa"/>
            <w:vMerge/>
            <w:vAlign w:val="center"/>
          </w:tcPr>
          <w:p w14:paraId="2413B165" w14:textId="77777777" w:rsidR="009D3127" w:rsidRDefault="009D3127"/>
        </w:tc>
        <w:tc>
          <w:tcPr>
            <w:tcW w:w="1927" w:type="dxa"/>
            <w:vMerge w:val="restart"/>
            <w:vAlign w:val="center"/>
          </w:tcPr>
          <w:p w14:paraId="228924F8" w14:textId="77777777" w:rsidR="009D3127" w:rsidRDefault="00000000">
            <w:pPr>
              <w:spacing w:before="20" w:after="20" w:line="240" w:lineRule="auto"/>
              <w:jc w:val="center"/>
            </w:pPr>
            <w:r>
              <w:rPr>
                <w:color w:val="000000"/>
                <w:sz w:val="16"/>
              </w:rPr>
              <w:t>其他可选消费品</w:t>
            </w:r>
          </w:p>
        </w:tc>
        <w:tc>
          <w:tcPr>
            <w:tcW w:w="2608" w:type="dxa"/>
            <w:vMerge w:val="restart"/>
            <w:vAlign w:val="center"/>
          </w:tcPr>
          <w:p w14:paraId="025BF731" w14:textId="77777777" w:rsidR="009D3127" w:rsidRDefault="00000000">
            <w:pPr>
              <w:spacing w:before="20" w:after="20" w:line="240" w:lineRule="auto"/>
              <w:jc w:val="center"/>
              <w:rPr>
                <w:lang w:eastAsia="zh-CN"/>
              </w:rPr>
            </w:pPr>
            <w:r>
              <w:rPr>
                <w:color w:val="000000"/>
                <w:sz w:val="16"/>
                <w:lang w:eastAsia="zh-CN"/>
              </w:rPr>
              <w:t>家用电器和音像器材类</w:t>
            </w:r>
          </w:p>
        </w:tc>
        <w:tc>
          <w:tcPr>
            <w:tcW w:w="2948" w:type="dxa"/>
            <w:vAlign w:val="center"/>
          </w:tcPr>
          <w:p w14:paraId="1D26D604" w14:textId="77777777" w:rsidR="009D3127" w:rsidRDefault="00000000">
            <w:pPr>
              <w:spacing w:before="20" w:after="20" w:line="240" w:lineRule="auto"/>
            </w:pPr>
            <w:proofErr w:type="spellStart"/>
            <w:r>
              <w:rPr>
                <w:color w:val="000000"/>
                <w:sz w:val="16"/>
              </w:rPr>
              <w:t>家用电器及电器附件</w:t>
            </w:r>
            <w:proofErr w:type="spellEnd"/>
          </w:p>
        </w:tc>
      </w:tr>
      <w:tr w:rsidR="009D3127" w14:paraId="0D199C4E" w14:textId="77777777">
        <w:trPr>
          <w:cantSplit/>
        </w:trPr>
        <w:tc>
          <w:tcPr>
            <w:tcW w:w="2296" w:type="dxa"/>
            <w:vMerge/>
            <w:vAlign w:val="center"/>
          </w:tcPr>
          <w:p w14:paraId="216499AA" w14:textId="77777777" w:rsidR="009D3127" w:rsidRDefault="009D3127"/>
        </w:tc>
        <w:tc>
          <w:tcPr>
            <w:tcW w:w="2296" w:type="dxa"/>
            <w:vMerge/>
            <w:vAlign w:val="center"/>
          </w:tcPr>
          <w:p w14:paraId="2B67D604" w14:textId="77777777" w:rsidR="009D3127" w:rsidRDefault="009D3127"/>
        </w:tc>
        <w:tc>
          <w:tcPr>
            <w:tcW w:w="2296" w:type="dxa"/>
            <w:vMerge/>
            <w:vAlign w:val="center"/>
          </w:tcPr>
          <w:p w14:paraId="498A2754" w14:textId="77777777" w:rsidR="009D3127" w:rsidRDefault="009D3127"/>
        </w:tc>
        <w:tc>
          <w:tcPr>
            <w:tcW w:w="2948" w:type="dxa"/>
            <w:vAlign w:val="center"/>
          </w:tcPr>
          <w:p w14:paraId="54138D1E" w14:textId="77777777" w:rsidR="009D3127" w:rsidRDefault="00000000">
            <w:pPr>
              <w:spacing w:before="20" w:after="20" w:line="240" w:lineRule="auto"/>
            </w:pPr>
            <w:r>
              <w:rPr>
                <w:color w:val="000000"/>
                <w:sz w:val="16"/>
              </w:rPr>
              <w:t>音像器材</w:t>
            </w:r>
          </w:p>
        </w:tc>
      </w:tr>
      <w:tr w:rsidR="009D3127" w14:paraId="30D786C9" w14:textId="77777777">
        <w:trPr>
          <w:cantSplit/>
        </w:trPr>
        <w:tc>
          <w:tcPr>
            <w:tcW w:w="2296" w:type="dxa"/>
            <w:vMerge/>
            <w:vAlign w:val="center"/>
          </w:tcPr>
          <w:p w14:paraId="2A8E1F19" w14:textId="77777777" w:rsidR="009D3127" w:rsidRDefault="009D3127"/>
        </w:tc>
        <w:tc>
          <w:tcPr>
            <w:tcW w:w="2296" w:type="dxa"/>
            <w:vMerge/>
            <w:vAlign w:val="center"/>
          </w:tcPr>
          <w:p w14:paraId="294BD5DB" w14:textId="77777777" w:rsidR="009D3127" w:rsidRDefault="009D3127"/>
        </w:tc>
        <w:tc>
          <w:tcPr>
            <w:tcW w:w="2296" w:type="dxa"/>
            <w:vMerge/>
            <w:vAlign w:val="center"/>
          </w:tcPr>
          <w:p w14:paraId="5D57E8E1" w14:textId="77777777" w:rsidR="009D3127" w:rsidRDefault="009D3127"/>
        </w:tc>
        <w:tc>
          <w:tcPr>
            <w:tcW w:w="2948" w:type="dxa"/>
            <w:vAlign w:val="center"/>
          </w:tcPr>
          <w:p w14:paraId="108DF408" w14:textId="77777777" w:rsidR="009D3127" w:rsidRDefault="00000000">
            <w:pPr>
              <w:spacing w:before="20" w:after="20" w:line="240" w:lineRule="auto"/>
            </w:pPr>
            <w:r>
              <w:rPr>
                <w:color w:val="000000"/>
                <w:sz w:val="16"/>
              </w:rPr>
              <w:t>消费电子与数码设备</w:t>
            </w:r>
          </w:p>
        </w:tc>
      </w:tr>
      <w:tr w:rsidR="009D3127" w14:paraId="3BF67E39" w14:textId="77777777">
        <w:trPr>
          <w:cantSplit/>
        </w:trPr>
        <w:tc>
          <w:tcPr>
            <w:tcW w:w="2296" w:type="dxa"/>
            <w:vMerge/>
            <w:vAlign w:val="center"/>
          </w:tcPr>
          <w:p w14:paraId="575AA97B" w14:textId="77777777" w:rsidR="009D3127" w:rsidRDefault="009D3127"/>
        </w:tc>
        <w:tc>
          <w:tcPr>
            <w:tcW w:w="2296" w:type="dxa"/>
            <w:vMerge/>
            <w:vAlign w:val="center"/>
          </w:tcPr>
          <w:p w14:paraId="4C24B311" w14:textId="77777777" w:rsidR="009D3127" w:rsidRDefault="009D3127"/>
        </w:tc>
        <w:tc>
          <w:tcPr>
            <w:tcW w:w="2296" w:type="dxa"/>
            <w:vMerge/>
            <w:vAlign w:val="center"/>
          </w:tcPr>
          <w:p w14:paraId="36F675C8" w14:textId="77777777" w:rsidR="009D3127" w:rsidRDefault="009D3127"/>
        </w:tc>
        <w:tc>
          <w:tcPr>
            <w:tcW w:w="2948" w:type="dxa"/>
            <w:vAlign w:val="center"/>
          </w:tcPr>
          <w:p w14:paraId="281154FF" w14:textId="77777777" w:rsidR="009D3127" w:rsidRDefault="00000000">
            <w:pPr>
              <w:spacing w:before="20" w:after="20" w:line="240" w:lineRule="auto"/>
            </w:pPr>
            <w:r>
              <w:rPr>
                <w:color w:val="000000"/>
                <w:sz w:val="16"/>
              </w:rPr>
              <w:t>摄影摄像器材</w:t>
            </w:r>
          </w:p>
        </w:tc>
      </w:tr>
      <w:tr w:rsidR="009D3127" w14:paraId="5BF562E3" w14:textId="77777777">
        <w:trPr>
          <w:cantSplit/>
        </w:trPr>
        <w:tc>
          <w:tcPr>
            <w:tcW w:w="2296" w:type="dxa"/>
            <w:vMerge/>
            <w:vAlign w:val="center"/>
          </w:tcPr>
          <w:p w14:paraId="7A552466" w14:textId="77777777" w:rsidR="009D3127" w:rsidRDefault="009D3127"/>
        </w:tc>
        <w:tc>
          <w:tcPr>
            <w:tcW w:w="2296" w:type="dxa"/>
            <w:vMerge/>
            <w:vAlign w:val="center"/>
          </w:tcPr>
          <w:p w14:paraId="2F625923" w14:textId="77777777" w:rsidR="009D3127" w:rsidRDefault="009D3127"/>
        </w:tc>
        <w:tc>
          <w:tcPr>
            <w:tcW w:w="2608" w:type="dxa"/>
            <w:vMerge w:val="restart"/>
            <w:vAlign w:val="center"/>
          </w:tcPr>
          <w:p w14:paraId="6B0265C2" w14:textId="77777777" w:rsidR="009D3127" w:rsidRDefault="00000000">
            <w:pPr>
              <w:spacing w:before="20" w:after="20" w:line="240" w:lineRule="auto"/>
              <w:jc w:val="center"/>
            </w:pPr>
            <w:r>
              <w:rPr>
                <w:color w:val="000000"/>
                <w:sz w:val="16"/>
              </w:rPr>
              <w:t>文化办公用品类</w:t>
            </w:r>
          </w:p>
        </w:tc>
        <w:tc>
          <w:tcPr>
            <w:tcW w:w="2948" w:type="dxa"/>
            <w:vAlign w:val="center"/>
          </w:tcPr>
          <w:p w14:paraId="5606BFB5" w14:textId="77777777" w:rsidR="009D3127" w:rsidRDefault="00000000">
            <w:pPr>
              <w:spacing w:before="20" w:after="20" w:line="240" w:lineRule="auto"/>
            </w:pPr>
            <w:r>
              <w:rPr>
                <w:color w:val="000000"/>
                <w:sz w:val="16"/>
              </w:rPr>
              <w:t>文化办公用品零售</w:t>
            </w:r>
          </w:p>
        </w:tc>
      </w:tr>
      <w:tr w:rsidR="009D3127" w14:paraId="66A98BA0" w14:textId="77777777">
        <w:trPr>
          <w:cantSplit/>
        </w:trPr>
        <w:tc>
          <w:tcPr>
            <w:tcW w:w="2296" w:type="dxa"/>
            <w:vMerge/>
            <w:vAlign w:val="center"/>
          </w:tcPr>
          <w:p w14:paraId="6FDF7A06" w14:textId="77777777" w:rsidR="009D3127" w:rsidRDefault="009D3127"/>
        </w:tc>
        <w:tc>
          <w:tcPr>
            <w:tcW w:w="2296" w:type="dxa"/>
            <w:vMerge/>
            <w:vAlign w:val="center"/>
          </w:tcPr>
          <w:p w14:paraId="6B593708" w14:textId="77777777" w:rsidR="009D3127" w:rsidRDefault="009D3127"/>
        </w:tc>
        <w:tc>
          <w:tcPr>
            <w:tcW w:w="2296" w:type="dxa"/>
            <w:vMerge/>
            <w:vAlign w:val="center"/>
          </w:tcPr>
          <w:p w14:paraId="58A11BAD" w14:textId="77777777" w:rsidR="009D3127" w:rsidRDefault="009D3127"/>
        </w:tc>
        <w:tc>
          <w:tcPr>
            <w:tcW w:w="2948" w:type="dxa"/>
            <w:vAlign w:val="center"/>
          </w:tcPr>
          <w:p w14:paraId="37AF99BC" w14:textId="77777777" w:rsidR="009D3127" w:rsidRDefault="00000000">
            <w:pPr>
              <w:spacing w:before="20" w:after="20" w:line="240" w:lineRule="auto"/>
            </w:pPr>
            <w:r>
              <w:rPr>
                <w:color w:val="000000"/>
                <w:sz w:val="16"/>
              </w:rPr>
              <w:t>艺术品与古玩</w:t>
            </w:r>
          </w:p>
        </w:tc>
      </w:tr>
      <w:tr w:rsidR="009D3127" w14:paraId="406B0EA5" w14:textId="77777777">
        <w:trPr>
          <w:cantSplit/>
        </w:trPr>
        <w:tc>
          <w:tcPr>
            <w:tcW w:w="2296" w:type="dxa"/>
            <w:vMerge/>
            <w:vAlign w:val="center"/>
          </w:tcPr>
          <w:p w14:paraId="115E5A29" w14:textId="77777777" w:rsidR="009D3127" w:rsidRDefault="009D3127"/>
        </w:tc>
        <w:tc>
          <w:tcPr>
            <w:tcW w:w="2296" w:type="dxa"/>
            <w:vMerge/>
            <w:vAlign w:val="center"/>
          </w:tcPr>
          <w:p w14:paraId="6BB592FC" w14:textId="77777777" w:rsidR="009D3127" w:rsidRDefault="009D3127"/>
        </w:tc>
        <w:tc>
          <w:tcPr>
            <w:tcW w:w="2296" w:type="dxa"/>
            <w:vMerge/>
            <w:vAlign w:val="center"/>
          </w:tcPr>
          <w:p w14:paraId="2FD4C150" w14:textId="77777777" w:rsidR="009D3127" w:rsidRDefault="009D3127"/>
        </w:tc>
        <w:tc>
          <w:tcPr>
            <w:tcW w:w="2948" w:type="dxa"/>
            <w:vAlign w:val="center"/>
          </w:tcPr>
          <w:p w14:paraId="1008E5F8" w14:textId="77777777" w:rsidR="009D3127" w:rsidRDefault="00000000">
            <w:pPr>
              <w:spacing w:before="20" w:after="20" w:line="240" w:lineRule="auto"/>
            </w:pPr>
            <w:r>
              <w:rPr>
                <w:color w:val="000000"/>
                <w:sz w:val="16"/>
              </w:rPr>
              <w:t>其他综合批发</w:t>
            </w:r>
          </w:p>
        </w:tc>
      </w:tr>
      <w:tr w:rsidR="009D3127" w14:paraId="60CDED13" w14:textId="77777777">
        <w:trPr>
          <w:cantSplit/>
        </w:trPr>
        <w:tc>
          <w:tcPr>
            <w:tcW w:w="2296" w:type="dxa"/>
            <w:vMerge/>
            <w:vAlign w:val="center"/>
          </w:tcPr>
          <w:p w14:paraId="661DA894" w14:textId="77777777" w:rsidR="009D3127" w:rsidRDefault="009D3127"/>
        </w:tc>
        <w:tc>
          <w:tcPr>
            <w:tcW w:w="2296" w:type="dxa"/>
            <w:vMerge/>
            <w:vAlign w:val="center"/>
          </w:tcPr>
          <w:p w14:paraId="1AD93166" w14:textId="77777777" w:rsidR="009D3127" w:rsidRDefault="009D3127"/>
        </w:tc>
        <w:tc>
          <w:tcPr>
            <w:tcW w:w="2608" w:type="dxa"/>
            <w:vMerge w:val="restart"/>
            <w:vAlign w:val="center"/>
          </w:tcPr>
          <w:p w14:paraId="1948E4A8" w14:textId="77777777" w:rsidR="009D3127" w:rsidRDefault="00000000">
            <w:pPr>
              <w:spacing w:before="20" w:after="20" w:line="240" w:lineRule="auto"/>
              <w:jc w:val="center"/>
            </w:pPr>
            <w:r>
              <w:rPr>
                <w:color w:val="000000"/>
                <w:sz w:val="16"/>
              </w:rPr>
              <w:t>其他类</w:t>
            </w:r>
          </w:p>
        </w:tc>
        <w:tc>
          <w:tcPr>
            <w:tcW w:w="2948" w:type="dxa"/>
            <w:vAlign w:val="center"/>
          </w:tcPr>
          <w:p w14:paraId="1C78C944" w14:textId="77777777" w:rsidR="009D3127" w:rsidRDefault="00000000">
            <w:pPr>
              <w:spacing w:before="20" w:after="20" w:line="240" w:lineRule="auto"/>
            </w:pPr>
            <w:r>
              <w:rPr>
                <w:color w:val="000000"/>
                <w:sz w:val="16"/>
              </w:rPr>
              <w:t>脚踏自行车及其零件</w:t>
            </w:r>
          </w:p>
        </w:tc>
      </w:tr>
      <w:tr w:rsidR="009D3127" w14:paraId="134433BB" w14:textId="77777777">
        <w:trPr>
          <w:cantSplit/>
        </w:trPr>
        <w:tc>
          <w:tcPr>
            <w:tcW w:w="2296" w:type="dxa"/>
            <w:vMerge/>
            <w:vAlign w:val="center"/>
          </w:tcPr>
          <w:p w14:paraId="570CD4A8" w14:textId="77777777" w:rsidR="009D3127" w:rsidRDefault="009D3127"/>
        </w:tc>
        <w:tc>
          <w:tcPr>
            <w:tcW w:w="2296" w:type="dxa"/>
            <w:vMerge/>
            <w:vAlign w:val="center"/>
          </w:tcPr>
          <w:p w14:paraId="22471A4F" w14:textId="77777777" w:rsidR="009D3127" w:rsidRDefault="009D3127"/>
        </w:tc>
        <w:tc>
          <w:tcPr>
            <w:tcW w:w="2296" w:type="dxa"/>
            <w:vMerge/>
            <w:vAlign w:val="center"/>
          </w:tcPr>
          <w:p w14:paraId="1CC9040B" w14:textId="77777777" w:rsidR="009D3127" w:rsidRDefault="009D3127"/>
        </w:tc>
        <w:tc>
          <w:tcPr>
            <w:tcW w:w="2948" w:type="dxa"/>
            <w:vAlign w:val="center"/>
          </w:tcPr>
          <w:p w14:paraId="66ACEE70" w14:textId="77777777" w:rsidR="009D3127" w:rsidRDefault="00000000">
            <w:pPr>
              <w:spacing w:before="20" w:after="20" w:line="240" w:lineRule="auto"/>
            </w:pPr>
            <w:r>
              <w:rPr>
                <w:color w:val="000000"/>
                <w:sz w:val="16"/>
              </w:rPr>
              <w:t>二手生活用品</w:t>
            </w:r>
          </w:p>
        </w:tc>
      </w:tr>
      <w:tr w:rsidR="009D3127" w14:paraId="512CAD06" w14:textId="77777777">
        <w:trPr>
          <w:cantSplit/>
        </w:trPr>
        <w:tc>
          <w:tcPr>
            <w:tcW w:w="2296" w:type="dxa"/>
            <w:vMerge/>
            <w:vAlign w:val="center"/>
          </w:tcPr>
          <w:p w14:paraId="3A8135C5" w14:textId="77777777" w:rsidR="009D3127" w:rsidRDefault="009D3127"/>
        </w:tc>
        <w:tc>
          <w:tcPr>
            <w:tcW w:w="2296" w:type="dxa"/>
            <w:vMerge/>
            <w:vAlign w:val="center"/>
          </w:tcPr>
          <w:p w14:paraId="09F8A02F" w14:textId="77777777" w:rsidR="009D3127" w:rsidRDefault="009D3127"/>
        </w:tc>
        <w:tc>
          <w:tcPr>
            <w:tcW w:w="2296" w:type="dxa"/>
            <w:vMerge/>
            <w:vAlign w:val="center"/>
          </w:tcPr>
          <w:p w14:paraId="2225E7D8" w14:textId="77777777" w:rsidR="009D3127" w:rsidRDefault="009D3127"/>
        </w:tc>
        <w:tc>
          <w:tcPr>
            <w:tcW w:w="2948" w:type="dxa"/>
            <w:vAlign w:val="center"/>
          </w:tcPr>
          <w:p w14:paraId="233C08DC" w14:textId="77777777" w:rsidR="009D3127" w:rsidRDefault="00000000">
            <w:pPr>
              <w:spacing w:before="20" w:after="20" w:line="240" w:lineRule="auto"/>
            </w:pPr>
            <w:r>
              <w:rPr>
                <w:color w:val="000000"/>
                <w:sz w:val="16"/>
              </w:rPr>
              <w:t>花卉园艺用品零售</w:t>
            </w:r>
          </w:p>
        </w:tc>
      </w:tr>
      <w:tr w:rsidR="009D3127" w14:paraId="0DD0B484" w14:textId="77777777">
        <w:trPr>
          <w:cantSplit/>
        </w:trPr>
        <w:tc>
          <w:tcPr>
            <w:tcW w:w="2296" w:type="dxa"/>
            <w:vMerge/>
            <w:vAlign w:val="center"/>
          </w:tcPr>
          <w:p w14:paraId="39F6957F" w14:textId="77777777" w:rsidR="009D3127" w:rsidRDefault="009D3127"/>
        </w:tc>
        <w:tc>
          <w:tcPr>
            <w:tcW w:w="2296" w:type="dxa"/>
            <w:vMerge/>
            <w:vAlign w:val="center"/>
          </w:tcPr>
          <w:p w14:paraId="43D20C91" w14:textId="77777777" w:rsidR="009D3127" w:rsidRDefault="009D3127"/>
        </w:tc>
        <w:tc>
          <w:tcPr>
            <w:tcW w:w="2296" w:type="dxa"/>
            <w:vMerge/>
            <w:vAlign w:val="center"/>
          </w:tcPr>
          <w:p w14:paraId="6C38F1F0" w14:textId="77777777" w:rsidR="009D3127" w:rsidRDefault="009D3127"/>
        </w:tc>
        <w:tc>
          <w:tcPr>
            <w:tcW w:w="2948" w:type="dxa"/>
            <w:vAlign w:val="center"/>
          </w:tcPr>
          <w:p w14:paraId="5FA6672B" w14:textId="77777777" w:rsidR="009D3127" w:rsidRDefault="00000000">
            <w:pPr>
              <w:spacing w:before="20" w:after="20" w:line="240" w:lineRule="auto"/>
            </w:pPr>
            <w:r>
              <w:rPr>
                <w:color w:val="000000"/>
                <w:sz w:val="16"/>
              </w:rPr>
              <w:t>其他专门零售</w:t>
            </w:r>
          </w:p>
        </w:tc>
      </w:tr>
      <w:tr w:rsidR="009D3127" w14:paraId="0D64D3B0" w14:textId="77777777">
        <w:trPr>
          <w:cantSplit/>
        </w:trPr>
        <w:tc>
          <w:tcPr>
            <w:tcW w:w="2296" w:type="dxa"/>
            <w:vMerge/>
            <w:vAlign w:val="center"/>
          </w:tcPr>
          <w:p w14:paraId="1AA9E1E7" w14:textId="77777777" w:rsidR="009D3127" w:rsidRDefault="009D3127"/>
        </w:tc>
        <w:tc>
          <w:tcPr>
            <w:tcW w:w="2296" w:type="dxa"/>
            <w:vMerge/>
            <w:vAlign w:val="center"/>
          </w:tcPr>
          <w:p w14:paraId="024C2C5E" w14:textId="77777777" w:rsidR="009D3127" w:rsidRDefault="009D3127"/>
        </w:tc>
        <w:tc>
          <w:tcPr>
            <w:tcW w:w="2296" w:type="dxa"/>
            <w:vMerge/>
            <w:vAlign w:val="center"/>
          </w:tcPr>
          <w:p w14:paraId="3F4ED6A2" w14:textId="77777777" w:rsidR="009D3127" w:rsidRDefault="009D3127"/>
        </w:tc>
        <w:tc>
          <w:tcPr>
            <w:tcW w:w="2948" w:type="dxa"/>
            <w:vAlign w:val="center"/>
          </w:tcPr>
          <w:p w14:paraId="4E8CDF71" w14:textId="77777777" w:rsidR="009D3127" w:rsidRDefault="00000000">
            <w:pPr>
              <w:spacing w:before="20" w:after="20" w:line="240" w:lineRule="auto"/>
            </w:pPr>
            <w:r>
              <w:rPr>
                <w:color w:val="000000"/>
                <w:sz w:val="16"/>
              </w:rPr>
              <w:t>直销与订购综合零售</w:t>
            </w:r>
          </w:p>
        </w:tc>
      </w:tr>
      <w:tr w:rsidR="009D3127" w14:paraId="1A31BF3F" w14:textId="77777777">
        <w:trPr>
          <w:cantSplit/>
        </w:trPr>
        <w:tc>
          <w:tcPr>
            <w:tcW w:w="2296" w:type="dxa"/>
            <w:vMerge/>
            <w:vAlign w:val="center"/>
          </w:tcPr>
          <w:p w14:paraId="7019AE0C" w14:textId="77777777" w:rsidR="009D3127" w:rsidRDefault="009D3127"/>
        </w:tc>
        <w:tc>
          <w:tcPr>
            <w:tcW w:w="2296" w:type="dxa"/>
            <w:vMerge/>
            <w:vAlign w:val="center"/>
          </w:tcPr>
          <w:p w14:paraId="2436FB85" w14:textId="77777777" w:rsidR="009D3127" w:rsidRDefault="009D3127"/>
        </w:tc>
        <w:tc>
          <w:tcPr>
            <w:tcW w:w="2296" w:type="dxa"/>
            <w:vMerge/>
            <w:vAlign w:val="center"/>
          </w:tcPr>
          <w:p w14:paraId="6C5BEC37" w14:textId="77777777" w:rsidR="009D3127" w:rsidRDefault="009D3127"/>
        </w:tc>
        <w:tc>
          <w:tcPr>
            <w:tcW w:w="2948" w:type="dxa"/>
            <w:vAlign w:val="center"/>
          </w:tcPr>
          <w:p w14:paraId="1D81DE16" w14:textId="77777777" w:rsidR="009D3127" w:rsidRDefault="00000000">
            <w:pPr>
              <w:spacing w:before="20" w:after="20" w:line="240" w:lineRule="auto"/>
            </w:pPr>
            <w:r>
              <w:rPr>
                <w:color w:val="000000"/>
                <w:sz w:val="16"/>
              </w:rPr>
              <w:t>宠物及宠物用品</w:t>
            </w:r>
          </w:p>
        </w:tc>
      </w:tr>
      <w:tr w:rsidR="009D3127" w14:paraId="4D896910" w14:textId="77777777">
        <w:trPr>
          <w:cantSplit/>
        </w:trPr>
        <w:tc>
          <w:tcPr>
            <w:tcW w:w="2296" w:type="dxa"/>
            <w:vMerge/>
            <w:vAlign w:val="center"/>
          </w:tcPr>
          <w:p w14:paraId="018291C8" w14:textId="77777777" w:rsidR="009D3127" w:rsidRDefault="009D3127"/>
        </w:tc>
        <w:tc>
          <w:tcPr>
            <w:tcW w:w="2296" w:type="dxa"/>
            <w:vMerge/>
            <w:vAlign w:val="center"/>
          </w:tcPr>
          <w:p w14:paraId="091F5A7C" w14:textId="77777777" w:rsidR="009D3127" w:rsidRDefault="009D3127"/>
        </w:tc>
        <w:tc>
          <w:tcPr>
            <w:tcW w:w="2296" w:type="dxa"/>
            <w:vMerge/>
            <w:vAlign w:val="center"/>
          </w:tcPr>
          <w:p w14:paraId="12DEFCB3" w14:textId="77777777" w:rsidR="009D3127" w:rsidRDefault="009D3127"/>
        </w:tc>
        <w:tc>
          <w:tcPr>
            <w:tcW w:w="2948" w:type="dxa"/>
            <w:vAlign w:val="center"/>
          </w:tcPr>
          <w:p w14:paraId="0F91201B" w14:textId="77777777" w:rsidR="009D3127" w:rsidRDefault="00000000">
            <w:pPr>
              <w:spacing w:before="20" w:after="20" w:line="240" w:lineRule="auto"/>
            </w:pPr>
            <w:r>
              <w:rPr>
                <w:color w:val="000000"/>
                <w:sz w:val="16"/>
              </w:rPr>
              <w:t>耐用品及设备批发</w:t>
            </w:r>
          </w:p>
        </w:tc>
      </w:tr>
      <w:tr w:rsidR="009D3127" w14:paraId="7DE80AFA" w14:textId="77777777">
        <w:trPr>
          <w:cantSplit/>
        </w:trPr>
        <w:tc>
          <w:tcPr>
            <w:tcW w:w="2296" w:type="dxa"/>
            <w:vMerge/>
            <w:vAlign w:val="center"/>
          </w:tcPr>
          <w:p w14:paraId="2B906451" w14:textId="77777777" w:rsidR="009D3127" w:rsidRDefault="009D3127"/>
        </w:tc>
        <w:tc>
          <w:tcPr>
            <w:tcW w:w="2296" w:type="dxa"/>
            <w:vMerge/>
            <w:vAlign w:val="center"/>
          </w:tcPr>
          <w:p w14:paraId="5D653CF5" w14:textId="77777777" w:rsidR="009D3127" w:rsidRDefault="009D3127"/>
        </w:tc>
        <w:tc>
          <w:tcPr>
            <w:tcW w:w="2296" w:type="dxa"/>
            <w:vMerge/>
            <w:vAlign w:val="center"/>
          </w:tcPr>
          <w:p w14:paraId="0FE0726D" w14:textId="77777777" w:rsidR="009D3127" w:rsidRDefault="009D3127"/>
        </w:tc>
        <w:tc>
          <w:tcPr>
            <w:tcW w:w="2948" w:type="dxa"/>
            <w:vAlign w:val="center"/>
          </w:tcPr>
          <w:p w14:paraId="309276E5" w14:textId="77777777" w:rsidR="009D3127" w:rsidRDefault="00000000">
            <w:pPr>
              <w:spacing w:before="20" w:after="20" w:line="240" w:lineRule="auto"/>
            </w:pPr>
            <w:r>
              <w:rPr>
                <w:color w:val="000000"/>
                <w:sz w:val="16"/>
              </w:rPr>
              <w:t>非耐用品批发</w:t>
            </w:r>
          </w:p>
        </w:tc>
      </w:tr>
      <w:tr w:rsidR="009D3127" w14:paraId="59A0FCFA" w14:textId="77777777">
        <w:trPr>
          <w:cantSplit/>
        </w:trPr>
        <w:tc>
          <w:tcPr>
            <w:tcW w:w="2296" w:type="dxa"/>
            <w:vMerge/>
            <w:vAlign w:val="center"/>
          </w:tcPr>
          <w:p w14:paraId="49FA0637" w14:textId="77777777" w:rsidR="009D3127" w:rsidRDefault="009D3127"/>
        </w:tc>
        <w:tc>
          <w:tcPr>
            <w:tcW w:w="2296" w:type="dxa"/>
            <w:vMerge/>
            <w:vAlign w:val="center"/>
          </w:tcPr>
          <w:p w14:paraId="17CD4D51" w14:textId="77777777" w:rsidR="009D3127" w:rsidRDefault="009D3127"/>
        </w:tc>
        <w:tc>
          <w:tcPr>
            <w:tcW w:w="2608" w:type="dxa"/>
            <w:vAlign w:val="center"/>
          </w:tcPr>
          <w:p w14:paraId="3A1BCE07" w14:textId="77777777" w:rsidR="009D3127" w:rsidRDefault="00000000">
            <w:pPr>
              <w:spacing w:before="20" w:after="20" w:line="240" w:lineRule="auto"/>
              <w:jc w:val="center"/>
            </w:pPr>
            <w:r>
              <w:rPr>
                <w:color w:val="000000"/>
                <w:sz w:val="16"/>
              </w:rPr>
              <w:t>体育、娱乐用品类</w:t>
            </w:r>
          </w:p>
        </w:tc>
        <w:tc>
          <w:tcPr>
            <w:tcW w:w="2948" w:type="dxa"/>
            <w:vAlign w:val="center"/>
          </w:tcPr>
          <w:p w14:paraId="57BBC5D2" w14:textId="77777777" w:rsidR="009D3127" w:rsidRDefault="00000000">
            <w:pPr>
              <w:spacing w:before="20" w:after="20" w:line="240" w:lineRule="auto"/>
            </w:pPr>
            <w:r>
              <w:rPr>
                <w:color w:val="000000"/>
                <w:sz w:val="16"/>
              </w:rPr>
              <w:t>体育娱乐用品零售</w:t>
            </w:r>
          </w:p>
        </w:tc>
      </w:tr>
      <w:tr w:rsidR="009D3127" w14:paraId="5158A147" w14:textId="77777777">
        <w:trPr>
          <w:cantSplit/>
        </w:trPr>
        <w:tc>
          <w:tcPr>
            <w:tcW w:w="2296" w:type="dxa"/>
            <w:vMerge/>
            <w:vAlign w:val="center"/>
          </w:tcPr>
          <w:p w14:paraId="1015EE0C" w14:textId="77777777" w:rsidR="009D3127" w:rsidRDefault="009D3127"/>
        </w:tc>
        <w:tc>
          <w:tcPr>
            <w:tcW w:w="2296" w:type="dxa"/>
            <w:vMerge/>
            <w:vAlign w:val="center"/>
          </w:tcPr>
          <w:p w14:paraId="3459F310" w14:textId="77777777" w:rsidR="009D3127" w:rsidRDefault="009D3127"/>
        </w:tc>
        <w:tc>
          <w:tcPr>
            <w:tcW w:w="2608" w:type="dxa"/>
            <w:vMerge w:val="restart"/>
            <w:vAlign w:val="center"/>
          </w:tcPr>
          <w:p w14:paraId="79CE8932" w14:textId="77777777" w:rsidR="009D3127" w:rsidRDefault="00000000">
            <w:pPr>
              <w:spacing w:before="20" w:after="20" w:line="240" w:lineRule="auto"/>
              <w:jc w:val="center"/>
              <w:rPr>
                <w:lang w:eastAsia="zh-CN"/>
              </w:rPr>
            </w:pPr>
            <w:r>
              <w:rPr>
                <w:color w:val="000000"/>
                <w:sz w:val="16"/>
                <w:lang w:eastAsia="zh-CN"/>
              </w:rPr>
              <w:t>服装、鞋帽、针纺织品类</w:t>
            </w:r>
          </w:p>
        </w:tc>
        <w:tc>
          <w:tcPr>
            <w:tcW w:w="2948" w:type="dxa"/>
            <w:vAlign w:val="center"/>
          </w:tcPr>
          <w:p w14:paraId="037241F2" w14:textId="77777777" w:rsidR="009D3127" w:rsidRDefault="00000000">
            <w:pPr>
              <w:spacing w:before="20" w:after="20" w:line="240" w:lineRule="auto"/>
            </w:pPr>
            <w:proofErr w:type="spellStart"/>
            <w:r>
              <w:rPr>
                <w:color w:val="000000"/>
                <w:sz w:val="16"/>
              </w:rPr>
              <w:t>鞋履箱包与穿戴配件</w:t>
            </w:r>
            <w:proofErr w:type="spellEnd"/>
          </w:p>
        </w:tc>
      </w:tr>
      <w:tr w:rsidR="009D3127" w14:paraId="1E03B97E" w14:textId="77777777">
        <w:trPr>
          <w:cantSplit/>
        </w:trPr>
        <w:tc>
          <w:tcPr>
            <w:tcW w:w="2296" w:type="dxa"/>
            <w:vMerge/>
            <w:vAlign w:val="center"/>
          </w:tcPr>
          <w:p w14:paraId="502FFBC1" w14:textId="77777777" w:rsidR="009D3127" w:rsidRDefault="009D3127"/>
        </w:tc>
        <w:tc>
          <w:tcPr>
            <w:tcW w:w="2296" w:type="dxa"/>
            <w:vMerge/>
            <w:vAlign w:val="center"/>
          </w:tcPr>
          <w:p w14:paraId="5BDA0895" w14:textId="77777777" w:rsidR="009D3127" w:rsidRDefault="009D3127"/>
        </w:tc>
        <w:tc>
          <w:tcPr>
            <w:tcW w:w="2296" w:type="dxa"/>
            <w:vMerge/>
            <w:vAlign w:val="center"/>
          </w:tcPr>
          <w:p w14:paraId="5688246E" w14:textId="77777777" w:rsidR="009D3127" w:rsidRDefault="009D3127"/>
        </w:tc>
        <w:tc>
          <w:tcPr>
            <w:tcW w:w="2948" w:type="dxa"/>
            <w:vAlign w:val="center"/>
          </w:tcPr>
          <w:p w14:paraId="3FEA63CE" w14:textId="77777777" w:rsidR="009D3127" w:rsidRDefault="00000000">
            <w:pPr>
              <w:spacing w:before="20" w:after="20" w:line="240" w:lineRule="auto"/>
            </w:pPr>
            <w:r>
              <w:rPr>
                <w:color w:val="000000"/>
                <w:sz w:val="16"/>
              </w:rPr>
              <w:t>服装服饰综合</w:t>
            </w:r>
          </w:p>
        </w:tc>
      </w:tr>
      <w:tr w:rsidR="009D3127" w14:paraId="3CB2EC60" w14:textId="77777777">
        <w:trPr>
          <w:cantSplit/>
        </w:trPr>
        <w:tc>
          <w:tcPr>
            <w:tcW w:w="2296" w:type="dxa"/>
            <w:vMerge/>
            <w:vAlign w:val="center"/>
          </w:tcPr>
          <w:p w14:paraId="0FEFE095" w14:textId="77777777" w:rsidR="009D3127" w:rsidRDefault="009D3127"/>
        </w:tc>
        <w:tc>
          <w:tcPr>
            <w:tcW w:w="2296" w:type="dxa"/>
            <w:vMerge/>
            <w:vAlign w:val="center"/>
          </w:tcPr>
          <w:p w14:paraId="00876463" w14:textId="77777777" w:rsidR="009D3127" w:rsidRDefault="009D3127"/>
        </w:tc>
        <w:tc>
          <w:tcPr>
            <w:tcW w:w="2296" w:type="dxa"/>
            <w:vMerge/>
            <w:vAlign w:val="center"/>
          </w:tcPr>
          <w:p w14:paraId="6522DC8A" w14:textId="77777777" w:rsidR="009D3127" w:rsidRDefault="009D3127"/>
        </w:tc>
        <w:tc>
          <w:tcPr>
            <w:tcW w:w="2948" w:type="dxa"/>
            <w:vAlign w:val="center"/>
          </w:tcPr>
          <w:p w14:paraId="05738B48" w14:textId="77777777" w:rsidR="009D3127" w:rsidRDefault="00000000">
            <w:pPr>
              <w:spacing w:before="20" w:after="20" w:line="240" w:lineRule="auto"/>
            </w:pPr>
            <w:r>
              <w:rPr>
                <w:color w:val="000000"/>
                <w:sz w:val="16"/>
              </w:rPr>
              <w:t>女性服饰与饰品</w:t>
            </w:r>
          </w:p>
        </w:tc>
      </w:tr>
      <w:tr w:rsidR="009D3127" w14:paraId="7A041848" w14:textId="77777777">
        <w:trPr>
          <w:cantSplit/>
        </w:trPr>
        <w:tc>
          <w:tcPr>
            <w:tcW w:w="2296" w:type="dxa"/>
            <w:vMerge/>
            <w:vAlign w:val="center"/>
          </w:tcPr>
          <w:p w14:paraId="3722E097" w14:textId="77777777" w:rsidR="009D3127" w:rsidRDefault="009D3127"/>
        </w:tc>
        <w:tc>
          <w:tcPr>
            <w:tcW w:w="2296" w:type="dxa"/>
            <w:vMerge/>
            <w:vAlign w:val="center"/>
          </w:tcPr>
          <w:p w14:paraId="500EBFCB" w14:textId="77777777" w:rsidR="009D3127" w:rsidRDefault="009D3127"/>
        </w:tc>
        <w:tc>
          <w:tcPr>
            <w:tcW w:w="2296" w:type="dxa"/>
            <w:vMerge/>
            <w:vAlign w:val="center"/>
          </w:tcPr>
          <w:p w14:paraId="60E0BEC3" w14:textId="77777777" w:rsidR="009D3127" w:rsidRDefault="009D3127"/>
        </w:tc>
        <w:tc>
          <w:tcPr>
            <w:tcW w:w="2948" w:type="dxa"/>
            <w:vAlign w:val="center"/>
          </w:tcPr>
          <w:p w14:paraId="29032DE3" w14:textId="77777777" w:rsidR="009D3127" w:rsidRDefault="00000000">
            <w:pPr>
              <w:spacing w:before="20" w:after="20" w:line="240" w:lineRule="auto"/>
            </w:pPr>
            <w:r>
              <w:rPr>
                <w:color w:val="000000"/>
                <w:sz w:val="16"/>
              </w:rPr>
              <w:t>纺织针织用品</w:t>
            </w:r>
          </w:p>
        </w:tc>
      </w:tr>
      <w:tr w:rsidR="009D3127" w14:paraId="3B843D06" w14:textId="77777777">
        <w:trPr>
          <w:cantSplit/>
        </w:trPr>
        <w:tc>
          <w:tcPr>
            <w:tcW w:w="2296" w:type="dxa"/>
            <w:vMerge/>
            <w:vAlign w:val="center"/>
          </w:tcPr>
          <w:p w14:paraId="0A24728D" w14:textId="77777777" w:rsidR="009D3127" w:rsidRDefault="009D3127"/>
        </w:tc>
        <w:tc>
          <w:tcPr>
            <w:tcW w:w="2296" w:type="dxa"/>
            <w:vMerge/>
            <w:vAlign w:val="center"/>
          </w:tcPr>
          <w:p w14:paraId="334B5062" w14:textId="77777777" w:rsidR="009D3127" w:rsidRDefault="009D3127"/>
        </w:tc>
        <w:tc>
          <w:tcPr>
            <w:tcW w:w="2296" w:type="dxa"/>
            <w:vMerge/>
            <w:vAlign w:val="center"/>
          </w:tcPr>
          <w:p w14:paraId="6B578C2D" w14:textId="77777777" w:rsidR="009D3127" w:rsidRDefault="009D3127"/>
        </w:tc>
        <w:tc>
          <w:tcPr>
            <w:tcW w:w="2948" w:type="dxa"/>
            <w:vAlign w:val="center"/>
          </w:tcPr>
          <w:p w14:paraId="18A98C9E" w14:textId="77777777" w:rsidR="009D3127" w:rsidRDefault="00000000">
            <w:pPr>
              <w:spacing w:before="20" w:after="20" w:line="240" w:lineRule="auto"/>
            </w:pPr>
            <w:r>
              <w:rPr>
                <w:color w:val="000000"/>
                <w:sz w:val="16"/>
              </w:rPr>
              <w:t>服装定制与修补</w:t>
            </w:r>
          </w:p>
        </w:tc>
      </w:tr>
      <w:tr w:rsidR="009D3127" w14:paraId="64895631" w14:textId="77777777">
        <w:trPr>
          <w:cantSplit/>
        </w:trPr>
        <w:tc>
          <w:tcPr>
            <w:tcW w:w="2296" w:type="dxa"/>
            <w:vMerge/>
            <w:vAlign w:val="center"/>
          </w:tcPr>
          <w:p w14:paraId="5B25EEC9" w14:textId="77777777" w:rsidR="009D3127" w:rsidRDefault="009D3127"/>
        </w:tc>
        <w:tc>
          <w:tcPr>
            <w:tcW w:w="2296" w:type="dxa"/>
            <w:vMerge/>
            <w:vAlign w:val="center"/>
          </w:tcPr>
          <w:p w14:paraId="59468C87" w14:textId="77777777" w:rsidR="009D3127" w:rsidRDefault="009D3127"/>
        </w:tc>
        <w:tc>
          <w:tcPr>
            <w:tcW w:w="2296" w:type="dxa"/>
            <w:vMerge/>
            <w:vAlign w:val="center"/>
          </w:tcPr>
          <w:p w14:paraId="028A0C62" w14:textId="77777777" w:rsidR="009D3127" w:rsidRDefault="009D3127"/>
        </w:tc>
        <w:tc>
          <w:tcPr>
            <w:tcW w:w="2948" w:type="dxa"/>
            <w:vAlign w:val="center"/>
          </w:tcPr>
          <w:p w14:paraId="0509D051" w14:textId="77777777" w:rsidR="009D3127" w:rsidRDefault="00000000">
            <w:pPr>
              <w:spacing w:before="20" w:after="20" w:line="240" w:lineRule="auto"/>
            </w:pPr>
            <w:r>
              <w:rPr>
                <w:color w:val="000000"/>
                <w:sz w:val="16"/>
              </w:rPr>
              <w:t>服饰纺织与个护批发</w:t>
            </w:r>
          </w:p>
        </w:tc>
      </w:tr>
      <w:tr w:rsidR="009D3127" w14:paraId="7FE12201" w14:textId="77777777">
        <w:trPr>
          <w:cantSplit/>
        </w:trPr>
        <w:tc>
          <w:tcPr>
            <w:tcW w:w="2296" w:type="dxa"/>
            <w:vMerge/>
            <w:vAlign w:val="center"/>
          </w:tcPr>
          <w:p w14:paraId="03BC916D" w14:textId="77777777" w:rsidR="009D3127" w:rsidRDefault="009D3127"/>
        </w:tc>
        <w:tc>
          <w:tcPr>
            <w:tcW w:w="2296" w:type="dxa"/>
            <w:vMerge/>
            <w:vAlign w:val="center"/>
          </w:tcPr>
          <w:p w14:paraId="7423C1E9" w14:textId="77777777" w:rsidR="009D3127" w:rsidRDefault="009D3127"/>
        </w:tc>
        <w:tc>
          <w:tcPr>
            <w:tcW w:w="2608" w:type="dxa"/>
            <w:vAlign w:val="center"/>
          </w:tcPr>
          <w:p w14:paraId="1AD2F425" w14:textId="77777777" w:rsidR="009D3127" w:rsidRDefault="00000000">
            <w:pPr>
              <w:spacing w:before="20" w:after="20" w:line="240" w:lineRule="auto"/>
              <w:jc w:val="center"/>
            </w:pPr>
            <w:r>
              <w:rPr>
                <w:color w:val="000000"/>
                <w:sz w:val="16"/>
              </w:rPr>
              <w:t>化妆品类</w:t>
            </w:r>
          </w:p>
        </w:tc>
        <w:tc>
          <w:tcPr>
            <w:tcW w:w="2948" w:type="dxa"/>
            <w:vAlign w:val="center"/>
          </w:tcPr>
          <w:p w14:paraId="29ECE385" w14:textId="77777777" w:rsidR="009D3127" w:rsidRDefault="00000000">
            <w:pPr>
              <w:spacing w:before="20" w:after="20" w:line="240" w:lineRule="auto"/>
            </w:pPr>
            <w:r>
              <w:rPr>
                <w:color w:val="000000"/>
                <w:sz w:val="16"/>
              </w:rPr>
              <w:t>化妆品类</w:t>
            </w:r>
          </w:p>
        </w:tc>
      </w:tr>
      <w:tr w:rsidR="009D3127" w14:paraId="2EA3DC86" w14:textId="77777777">
        <w:trPr>
          <w:cantSplit/>
        </w:trPr>
        <w:tc>
          <w:tcPr>
            <w:tcW w:w="2296" w:type="dxa"/>
            <w:vMerge/>
            <w:vAlign w:val="center"/>
          </w:tcPr>
          <w:p w14:paraId="7AE28582" w14:textId="77777777" w:rsidR="009D3127" w:rsidRDefault="009D3127"/>
        </w:tc>
        <w:tc>
          <w:tcPr>
            <w:tcW w:w="2296" w:type="dxa"/>
            <w:vMerge/>
            <w:vAlign w:val="center"/>
          </w:tcPr>
          <w:p w14:paraId="5F28C3E3" w14:textId="77777777" w:rsidR="009D3127" w:rsidRDefault="009D3127"/>
        </w:tc>
        <w:tc>
          <w:tcPr>
            <w:tcW w:w="2608" w:type="dxa"/>
            <w:vAlign w:val="center"/>
          </w:tcPr>
          <w:p w14:paraId="39EFB874" w14:textId="77777777" w:rsidR="009D3127" w:rsidRDefault="00000000">
            <w:pPr>
              <w:spacing w:before="20" w:after="20" w:line="240" w:lineRule="auto"/>
              <w:jc w:val="center"/>
            </w:pPr>
            <w:r>
              <w:rPr>
                <w:color w:val="000000"/>
                <w:sz w:val="16"/>
              </w:rPr>
              <w:t>金银珠宝类</w:t>
            </w:r>
          </w:p>
        </w:tc>
        <w:tc>
          <w:tcPr>
            <w:tcW w:w="2948" w:type="dxa"/>
            <w:vAlign w:val="center"/>
          </w:tcPr>
          <w:p w14:paraId="3C83FD94" w14:textId="77777777" w:rsidR="009D3127" w:rsidRDefault="00000000">
            <w:pPr>
              <w:spacing w:before="20" w:after="20" w:line="240" w:lineRule="auto"/>
            </w:pPr>
            <w:r>
              <w:rPr>
                <w:color w:val="000000"/>
                <w:sz w:val="16"/>
              </w:rPr>
              <w:t>珠宝钟表与银器零售</w:t>
            </w:r>
          </w:p>
        </w:tc>
      </w:tr>
      <w:tr w:rsidR="009D3127" w14:paraId="091F7DA7" w14:textId="77777777">
        <w:trPr>
          <w:cantSplit/>
        </w:trPr>
        <w:tc>
          <w:tcPr>
            <w:tcW w:w="2296" w:type="dxa"/>
            <w:vMerge/>
            <w:vAlign w:val="center"/>
          </w:tcPr>
          <w:p w14:paraId="5F4FDEA3" w14:textId="77777777" w:rsidR="009D3127" w:rsidRDefault="009D3127"/>
        </w:tc>
        <w:tc>
          <w:tcPr>
            <w:tcW w:w="2296" w:type="dxa"/>
            <w:vMerge/>
            <w:vAlign w:val="center"/>
          </w:tcPr>
          <w:p w14:paraId="161D0AE1" w14:textId="77777777" w:rsidR="009D3127" w:rsidRDefault="009D3127"/>
        </w:tc>
        <w:tc>
          <w:tcPr>
            <w:tcW w:w="2608" w:type="dxa"/>
            <w:vAlign w:val="center"/>
          </w:tcPr>
          <w:p w14:paraId="73371049" w14:textId="77777777" w:rsidR="009D3127" w:rsidRDefault="00000000">
            <w:pPr>
              <w:spacing w:before="20" w:after="20" w:line="240" w:lineRule="auto"/>
              <w:jc w:val="center"/>
            </w:pPr>
            <w:r>
              <w:rPr>
                <w:color w:val="000000"/>
                <w:sz w:val="16"/>
              </w:rPr>
              <w:t>通讯器材类</w:t>
            </w:r>
          </w:p>
        </w:tc>
        <w:tc>
          <w:tcPr>
            <w:tcW w:w="2948" w:type="dxa"/>
            <w:vAlign w:val="center"/>
          </w:tcPr>
          <w:p w14:paraId="2278A35A" w14:textId="77777777" w:rsidR="009D3127" w:rsidRDefault="00000000">
            <w:pPr>
              <w:spacing w:before="20" w:after="20" w:line="240" w:lineRule="auto"/>
            </w:pPr>
            <w:r>
              <w:rPr>
                <w:color w:val="000000"/>
                <w:sz w:val="16"/>
              </w:rPr>
              <w:t>通信器材零售</w:t>
            </w:r>
          </w:p>
        </w:tc>
      </w:tr>
      <w:tr w:rsidR="009D3127" w14:paraId="02F130AD" w14:textId="77777777">
        <w:trPr>
          <w:cantSplit/>
        </w:trPr>
        <w:tc>
          <w:tcPr>
            <w:tcW w:w="2296" w:type="dxa"/>
            <w:vMerge/>
            <w:vAlign w:val="center"/>
          </w:tcPr>
          <w:p w14:paraId="18242DDC" w14:textId="77777777" w:rsidR="009D3127" w:rsidRDefault="009D3127"/>
        </w:tc>
        <w:tc>
          <w:tcPr>
            <w:tcW w:w="1927" w:type="dxa"/>
            <w:vMerge w:val="restart"/>
            <w:vAlign w:val="center"/>
          </w:tcPr>
          <w:p w14:paraId="3F00219F" w14:textId="77777777" w:rsidR="009D3127" w:rsidRDefault="00000000">
            <w:pPr>
              <w:spacing w:before="20" w:after="20" w:line="240" w:lineRule="auto"/>
              <w:jc w:val="center"/>
            </w:pPr>
            <w:r>
              <w:rPr>
                <w:color w:val="000000"/>
                <w:sz w:val="16"/>
              </w:rPr>
              <w:t>石油及制品类</w:t>
            </w:r>
          </w:p>
        </w:tc>
        <w:tc>
          <w:tcPr>
            <w:tcW w:w="2608" w:type="dxa"/>
            <w:vMerge w:val="restart"/>
            <w:vAlign w:val="center"/>
          </w:tcPr>
          <w:p w14:paraId="03169C4B" w14:textId="77777777" w:rsidR="009D3127" w:rsidRDefault="00000000">
            <w:pPr>
              <w:spacing w:before="20" w:after="20" w:line="240" w:lineRule="auto"/>
              <w:jc w:val="center"/>
            </w:pPr>
            <w:r>
              <w:rPr>
                <w:color w:val="000000"/>
                <w:sz w:val="16"/>
              </w:rPr>
              <w:t>石油及制品类</w:t>
            </w:r>
          </w:p>
        </w:tc>
        <w:tc>
          <w:tcPr>
            <w:tcW w:w="2948" w:type="dxa"/>
            <w:vAlign w:val="center"/>
          </w:tcPr>
          <w:p w14:paraId="1576A052" w14:textId="77777777" w:rsidR="009D3127" w:rsidRDefault="00000000">
            <w:pPr>
              <w:spacing w:before="20" w:after="20" w:line="240" w:lineRule="auto"/>
            </w:pPr>
            <w:r>
              <w:rPr>
                <w:color w:val="000000"/>
                <w:sz w:val="16"/>
              </w:rPr>
              <w:t>非车用燃料零售</w:t>
            </w:r>
          </w:p>
        </w:tc>
      </w:tr>
      <w:tr w:rsidR="009D3127" w14:paraId="4112F071" w14:textId="77777777">
        <w:trPr>
          <w:cantSplit/>
        </w:trPr>
        <w:tc>
          <w:tcPr>
            <w:tcW w:w="2296" w:type="dxa"/>
            <w:vMerge/>
            <w:vAlign w:val="center"/>
          </w:tcPr>
          <w:p w14:paraId="79E520E1" w14:textId="77777777" w:rsidR="009D3127" w:rsidRDefault="009D3127"/>
        </w:tc>
        <w:tc>
          <w:tcPr>
            <w:tcW w:w="2296" w:type="dxa"/>
            <w:vMerge/>
            <w:vAlign w:val="center"/>
          </w:tcPr>
          <w:p w14:paraId="662B553E" w14:textId="77777777" w:rsidR="009D3127" w:rsidRDefault="009D3127"/>
        </w:tc>
        <w:tc>
          <w:tcPr>
            <w:tcW w:w="2296" w:type="dxa"/>
            <w:vMerge/>
            <w:vAlign w:val="center"/>
          </w:tcPr>
          <w:p w14:paraId="277225E2" w14:textId="77777777" w:rsidR="009D3127" w:rsidRDefault="009D3127"/>
        </w:tc>
        <w:tc>
          <w:tcPr>
            <w:tcW w:w="2948" w:type="dxa"/>
            <w:vAlign w:val="center"/>
          </w:tcPr>
          <w:p w14:paraId="61241A54" w14:textId="77777777" w:rsidR="009D3127" w:rsidRDefault="00000000">
            <w:pPr>
              <w:spacing w:before="20" w:after="20" w:line="240" w:lineRule="auto"/>
            </w:pPr>
            <w:r>
              <w:rPr>
                <w:color w:val="000000"/>
                <w:sz w:val="16"/>
              </w:rPr>
              <w:t>车辆能源补给</w:t>
            </w:r>
          </w:p>
        </w:tc>
      </w:tr>
      <w:tr w:rsidR="009D3127" w14:paraId="1A0579AA" w14:textId="77777777">
        <w:trPr>
          <w:cantSplit/>
        </w:trPr>
        <w:tc>
          <w:tcPr>
            <w:tcW w:w="2296" w:type="dxa"/>
            <w:vMerge/>
            <w:vAlign w:val="center"/>
          </w:tcPr>
          <w:p w14:paraId="0E9EF66C" w14:textId="77777777" w:rsidR="009D3127" w:rsidRDefault="009D3127"/>
        </w:tc>
        <w:tc>
          <w:tcPr>
            <w:tcW w:w="2296" w:type="dxa"/>
            <w:vMerge/>
            <w:vAlign w:val="center"/>
          </w:tcPr>
          <w:p w14:paraId="036038C6" w14:textId="77777777" w:rsidR="009D3127" w:rsidRDefault="009D3127"/>
        </w:tc>
        <w:tc>
          <w:tcPr>
            <w:tcW w:w="2296" w:type="dxa"/>
            <w:vMerge/>
            <w:vAlign w:val="center"/>
          </w:tcPr>
          <w:p w14:paraId="1D6EA580" w14:textId="77777777" w:rsidR="009D3127" w:rsidRDefault="009D3127"/>
        </w:tc>
        <w:tc>
          <w:tcPr>
            <w:tcW w:w="2948" w:type="dxa"/>
            <w:vAlign w:val="center"/>
          </w:tcPr>
          <w:p w14:paraId="38CFE15D" w14:textId="77777777" w:rsidR="009D3127" w:rsidRDefault="00000000">
            <w:pPr>
              <w:spacing w:before="20" w:after="20" w:line="240" w:lineRule="auto"/>
            </w:pPr>
            <w:r>
              <w:rPr>
                <w:color w:val="000000"/>
                <w:sz w:val="16"/>
              </w:rPr>
              <w:t>石油及制品批发</w:t>
            </w:r>
          </w:p>
        </w:tc>
      </w:tr>
      <w:tr w:rsidR="009D3127" w14:paraId="36FBE051" w14:textId="77777777">
        <w:trPr>
          <w:cantSplit/>
        </w:trPr>
        <w:tc>
          <w:tcPr>
            <w:tcW w:w="2296" w:type="dxa"/>
            <w:vMerge/>
            <w:vAlign w:val="center"/>
          </w:tcPr>
          <w:p w14:paraId="5F19302B" w14:textId="77777777" w:rsidR="009D3127" w:rsidRDefault="009D3127"/>
        </w:tc>
        <w:tc>
          <w:tcPr>
            <w:tcW w:w="1927" w:type="dxa"/>
            <w:vMerge w:val="restart"/>
            <w:vAlign w:val="center"/>
          </w:tcPr>
          <w:p w14:paraId="6459D16A" w14:textId="77777777" w:rsidR="009D3127" w:rsidRDefault="00000000">
            <w:pPr>
              <w:spacing w:before="20" w:after="20" w:line="240" w:lineRule="auto"/>
              <w:jc w:val="center"/>
            </w:pPr>
            <w:r>
              <w:rPr>
                <w:color w:val="000000"/>
                <w:sz w:val="16"/>
              </w:rPr>
              <w:t>家居类</w:t>
            </w:r>
          </w:p>
        </w:tc>
        <w:tc>
          <w:tcPr>
            <w:tcW w:w="2608" w:type="dxa"/>
            <w:vMerge w:val="restart"/>
            <w:vAlign w:val="center"/>
          </w:tcPr>
          <w:p w14:paraId="64C3A9A5" w14:textId="77777777" w:rsidR="009D3127" w:rsidRDefault="00000000">
            <w:pPr>
              <w:spacing w:before="20" w:after="20" w:line="240" w:lineRule="auto"/>
              <w:jc w:val="center"/>
            </w:pPr>
            <w:r>
              <w:rPr>
                <w:color w:val="000000"/>
                <w:sz w:val="16"/>
              </w:rPr>
              <w:t>家具类</w:t>
            </w:r>
          </w:p>
        </w:tc>
        <w:tc>
          <w:tcPr>
            <w:tcW w:w="2948" w:type="dxa"/>
            <w:vAlign w:val="center"/>
          </w:tcPr>
          <w:p w14:paraId="41500C7D" w14:textId="77777777" w:rsidR="009D3127" w:rsidRDefault="00000000">
            <w:pPr>
              <w:spacing w:before="20" w:after="20" w:line="240" w:lineRule="auto"/>
            </w:pPr>
            <w:r>
              <w:rPr>
                <w:color w:val="000000"/>
                <w:sz w:val="16"/>
              </w:rPr>
              <w:t>家居日用与装饰用品</w:t>
            </w:r>
          </w:p>
        </w:tc>
      </w:tr>
      <w:tr w:rsidR="009D3127" w14:paraId="0744A64B" w14:textId="77777777">
        <w:trPr>
          <w:cantSplit/>
        </w:trPr>
        <w:tc>
          <w:tcPr>
            <w:tcW w:w="2296" w:type="dxa"/>
            <w:vMerge/>
            <w:vAlign w:val="center"/>
          </w:tcPr>
          <w:p w14:paraId="77D95325" w14:textId="77777777" w:rsidR="009D3127" w:rsidRDefault="009D3127"/>
        </w:tc>
        <w:tc>
          <w:tcPr>
            <w:tcW w:w="2296" w:type="dxa"/>
            <w:vMerge/>
            <w:vAlign w:val="center"/>
          </w:tcPr>
          <w:p w14:paraId="6757BCD5" w14:textId="77777777" w:rsidR="009D3127" w:rsidRDefault="009D3127"/>
        </w:tc>
        <w:tc>
          <w:tcPr>
            <w:tcW w:w="2296" w:type="dxa"/>
            <w:vMerge/>
            <w:vAlign w:val="center"/>
          </w:tcPr>
          <w:p w14:paraId="2BF4241A" w14:textId="77777777" w:rsidR="009D3127" w:rsidRDefault="009D3127"/>
        </w:tc>
        <w:tc>
          <w:tcPr>
            <w:tcW w:w="2948" w:type="dxa"/>
            <w:vAlign w:val="center"/>
          </w:tcPr>
          <w:p w14:paraId="5019C26D" w14:textId="77777777" w:rsidR="009D3127" w:rsidRDefault="00000000">
            <w:pPr>
              <w:spacing w:before="20" w:after="20" w:line="240" w:lineRule="auto"/>
            </w:pPr>
            <w:r>
              <w:rPr>
                <w:color w:val="000000"/>
                <w:sz w:val="16"/>
              </w:rPr>
              <w:t>家具与家居综合零售</w:t>
            </w:r>
          </w:p>
        </w:tc>
      </w:tr>
      <w:tr w:rsidR="009D3127" w14:paraId="2BFA81AA" w14:textId="77777777">
        <w:trPr>
          <w:cantSplit/>
        </w:trPr>
        <w:tc>
          <w:tcPr>
            <w:tcW w:w="2296" w:type="dxa"/>
            <w:vMerge/>
            <w:vAlign w:val="center"/>
          </w:tcPr>
          <w:p w14:paraId="6FAC44CA" w14:textId="77777777" w:rsidR="009D3127" w:rsidRDefault="009D3127"/>
        </w:tc>
        <w:tc>
          <w:tcPr>
            <w:tcW w:w="2296" w:type="dxa"/>
            <w:vMerge/>
            <w:vAlign w:val="center"/>
          </w:tcPr>
          <w:p w14:paraId="3ED7E667" w14:textId="77777777" w:rsidR="009D3127" w:rsidRDefault="009D3127"/>
        </w:tc>
        <w:tc>
          <w:tcPr>
            <w:tcW w:w="2296" w:type="dxa"/>
            <w:vMerge/>
            <w:vAlign w:val="center"/>
          </w:tcPr>
          <w:p w14:paraId="7BAEE258" w14:textId="77777777" w:rsidR="009D3127" w:rsidRDefault="009D3127"/>
        </w:tc>
        <w:tc>
          <w:tcPr>
            <w:tcW w:w="2948" w:type="dxa"/>
            <w:vAlign w:val="center"/>
          </w:tcPr>
          <w:p w14:paraId="7F2E3D81" w14:textId="77777777" w:rsidR="009D3127" w:rsidRDefault="00000000">
            <w:pPr>
              <w:spacing w:before="20" w:after="20" w:line="240" w:lineRule="auto"/>
            </w:pPr>
            <w:r>
              <w:rPr>
                <w:color w:val="000000"/>
                <w:sz w:val="16"/>
              </w:rPr>
              <w:t>办公商务家具批发</w:t>
            </w:r>
          </w:p>
        </w:tc>
      </w:tr>
      <w:tr w:rsidR="009D3127" w14:paraId="233289A0" w14:textId="77777777">
        <w:trPr>
          <w:cantSplit/>
        </w:trPr>
        <w:tc>
          <w:tcPr>
            <w:tcW w:w="2296" w:type="dxa"/>
            <w:vMerge/>
            <w:vAlign w:val="center"/>
          </w:tcPr>
          <w:p w14:paraId="444D1DB7" w14:textId="77777777" w:rsidR="009D3127" w:rsidRDefault="009D3127"/>
        </w:tc>
        <w:tc>
          <w:tcPr>
            <w:tcW w:w="2296" w:type="dxa"/>
            <w:vMerge/>
            <w:vAlign w:val="center"/>
          </w:tcPr>
          <w:p w14:paraId="5D79CFD8" w14:textId="77777777" w:rsidR="009D3127" w:rsidRDefault="009D3127"/>
        </w:tc>
        <w:tc>
          <w:tcPr>
            <w:tcW w:w="2608" w:type="dxa"/>
            <w:vMerge w:val="restart"/>
            <w:vAlign w:val="center"/>
          </w:tcPr>
          <w:p w14:paraId="25276D8F" w14:textId="77777777" w:rsidR="009D3127" w:rsidRDefault="00000000">
            <w:pPr>
              <w:spacing w:before="20" w:after="20" w:line="240" w:lineRule="auto"/>
              <w:jc w:val="center"/>
            </w:pPr>
            <w:r>
              <w:rPr>
                <w:color w:val="000000"/>
                <w:sz w:val="16"/>
              </w:rPr>
              <w:t>建筑及装潢材料类</w:t>
            </w:r>
          </w:p>
        </w:tc>
        <w:tc>
          <w:tcPr>
            <w:tcW w:w="2948" w:type="dxa"/>
            <w:vAlign w:val="center"/>
          </w:tcPr>
          <w:p w14:paraId="74A2C37D" w14:textId="77777777" w:rsidR="009D3127" w:rsidRDefault="00000000">
            <w:pPr>
              <w:spacing w:before="20" w:after="20" w:line="240" w:lineRule="auto"/>
            </w:pPr>
            <w:r>
              <w:rPr>
                <w:color w:val="000000"/>
                <w:sz w:val="16"/>
              </w:rPr>
              <w:t>建材五金与配套用品零售</w:t>
            </w:r>
          </w:p>
        </w:tc>
      </w:tr>
      <w:tr w:rsidR="009D3127" w14:paraId="314076F3" w14:textId="77777777">
        <w:trPr>
          <w:cantSplit/>
        </w:trPr>
        <w:tc>
          <w:tcPr>
            <w:tcW w:w="2296" w:type="dxa"/>
            <w:vMerge/>
            <w:vAlign w:val="center"/>
          </w:tcPr>
          <w:p w14:paraId="64D6724D" w14:textId="77777777" w:rsidR="009D3127" w:rsidRDefault="009D3127"/>
        </w:tc>
        <w:tc>
          <w:tcPr>
            <w:tcW w:w="2296" w:type="dxa"/>
            <w:vMerge/>
            <w:vAlign w:val="center"/>
          </w:tcPr>
          <w:p w14:paraId="11EBD023" w14:textId="77777777" w:rsidR="009D3127" w:rsidRDefault="009D3127"/>
        </w:tc>
        <w:tc>
          <w:tcPr>
            <w:tcW w:w="2296" w:type="dxa"/>
            <w:vMerge/>
            <w:vAlign w:val="center"/>
          </w:tcPr>
          <w:p w14:paraId="1E9C923A" w14:textId="77777777" w:rsidR="009D3127" w:rsidRDefault="009D3127"/>
        </w:tc>
        <w:tc>
          <w:tcPr>
            <w:tcW w:w="2948" w:type="dxa"/>
            <w:vAlign w:val="center"/>
          </w:tcPr>
          <w:p w14:paraId="77A287CB" w14:textId="77777777" w:rsidR="009D3127" w:rsidRDefault="00000000">
            <w:pPr>
              <w:spacing w:before="20" w:after="20" w:line="240" w:lineRule="auto"/>
            </w:pPr>
            <w:r>
              <w:rPr>
                <w:color w:val="000000"/>
                <w:sz w:val="16"/>
              </w:rPr>
              <w:t>建材五金与设备批发</w:t>
            </w:r>
          </w:p>
        </w:tc>
      </w:tr>
      <w:tr w:rsidR="009D3127" w14:paraId="602F5F56" w14:textId="77777777">
        <w:trPr>
          <w:cantSplit/>
        </w:trPr>
        <w:tc>
          <w:tcPr>
            <w:tcW w:w="2296" w:type="dxa"/>
            <w:vMerge/>
            <w:vAlign w:val="center"/>
          </w:tcPr>
          <w:p w14:paraId="11201A07" w14:textId="77777777" w:rsidR="009D3127" w:rsidRDefault="009D3127"/>
        </w:tc>
        <w:tc>
          <w:tcPr>
            <w:tcW w:w="1927" w:type="dxa"/>
            <w:vMerge w:val="restart"/>
            <w:vAlign w:val="center"/>
          </w:tcPr>
          <w:p w14:paraId="1793388A" w14:textId="77777777" w:rsidR="009D3127" w:rsidRDefault="00000000">
            <w:pPr>
              <w:spacing w:before="20" w:after="20" w:line="240" w:lineRule="auto"/>
              <w:jc w:val="center"/>
            </w:pPr>
            <w:r>
              <w:rPr>
                <w:color w:val="000000"/>
                <w:sz w:val="16"/>
              </w:rPr>
              <w:t>汽车类</w:t>
            </w:r>
          </w:p>
        </w:tc>
        <w:tc>
          <w:tcPr>
            <w:tcW w:w="2608" w:type="dxa"/>
            <w:vMerge w:val="restart"/>
            <w:vAlign w:val="center"/>
          </w:tcPr>
          <w:p w14:paraId="05ECD03E" w14:textId="77777777" w:rsidR="009D3127" w:rsidRDefault="00000000">
            <w:pPr>
              <w:spacing w:before="20" w:after="20" w:line="240" w:lineRule="auto"/>
              <w:jc w:val="center"/>
            </w:pPr>
            <w:r>
              <w:rPr>
                <w:color w:val="000000"/>
                <w:sz w:val="16"/>
              </w:rPr>
              <w:t>汽车类</w:t>
            </w:r>
          </w:p>
        </w:tc>
        <w:tc>
          <w:tcPr>
            <w:tcW w:w="2948" w:type="dxa"/>
            <w:vAlign w:val="center"/>
          </w:tcPr>
          <w:p w14:paraId="68FD8049" w14:textId="77777777" w:rsidR="009D3127" w:rsidRDefault="00000000">
            <w:pPr>
              <w:spacing w:before="20" w:after="20" w:line="240" w:lineRule="auto"/>
            </w:pPr>
            <w:r>
              <w:rPr>
                <w:color w:val="000000"/>
                <w:sz w:val="16"/>
              </w:rPr>
              <w:t>汽车与旅居车辆销售</w:t>
            </w:r>
          </w:p>
        </w:tc>
      </w:tr>
      <w:tr w:rsidR="009D3127" w14:paraId="3A2089FB" w14:textId="77777777">
        <w:trPr>
          <w:cantSplit/>
        </w:trPr>
        <w:tc>
          <w:tcPr>
            <w:tcW w:w="2296" w:type="dxa"/>
            <w:vMerge/>
            <w:vAlign w:val="center"/>
          </w:tcPr>
          <w:p w14:paraId="146958E3" w14:textId="77777777" w:rsidR="009D3127" w:rsidRDefault="009D3127"/>
        </w:tc>
        <w:tc>
          <w:tcPr>
            <w:tcW w:w="2296" w:type="dxa"/>
            <w:vMerge/>
            <w:vAlign w:val="center"/>
          </w:tcPr>
          <w:p w14:paraId="2883AC7F" w14:textId="77777777" w:rsidR="009D3127" w:rsidRDefault="009D3127"/>
        </w:tc>
        <w:tc>
          <w:tcPr>
            <w:tcW w:w="2296" w:type="dxa"/>
            <w:vMerge/>
            <w:vAlign w:val="center"/>
          </w:tcPr>
          <w:p w14:paraId="5E7D482C" w14:textId="77777777" w:rsidR="009D3127" w:rsidRDefault="009D3127"/>
        </w:tc>
        <w:tc>
          <w:tcPr>
            <w:tcW w:w="2948" w:type="dxa"/>
            <w:vAlign w:val="center"/>
          </w:tcPr>
          <w:p w14:paraId="07469721" w14:textId="77777777" w:rsidR="009D3127" w:rsidRDefault="00000000">
            <w:pPr>
              <w:spacing w:before="20" w:after="20" w:line="240" w:lineRule="auto"/>
            </w:pPr>
            <w:r>
              <w:rPr>
                <w:color w:val="000000"/>
                <w:sz w:val="16"/>
              </w:rPr>
              <w:t>二手汽车销售</w:t>
            </w:r>
          </w:p>
        </w:tc>
      </w:tr>
      <w:tr w:rsidR="009D3127" w14:paraId="7E677870" w14:textId="77777777">
        <w:trPr>
          <w:cantSplit/>
        </w:trPr>
        <w:tc>
          <w:tcPr>
            <w:tcW w:w="2296" w:type="dxa"/>
            <w:vMerge/>
            <w:vAlign w:val="center"/>
          </w:tcPr>
          <w:p w14:paraId="0D5A367B" w14:textId="77777777" w:rsidR="009D3127" w:rsidRDefault="009D3127"/>
        </w:tc>
        <w:tc>
          <w:tcPr>
            <w:tcW w:w="2296" w:type="dxa"/>
            <w:vMerge/>
            <w:vAlign w:val="center"/>
          </w:tcPr>
          <w:p w14:paraId="58E8CD6C" w14:textId="77777777" w:rsidR="009D3127" w:rsidRDefault="009D3127"/>
        </w:tc>
        <w:tc>
          <w:tcPr>
            <w:tcW w:w="2296" w:type="dxa"/>
            <w:vMerge/>
            <w:vAlign w:val="center"/>
          </w:tcPr>
          <w:p w14:paraId="761D7FAC" w14:textId="77777777" w:rsidR="009D3127" w:rsidRDefault="009D3127"/>
        </w:tc>
        <w:tc>
          <w:tcPr>
            <w:tcW w:w="2948" w:type="dxa"/>
            <w:vAlign w:val="center"/>
          </w:tcPr>
          <w:p w14:paraId="64B7E8B6" w14:textId="77777777" w:rsidR="009D3127" w:rsidRDefault="00000000">
            <w:pPr>
              <w:spacing w:before="20" w:after="20" w:line="240" w:lineRule="auto"/>
              <w:rPr>
                <w:lang w:eastAsia="zh-CN"/>
              </w:rPr>
            </w:pPr>
            <w:r>
              <w:rPr>
                <w:color w:val="000000"/>
                <w:sz w:val="16"/>
                <w:lang w:eastAsia="zh-CN"/>
              </w:rPr>
              <w:t>其他交通工具与动力设备销售</w:t>
            </w:r>
          </w:p>
        </w:tc>
      </w:tr>
      <w:tr w:rsidR="009D3127" w14:paraId="6F6F3EA4" w14:textId="77777777">
        <w:trPr>
          <w:cantSplit/>
        </w:trPr>
        <w:tc>
          <w:tcPr>
            <w:tcW w:w="2296" w:type="dxa"/>
            <w:vMerge/>
            <w:vAlign w:val="center"/>
          </w:tcPr>
          <w:p w14:paraId="62845739" w14:textId="77777777" w:rsidR="009D3127" w:rsidRDefault="009D3127">
            <w:pPr>
              <w:rPr>
                <w:lang w:eastAsia="zh-CN"/>
              </w:rPr>
            </w:pPr>
          </w:p>
        </w:tc>
        <w:tc>
          <w:tcPr>
            <w:tcW w:w="2296" w:type="dxa"/>
            <w:vMerge/>
            <w:vAlign w:val="center"/>
          </w:tcPr>
          <w:p w14:paraId="0A130D56" w14:textId="77777777" w:rsidR="009D3127" w:rsidRDefault="009D3127">
            <w:pPr>
              <w:rPr>
                <w:lang w:eastAsia="zh-CN"/>
              </w:rPr>
            </w:pPr>
          </w:p>
        </w:tc>
        <w:tc>
          <w:tcPr>
            <w:tcW w:w="2296" w:type="dxa"/>
            <w:vMerge/>
            <w:vAlign w:val="center"/>
          </w:tcPr>
          <w:p w14:paraId="17F357BD" w14:textId="77777777" w:rsidR="009D3127" w:rsidRDefault="009D3127">
            <w:pPr>
              <w:rPr>
                <w:lang w:eastAsia="zh-CN"/>
              </w:rPr>
            </w:pPr>
          </w:p>
        </w:tc>
        <w:tc>
          <w:tcPr>
            <w:tcW w:w="2948" w:type="dxa"/>
            <w:vAlign w:val="center"/>
          </w:tcPr>
          <w:p w14:paraId="6D79A9AD" w14:textId="77777777" w:rsidR="009D3127" w:rsidRDefault="00000000">
            <w:pPr>
              <w:spacing w:before="20" w:after="20" w:line="240" w:lineRule="auto"/>
            </w:pPr>
            <w:proofErr w:type="spellStart"/>
            <w:r>
              <w:rPr>
                <w:color w:val="000000"/>
                <w:sz w:val="16"/>
              </w:rPr>
              <w:t>摩托车及零配件零售</w:t>
            </w:r>
            <w:proofErr w:type="spellEnd"/>
          </w:p>
        </w:tc>
      </w:tr>
      <w:tr w:rsidR="009D3127" w14:paraId="1D5ED638" w14:textId="77777777">
        <w:trPr>
          <w:cantSplit/>
        </w:trPr>
        <w:tc>
          <w:tcPr>
            <w:tcW w:w="2296" w:type="dxa"/>
            <w:vMerge/>
            <w:vAlign w:val="center"/>
          </w:tcPr>
          <w:p w14:paraId="19C30FE4" w14:textId="77777777" w:rsidR="009D3127" w:rsidRDefault="009D3127"/>
        </w:tc>
        <w:tc>
          <w:tcPr>
            <w:tcW w:w="2296" w:type="dxa"/>
            <w:vMerge/>
            <w:vAlign w:val="center"/>
          </w:tcPr>
          <w:p w14:paraId="6B457079" w14:textId="77777777" w:rsidR="009D3127" w:rsidRDefault="009D3127"/>
        </w:tc>
        <w:tc>
          <w:tcPr>
            <w:tcW w:w="2296" w:type="dxa"/>
            <w:vMerge/>
            <w:vAlign w:val="center"/>
          </w:tcPr>
          <w:p w14:paraId="61F8B935" w14:textId="77777777" w:rsidR="009D3127" w:rsidRDefault="009D3127"/>
        </w:tc>
        <w:tc>
          <w:tcPr>
            <w:tcW w:w="2948" w:type="dxa"/>
            <w:vAlign w:val="center"/>
          </w:tcPr>
          <w:p w14:paraId="1DE60BC9" w14:textId="77777777" w:rsidR="009D3127" w:rsidRDefault="00000000">
            <w:pPr>
              <w:spacing w:before="20" w:after="20" w:line="240" w:lineRule="auto"/>
            </w:pPr>
            <w:r>
              <w:rPr>
                <w:color w:val="000000"/>
                <w:sz w:val="16"/>
              </w:rPr>
              <w:t>汽车配件与轮胎零售</w:t>
            </w:r>
          </w:p>
        </w:tc>
      </w:tr>
      <w:tr w:rsidR="009D3127" w14:paraId="2479A2D6" w14:textId="77777777">
        <w:trPr>
          <w:cantSplit/>
        </w:trPr>
        <w:tc>
          <w:tcPr>
            <w:tcW w:w="1360" w:type="dxa"/>
            <w:vMerge w:val="restart"/>
            <w:vAlign w:val="center"/>
          </w:tcPr>
          <w:p w14:paraId="5A4CDEA9" w14:textId="77777777" w:rsidR="009D3127" w:rsidRDefault="00000000">
            <w:pPr>
              <w:spacing w:before="20" w:after="20" w:line="240" w:lineRule="auto"/>
              <w:jc w:val="center"/>
            </w:pPr>
            <w:r>
              <w:rPr>
                <w:color w:val="000000"/>
                <w:sz w:val="16"/>
              </w:rPr>
              <w:t>房地产</w:t>
            </w:r>
          </w:p>
        </w:tc>
        <w:tc>
          <w:tcPr>
            <w:tcW w:w="1927" w:type="dxa"/>
            <w:vMerge w:val="restart"/>
            <w:vAlign w:val="center"/>
          </w:tcPr>
          <w:p w14:paraId="5206DBB3" w14:textId="77777777" w:rsidR="009D3127" w:rsidRDefault="00000000">
            <w:pPr>
              <w:spacing w:before="20" w:after="20" w:line="240" w:lineRule="auto"/>
              <w:jc w:val="center"/>
            </w:pPr>
            <w:r>
              <w:rPr>
                <w:color w:val="000000"/>
                <w:sz w:val="16"/>
              </w:rPr>
              <w:t>房地产类</w:t>
            </w:r>
          </w:p>
        </w:tc>
        <w:tc>
          <w:tcPr>
            <w:tcW w:w="2608" w:type="dxa"/>
            <w:vMerge w:val="restart"/>
            <w:vAlign w:val="center"/>
          </w:tcPr>
          <w:p w14:paraId="6C2747DA" w14:textId="77777777" w:rsidR="009D3127" w:rsidRDefault="00000000">
            <w:pPr>
              <w:spacing w:before="20" w:after="20" w:line="240" w:lineRule="auto"/>
              <w:jc w:val="center"/>
            </w:pPr>
            <w:r>
              <w:rPr>
                <w:color w:val="000000"/>
                <w:sz w:val="16"/>
              </w:rPr>
              <w:t>房地产类</w:t>
            </w:r>
          </w:p>
        </w:tc>
        <w:tc>
          <w:tcPr>
            <w:tcW w:w="2948" w:type="dxa"/>
            <w:vAlign w:val="center"/>
          </w:tcPr>
          <w:p w14:paraId="39FC70A1" w14:textId="77777777" w:rsidR="009D3127" w:rsidRDefault="00000000">
            <w:pPr>
              <w:spacing w:before="20" w:after="20" w:line="240" w:lineRule="auto"/>
            </w:pPr>
            <w:r>
              <w:rPr>
                <w:color w:val="000000"/>
                <w:sz w:val="16"/>
              </w:rPr>
              <w:t>房地产开发经营</w:t>
            </w:r>
          </w:p>
        </w:tc>
      </w:tr>
      <w:tr w:rsidR="009D3127" w14:paraId="4C3A3220" w14:textId="77777777">
        <w:trPr>
          <w:cantSplit/>
        </w:trPr>
        <w:tc>
          <w:tcPr>
            <w:tcW w:w="2296" w:type="dxa"/>
            <w:vMerge/>
            <w:vAlign w:val="center"/>
          </w:tcPr>
          <w:p w14:paraId="6968B71E" w14:textId="77777777" w:rsidR="009D3127" w:rsidRDefault="009D3127"/>
        </w:tc>
        <w:tc>
          <w:tcPr>
            <w:tcW w:w="2296" w:type="dxa"/>
            <w:vMerge/>
            <w:vAlign w:val="center"/>
          </w:tcPr>
          <w:p w14:paraId="7145EFC2" w14:textId="77777777" w:rsidR="009D3127" w:rsidRDefault="009D3127"/>
        </w:tc>
        <w:tc>
          <w:tcPr>
            <w:tcW w:w="2296" w:type="dxa"/>
            <w:vMerge/>
            <w:vAlign w:val="center"/>
          </w:tcPr>
          <w:p w14:paraId="230BDAF7" w14:textId="77777777" w:rsidR="009D3127" w:rsidRDefault="009D3127"/>
        </w:tc>
        <w:tc>
          <w:tcPr>
            <w:tcW w:w="2948" w:type="dxa"/>
            <w:vAlign w:val="center"/>
          </w:tcPr>
          <w:p w14:paraId="18DC0861" w14:textId="77777777" w:rsidR="009D3127" w:rsidRDefault="00000000">
            <w:pPr>
              <w:spacing w:before="20" w:after="20" w:line="240" w:lineRule="auto"/>
            </w:pPr>
            <w:r>
              <w:rPr>
                <w:color w:val="000000"/>
                <w:sz w:val="16"/>
              </w:rPr>
              <w:t>建筑装修服务</w:t>
            </w:r>
          </w:p>
        </w:tc>
      </w:tr>
      <w:tr w:rsidR="009D3127" w14:paraId="2D091EAD" w14:textId="77777777">
        <w:trPr>
          <w:cantSplit/>
        </w:trPr>
        <w:tc>
          <w:tcPr>
            <w:tcW w:w="2296" w:type="dxa"/>
            <w:vMerge/>
            <w:vAlign w:val="center"/>
          </w:tcPr>
          <w:p w14:paraId="6FA1DB00" w14:textId="77777777" w:rsidR="009D3127" w:rsidRDefault="009D3127"/>
        </w:tc>
        <w:tc>
          <w:tcPr>
            <w:tcW w:w="2296" w:type="dxa"/>
            <w:vMerge/>
            <w:vAlign w:val="center"/>
          </w:tcPr>
          <w:p w14:paraId="2F5B85FD" w14:textId="77777777" w:rsidR="009D3127" w:rsidRDefault="009D3127"/>
        </w:tc>
        <w:tc>
          <w:tcPr>
            <w:tcW w:w="2296" w:type="dxa"/>
            <w:vMerge/>
            <w:vAlign w:val="center"/>
          </w:tcPr>
          <w:p w14:paraId="652FFF78" w14:textId="77777777" w:rsidR="009D3127" w:rsidRDefault="009D3127"/>
        </w:tc>
        <w:tc>
          <w:tcPr>
            <w:tcW w:w="2948" w:type="dxa"/>
            <w:vAlign w:val="center"/>
          </w:tcPr>
          <w:p w14:paraId="7D688026" w14:textId="77777777" w:rsidR="009D3127" w:rsidRDefault="00000000">
            <w:pPr>
              <w:spacing w:before="20" w:after="20" w:line="240" w:lineRule="auto"/>
            </w:pPr>
            <w:r>
              <w:rPr>
                <w:color w:val="000000"/>
                <w:sz w:val="16"/>
              </w:rPr>
              <w:t>房产中介与物业服务</w:t>
            </w:r>
          </w:p>
        </w:tc>
      </w:tr>
      <w:tr w:rsidR="009D3127" w14:paraId="5E86225D" w14:textId="77777777">
        <w:trPr>
          <w:cantSplit/>
        </w:trPr>
        <w:tc>
          <w:tcPr>
            <w:tcW w:w="1360" w:type="dxa"/>
            <w:vMerge w:val="restart"/>
            <w:vAlign w:val="center"/>
          </w:tcPr>
          <w:p w14:paraId="51EAA9D7" w14:textId="77777777" w:rsidR="009D3127" w:rsidRDefault="00000000">
            <w:pPr>
              <w:spacing w:before="20" w:after="20" w:line="240" w:lineRule="auto"/>
              <w:jc w:val="center"/>
            </w:pPr>
            <w:r>
              <w:rPr>
                <w:color w:val="000000"/>
                <w:sz w:val="16"/>
              </w:rPr>
              <w:t>服务</w:t>
            </w:r>
          </w:p>
        </w:tc>
        <w:tc>
          <w:tcPr>
            <w:tcW w:w="1927" w:type="dxa"/>
            <w:vMerge w:val="restart"/>
            <w:vAlign w:val="center"/>
          </w:tcPr>
          <w:p w14:paraId="32827286" w14:textId="77777777" w:rsidR="009D3127" w:rsidRDefault="00000000">
            <w:pPr>
              <w:spacing w:before="20" w:after="20" w:line="240" w:lineRule="auto"/>
              <w:jc w:val="center"/>
            </w:pPr>
            <w:r>
              <w:rPr>
                <w:color w:val="000000"/>
                <w:sz w:val="16"/>
              </w:rPr>
              <w:t>交通运输服务</w:t>
            </w:r>
          </w:p>
        </w:tc>
        <w:tc>
          <w:tcPr>
            <w:tcW w:w="2608" w:type="dxa"/>
            <w:vMerge w:val="restart"/>
            <w:vAlign w:val="center"/>
          </w:tcPr>
          <w:p w14:paraId="51705B37" w14:textId="77777777" w:rsidR="009D3127" w:rsidRDefault="00000000">
            <w:pPr>
              <w:spacing w:before="20" w:after="20" w:line="240" w:lineRule="auto"/>
              <w:jc w:val="center"/>
              <w:rPr>
                <w:lang w:eastAsia="zh-CN"/>
              </w:rPr>
            </w:pPr>
            <w:r>
              <w:rPr>
                <w:color w:val="000000"/>
                <w:sz w:val="16"/>
                <w:lang w:eastAsia="zh-CN"/>
              </w:rPr>
              <w:t>交通运输、仓储和邮政业</w:t>
            </w:r>
          </w:p>
        </w:tc>
        <w:tc>
          <w:tcPr>
            <w:tcW w:w="2948" w:type="dxa"/>
            <w:vAlign w:val="center"/>
          </w:tcPr>
          <w:p w14:paraId="5E683355" w14:textId="77777777" w:rsidR="009D3127" w:rsidRDefault="00000000">
            <w:pPr>
              <w:spacing w:before="20" w:after="20" w:line="240" w:lineRule="auto"/>
            </w:pPr>
            <w:proofErr w:type="spellStart"/>
            <w:r>
              <w:rPr>
                <w:color w:val="000000"/>
                <w:sz w:val="16"/>
              </w:rPr>
              <w:t>铁路货运</w:t>
            </w:r>
            <w:proofErr w:type="spellEnd"/>
          </w:p>
        </w:tc>
      </w:tr>
      <w:tr w:rsidR="009D3127" w14:paraId="512CCC8C" w14:textId="77777777">
        <w:trPr>
          <w:cantSplit/>
        </w:trPr>
        <w:tc>
          <w:tcPr>
            <w:tcW w:w="2296" w:type="dxa"/>
            <w:vMerge/>
            <w:vAlign w:val="center"/>
          </w:tcPr>
          <w:p w14:paraId="5AE1257F" w14:textId="77777777" w:rsidR="009D3127" w:rsidRDefault="009D3127"/>
        </w:tc>
        <w:tc>
          <w:tcPr>
            <w:tcW w:w="2296" w:type="dxa"/>
            <w:vMerge/>
            <w:vAlign w:val="center"/>
          </w:tcPr>
          <w:p w14:paraId="0A685F91" w14:textId="77777777" w:rsidR="009D3127" w:rsidRDefault="009D3127"/>
        </w:tc>
        <w:tc>
          <w:tcPr>
            <w:tcW w:w="2296" w:type="dxa"/>
            <w:vMerge/>
            <w:vAlign w:val="center"/>
          </w:tcPr>
          <w:p w14:paraId="6126FCC4" w14:textId="77777777" w:rsidR="009D3127" w:rsidRDefault="009D3127"/>
        </w:tc>
        <w:tc>
          <w:tcPr>
            <w:tcW w:w="2948" w:type="dxa"/>
            <w:vAlign w:val="center"/>
          </w:tcPr>
          <w:p w14:paraId="2FBBC2CC" w14:textId="77777777" w:rsidR="009D3127" w:rsidRDefault="00000000">
            <w:pPr>
              <w:spacing w:before="20" w:after="20" w:line="240" w:lineRule="auto"/>
            </w:pPr>
            <w:r>
              <w:rPr>
                <w:color w:val="000000"/>
                <w:sz w:val="16"/>
              </w:rPr>
              <w:t>国铁运输服务</w:t>
            </w:r>
          </w:p>
        </w:tc>
      </w:tr>
      <w:tr w:rsidR="009D3127" w14:paraId="1B8D918F" w14:textId="77777777">
        <w:trPr>
          <w:cantSplit/>
        </w:trPr>
        <w:tc>
          <w:tcPr>
            <w:tcW w:w="2296" w:type="dxa"/>
            <w:vMerge/>
            <w:vAlign w:val="center"/>
          </w:tcPr>
          <w:p w14:paraId="3EAFF8CB" w14:textId="77777777" w:rsidR="009D3127" w:rsidRDefault="009D3127"/>
        </w:tc>
        <w:tc>
          <w:tcPr>
            <w:tcW w:w="2296" w:type="dxa"/>
            <w:vMerge/>
            <w:vAlign w:val="center"/>
          </w:tcPr>
          <w:p w14:paraId="7FE846BA" w14:textId="77777777" w:rsidR="009D3127" w:rsidRDefault="009D3127"/>
        </w:tc>
        <w:tc>
          <w:tcPr>
            <w:tcW w:w="2296" w:type="dxa"/>
            <w:vMerge/>
            <w:vAlign w:val="center"/>
          </w:tcPr>
          <w:p w14:paraId="0CEE5C9D" w14:textId="77777777" w:rsidR="009D3127" w:rsidRDefault="009D3127"/>
        </w:tc>
        <w:tc>
          <w:tcPr>
            <w:tcW w:w="2948" w:type="dxa"/>
            <w:vAlign w:val="center"/>
          </w:tcPr>
          <w:p w14:paraId="2F639D12" w14:textId="77777777" w:rsidR="009D3127" w:rsidRDefault="00000000">
            <w:pPr>
              <w:spacing w:before="20" w:after="20" w:line="240" w:lineRule="auto"/>
            </w:pPr>
            <w:r>
              <w:rPr>
                <w:color w:val="000000"/>
                <w:sz w:val="16"/>
              </w:rPr>
              <w:t>铁路客运</w:t>
            </w:r>
          </w:p>
        </w:tc>
      </w:tr>
      <w:tr w:rsidR="009D3127" w14:paraId="15B12794" w14:textId="77777777">
        <w:trPr>
          <w:cantSplit/>
        </w:trPr>
        <w:tc>
          <w:tcPr>
            <w:tcW w:w="2296" w:type="dxa"/>
            <w:vMerge/>
            <w:vAlign w:val="center"/>
          </w:tcPr>
          <w:p w14:paraId="2115E282" w14:textId="77777777" w:rsidR="009D3127" w:rsidRDefault="009D3127"/>
        </w:tc>
        <w:tc>
          <w:tcPr>
            <w:tcW w:w="2296" w:type="dxa"/>
            <w:vMerge/>
            <w:vAlign w:val="center"/>
          </w:tcPr>
          <w:p w14:paraId="5F9F5A9C" w14:textId="77777777" w:rsidR="009D3127" w:rsidRDefault="009D3127"/>
        </w:tc>
        <w:tc>
          <w:tcPr>
            <w:tcW w:w="2296" w:type="dxa"/>
            <w:vMerge/>
            <w:vAlign w:val="center"/>
          </w:tcPr>
          <w:p w14:paraId="7F63F426" w14:textId="77777777" w:rsidR="009D3127" w:rsidRDefault="009D3127"/>
        </w:tc>
        <w:tc>
          <w:tcPr>
            <w:tcW w:w="2948" w:type="dxa"/>
            <w:vAlign w:val="center"/>
          </w:tcPr>
          <w:p w14:paraId="389A6212" w14:textId="77777777" w:rsidR="009D3127" w:rsidRDefault="00000000">
            <w:pPr>
              <w:spacing w:before="20" w:after="20" w:line="240" w:lineRule="auto"/>
            </w:pPr>
            <w:r>
              <w:rPr>
                <w:color w:val="000000"/>
                <w:sz w:val="16"/>
              </w:rPr>
              <w:t>航空客运</w:t>
            </w:r>
          </w:p>
        </w:tc>
      </w:tr>
      <w:tr w:rsidR="009D3127" w14:paraId="47DDE74F" w14:textId="77777777">
        <w:trPr>
          <w:cantSplit/>
        </w:trPr>
        <w:tc>
          <w:tcPr>
            <w:tcW w:w="2296" w:type="dxa"/>
            <w:vMerge/>
            <w:vAlign w:val="center"/>
          </w:tcPr>
          <w:p w14:paraId="484826D7" w14:textId="77777777" w:rsidR="009D3127" w:rsidRDefault="009D3127"/>
        </w:tc>
        <w:tc>
          <w:tcPr>
            <w:tcW w:w="2296" w:type="dxa"/>
            <w:vMerge/>
            <w:vAlign w:val="center"/>
          </w:tcPr>
          <w:p w14:paraId="1306EA4A" w14:textId="77777777" w:rsidR="009D3127" w:rsidRDefault="009D3127"/>
        </w:tc>
        <w:tc>
          <w:tcPr>
            <w:tcW w:w="2296" w:type="dxa"/>
            <w:vMerge/>
            <w:vAlign w:val="center"/>
          </w:tcPr>
          <w:p w14:paraId="0B56C6BE" w14:textId="77777777" w:rsidR="009D3127" w:rsidRDefault="009D3127"/>
        </w:tc>
        <w:tc>
          <w:tcPr>
            <w:tcW w:w="2948" w:type="dxa"/>
            <w:vAlign w:val="center"/>
          </w:tcPr>
          <w:p w14:paraId="1B1320CC" w14:textId="77777777" w:rsidR="009D3127" w:rsidRDefault="00000000">
            <w:pPr>
              <w:spacing w:before="20" w:after="20" w:line="240" w:lineRule="auto"/>
            </w:pPr>
            <w:r>
              <w:rPr>
                <w:color w:val="000000"/>
                <w:sz w:val="16"/>
              </w:rPr>
              <w:t>城市及公路客运</w:t>
            </w:r>
          </w:p>
        </w:tc>
      </w:tr>
      <w:tr w:rsidR="009D3127" w14:paraId="7D87ABB7" w14:textId="77777777">
        <w:trPr>
          <w:cantSplit/>
        </w:trPr>
        <w:tc>
          <w:tcPr>
            <w:tcW w:w="2296" w:type="dxa"/>
            <w:vMerge/>
            <w:vAlign w:val="center"/>
          </w:tcPr>
          <w:p w14:paraId="26FF9A31" w14:textId="77777777" w:rsidR="009D3127" w:rsidRDefault="009D3127"/>
        </w:tc>
        <w:tc>
          <w:tcPr>
            <w:tcW w:w="2296" w:type="dxa"/>
            <w:vMerge/>
            <w:vAlign w:val="center"/>
          </w:tcPr>
          <w:p w14:paraId="36CB1122" w14:textId="77777777" w:rsidR="009D3127" w:rsidRDefault="009D3127"/>
        </w:tc>
        <w:tc>
          <w:tcPr>
            <w:tcW w:w="2296" w:type="dxa"/>
            <w:vMerge/>
            <w:vAlign w:val="center"/>
          </w:tcPr>
          <w:p w14:paraId="275D1C32" w14:textId="77777777" w:rsidR="009D3127" w:rsidRDefault="009D3127"/>
        </w:tc>
        <w:tc>
          <w:tcPr>
            <w:tcW w:w="2948" w:type="dxa"/>
            <w:vAlign w:val="center"/>
          </w:tcPr>
          <w:p w14:paraId="3A0F71A5" w14:textId="77777777" w:rsidR="009D3127" w:rsidRDefault="00000000">
            <w:pPr>
              <w:spacing w:before="20" w:after="20" w:line="240" w:lineRule="auto"/>
            </w:pPr>
            <w:r>
              <w:rPr>
                <w:color w:val="000000"/>
                <w:sz w:val="16"/>
              </w:rPr>
              <w:t>水上客运</w:t>
            </w:r>
          </w:p>
        </w:tc>
      </w:tr>
      <w:tr w:rsidR="009D3127" w14:paraId="0840D681" w14:textId="77777777">
        <w:trPr>
          <w:cantSplit/>
        </w:trPr>
        <w:tc>
          <w:tcPr>
            <w:tcW w:w="2296" w:type="dxa"/>
            <w:vMerge/>
            <w:vAlign w:val="center"/>
          </w:tcPr>
          <w:p w14:paraId="58D39772" w14:textId="77777777" w:rsidR="009D3127" w:rsidRDefault="009D3127"/>
        </w:tc>
        <w:tc>
          <w:tcPr>
            <w:tcW w:w="2296" w:type="dxa"/>
            <w:vMerge/>
            <w:vAlign w:val="center"/>
          </w:tcPr>
          <w:p w14:paraId="4865D5F1" w14:textId="77777777" w:rsidR="009D3127" w:rsidRDefault="009D3127"/>
        </w:tc>
        <w:tc>
          <w:tcPr>
            <w:tcW w:w="2296" w:type="dxa"/>
            <w:vMerge/>
            <w:vAlign w:val="center"/>
          </w:tcPr>
          <w:p w14:paraId="05CD5D1D" w14:textId="77777777" w:rsidR="009D3127" w:rsidRDefault="009D3127"/>
        </w:tc>
        <w:tc>
          <w:tcPr>
            <w:tcW w:w="2948" w:type="dxa"/>
            <w:vAlign w:val="center"/>
          </w:tcPr>
          <w:p w14:paraId="3279DDDB" w14:textId="77777777" w:rsidR="009D3127" w:rsidRDefault="00000000">
            <w:pPr>
              <w:spacing w:before="20" w:after="20" w:line="240" w:lineRule="auto"/>
            </w:pPr>
            <w:r>
              <w:rPr>
                <w:color w:val="000000"/>
                <w:sz w:val="16"/>
              </w:rPr>
              <w:t>仓储服务</w:t>
            </w:r>
          </w:p>
        </w:tc>
      </w:tr>
      <w:tr w:rsidR="009D3127" w14:paraId="60EAD7C3" w14:textId="77777777">
        <w:trPr>
          <w:cantSplit/>
        </w:trPr>
        <w:tc>
          <w:tcPr>
            <w:tcW w:w="2296" w:type="dxa"/>
            <w:vMerge/>
            <w:vAlign w:val="center"/>
          </w:tcPr>
          <w:p w14:paraId="3A71D254" w14:textId="77777777" w:rsidR="009D3127" w:rsidRDefault="009D3127"/>
        </w:tc>
        <w:tc>
          <w:tcPr>
            <w:tcW w:w="2296" w:type="dxa"/>
            <w:vMerge/>
            <w:vAlign w:val="center"/>
          </w:tcPr>
          <w:p w14:paraId="3B9EB496" w14:textId="77777777" w:rsidR="009D3127" w:rsidRDefault="009D3127"/>
        </w:tc>
        <w:tc>
          <w:tcPr>
            <w:tcW w:w="2296" w:type="dxa"/>
            <w:vMerge/>
            <w:vAlign w:val="center"/>
          </w:tcPr>
          <w:p w14:paraId="5282B0B0" w14:textId="77777777" w:rsidR="009D3127" w:rsidRDefault="009D3127"/>
        </w:tc>
        <w:tc>
          <w:tcPr>
            <w:tcW w:w="2948" w:type="dxa"/>
            <w:vAlign w:val="center"/>
          </w:tcPr>
          <w:p w14:paraId="7AC133BD" w14:textId="77777777" w:rsidR="009D3127" w:rsidRDefault="00000000">
            <w:pPr>
              <w:spacing w:before="20" w:after="20" w:line="240" w:lineRule="auto"/>
            </w:pPr>
            <w:r>
              <w:rPr>
                <w:color w:val="000000"/>
                <w:sz w:val="16"/>
              </w:rPr>
              <w:t>快递物流与邮政</w:t>
            </w:r>
          </w:p>
        </w:tc>
      </w:tr>
      <w:tr w:rsidR="009D3127" w14:paraId="5B6D7897" w14:textId="77777777">
        <w:trPr>
          <w:cantSplit/>
        </w:trPr>
        <w:tc>
          <w:tcPr>
            <w:tcW w:w="2296" w:type="dxa"/>
            <w:vMerge/>
            <w:vAlign w:val="center"/>
          </w:tcPr>
          <w:p w14:paraId="2C6448A8" w14:textId="77777777" w:rsidR="009D3127" w:rsidRDefault="009D3127"/>
        </w:tc>
        <w:tc>
          <w:tcPr>
            <w:tcW w:w="2296" w:type="dxa"/>
            <w:vMerge/>
            <w:vAlign w:val="center"/>
          </w:tcPr>
          <w:p w14:paraId="1E440F54" w14:textId="77777777" w:rsidR="009D3127" w:rsidRDefault="009D3127"/>
        </w:tc>
        <w:tc>
          <w:tcPr>
            <w:tcW w:w="2296" w:type="dxa"/>
            <w:vMerge/>
            <w:vAlign w:val="center"/>
          </w:tcPr>
          <w:p w14:paraId="340CC921" w14:textId="77777777" w:rsidR="009D3127" w:rsidRDefault="009D3127"/>
        </w:tc>
        <w:tc>
          <w:tcPr>
            <w:tcW w:w="2948" w:type="dxa"/>
            <w:vAlign w:val="center"/>
          </w:tcPr>
          <w:p w14:paraId="698CD8FE" w14:textId="77777777" w:rsidR="009D3127" w:rsidRDefault="00000000">
            <w:pPr>
              <w:spacing w:before="20" w:after="20" w:line="240" w:lineRule="auto"/>
            </w:pPr>
            <w:r>
              <w:rPr>
                <w:color w:val="000000"/>
                <w:sz w:val="16"/>
              </w:rPr>
              <w:t>其他运输服务</w:t>
            </w:r>
          </w:p>
        </w:tc>
      </w:tr>
      <w:tr w:rsidR="009D3127" w14:paraId="3A397DC9" w14:textId="77777777">
        <w:trPr>
          <w:cantSplit/>
        </w:trPr>
        <w:tc>
          <w:tcPr>
            <w:tcW w:w="2296" w:type="dxa"/>
            <w:vMerge/>
            <w:vAlign w:val="center"/>
          </w:tcPr>
          <w:p w14:paraId="11B81D6A" w14:textId="77777777" w:rsidR="009D3127" w:rsidRDefault="009D3127"/>
        </w:tc>
        <w:tc>
          <w:tcPr>
            <w:tcW w:w="2296" w:type="dxa"/>
            <w:vMerge/>
            <w:vAlign w:val="center"/>
          </w:tcPr>
          <w:p w14:paraId="5F4D15D7" w14:textId="77777777" w:rsidR="009D3127" w:rsidRDefault="009D3127"/>
        </w:tc>
        <w:tc>
          <w:tcPr>
            <w:tcW w:w="2296" w:type="dxa"/>
            <w:vMerge/>
            <w:vAlign w:val="center"/>
          </w:tcPr>
          <w:p w14:paraId="2B4BCB00" w14:textId="77777777" w:rsidR="009D3127" w:rsidRDefault="009D3127"/>
        </w:tc>
        <w:tc>
          <w:tcPr>
            <w:tcW w:w="2948" w:type="dxa"/>
            <w:vAlign w:val="center"/>
          </w:tcPr>
          <w:p w14:paraId="15B77613" w14:textId="77777777" w:rsidR="009D3127" w:rsidRDefault="00000000">
            <w:pPr>
              <w:spacing w:before="20" w:after="20" w:line="240" w:lineRule="auto"/>
            </w:pPr>
            <w:r>
              <w:rPr>
                <w:color w:val="000000"/>
                <w:sz w:val="16"/>
              </w:rPr>
              <w:t>交通配套服务</w:t>
            </w:r>
          </w:p>
        </w:tc>
      </w:tr>
      <w:tr w:rsidR="009D3127" w14:paraId="1D065D93" w14:textId="77777777">
        <w:trPr>
          <w:cantSplit/>
        </w:trPr>
        <w:tc>
          <w:tcPr>
            <w:tcW w:w="2296" w:type="dxa"/>
            <w:vMerge/>
            <w:vAlign w:val="center"/>
          </w:tcPr>
          <w:p w14:paraId="4A9B5B6A" w14:textId="77777777" w:rsidR="009D3127" w:rsidRDefault="009D3127"/>
        </w:tc>
        <w:tc>
          <w:tcPr>
            <w:tcW w:w="1927" w:type="dxa"/>
            <w:vMerge w:val="restart"/>
            <w:vAlign w:val="center"/>
          </w:tcPr>
          <w:p w14:paraId="450ED1B7" w14:textId="77777777" w:rsidR="009D3127" w:rsidRDefault="00000000">
            <w:pPr>
              <w:spacing w:before="20" w:after="20" w:line="240" w:lineRule="auto"/>
              <w:jc w:val="center"/>
            </w:pPr>
            <w:r>
              <w:rPr>
                <w:color w:val="000000"/>
                <w:sz w:val="16"/>
              </w:rPr>
              <w:t>教育</w:t>
            </w:r>
          </w:p>
        </w:tc>
        <w:tc>
          <w:tcPr>
            <w:tcW w:w="2608" w:type="dxa"/>
            <w:vMerge w:val="restart"/>
            <w:vAlign w:val="center"/>
          </w:tcPr>
          <w:p w14:paraId="64903C02" w14:textId="77777777" w:rsidR="009D3127" w:rsidRDefault="00000000">
            <w:pPr>
              <w:spacing w:before="20" w:after="20" w:line="240" w:lineRule="auto"/>
              <w:jc w:val="center"/>
            </w:pPr>
            <w:r>
              <w:rPr>
                <w:color w:val="000000"/>
                <w:sz w:val="16"/>
              </w:rPr>
              <w:t>教育</w:t>
            </w:r>
          </w:p>
        </w:tc>
        <w:tc>
          <w:tcPr>
            <w:tcW w:w="2948" w:type="dxa"/>
            <w:vAlign w:val="center"/>
          </w:tcPr>
          <w:p w14:paraId="0C5B1376" w14:textId="77777777" w:rsidR="009D3127" w:rsidRDefault="00000000">
            <w:pPr>
              <w:spacing w:before="20" w:after="20" w:line="240" w:lineRule="auto"/>
              <w:rPr>
                <w:lang w:eastAsia="zh-CN"/>
              </w:rPr>
            </w:pPr>
            <w:r>
              <w:rPr>
                <w:color w:val="000000"/>
                <w:sz w:val="16"/>
                <w:lang w:eastAsia="zh-CN"/>
              </w:rPr>
              <w:t>技能培训、教育辅助及其他教育</w:t>
            </w:r>
          </w:p>
        </w:tc>
      </w:tr>
      <w:tr w:rsidR="009D3127" w14:paraId="67B52337" w14:textId="77777777">
        <w:trPr>
          <w:cantSplit/>
        </w:trPr>
        <w:tc>
          <w:tcPr>
            <w:tcW w:w="2296" w:type="dxa"/>
            <w:vMerge/>
            <w:vAlign w:val="center"/>
          </w:tcPr>
          <w:p w14:paraId="1840A3BA" w14:textId="77777777" w:rsidR="009D3127" w:rsidRDefault="009D3127">
            <w:pPr>
              <w:rPr>
                <w:lang w:eastAsia="zh-CN"/>
              </w:rPr>
            </w:pPr>
          </w:p>
        </w:tc>
        <w:tc>
          <w:tcPr>
            <w:tcW w:w="2296" w:type="dxa"/>
            <w:vMerge/>
            <w:vAlign w:val="center"/>
          </w:tcPr>
          <w:p w14:paraId="02D5C973" w14:textId="77777777" w:rsidR="009D3127" w:rsidRDefault="009D3127">
            <w:pPr>
              <w:rPr>
                <w:lang w:eastAsia="zh-CN"/>
              </w:rPr>
            </w:pPr>
          </w:p>
        </w:tc>
        <w:tc>
          <w:tcPr>
            <w:tcW w:w="2296" w:type="dxa"/>
            <w:vMerge/>
            <w:vAlign w:val="center"/>
          </w:tcPr>
          <w:p w14:paraId="5E9E0110" w14:textId="77777777" w:rsidR="009D3127" w:rsidRDefault="009D3127">
            <w:pPr>
              <w:rPr>
                <w:lang w:eastAsia="zh-CN"/>
              </w:rPr>
            </w:pPr>
          </w:p>
        </w:tc>
        <w:tc>
          <w:tcPr>
            <w:tcW w:w="2948" w:type="dxa"/>
            <w:vAlign w:val="center"/>
          </w:tcPr>
          <w:p w14:paraId="6E9BBD2C" w14:textId="77777777" w:rsidR="009D3127" w:rsidRDefault="00000000">
            <w:pPr>
              <w:spacing w:before="20" w:after="20" w:line="240" w:lineRule="auto"/>
            </w:pPr>
            <w:proofErr w:type="spellStart"/>
            <w:r>
              <w:rPr>
                <w:color w:val="000000"/>
                <w:sz w:val="16"/>
              </w:rPr>
              <w:t>初等和中等教育</w:t>
            </w:r>
            <w:proofErr w:type="spellEnd"/>
          </w:p>
        </w:tc>
      </w:tr>
      <w:tr w:rsidR="009D3127" w14:paraId="6180DB3C" w14:textId="77777777">
        <w:trPr>
          <w:cantSplit/>
        </w:trPr>
        <w:tc>
          <w:tcPr>
            <w:tcW w:w="2296" w:type="dxa"/>
            <w:vMerge/>
            <w:vAlign w:val="center"/>
          </w:tcPr>
          <w:p w14:paraId="2B14D3EB" w14:textId="77777777" w:rsidR="009D3127" w:rsidRDefault="009D3127"/>
        </w:tc>
        <w:tc>
          <w:tcPr>
            <w:tcW w:w="2296" w:type="dxa"/>
            <w:vMerge/>
            <w:vAlign w:val="center"/>
          </w:tcPr>
          <w:p w14:paraId="5912972A" w14:textId="77777777" w:rsidR="009D3127" w:rsidRDefault="009D3127"/>
        </w:tc>
        <w:tc>
          <w:tcPr>
            <w:tcW w:w="2296" w:type="dxa"/>
            <w:vMerge/>
            <w:vAlign w:val="center"/>
          </w:tcPr>
          <w:p w14:paraId="393E1A53" w14:textId="77777777" w:rsidR="009D3127" w:rsidRDefault="009D3127"/>
        </w:tc>
        <w:tc>
          <w:tcPr>
            <w:tcW w:w="2948" w:type="dxa"/>
            <w:vAlign w:val="center"/>
          </w:tcPr>
          <w:p w14:paraId="1E84A37E" w14:textId="77777777" w:rsidR="009D3127" w:rsidRDefault="00000000">
            <w:pPr>
              <w:spacing w:before="20" w:after="20" w:line="240" w:lineRule="auto"/>
            </w:pPr>
            <w:r>
              <w:rPr>
                <w:color w:val="000000"/>
                <w:sz w:val="16"/>
              </w:rPr>
              <w:t>高等教育</w:t>
            </w:r>
          </w:p>
        </w:tc>
      </w:tr>
      <w:tr w:rsidR="009D3127" w14:paraId="5AFC518B" w14:textId="77777777">
        <w:trPr>
          <w:cantSplit/>
        </w:trPr>
        <w:tc>
          <w:tcPr>
            <w:tcW w:w="2296" w:type="dxa"/>
            <w:vMerge/>
            <w:vAlign w:val="center"/>
          </w:tcPr>
          <w:p w14:paraId="27676B0F" w14:textId="77777777" w:rsidR="009D3127" w:rsidRDefault="009D3127"/>
        </w:tc>
        <w:tc>
          <w:tcPr>
            <w:tcW w:w="2296" w:type="dxa"/>
            <w:vMerge/>
            <w:vAlign w:val="center"/>
          </w:tcPr>
          <w:p w14:paraId="4582E542" w14:textId="77777777" w:rsidR="009D3127" w:rsidRDefault="009D3127"/>
        </w:tc>
        <w:tc>
          <w:tcPr>
            <w:tcW w:w="2296" w:type="dxa"/>
            <w:vMerge/>
            <w:vAlign w:val="center"/>
          </w:tcPr>
          <w:p w14:paraId="49A1E167" w14:textId="77777777" w:rsidR="009D3127" w:rsidRDefault="009D3127"/>
        </w:tc>
        <w:tc>
          <w:tcPr>
            <w:tcW w:w="2948" w:type="dxa"/>
            <w:vAlign w:val="center"/>
          </w:tcPr>
          <w:p w14:paraId="625110BF" w14:textId="77777777" w:rsidR="009D3127" w:rsidRDefault="00000000">
            <w:pPr>
              <w:spacing w:before="20" w:after="20" w:line="240" w:lineRule="auto"/>
            </w:pPr>
            <w:r>
              <w:rPr>
                <w:color w:val="000000"/>
                <w:sz w:val="16"/>
              </w:rPr>
              <w:t>学前教育</w:t>
            </w:r>
          </w:p>
        </w:tc>
      </w:tr>
      <w:tr w:rsidR="009D3127" w14:paraId="42755A51" w14:textId="77777777">
        <w:trPr>
          <w:cantSplit/>
        </w:trPr>
        <w:tc>
          <w:tcPr>
            <w:tcW w:w="2296" w:type="dxa"/>
            <w:vMerge/>
            <w:vAlign w:val="center"/>
          </w:tcPr>
          <w:p w14:paraId="1CD11964" w14:textId="77777777" w:rsidR="009D3127" w:rsidRDefault="009D3127"/>
        </w:tc>
        <w:tc>
          <w:tcPr>
            <w:tcW w:w="1927" w:type="dxa"/>
            <w:vMerge w:val="restart"/>
            <w:vAlign w:val="center"/>
          </w:tcPr>
          <w:p w14:paraId="1CC7C747" w14:textId="77777777" w:rsidR="009D3127" w:rsidRDefault="00000000">
            <w:pPr>
              <w:spacing w:before="20" w:after="20" w:line="240" w:lineRule="auto"/>
              <w:jc w:val="center"/>
            </w:pPr>
            <w:r>
              <w:rPr>
                <w:color w:val="000000"/>
                <w:sz w:val="16"/>
              </w:rPr>
              <w:t>金融服务</w:t>
            </w:r>
          </w:p>
        </w:tc>
        <w:tc>
          <w:tcPr>
            <w:tcW w:w="2608" w:type="dxa"/>
            <w:vMerge w:val="restart"/>
            <w:vAlign w:val="center"/>
          </w:tcPr>
          <w:p w14:paraId="3734C03E" w14:textId="77777777" w:rsidR="009D3127" w:rsidRDefault="00000000">
            <w:pPr>
              <w:spacing w:before="20" w:after="20" w:line="240" w:lineRule="auto"/>
              <w:jc w:val="center"/>
            </w:pPr>
            <w:r>
              <w:rPr>
                <w:color w:val="000000"/>
                <w:sz w:val="16"/>
              </w:rPr>
              <w:t>金融服务</w:t>
            </w:r>
          </w:p>
        </w:tc>
        <w:tc>
          <w:tcPr>
            <w:tcW w:w="2948" w:type="dxa"/>
            <w:vAlign w:val="center"/>
          </w:tcPr>
          <w:p w14:paraId="7DBFCF01" w14:textId="77777777" w:rsidR="009D3127" w:rsidRDefault="00000000">
            <w:pPr>
              <w:spacing w:before="20" w:after="20" w:line="240" w:lineRule="auto"/>
            </w:pPr>
            <w:r>
              <w:rPr>
                <w:color w:val="000000"/>
                <w:sz w:val="16"/>
              </w:rPr>
              <w:t>银行与支付服务</w:t>
            </w:r>
          </w:p>
        </w:tc>
      </w:tr>
      <w:tr w:rsidR="009D3127" w14:paraId="1DF3D0D4" w14:textId="77777777">
        <w:trPr>
          <w:cantSplit/>
        </w:trPr>
        <w:tc>
          <w:tcPr>
            <w:tcW w:w="2296" w:type="dxa"/>
            <w:vMerge/>
            <w:vAlign w:val="center"/>
          </w:tcPr>
          <w:p w14:paraId="2B16A022" w14:textId="77777777" w:rsidR="009D3127" w:rsidRDefault="009D3127"/>
        </w:tc>
        <w:tc>
          <w:tcPr>
            <w:tcW w:w="2296" w:type="dxa"/>
            <w:vMerge/>
            <w:vAlign w:val="center"/>
          </w:tcPr>
          <w:p w14:paraId="1E09EF80" w14:textId="77777777" w:rsidR="009D3127" w:rsidRDefault="009D3127"/>
        </w:tc>
        <w:tc>
          <w:tcPr>
            <w:tcW w:w="2296" w:type="dxa"/>
            <w:vMerge/>
            <w:vAlign w:val="center"/>
          </w:tcPr>
          <w:p w14:paraId="7E35CF59" w14:textId="77777777" w:rsidR="009D3127" w:rsidRDefault="009D3127"/>
        </w:tc>
        <w:tc>
          <w:tcPr>
            <w:tcW w:w="2948" w:type="dxa"/>
            <w:vAlign w:val="center"/>
          </w:tcPr>
          <w:p w14:paraId="71607EF7" w14:textId="77777777" w:rsidR="009D3127" w:rsidRDefault="00000000">
            <w:pPr>
              <w:spacing w:before="20" w:after="20" w:line="240" w:lineRule="auto"/>
            </w:pPr>
            <w:r>
              <w:rPr>
                <w:color w:val="000000"/>
                <w:sz w:val="16"/>
              </w:rPr>
              <w:t>其他金融服务</w:t>
            </w:r>
          </w:p>
        </w:tc>
      </w:tr>
      <w:tr w:rsidR="009D3127" w14:paraId="1B2C4E08" w14:textId="77777777">
        <w:trPr>
          <w:cantSplit/>
        </w:trPr>
        <w:tc>
          <w:tcPr>
            <w:tcW w:w="2296" w:type="dxa"/>
            <w:vMerge/>
            <w:vAlign w:val="center"/>
          </w:tcPr>
          <w:p w14:paraId="2D9F1BAD" w14:textId="77777777" w:rsidR="009D3127" w:rsidRDefault="009D3127"/>
        </w:tc>
        <w:tc>
          <w:tcPr>
            <w:tcW w:w="2296" w:type="dxa"/>
            <w:vMerge/>
            <w:vAlign w:val="center"/>
          </w:tcPr>
          <w:p w14:paraId="4BF57A56" w14:textId="77777777" w:rsidR="009D3127" w:rsidRDefault="009D3127"/>
        </w:tc>
        <w:tc>
          <w:tcPr>
            <w:tcW w:w="2296" w:type="dxa"/>
            <w:vMerge/>
            <w:vAlign w:val="center"/>
          </w:tcPr>
          <w:p w14:paraId="236321D1" w14:textId="77777777" w:rsidR="009D3127" w:rsidRDefault="009D3127"/>
        </w:tc>
        <w:tc>
          <w:tcPr>
            <w:tcW w:w="2948" w:type="dxa"/>
            <w:vAlign w:val="center"/>
          </w:tcPr>
          <w:p w14:paraId="2D1509F9" w14:textId="77777777" w:rsidR="009D3127" w:rsidRDefault="00000000">
            <w:pPr>
              <w:spacing w:before="20" w:after="20" w:line="240" w:lineRule="auto"/>
            </w:pPr>
            <w:r>
              <w:rPr>
                <w:color w:val="000000"/>
                <w:sz w:val="16"/>
              </w:rPr>
              <w:t>证券投资服务</w:t>
            </w:r>
          </w:p>
        </w:tc>
      </w:tr>
      <w:tr w:rsidR="009D3127" w14:paraId="0786C3E8" w14:textId="77777777">
        <w:trPr>
          <w:cantSplit/>
        </w:trPr>
        <w:tc>
          <w:tcPr>
            <w:tcW w:w="2296" w:type="dxa"/>
            <w:vMerge/>
            <w:vAlign w:val="center"/>
          </w:tcPr>
          <w:p w14:paraId="0DBA41B5" w14:textId="77777777" w:rsidR="009D3127" w:rsidRDefault="009D3127"/>
        </w:tc>
        <w:tc>
          <w:tcPr>
            <w:tcW w:w="2296" w:type="dxa"/>
            <w:vMerge/>
            <w:vAlign w:val="center"/>
          </w:tcPr>
          <w:p w14:paraId="3D776417" w14:textId="77777777" w:rsidR="009D3127" w:rsidRDefault="009D3127"/>
        </w:tc>
        <w:tc>
          <w:tcPr>
            <w:tcW w:w="2296" w:type="dxa"/>
            <w:vMerge/>
            <w:vAlign w:val="center"/>
          </w:tcPr>
          <w:p w14:paraId="2847AE0F" w14:textId="77777777" w:rsidR="009D3127" w:rsidRDefault="009D3127"/>
        </w:tc>
        <w:tc>
          <w:tcPr>
            <w:tcW w:w="2948" w:type="dxa"/>
            <w:vAlign w:val="center"/>
          </w:tcPr>
          <w:p w14:paraId="60ED37E9" w14:textId="77777777" w:rsidR="009D3127" w:rsidRDefault="00000000">
            <w:pPr>
              <w:spacing w:before="20" w:after="20" w:line="240" w:lineRule="auto"/>
            </w:pPr>
            <w:r>
              <w:rPr>
                <w:color w:val="000000"/>
                <w:sz w:val="16"/>
              </w:rPr>
              <w:t>保险服务</w:t>
            </w:r>
          </w:p>
        </w:tc>
      </w:tr>
      <w:tr w:rsidR="009D3127" w14:paraId="1B969628" w14:textId="77777777">
        <w:trPr>
          <w:cantSplit/>
        </w:trPr>
        <w:tc>
          <w:tcPr>
            <w:tcW w:w="2296" w:type="dxa"/>
            <w:vMerge/>
            <w:vAlign w:val="center"/>
          </w:tcPr>
          <w:p w14:paraId="58166216" w14:textId="77777777" w:rsidR="009D3127" w:rsidRDefault="009D3127"/>
        </w:tc>
        <w:tc>
          <w:tcPr>
            <w:tcW w:w="1927" w:type="dxa"/>
            <w:vMerge w:val="restart"/>
            <w:vAlign w:val="center"/>
          </w:tcPr>
          <w:p w14:paraId="6DBDD8C8" w14:textId="77777777" w:rsidR="009D3127" w:rsidRDefault="00000000">
            <w:pPr>
              <w:spacing w:before="20" w:after="20" w:line="240" w:lineRule="auto"/>
              <w:jc w:val="center"/>
            </w:pPr>
            <w:r>
              <w:rPr>
                <w:color w:val="000000"/>
                <w:sz w:val="16"/>
              </w:rPr>
              <w:t>居民及商业服务</w:t>
            </w:r>
          </w:p>
        </w:tc>
        <w:tc>
          <w:tcPr>
            <w:tcW w:w="2608" w:type="dxa"/>
            <w:vMerge w:val="restart"/>
            <w:vAlign w:val="center"/>
          </w:tcPr>
          <w:p w14:paraId="273254FD" w14:textId="77777777" w:rsidR="009D3127" w:rsidRDefault="00000000">
            <w:pPr>
              <w:spacing w:before="20" w:after="20" w:line="240" w:lineRule="auto"/>
              <w:jc w:val="center"/>
            </w:pPr>
            <w:r>
              <w:rPr>
                <w:color w:val="000000"/>
                <w:sz w:val="16"/>
              </w:rPr>
              <w:t>居民服务</w:t>
            </w:r>
          </w:p>
        </w:tc>
        <w:tc>
          <w:tcPr>
            <w:tcW w:w="2948" w:type="dxa"/>
            <w:vAlign w:val="center"/>
          </w:tcPr>
          <w:p w14:paraId="50F329C7" w14:textId="77777777" w:rsidR="009D3127" w:rsidRDefault="00000000">
            <w:pPr>
              <w:spacing w:before="20" w:after="20" w:line="240" w:lineRule="auto"/>
            </w:pPr>
            <w:r>
              <w:rPr>
                <w:color w:val="000000"/>
                <w:sz w:val="16"/>
              </w:rPr>
              <w:t>日用产品与设备维修</w:t>
            </w:r>
          </w:p>
        </w:tc>
      </w:tr>
      <w:tr w:rsidR="009D3127" w14:paraId="3437AC16" w14:textId="77777777">
        <w:trPr>
          <w:cantSplit/>
        </w:trPr>
        <w:tc>
          <w:tcPr>
            <w:tcW w:w="2296" w:type="dxa"/>
            <w:vMerge/>
            <w:vAlign w:val="center"/>
          </w:tcPr>
          <w:p w14:paraId="7B0B2E5B" w14:textId="77777777" w:rsidR="009D3127" w:rsidRDefault="009D3127"/>
        </w:tc>
        <w:tc>
          <w:tcPr>
            <w:tcW w:w="2296" w:type="dxa"/>
            <w:vMerge/>
            <w:vAlign w:val="center"/>
          </w:tcPr>
          <w:p w14:paraId="76FE513E" w14:textId="77777777" w:rsidR="009D3127" w:rsidRDefault="009D3127"/>
        </w:tc>
        <w:tc>
          <w:tcPr>
            <w:tcW w:w="2296" w:type="dxa"/>
            <w:vMerge/>
            <w:vAlign w:val="center"/>
          </w:tcPr>
          <w:p w14:paraId="157F9EDA" w14:textId="77777777" w:rsidR="009D3127" w:rsidRDefault="009D3127"/>
        </w:tc>
        <w:tc>
          <w:tcPr>
            <w:tcW w:w="2948" w:type="dxa"/>
            <w:vAlign w:val="center"/>
          </w:tcPr>
          <w:p w14:paraId="5BFDD740" w14:textId="77777777" w:rsidR="009D3127" w:rsidRDefault="00000000">
            <w:pPr>
              <w:spacing w:before="20" w:after="20" w:line="240" w:lineRule="auto"/>
            </w:pPr>
            <w:r>
              <w:rPr>
                <w:color w:val="000000"/>
                <w:sz w:val="16"/>
              </w:rPr>
              <w:t>汽车维修养护与救援</w:t>
            </w:r>
          </w:p>
        </w:tc>
      </w:tr>
      <w:tr w:rsidR="009D3127" w14:paraId="50DD2359" w14:textId="77777777">
        <w:trPr>
          <w:cantSplit/>
        </w:trPr>
        <w:tc>
          <w:tcPr>
            <w:tcW w:w="2296" w:type="dxa"/>
            <w:vMerge/>
            <w:vAlign w:val="center"/>
          </w:tcPr>
          <w:p w14:paraId="56D188CE" w14:textId="77777777" w:rsidR="009D3127" w:rsidRDefault="009D3127"/>
        </w:tc>
        <w:tc>
          <w:tcPr>
            <w:tcW w:w="2296" w:type="dxa"/>
            <w:vMerge/>
            <w:vAlign w:val="center"/>
          </w:tcPr>
          <w:p w14:paraId="3F7A253F" w14:textId="77777777" w:rsidR="009D3127" w:rsidRDefault="009D3127"/>
        </w:tc>
        <w:tc>
          <w:tcPr>
            <w:tcW w:w="2296" w:type="dxa"/>
            <w:vMerge/>
            <w:vAlign w:val="center"/>
          </w:tcPr>
          <w:p w14:paraId="4BF3B6A1" w14:textId="77777777" w:rsidR="009D3127" w:rsidRDefault="009D3127"/>
        </w:tc>
        <w:tc>
          <w:tcPr>
            <w:tcW w:w="2948" w:type="dxa"/>
            <w:vAlign w:val="center"/>
          </w:tcPr>
          <w:p w14:paraId="5FB22909" w14:textId="77777777" w:rsidR="009D3127" w:rsidRDefault="00000000">
            <w:pPr>
              <w:spacing w:before="20" w:after="20" w:line="240" w:lineRule="auto"/>
            </w:pPr>
            <w:r>
              <w:rPr>
                <w:color w:val="000000"/>
                <w:sz w:val="16"/>
              </w:rPr>
              <w:t>美容美发与洗浴保健</w:t>
            </w:r>
          </w:p>
        </w:tc>
      </w:tr>
      <w:tr w:rsidR="009D3127" w14:paraId="02B30AE6" w14:textId="77777777">
        <w:trPr>
          <w:cantSplit/>
        </w:trPr>
        <w:tc>
          <w:tcPr>
            <w:tcW w:w="2296" w:type="dxa"/>
            <w:vMerge/>
            <w:vAlign w:val="center"/>
          </w:tcPr>
          <w:p w14:paraId="4EA1E872" w14:textId="77777777" w:rsidR="009D3127" w:rsidRDefault="009D3127"/>
        </w:tc>
        <w:tc>
          <w:tcPr>
            <w:tcW w:w="2296" w:type="dxa"/>
            <w:vMerge/>
            <w:vAlign w:val="center"/>
          </w:tcPr>
          <w:p w14:paraId="345F3275" w14:textId="77777777" w:rsidR="009D3127" w:rsidRDefault="009D3127"/>
        </w:tc>
        <w:tc>
          <w:tcPr>
            <w:tcW w:w="2296" w:type="dxa"/>
            <w:vMerge/>
            <w:vAlign w:val="center"/>
          </w:tcPr>
          <w:p w14:paraId="431F9290" w14:textId="77777777" w:rsidR="009D3127" w:rsidRDefault="009D3127"/>
        </w:tc>
        <w:tc>
          <w:tcPr>
            <w:tcW w:w="2948" w:type="dxa"/>
            <w:vAlign w:val="center"/>
          </w:tcPr>
          <w:p w14:paraId="2D4672E8" w14:textId="77777777" w:rsidR="009D3127" w:rsidRDefault="00000000">
            <w:pPr>
              <w:spacing w:before="20" w:after="20" w:line="240" w:lineRule="auto"/>
            </w:pPr>
            <w:r>
              <w:rPr>
                <w:color w:val="000000"/>
                <w:sz w:val="16"/>
              </w:rPr>
              <w:t>其他居民生活服务</w:t>
            </w:r>
          </w:p>
        </w:tc>
      </w:tr>
      <w:tr w:rsidR="009D3127" w14:paraId="705BE5AC" w14:textId="77777777">
        <w:trPr>
          <w:cantSplit/>
        </w:trPr>
        <w:tc>
          <w:tcPr>
            <w:tcW w:w="2296" w:type="dxa"/>
            <w:vMerge/>
            <w:vAlign w:val="center"/>
          </w:tcPr>
          <w:p w14:paraId="29B5BA26" w14:textId="77777777" w:rsidR="009D3127" w:rsidRDefault="009D3127"/>
        </w:tc>
        <w:tc>
          <w:tcPr>
            <w:tcW w:w="2296" w:type="dxa"/>
            <w:vMerge/>
            <w:vAlign w:val="center"/>
          </w:tcPr>
          <w:p w14:paraId="3BB31E2C" w14:textId="77777777" w:rsidR="009D3127" w:rsidRDefault="009D3127"/>
        </w:tc>
        <w:tc>
          <w:tcPr>
            <w:tcW w:w="2296" w:type="dxa"/>
            <w:vMerge/>
            <w:vAlign w:val="center"/>
          </w:tcPr>
          <w:p w14:paraId="61994AB6" w14:textId="77777777" w:rsidR="009D3127" w:rsidRDefault="009D3127"/>
        </w:tc>
        <w:tc>
          <w:tcPr>
            <w:tcW w:w="2948" w:type="dxa"/>
            <w:vAlign w:val="center"/>
          </w:tcPr>
          <w:p w14:paraId="50D401F5" w14:textId="77777777" w:rsidR="009D3127" w:rsidRDefault="00000000">
            <w:pPr>
              <w:spacing w:before="20" w:after="20" w:line="240" w:lineRule="auto"/>
            </w:pPr>
            <w:r>
              <w:rPr>
                <w:color w:val="000000"/>
                <w:sz w:val="16"/>
              </w:rPr>
              <w:t>洗护清洁服务</w:t>
            </w:r>
          </w:p>
        </w:tc>
      </w:tr>
      <w:tr w:rsidR="009D3127" w14:paraId="15B39961" w14:textId="77777777">
        <w:trPr>
          <w:cantSplit/>
        </w:trPr>
        <w:tc>
          <w:tcPr>
            <w:tcW w:w="2296" w:type="dxa"/>
            <w:vMerge/>
            <w:vAlign w:val="center"/>
          </w:tcPr>
          <w:p w14:paraId="1086F73E" w14:textId="77777777" w:rsidR="009D3127" w:rsidRDefault="009D3127"/>
        </w:tc>
        <w:tc>
          <w:tcPr>
            <w:tcW w:w="2296" w:type="dxa"/>
            <w:vMerge/>
            <w:vAlign w:val="center"/>
          </w:tcPr>
          <w:p w14:paraId="24C7AD76" w14:textId="77777777" w:rsidR="009D3127" w:rsidRDefault="009D3127"/>
        </w:tc>
        <w:tc>
          <w:tcPr>
            <w:tcW w:w="2296" w:type="dxa"/>
            <w:vMerge/>
            <w:vAlign w:val="center"/>
          </w:tcPr>
          <w:p w14:paraId="1B565A97" w14:textId="77777777" w:rsidR="009D3127" w:rsidRDefault="009D3127"/>
        </w:tc>
        <w:tc>
          <w:tcPr>
            <w:tcW w:w="2948" w:type="dxa"/>
            <w:vAlign w:val="center"/>
          </w:tcPr>
          <w:p w14:paraId="5ADE1AB6" w14:textId="77777777" w:rsidR="009D3127" w:rsidRDefault="00000000">
            <w:pPr>
              <w:spacing w:before="20" w:after="20" w:line="240" w:lineRule="auto"/>
            </w:pPr>
            <w:r>
              <w:rPr>
                <w:color w:val="000000"/>
                <w:sz w:val="16"/>
              </w:rPr>
              <w:t>家政服务</w:t>
            </w:r>
          </w:p>
        </w:tc>
      </w:tr>
      <w:tr w:rsidR="009D3127" w14:paraId="3CDBE08F" w14:textId="77777777">
        <w:trPr>
          <w:cantSplit/>
        </w:trPr>
        <w:tc>
          <w:tcPr>
            <w:tcW w:w="2296" w:type="dxa"/>
            <w:vMerge/>
            <w:vAlign w:val="center"/>
          </w:tcPr>
          <w:p w14:paraId="260FC8E0" w14:textId="77777777" w:rsidR="009D3127" w:rsidRDefault="009D3127"/>
        </w:tc>
        <w:tc>
          <w:tcPr>
            <w:tcW w:w="2296" w:type="dxa"/>
            <w:vMerge/>
            <w:vAlign w:val="center"/>
          </w:tcPr>
          <w:p w14:paraId="4699FA6A" w14:textId="77777777" w:rsidR="009D3127" w:rsidRDefault="009D3127"/>
        </w:tc>
        <w:tc>
          <w:tcPr>
            <w:tcW w:w="2296" w:type="dxa"/>
            <w:vMerge/>
            <w:vAlign w:val="center"/>
          </w:tcPr>
          <w:p w14:paraId="1C288176" w14:textId="77777777" w:rsidR="009D3127" w:rsidRDefault="009D3127"/>
        </w:tc>
        <w:tc>
          <w:tcPr>
            <w:tcW w:w="2948" w:type="dxa"/>
            <w:vAlign w:val="center"/>
          </w:tcPr>
          <w:p w14:paraId="58FB543F" w14:textId="77777777" w:rsidR="009D3127" w:rsidRDefault="00000000">
            <w:pPr>
              <w:spacing w:before="20" w:after="20" w:line="240" w:lineRule="auto"/>
            </w:pPr>
            <w:r>
              <w:rPr>
                <w:color w:val="000000"/>
                <w:sz w:val="16"/>
              </w:rPr>
              <w:t>公共事业缴费</w:t>
            </w:r>
          </w:p>
        </w:tc>
      </w:tr>
      <w:tr w:rsidR="009D3127" w14:paraId="2C292302" w14:textId="77777777">
        <w:trPr>
          <w:cantSplit/>
        </w:trPr>
        <w:tc>
          <w:tcPr>
            <w:tcW w:w="2296" w:type="dxa"/>
            <w:vMerge/>
            <w:vAlign w:val="center"/>
          </w:tcPr>
          <w:p w14:paraId="5A42A876" w14:textId="77777777" w:rsidR="009D3127" w:rsidRDefault="009D3127"/>
        </w:tc>
        <w:tc>
          <w:tcPr>
            <w:tcW w:w="2296" w:type="dxa"/>
            <w:vMerge/>
            <w:vAlign w:val="center"/>
          </w:tcPr>
          <w:p w14:paraId="4A45A0E4" w14:textId="77777777" w:rsidR="009D3127" w:rsidRDefault="009D3127"/>
        </w:tc>
        <w:tc>
          <w:tcPr>
            <w:tcW w:w="2608" w:type="dxa"/>
            <w:vMerge w:val="restart"/>
            <w:vAlign w:val="center"/>
          </w:tcPr>
          <w:p w14:paraId="6C3A257D" w14:textId="77777777" w:rsidR="009D3127" w:rsidRDefault="00000000">
            <w:pPr>
              <w:spacing w:before="20" w:after="20" w:line="240" w:lineRule="auto"/>
              <w:jc w:val="center"/>
            </w:pPr>
            <w:r>
              <w:rPr>
                <w:color w:val="000000"/>
                <w:sz w:val="16"/>
              </w:rPr>
              <w:t>信息技术服务</w:t>
            </w:r>
          </w:p>
        </w:tc>
        <w:tc>
          <w:tcPr>
            <w:tcW w:w="2948" w:type="dxa"/>
            <w:vAlign w:val="center"/>
          </w:tcPr>
          <w:p w14:paraId="0DBD2460" w14:textId="77777777" w:rsidR="009D3127" w:rsidRDefault="00000000">
            <w:pPr>
              <w:spacing w:before="20" w:after="20" w:line="240" w:lineRule="auto"/>
            </w:pPr>
            <w:r>
              <w:rPr>
                <w:color w:val="000000"/>
                <w:sz w:val="16"/>
              </w:rPr>
              <w:t>通信与网络接入服务</w:t>
            </w:r>
          </w:p>
        </w:tc>
      </w:tr>
      <w:tr w:rsidR="009D3127" w14:paraId="6698A57E" w14:textId="77777777">
        <w:trPr>
          <w:cantSplit/>
        </w:trPr>
        <w:tc>
          <w:tcPr>
            <w:tcW w:w="2296" w:type="dxa"/>
            <w:vMerge/>
            <w:vAlign w:val="center"/>
          </w:tcPr>
          <w:p w14:paraId="4130DD0B" w14:textId="77777777" w:rsidR="009D3127" w:rsidRDefault="009D3127"/>
        </w:tc>
        <w:tc>
          <w:tcPr>
            <w:tcW w:w="2296" w:type="dxa"/>
            <w:vMerge/>
            <w:vAlign w:val="center"/>
          </w:tcPr>
          <w:p w14:paraId="0A9CB642" w14:textId="77777777" w:rsidR="009D3127" w:rsidRDefault="009D3127"/>
        </w:tc>
        <w:tc>
          <w:tcPr>
            <w:tcW w:w="2296" w:type="dxa"/>
            <w:vMerge/>
            <w:vAlign w:val="center"/>
          </w:tcPr>
          <w:p w14:paraId="3908AB7D" w14:textId="77777777" w:rsidR="009D3127" w:rsidRDefault="009D3127"/>
        </w:tc>
        <w:tc>
          <w:tcPr>
            <w:tcW w:w="2948" w:type="dxa"/>
            <w:vAlign w:val="center"/>
          </w:tcPr>
          <w:p w14:paraId="1CA7A604" w14:textId="77777777" w:rsidR="009D3127" w:rsidRDefault="00000000">
            <w:pPr>
              <w:spacing w:before="20" w:after="20" w:line="240" w:lineRule="auto"/>
            </w:pPr>
            <w:r>
              <w:rPr>
                <w:color w:val="000000"/>
                <w:sz w:val="16"/>
              </w:rPr>
              <w:t>软件与信息技术服务</w:t>
            </w:r>
          </w:p>
        </w:tc>
      </w:tr>
      <w:tr w:rsidR="009D3127" w14:paraId="06810527" w14:textId="77777777">
        <w:trPr>
          <w:cantSplit/>
        </w:trPr>
        <w:tc>
          <w:tcPr>
            <w:tcW w:w="2296" w:type="dxa"/>
            <w:vMerge/>
            <w:vAlign w:val="center"/>
          </w:tcPr>
          <w:p w14:paraId="0911BBE7" w14:textId="77777777" w:rsidR="009D3127" w:rsidRDefault="009D3127"/>
        </w:tc>
        <w:tc>
          <w:tcPr>
            <w:tcW w:w="2296" w:type="dxa"/>
            <w:vMerge/>
            <w:vAlign w:val="center"/>
          </w:tcPr>
          <w:p w14:paraId="08623A54" w14:textId="77777777" w:rsidR="009D3127" w:rsidRDefault="009D3127"/>
        </w:tc>
        <w:tc>
          <w:tcPr>
            <w:tcW w:w="2608" w:type="dxa"/>
            <w:vMerge w:val="restart"/>
            <w:vAlign w:val="center"/>
          </w:tcPr>
          <w:p w14:paraId="3B645ED7" w14:textId="77777777" w:rsidR="009D3127" w:rsidRDefault="00000000">
            <w:pPr>
              <w:spacing w:before="20" w:after="20" w:line="240" w:lineRule="auto"/>
              <w:jc w:val="center"/>
            </w:pPr>
            <w:r>
              <w:rPr>
                <w:color w:val="000000"/>
                <w:sz w:val="16"/>
              </w:rPr>
              <w:t>租赁和商务服务业</w:t>
            </w:r>
          </w:p>
        </w:tc>
        <w:tc>
          <w:tcPr>
            <w:tcW w:w="2948" w:type="dxa"/>
            <w:vAlign w:val="center"/>
          </w:tcPr>
          <w:p w14:paraId="14972C09" w14:textId="77777777" w:rsidR="009D3127" w:rsidRDefault="00000000">
            <w:pPr>
              <w:spacing w:before="20" w:after="20" w:line="240" w:lineRule="auto"/>
            </w:pPr>
            <w:r>
              <w:rPr>
                <w:color w:val="000000"/>
                <w:sz w:val="16"/>
              </w:rPr>
              <w:t>商务支持服务</w:t>
            </w:r>
          </w:p>
        </w:tc>
      </w:tr>
      <w:tr w:rsidR="009D3127" w14:paraId="02E2C653" w14:textId="77777777">
        <w:trPr>
          <w:cantSplit/>
        </w:trPr>
        <w:tc>
          <w:tcPr>
            <w:tcW w:w="2296" w:type="dxa"/>
            <w:vMerge/>
            <w:vAlign w:val="center"/>
          </w:tcPr>
          <w:p w14:paraId="1EAF5F45" w14:textId="77777777" w:rsidR="009D3127" w:rsidRDefault="009D3127"/>
        </w:tc>
        <w:tc>
          <w:tcPr>
            <w:tcW w:w="2296" w:type="dxa"/>
            <w:vMerge/>
            <w:vAlign w:val="center"/>
          </w:tcPr>
          <w:p w14:paraId="48E69316" w14:textId="77777777" w:rsidR="009D3127" w:rsidRDefault="009D3127"/>
        </w:tc>
        <w:tc>
          <w:tcPr>
            <w:tcW w:w="2296" w:type="dxa"/>
            <w:vMerge/>
            <w:vAlign w:val="center"/>
          </w:tcPr>
          <w:p w14:paraId="50A59599" w14:textId="77777777" w:rsidR="009D3127" w:rsidRDefault="009D3127"/>
        </w:tc>
        <w:tc>
          <w:tcPr>
            <w:tcW w:w="2948" w:type="dxa"/>
            <w:vAlign w:val="center"/>
          </w:tcPr>
          <w:p w14:paraId="7B68E9EB" w14:textId="77777777" w:rsidR="009D3127" w:rsidRDefault="00000000">
            <w:pPr>
              <w:spacing w:before="20" w:after="20" w:line="240" w:lineRule="auto"/>
            </w:pPr>
            <w:r>
              <w:rPr>
                <w:color w:val="000000"/>
                <w:sz w:val="16"/>
              </w:rPr>
              <w:t>商务咨询与专业服务</w:t>
            </w:r>
          </w:p>
        </w:tc>
      </w:tr>
      <w:tr w:rsidR="009D3127" w14:paraId="2F57290E" w14:textId="77777777">
        <w:trPr>
          <w:cantSplit/>
        </w:trPr>
        <w:tc>
          <w:tcPr>
            <w:tcW w:w="2296" w:type="dxa"/>
            <w:vMerge/>
            <w:vAlign w:val="center"/>
          </w:tcPr>
          <w:p w14:paraId="50DF0BA2" w14:textId="77777777" w:rsidR="009D3127" w:rsidRDefault="009D3127"/>
        </w:tc>
        <w:tc>
          <w:tcPr>
            <w:tcW w:w="2296" w:type="dxa"/>
            <w:vMerge/>
            <w:vAlign w:val="center"/>
          </w:tcPr>
          <w:p w14:paraId="17CE2983" w14:textId="77777777" w:rsidR="009D3127" w:rsidRDefault="009D3127"/>
        </w:tc>
        <w:tc>
          <w:tcPr>
            <w:tcW w:w="2296" w:type="dxa"/>
            <w:vMerge/>
            <w:vAlign w:val="center"/>
          </w:tcPr>
          <w:p w14:paraId="5B1B4108" w14:textId="77777777" w:rsidR="009D3127" w:rsidRDefault="009D3127"/>
        </w:tc>
        <w:tc>
          <w:tcPr>
            <w:tcW w:w="2948" w:type="dxa"/>
            <w:vAlign w:val="center"/>
          </w:tcPr>
          <w:p w14:paraId="3F9AC3D2" w14:textId="77777777" w:rsidR="009D3127" w:rsidRDefault="00000000">
            <w:pPr>
              <w:spacing w:before="20" w:after="20" w:line="240" w:lineRule="auto"/>
            </w:pPr>
            <w:r>
              <w:rPr>
                <w:color w:val="000000"/>
                <w:sz w:val="16"/>
              </w:rPr>
              <w:t>车辆设备与用品租赁</w:t>
            </w:r>
          </w:p>
        </w:tc>
      </w:tr>
      <w:tr w:rsidR="009D3127" w14:paraId="404901A6" w14:textId="77777777">
        <w:trPr>
          <w:cantSplit/>
        </w:trPr>
        <w:tc>
          <w:tcPr>
            <w:tcW w:w="2296" w:type="dxa"/>
            <w:vMerge/>
            <w:vAlign w:val="center"/>
          </w:tcPr>
          <w:p w14:paraId="3DCEC8CA" w14:textId="77777777" w:rsidR="009D3127" w:rsidRDefault="009D3127"/>
        </w:tc>
        <w:tc>
          <w:tcPr>
            <w:tcW w:w="2296" w:type="dxa"/>
            <w:vMerge/>
            <w:vAlign w:val="center"/>
          </w:tcPr>
          <w:p w14:paraId="40F9CAE5" w14:textId="77777777" w:rsidR="009D3127" w:rsidRDefault="009D3127"/>
        </w:tc>
        <w:tc>
          <w:tcPr>
            <w:tcW w:w="2296" w:type="dxa"/>
            <w:vMerge/>
            <w:vAlign w:val="center"/>
          </w:tcPr>
          <w:p w14:paraId="49E9810B" w14:textId="77777777" w:rsidR="009D3127" w:rsidRDefault="009D3127"/>
        </w:tc>
        <w:tc>
          <w:tcPr>
            <w:tcW w:w="2948" w:type="dxa"/>
            <w:vAlign w:val="center"/>
          </w:tcPr>
          <w:p w14:paraId="1E085246" w14:textId="77777777" w:rsidR="009D3127" w:rsidRDefault="00000000">
            <w:pPr>
              <w:spacing w:before="20" w:after="20" w:line="240" w:lineRule="auto"/>
            </w:pPr>
            <w:r>
              <w:rPr>
                <w:color w:val="000000"/>
                <w:sz w:val="16"/>
              </w:rPr>
              <w:t>音像服务</w:t>
            </w:r>
          </w:p>
        </w:tc>
      </w:tr>
      <w:tr w:rsidR="009D3127" w14:paraId="5ED22370" w14:textId="77777777">
        <w:trPr>
          <w:cantSplit/>
        </w:trPr>
        <w:tc>
          <w:tcPr>
            <w:tcW w:w="2296" w:type="dxa"/>
            <w:vMerge/>
            <w:vAlign w:val="center"/>
          </w:tcPr>
          <w:p w14:paraId="4BD11C50" w14:textId="77777777" w:rsidR="009D3127" w:rsidRDefault="009D3127"/>
        </w:tc>
        <w:tc>
          <w:tcPr>
            <w:tcW w:w="2296" w:type="dxa"/>
            <w:vMerge/>
            <w:vAlign w:val="center"/>
          </w:tcPr>
          <w:p w14:paraId="30380F31" w14:textId="77777777" w:rsidR="009D3127" w:rsidRDefault="009D3127"/>
        </w:tc>
        <w:tc>
          <w:tcPr>
            <w:tcW w:w="2296" w:type="dxa"/>
            <w:vMerge/>
            <w:vAlign w:val="center"/>
          </w:tcPr>
          <w:p w14:paraId="71AB9461" w14:textId="77777777" w:rsidR="009D3127" w:rsidRDefault="009D3127"/>
        </w:tc>
        <w:tc>
          <w:tcPr>
            <w:tcW w:w="2948" w:type="dxa"/>
            <w:vAlign w:val="center"/>
          </w:tcPr>
          <w:p w14:paraId="5E683550" w14:textId="77777777" w:rsidR="009D3127" w:rsidRDefault="00000000">
            <w:pPr>
              <w:spacing w:before="20" w:after="20" w:line="240" w:lineRule="auto"/>
            </w:pPr>
            <w:r>
              <w:rPr>
                <w:color w:val="000000"/>
                <w:sz w:val="16"/>
              </w:rPr>
              <w:t>园林景观服务</w:t>
            </w:r>
          </w:p>
        </w:tc>
      </w:tr>
      <w:tr w:rsidR="009D3127" w14:paraId="62EFF973" w14:textId="77777777">
        <w:trPr>
          <w:cantSplit/>
        </w:trPr>
        <w:tc>
          <w:tcPr>
            <w:tcW w:w="2296" w:type="dxa"/>
            <w:vMerge/>
            <w:vAlign w:val="center"/>
          </w:tcPr>
          <w:p w14:paraId="3EA676AD" w14:textId="77777777" w:rsidR="009D3127" w:rsidRDefault="009D3127"/>
        </w:tc>
        <w:tc>
          <w:tcPr>
            <w:tcW w:w="2296" w:type="dxa"/>
            <w:vMerge/>
            <w:vAlign w:val="center"/>
          </w:tcPr>
          <w:p w14:paraId="13238F69" w14:textId="77777777" w:rsidR="009D3127" w:rsidRDefault="009D3127"/>
        </w:tc>
        <w:tc>
          <w:tcPr>
            <w:tcW w:w="2296" w:type="dxa"/>
            <w:vMerge/>
            <w:vAlign w:val="center"/>
          </w:tcPr>
          <w:p w14:paraId="56416A56" w14:textId="77777777" w:rsidR="009D3127" w:rsidRDefault="009D3127"/>
        </w:tc>
        <w:tc>
          <w:tcPr>
            <w:tcW w:w="2948" w:type="dxa"/>
            <w:vAlign w:val="center"/>
          </w:tcPr>
          <w:p w14:paraId="2699521D" w14:textId="77777777" w:rsidR="009D3127" w:rsidRDefault="00000000">
            <w:pPr>
              <w:spacing w:before="20" w:after="20" w:line="240" w:lineRule="auto"/>
            </w:pPr>
            <w:r>
              <w:rPr>
                <w:color w:val="000000"/>
                <w:sz w:val="16"/>
              </w:rPr>
              <w:t>办公与电子设备商贸</w:t>
            </w:r>
          </w:p>
        </w:tc>
      </w:tr>
      <w:tr w:rsidR="009D3127" w14:paraId="148AE888" w14:textId="77777777">
        <w:trPr>
          <w:cantSplit/>
        </w:trPr>
        <w:tc>
          <w:tcPr>
            <w:tcW w:w="2296" w:type="dxa"/>
            <w:vMerge/>
            <w:vAlign w:val="center"/>
          </w:tcPr>
          <w:p w14:paraId="2B41A598" w14:textId="77777777" w:rsidR="009D3127" w:rsidRDefault="009D3127"/>
        </w:tc>
        <w:tc>
          <w:tcPr>
            <w:tcW w:w="1927" w:type="dxa"/>
            <w:vMerge w:val="restart"/>
            <w:vAlign w:val="center"/>
          </w:tcPr>
          <w:p w14:paraId="107A7284" w14:textId="77777777" w:rsidR="009D3127" w:rsidRDefault="00000000">
            <w:pPr>
              <w:spacing w:before="20" w:after="20" w:line="240" w:lineRule="auto"/>
              <w:jc w:val="center"/>
            </w:pPr>
            <w:r>
              <w:rPr>
                <w:color w:val="000000"/>
                <w:sz w:val="16"/>
              </w:rPr>
              <w:t>文旅</w:t>
            </w:r>
          </w:p>
        </w:tc>
        <w:tc>
          <w:tcPr>
            <w:tcW w:w="2608" w:type="dxa"/>
            <w:vAlign w:val="center"/>
          </w:tcPr>
          <w:p w14:paraId="4487F191" w14:textId="77777777" w:rsidR="009D3127" w:rsidRDefault="00000000">
            <w:pPr>
              <w:spacing w:before="20" w:after="20" w:line="240" w:lineRule="auto"/>
              <w:jc w:val="center"/>
            </w:pPr>
            <w:r>
              <w:rPr>
                <w:color w:val="000000"/>
                <w:sz w:val="16"/>
              </w:rPr>
              <w:t>住宿类</w:t>
            </w:r>
          </w:p>
        </w:tc>
        <w:tc>
          <w:tcPr>
            <w:tcW w:w="2948" w:type="dxa"/>
            <w:vAlign w:val="center"/>
          </w:tcPr>
          <w:p w14:paraId="2E4B29AF" w14:textId="77777777" w:rsidR="009D3127" w:rsidRDefault="00000000">
            <w:pPr>
              <w:spacing w:before="20" w:after="20" w:line="240" w:lineRule="auto"/>
            </w:pPr>
            <w:r>
              <w:rPr>
                <w:color w:val="000000"/>
                <w:sz w:val="16"/>
              </w:rPr>
              <w:t>酒店与度假住宿</w:t>
            </w:r>
          </w:p>
        </w:tc>
      </w:tr>
      <w:tr w:rsidR="009D3127" w14:paraId="3DCE5EF9" w14:textId="77777777">
        <w:trPr>
          <w:cantSplit/>
        </w:trPr>
        <w:tc>
          <w:tcPr>
            <w:tcW w:w="2296" w:type="dxa"/>
            <w:vMerge/>
            <w:vAlign w:val="center"/>
          </w:tcPr>
          <w:p w14:paraId="30076799" w14:textId="77777777" w:rsidR="009D3127" w:rsidRDefault="009D3127"/>
        </w:tc>
        <w:tc>
          <w:tcPr>
            <w:tcW w:w="2296" w:type="dxa"/>
            <w:vMerge/>
            <w:vAlign w:val="center"/>
          </w:tcPr>
          <w:p w14:paraId="271E2948" w14:textId="77777777" w:rsidR="009D3127" w:rsidRDefault="009D3127"/>
        </w:tc>
        <w:tc>
          <w:tcPr>
            <w:tcW w:w="2608" w:type="dxa"/>
            <w:vMerge w:val="restart"/>
            <w:vAlign w:val="center"/>
          </w:tcPr>
          <w:p w14:paraId="4B227AAF" w14:textId="77777777" w:rsidR="009D3127" w:rsidRDefault="00000000">
            <w:pPr>
              <w:spacing w:before="20" w:after="20" w:line="240" w:lineRule="auto"/>
              <w:jc w:val="center"/>
            </w:pPr>
            <w:r>
              <w:rPr>
                <w:color w:val="000000"/>
                <w:sz w:val="16"/>
              </w:rPr>
              <w:t>旅游类</w:t>
            </w:r>
          </w:p>
        </w:tc>
        <w:tc>
          <w:tcPr>
            <w:tcW w:w="2948" w:type="dxa"/>
            <w:vAlign w:val="center"/>
          </w:tcPr>
          <w:p w14:paraId="04C96904" w14:textId="77777777" w:rsidR="009D3127" w:rsidRDefault="00000000">
            <w:pPr>
              <w:spacing w:before="20" w:after="20" w:line="240" w:lineRule="auto"/>
            </w:pPr>
            <w:r>
              <w:rPr>
                <w:color w:val="000000"/>
                <w:sz w:val="16"/>
              </w:rPr>
              <w:t>营地与露营服务</w:t>
            </w:r>
          </w:p>
        </w:tc>
      </w:tr>
      <w:tr w:rsidR="009D3127" w14:paraId="01DCF6E3" w14:textId="77777777">
        <w:trPr>
          <w:cantSplit/>
        </w:trPr>
        <w:tc>
          <w:tcPr>
            <w:tcW w:w="2296" w:type="dxa"/>
            <w:vMerge/>
            <w:vAlign w:val="center"/>
          </w:tcPr>
          <w:p w14:paraId="311E49DA" w14:textId="77777777" w:rsidR="009D3127" w:rsidRDefault="009D3127"/>
        </w:tc>
        <w:tc>
          <w:tcPr>
            <w:tcW w:w="2296" w:type="dxa"/>
            <w:vMerge/>
            <w:vAlign w:val="center"/>
          </w:tcPr>
          <w:p w14:paraId="72041067" w14:textId="77777777" w:rsidR="009D3127" w:rsidRDefault="009D3127"/>
        </w:tc>
        <w:tc>
          <w:tcPr>
            <w:tcW w:w="2296" w:type="dxa"/>
            <w:vMerge/>
            <w:vAlign w:val="center"/>
          </w:tcPr>
          <w:p w14:paraId="20F621F3" w14:textId="77777777" w:rsidR="009D3127" w:rsidRDefault="009D3127"/>
        </w:tc>
        <w:tc>
          <w:tcPr>
            <w:tcW w:w="2948" w:type="dxa"/>
            <w:vAlign w:val="center"/>
          </w:tcPr>
          <w:p w14:paraId="1D813BB9" w14:textId="77777777" w:rsidR="009D3127" w:rsidRDefault="00000000">
            <w:pPr>
              <w:spacing w:before="20" w:after="20" w:line="240" w:lineRule="auto"/>
            </w:pPr>
            <w:r>
              <w:rPr>
                <w:color w:val="000000"/>
                <w:sz w:val="16"/>
              </w:rPr>
              <w:t>游乐与科普场馆</w:t>
            </w:r>
          </w:p>
        </w:tc>
      </w:tr>
      <w:tr w:rsidR="009D3127" w14:paraId="6F8BB57C" w14:textId="77777777">
        <w:trPr>
          <w:cantSplit/>
        </w:trPr>
        <w:tc>
          <w:tcPr>
            <w:tcW w:w="2296" w:type="dxa"/>
            <w:vMerge/>
            <w:vAlign w:val="center"/>
          </w:tcPr>
          <w:p w14:paraId="14F80B4E" w14:textId="77777777" w:rsidR="009D3127" w:rsidRDefault="009D3127"/>
        </w:tc>
        <w:tc>
          <w:tcPr>
            <w:tcW w:w="2296" w:type="dxa"/>
            <w:vMerge/>
            <w:vAlign w:val="center"/>
          </w:tcPr>
          <w:p w14:paraId="0AD66298" w14:textId="77777777" w:rsidR="009D3127" w:rsidRDefault="009D3127"/>
        </w:tc>
        <w:tc>
          <w:tcPr>
            <w:tcW w:w="2296" w:type="dxa"/>
            <w:vMerge/>
            <w:vAlign w:val="center"/>
          </w:tcPr>
          <w:p w14:paraId="5D910EA0" w14:textId="77777777" w:rsidR="009D3127" w:rsidRDefault="009D3127"/>
        </w:tc>
        <w:tc>
          <w:tcPr>
            <w:tcW w:w="2948" w:type="dxa"/>
            <w:vAlign w:val="center"/>
          </w:tcPr>
          <w:p w14:paraId="20EAECD0" w14:textId="77777777" w:rsidR="009D3127" w:rsidRDefault="00000000">
            <w:pPr>
              <w:spacing w:before="20" w:after="20" w:line="240" w:lineRule="auto"/>
            </w:pPr>
            <w:r>
              <w:rPr>
                <w:color w:val="000000"/>
                <w:sz w:val="16"/>
              </w:rPr>
              <w:t>旅行与游览服务</w:t>
            </w:r>
          </w:p>
        </w:tc>
      </w:tr>
      <w:tr w:rsidR="009D3127" w14:paraId="6A906770" w14:textId="77777777">
        <w:trPr>
          <w:cantSplit/>
        </w:trPr>
        <w:tc>
          <w:tcPr>
            <w:tcW w:w="2296" w:type="dxa"/>
            <w:vMerge/>
            <w:vAlign w:val="center"/>
          </w:tcPr>
          <w:p w14:paraId="5DBE52A7" w14:textId="77777777" w:rsidR="009D3127" w:rsidRDefault="009D3127"/>
        </w:tc>
        <w:tc>
          <w:tcPr>
            <w:tcW w:w="2296" w:type="dxa"/>
            <w:vMerge/>
            <w:vAlign w:val="center"/>
          </w:tcPr>
          <w:p w14:paraId="6975AD34" w14:textId="77777777" w:rsidR="009D3127" w:rsidRDefault="009D3127"/>
        </w:tc>
        <w:tc>
          <w:tcPr>
            <w:tcW w:w="2608" w:type="dxa"/>
            <w:vMerge w:val="restart"/>
            <w:vAlign w:val="center"/>
          </w:tcPr>
          <w:p w14:paraId="62828A3E" w14:textId="77777777" w:rsidR="009D3127" w:rsidRDefault="00000000">
            <w:pPr>
              <w:spacing w:before="20" w:after="20" w:line="240" w:lineRule="auto"/>
              <w:jc w:val="center"/>
            </w:pPr>
            <w:r>
              <w:rPr>
                <w:color w:val="000000"/>
                <w:sz w:val="16"/>
              </w:rPr>
              <w:t>文体类</w:t>
            </w:r>
          </w:p>
        </w:tc>
        <w:tc>
          <w:tcPr>
            <w:tcW w:w="2948" w:type="dxa"/>
            <w:vAlign w:val="center"/>
          </w:tcPr>
          <w:p w14:paraId="44FE4B02" w14:textId="77777777" w:rsidR="009D3127" w:rsidRDefault="00000000">
            <w:pPr>
              <w:spacing w:before="20" w:after="20" w:line="240" w:lineRule="auto"/>
            </w:pPr>
            <w:r>
              <w:rPr>
                <w:color w:val="000000"/>
                <w:sz w:val="16"/>
              </w:rPr>
              <w:t>文化娱乐服务</w:t>
            </w:r>
          </w:p>
        </w:tc>
      </w:tr>
      <w:tr w:rsidR="009D3127" w14:paraId="7B2DE0C5" w14:textId="77777777">
        <w:trPr>
          <w:cantSplit/>
        </w:trPr>
        <w:tc>
          <w:tcPr>
            <w:tcW w:w="2296" w:type="dxa"/>
            <w:vMerge/>
            <w:vAlign w:val="center"/>
          </w:tcPr>
          <w:p w14:paraId="40DD1A1D" w14:textId="77777777" w:rsidR="009D3127" w:rsidRDefault="009D3127"/>
        </w:tc>
        <w:tc>
          <w:tcPr>
            <w:tcW w:w="2296" w:type="dxa"/>
            <w:vMerge/>
            <w:vAlign w:val="center"/>
          </w:tcPr>
          <w:p w14:paraId="7D3FAFFC" w14:textId="77777777" w:rsidR="009D3127" w:rsidRDefault="009D3127"/>
        </w:tc>
        <w:tc>
          <w:tcPr>
            <w:tcW w:w="2296" w:type="dxa"/>
            <w:vMerge/>
            <w:vAlign w:val="center"/>
          </w:tcPr>
          <w:p w14:paraId="0F4F5481" w14:textId="77777777" w:rsidR="009D3127" w:rsidRDefault="009D3127"/>
        </w:tc>
        <w:tc>
          <w:tcPr>
            <w:tcW w:w="2948" w:type="dxa"/>
            <w:vAlign w:val="center"/>
          </w:tcPr>
          <w:p w14:paraId="71699960" w14:textId="77777777" w:rsidR="009D3127" w:rsidRDefault="00000000">
            <w:pPr>
              <w:spacing w:before="20" w:after="20" w:line="240" w:lineRule="auto"/>
            </w:pPr>
            <w:r>
              <w:rPr>
                <w:color w:val="000000"/>
                <w:sz w:val="16"/>
              </w:rPr>
              <w:t>运动健身场馆与赛事</w:t>
            </w:r>
          </w:p>
        </w:tc>
      </w:tr>
      <w:tr w:rsidR="009D3127" w14:paraId="69C26352" w14:textId="77777777">
        <w:trPr>
          <w:cantSplit/>
        </w:trPr>
        <w:tc>
          <w:tcPr>
            <w:tcW w:w="2296" w:type="dxa"/>
            <w:vMerge/>
            <w:vAlign w:val="center"/>
          </w:tcPr>
          <w:p w14:paraId="2A14F129" w14:textId="77777777" w:rsidR="009D3127" w:rsidRDefault="009D3127"/>
        </w:tc>
        <w:tc>
          <w:tcPr>
            <w:tcW w:w="2296" w:type="dxa"/>
            <w:vMerge/>
            <w:vAlign w:val="center"/>
          </w:tcPr>
          <w:p w14:paraId="007474A9" w14:textId="77777777" w:rsidR="009D3127" w:rsidRDefault="009D3127"/>
        </w:tc>
        <w:tc>
          <w:tcPr>
            <w:tcW w:w="2296" w:type="dxa"/>
            <w:vMerge/>
            <w:vAlign w:val="center"/>
          </w:tcPr>
          <w:p w14:paraId="0EAC24CE" w14:textId="77777777" w:rsidR="009D3127" w:rsidRDefault="009D3127"/>
        </w:tc>
        <w:tc>
          <w:tcPr>
            <w:tcW w:w="2948" w:type="dxa"/>
            <w:vAlign w:val="center"/>
          </w:tcPr>
          <w:p w14:paraId="7D0CA928" w14:textId="77777777" w:rsidR="009D3127" w:rsidRDefault="00000000">
            <w:pPr>
              <w:spacing w:before="20" w:after="20" w:line="240" w:lineRule="auto"/>
            </w:pPr>
            <w:r>
              <w:rPr>
                <w:color w:val="000000"/>
                <w:sz w:val="16"/>
              </w:rPr>
              <w:t>体育娱乐场馆服务</w:t>
            </w:r>
          </w:p>
        </w:tc>
      </w:tr>
      <w:tr w:rsidR="009D3127" w14:paraId="027655C1" w14:textId="77777777">
        <w:trPr>
          <w:cantSplit/>
        </w:trPr>
        <w:tc>
          <w:tcPr>
            <w:tcW w:w="2296" w:type="dxa"/>
            <w:vMerge/>
            <w:vAlign w:val="center"/>
          </w:tcPr>
          <w:p w14:paraId="616925B7" w14:textId="77777777" w:rsidR="009D3127" w:rsidRDefault="009D3127"/>
        </w:tc>
        <w:tc>
          <w:tcPr>
            <w:tcW w:w="2296" w:type="dxa"/>
            <w:vMerge/>
            <w:vAlign w:val="center"/>
          </w:tcPr>
          <w:p w14:paraId="19D8D106" w14:textId="77777777" w:rsidR="009D3127" w:rsidRDefault="009D3127"/>
        </w:tc>
        <w:tc>
          <w:tcPr>
            <w:tcW w:w="2608" w:type="dxa"/>
            <w:vMerge w:val="restart"/>
            <w:vAlign w:val="center"/>
          </w:tcPr>
          <w:p w14:paraId="2DD78A1B" w14:textId="77777777" w:rsidR="009D3127" w:rsidRDefault="00000000">
            <w:pPr>
              <w:spacing w:before="20" w:after="20" w:line="240" w:lineRule="auto"/>
              <w:jc w:val="center"/>
            </w:pPr>
            <w:r>
              <w:rPr>
                <w:color w:val="000000"/>
                <w:sz w:val="16"/>
              </w:rPr>
              <w:t>娱乐类</w:t>
            </w:r>
          </w:p>
        </w:tc>
        <w:tc>
          <w:tcPr>
            <w:tcW w:w="2948" w:type="dxa"/>
            <w:vAlign w:val="center"/>
          </w:tcPr>
          <w:p w14:paraId="40D9E6C1" w14:textId="77777777" w:rsidR="009D3127" w:rsidRDefault="00000000">
            <w:pPr>
              <w:spacing w:before="20" w:after="20" w:line="240" w:lineRule="auto"/>
            </w:pPr>
            <w:r>
              <w:rPr>
                <w:color w:val="000000"/>
                <w:sz w:val="16"/>
              </w:rPr>
              <w:t>文化娱乐服务</w:t>
            </w:r>
          </w:p>
        </w:tc>
      </w:tr>
      <w:tr w:rsidR="009D3127" w14:paraId="166E2016" w14:textId="77777777">
        <w:trPr>
          <w:cantSplit/>
        </w:trPr>
        <w:tc>
          <w:tcPr>
            <w:tcW w:w="2296" w:type="dxa"/>
            <w:vMerge/>
            <w:vAlign w:val="center"/>
          </w:tcPr>
          <w:p w14:paraId="10C48636" w14:textId="77777777" w:rsidR="009D3127" w:rsidRDefault="009D3127"/>
        </w:tc>
        <w:tc>
          <w:tcPr>
            <w:tcW w:w="2296" w:type="dxa"/>
            <w:vMerge/>
            <w:vAlign w:val="center"/>
          </w:tcPr>
          <w:p w14:paraId="5E5D88D4" w14:textId="77777777" w:rsidR="009D3127" w:rsidRDefault="009D3127"/>
        </w:tc>
        <w:tc>
          <w:tcPr>
            <w:tcW w:w="2296" w:type="dxa"/>
            <w:vMerge/>
            <w:vAlign w:val="center"/>
          </w:tcPr>
          <w:p w14:paraId="45571B3C" w14:textId="77777777" w:rsidR="009D3127" w:rsidRDefault="009D3127"/>
        </w:tc>
        <w:tc>
          <w:tcPr>
            <w:tcW w:w="2948" w:type="dxa"/>
            <w:vAlign w:val="center"/>
          </w:tcPr>
          <w:p w14:paraId="39BCAE0E" w14:textId="77777777" w:rsidR="009D3127" w:rsidRDefault="00000000">
            <w:pPr>
              <w:spacing w:before="20" w:after="20" w:line="240" w:lineRule="auto"/>
            </w:pPr>
            <w:r>
              <w:rPr>
                <w:color w:val="000000"/>
                <w:sz w:val="16"/>
              </w:rPr>
              <w:t>彩票销售</w:t>
            </w:r>
          </w:p>
        </w:tc>
      </w:tr>
      <w:tr w:rsidR="009D3127" w14:paraId="26590D75" w14:textId="77777777">
        <w:trPr>
          <w:cantSplit/>
        </w:trPr>
        <w:tc>
          <w:tcPr>
            <w:tcW w:w="2296" w:type="dxa"/>
            <w:vMerge/>
            <w:vAlign w:val="center"/>
          </w:tcPr>
          <w:p w14:paraId="19D1AD08" w14:textId="77777777" w:rsidR="009D3127" w:rsidRDefault="009D3127"/>
        </w:tc>
        <w:tc>
          <w:tcPr>
            <w:tcW w:w="1927" w:type="dxa"/>
            <w:vMerge w:val="restart"/>
            <w:vAlign w:val="center"/>
          </w:tcPr>
          <w:p w14:paraId="1BE7D8DC" w14:textId="77777777" w:rsidR="009D3127" w:rsidRDefault="00000000">
            <w:pPr>
              <w:spacing w:before="20" w:after="20" w:line="240" w:lineRule="auto"/>
              <w:jc w:val="center"/>
            </w:pPr>
            <w:r>
              <w:rPr>
                <w:color w:val="000000"/>
                <w:sz w:val="16"/>
              </w:rPr>
              <w:t>医疗</w:t>
            </w:r>
          </w:p>
        </w:tc>
        <w:tc>
          <w:tcPr>
            <w:tcW w:w="2608" w:type="dxa"/>
            <w:vMerge w:val="restart"/>
            <w:vAlign w:val="center"/>
          </w:tcPr>
          <w:p w14:paraId="2877384E" w14:textId="77777777" w:rsidR="009D3127" w:rsidRDefault="00000000">
            <w:pPr>
              <w:spacing w:before="20" w:after="20" w:line="240" w:lineRule="auto"/>
              <w:jc w:val="center"/>
            </w:pPr>
            <w:r>
              <w:rPr>
                <w:color w:val="000000"/>
                <w:sz w:val="16"/>
              </w:rPr>
              <w:t>医疗</w:t>
            </w:r>
          </w:p>
        </w:tc>
        <w:tc>
          <w:tcPr>
            <w:tcW w:w="2948" w:type="dxa"/>
            <w:vAlign w:val="center"/>
          </w:tcPr>
          <w:p w14:paraId="00B7CDA6" w14:textId="77777777" w:rsidR="009D3127" w:rsidRDefault="00000000">
            <w:pPr>
              <w:spacing w:before="20" w:after="20" w:line="240" w:lineRule="auto"/>
            </w:pPr>
            <w:r>
              <w:rPr>
                <w:color w:val="000000"/>
                <w:sz w:val="16"/>
              </w:rPr>
              <w:t>医疗护理与看护</w:t>
            </w:r>
          </w:p>
        </w:tc>
      </w:tr>
      <w:tr w:rsidR="009D3127" w14:paraId="49D6FD80" w14:textId="77777777">
        <w:trPr>
          <w:cantSplit/>
        </w:trPr>
        <w:tc>
          <w:tcPr>
            <w:tcW w:w="2296" w:type="dxa"/>
            <w:vMerge/>
            <w:vAlign w:val="center"/>
          </w:tcPr>
          <w:p w14:paraId="4166052A" w14:textId="77777777" w:rsidR="009D3127" w:rsidRDefault="009D3127"/>
        </w:tc>
        <w:tc>
          <w:tcPr>
            <w:tcW w:w="2296" w:type="dxa"/>
            <w:vMerge/>
            <w:vAlign w:val="center"/>
          </w:tcPr>
          <w:p w14:paraId="01E1026D" w14:textId="77777777" w:rsidR="009D3127" w:rsidRDefault="009D3127"/>
        </w:tc>
        <w:tc>
          <w:tcPr>
            <w:tcW w:w="2296" w:type="dxa"/>
            <w:vMerge/>
            <w:vAlign w:val="center"/>
          </w:tcPr>
          <w:p w14:paraId="3026C972" w14:textId="77777777" w:rsidR="009D3127" w:rsidRDefault="009D3127"/>
        </w:tc>
        <w:tc>
          <w:tcPr>
            <w:tcW w:w="2948" w:type="dxa"/>
            <w:vAlign w:val="center"/>
          </w:tcPr>
          <w:p w14:paraId="5B0AD695" w14:textId="77777777" w:rsidR="009D3127" w:rsidRDefault="00000000">
            <w:pPr>
              <w:spacing w:before="20" w:after="20" w:line="240" w:lineRule="auto"/>
            </w:pPr>
            <w:r>
              <w:rPr>
                <w:color w:val="000000"/>
                <w:sz w:val="16"/>
              </w:rPr>
              <w:t>医疗诊疗与辅助服务</w:t>
            </w:r>
          </w:p>
        </w:tc>
      </w:tr>
      <w:tr w:rsidR="009D3127" w14:paraId="16A7B1B5" w14:textId="77777777">
        <w:trPr>
          <w:cantSplit/>
        </w:trPr>
        <w:tc>
          <w:tcPr>
            <w:tcW w:w="2296" w:type="dxa"/>
            <w:vMerge/>
            <w:vAlign w:val="center"/>
          </w:tcPr>
          <w:p w14:paraId="57C7FC81" w14:textId="77777777" w:rsidR="009D3127" w:rsidRDefault="009D3127"/>
        </w:tc>
        <w:tc>
          <w:tcPr>
            <w:tcW w:w="1927" w:type="dxa"/>
            <w:vMerge w:val="restart"/>
            <w:vAlign w:val="center"/>
          </w:tcPr>
          <w:p w14:paraId="2E2EB502" w14:textId="77777777" w:rsidR="009D3127" w:rsidRDefault="00000000">
            <w:pPr>
              <w:spacing w:before="20" w:after="20" w:line="240" w:lineRule="auto"/>
              <w:jc w:val="center"/>
            </w:pPr>
            <w:r>
              <w:rPr>
                <w:color w:val="000000"/>
                <w:sz w:val="16"/>
              </w:rPr>
              <w:t>政府类</w:t>
            </w:r>
          </w:p>
        </w:tc>
        <w:tc>
          <w:tcPr>
            <w:tcW w:w="2608" w:type="dxa"/>
            <w:vMerge w:val="restart"/>
            <w:vAlign w:val="center"/>
          </w:tcPr>
          <w:p w14:paraId="50E2E6E4" w14:textId="77777777" w:rsidR="009D3127" w:rsidRDefault="00000000">
            <w:pPr>
              <w:spacing w:before="20" w:after="20" w:line="240" w:lineRule="auto"/>
              <w:jc w:val="center"/>
            </w:pPr>
            <w:r>
              <w:rPr>
                <w:color w:val="000000"/>
                <w:sz w:val="16"/>
              </w:rPr>
              <w:t>政府类</w:t>
            </w:r>
          </w:p>
        </w:tc>
        <w:tc>
          <w:tcPr>
            <w:tcW w:w="2948" w:type="dxa"/>
            <w:vAlign w:val="center"/>
          </w:tcPr>
          <w:p w14:paraId="2BC09883" w14:textId="77777777" w:rsidR="009D3127" w:rsidRDefault="00000000">
            <w:pPr>
              <w:spacing w:before="20" w:after="20" w:line="240" w:lineRule="auto"/>
            </w:pPr>
            <w:r>
              <w:rPr>
                <w:color w:val="000000"/>
                <w:sz w:val="16"/>
              </w:rPr>
              <w:t>社会组织服务</w:t>
            </w:r>
          </w:p>
        </w:tc>
      </w:tr>
      <w:tr w:rsidR="009D3127" w14:paraId="5FF5D6FE" w14:textId="77777777">
        <w:trPr>
          <w:cantSplit/>
        </w:trPr>
        <w:tc>
          <w:tcPr>
            <w:tcW w:w="2296" w:type="dxa"/>
            <w:vMerge/>
            <w:vAlign w:val="center"/>
          </w:tcPr>
          <w:p w14:paraId="3A59379C" w14:textId="77777777" w:rsidR="009D3127" w:rsidRDefault="009D3127"/>
        </w:tc>
        <w:tc>
          <w:tcPr>
            <w:tcW w:w="2296" w:type="dxa"/>
            <w:vMerge/>
            <w:vAlign w:val="center"/>
          </w:tcPr>
          <w:p w14:paraId="0BB720C2" w14:textId="77777777" w:rsidR="009D3127" w:rsidRDefault="009D3127"/>
        </w:tc>
        <w:tc>
          <w:tcPr>
            <w:tcW w:w="2296" w:type="dxa"/>
            <w:vMerge/>
            <w:vAlign w:val="center"/>
          </w:tcPr>
          <w:p w14:paraId="0B707817" w14:textId="77777777" w:rsidR="009D3127" w:rsidRDefault="009D3127"/>
        </w:tc>
        <w:tc>
          <w:tcPr>
            <w:tcW w:w="2948" w:type="dxa"/>
            <w:vAlign w:val="center"/>
          </w:tcPr>
          <w:p w14:paraId="74BBB403" w14:textId="77777777" w:rsidR="009D3127" w:rsidRDefault="00000000">
            <w:pPr>
              <w:spacing w:before="20" w:after="20" w:line="240" w:lineRule="auto"/>
            </w:pPr>
            <w:r>
              <w:rPr>
                <w:color w:val="000000"/>
                <w:sz w:val="16"/>
              </w:rPr>
              <w:t>政务与公共收费</w:t>
            </w:r>
          </w:p>
        </w:tc>
      </w:tr>
      <w:tr w:rsidR="009D3127" w14:paraId="5F9DF8F6" w14:textId="77777777">
        <w:trPr>
          <w:cantSplit/>
        </w:trPr>
        <w:tc>
          <w:tcPr>
            <w:tcW w:w="1360" w:type="dxa"/>
            <w:vMerge w:val="restart"/>
            <w:vAlign w:val="center"/>
          </w:tcPr>
          <w:p w14:paraId="7545AA82" w14:textId="77777777" w:rsidR="009D3127" w:rsidRDefault="00000000">
            <w:pPr>
              <w:spacing w:before="20" w:after="20" w:line="240" w:lineRule="auto"/>
              <w:jc w:val="center"/>
            </w:pPr>
            <w:r>
              <w:rPr>
                <w:color w:val="000000"/>
                <w:sz w:val="16"/>
              </w:rPr>
              <w:t>其他</w:t>
            </w:r>
          </w:p>
        </w:tc>
        <w:tc>
          <w:tcPr>
            <w:tcW w:w="1927" w:type="dxa"/>
            <w:vMerge w:val="restart"/>
            <w:vAlign w:val="center"/>
          </w:tcPr>
          <w:p w14:paraId="0CAB2E12" w14:textId="77777777" w:rsidR="009D3127" w:rsidRDefault="00000000">
            <w:pPr>
              <w:spacing w:before="20" w:after="20" w:line="240" w:lineRule="auto"/>
              <w:jc w:val="center"/>
            </w:pPr>
            <w:r>
              <w:rPr>
                <w:color w:val="000000"/>
                <w:sz w:val="16"/>
              </w:rPr>
              <w:t>其他</w:t>
            </w:r>
          </w:p>
        </w:tc>
        <w:tc>
          <w:tcPr>
            <w:tcW w:w="2608" w:type="dxa"/>
            <w:vMerge w:val="restart"/>
            <w:vAlign w:val="center"/>
          </w:tcPr>
          <w:p w14:paraId="1E13314C" w14:textId="77777777" w:rsidR="009D3127" w:rsidRDefault="00000000">
            <w:pPr>
              <w:spacing w:before="20" w:after="20" w:line="240" w:lineRule="auto"/>
              <w:jc w:val="center"/>
            </w:pPr>
            <w:r>
              <w:rPr>
                <w:color w:val="000000"/>
                <w:sz w:val="16"/>
              </w:rPr>
              <w:t>其他</w:t>
            </w:r>
          </w:p>
        </w:tc>
        <w:tc>
          <w:tcPr>
            <w:tcW w:w="2948" w:type="dxa"/>
            <w:vAlign w:val="center"/>
          </w:tcPr>
          <w:p w14:paraId="6156F265" w14:textId="77777777" w:rsidR="009D3127" w:rsidRDefault="00000000">
            <w:pPr>
              <w:spacing w:before="20" w:after="20" w:line="240" w:lineRule="auto"/>
            </w:pPr>
            <w:r>
              <w:rPr>
                <w:color w:val="000000"/>
                <w:sz w:val="16"/>
              </w:rPr>
              <w:t>农业经营与合作服务</w:t>
            </w:r>
          </w:p>
        </w:tc>
      </w:tr>
      <w:tr w:rsidR="009D3127" w14:paraId="228A8BE6" w14:textId="77777777">
        <w:trPr>
          <w:cantSplit/>
        </w:trPr>
        <w:tc>
          <w:tcPr>
            <w:tcW w:w="2296" w:type="dxa"/>
            <w:vMerge/>
            <w:vAlign w:val="center"/>
          </w:tcPr>
          <w:p w14:paraId="4A64E143" w14:textId="77777777" w:rsidR="009D3127" w:rsidRDefault="009D3127"/>
        </w:tc>
        <w:tc>
          <w:tcPr>
            <w:tcW w:w="2296" w:type="dxa"/>
            <w:vMerge/>
            <w:vAlign w:val="center"/>
          </w:tcPr>
          <w:p w14:paraId="1B22B6C3" w14:textId="77777777" w:rsidR="009D3127" w:rsidRDefault="009D3127"/>
        </w:tc>
        <w:tc>
          <w:tcPr>
            <w:tcW w:w="2296" w:type="dxa"/>
            <w:vMerge/>
            <w:vAlign w:val="center"/>
          </w:tcPr>
          <w:p w14:paraId="1DCA0E24" w14:textId="77777777" w:rsidR="009D3127" w:rsidRDefault="009D3127"/>
        </w:tc>
        <w:tc>
          <w:tcPr>
            <w:tcW w:w="2948" w:type="dxa"/>
            <w:vAlign w:val="center"/>
          </w:tcPr>
          <w:p w14:paraId="6B8D3080" w14:textId="77777777" w:rsidR="009D3127" w:rsidRDefault="00000000">
            <w:pPr>
              <w:spacing w:before="20" w:after="20" w:line="240" w:lineRule="auto"/>
            </w:pPr>
            <w:r>
              <w:rPr>
                <w:color w:val="000000"/>
                <w:sz w:val="16"/>
              </w:rPr>
              <w:t>其他业态</w:t>
            </w:r>
          </w:p>
        </w:tc>
      </w:tr>
    </w:tbl>
    <w:p w14:paraId="3825B186" w14:textId="77777777" w:rsidR="009D3127" w:rsidRDefault="00000000">
      <w:pPr>
        <w:spacing w:after="0"/>
        <w:ind w:firstLine="420"/>
        <w:jc w:val="both"/>
        <w:rPr>
          <w:lang w:eastAsia="zh-CN"/>
        </w:rPr>
      </w:pPr>
      <w:r>
        <w:rPr>
          <w:color w:val="000000"/>
          <w:lang w:eastAsia="zh-CN"/>
        </w:rPr>
        <w:t>表</w:t>
      </w:r>
      <w:r>
        <w:rPr>
          <w:color w:val="000000"/>
          <w:lang w:eastAsia="zh-CN"/>
        </w:rPr>
        <w:t>3</w:t>
      </w:r>
      <w:r>
        <w:rPr>
          <w:color w:val="000000"/>
          <w:lang w:eastAsia="zh-CN"/>
        </w:rPr>
        <w:t>中，通讯器材类是小类名称，与国家统计局商品零售分类用字一致；其下品类名称为</w:t>
      </w:r>
      <w:r>
        <w:rPr>
          <w:color w:val="000000"/>
          <w:lang w:eastAsia="zh-CN"/>
        </w:rPr>
        <w:t>“</w:t>
      </w:r>
      <w:r>
        <w:rPr>
          <w:color w:val="000000"/>
          <w:lang w:eastAsia="zh-CN"/>
        </w:rPr>
        <w:t>通信器材零售</w:t>
      </w:r>
      <w:r>
        <w:rPr>
          <w:color w:val="000000"/>
          <w:lang w:eastAsia="zh-CN"/>
        </w:rPr>
        <w:t>”</w:t>
      </w:r>
      <w:r>
        <w:rPr>
          <w:color w:val="000000"/>
          <w:lang w:eastAsia="zh-CN"/>
        </w:rPr>
        <w:t>。化妆品类在小类和品类两级同名，目录中两级都予保留。</w:t>
      </w:r>
    </w:p>
    <w:p w14:paraId="191839A6" w14:textId="77777777" w:rsidR="009D3127" w:rsidRDefault="00000000">
      <w:pPr>
        <w:spacing w:before="240" w:after="120"/>
        <w:rPr>
          <w:lang w:eastAsia="zh-CN"/>
        </w:rPr>
      </w:pPr>
      <w:r>
        <w:rPr>
          <w:rFonts w:eastAsia="黑体"/>
          <w:b/>
          <w:color w:val="000000"/>
          <w:sz w:val="28"/>
          <w:lang w:eastAsia="zh-CN"/>
        </w:rPr>
        <w:t>（四）场景指数分类</w:t>
      </w:r>
    </w:p>
    <w:p w14:paraId="51685238" w14:textId="77777777" w:rsidR="009D3127" w:rsidRDefault="00000000">
      <w:pPr>
        <w:spacing w:after="0"/>
        <w:ind w:firstLine="420"/>
        <w:jc w:val="both"/>
        <w:rPr>
          <w:lang w:eastAsia="zh-CN"/>
        </w:rPr>
      </w:pPr>
      <w:r>
        <w:rPr>
          <w:color w:val="000000"/>
          <w:lang w:eastAsia="zh-CN"/>
        </w:rPr>
        <w:t>（待补充）</w:t>
      </w:r>
    </w:p>
    <w:p w14:paraId="2A272209" w14:textId="77777777" w:rsidR="009D3127" w:rsidRDefault="00000000">
      <w:pPr>
        <w:spacing w:before="240" w:after="120"/>
        <w:rPr>
          <w:lang w:eastAsia="zh-CN"/>
        </w:rPr>
      </w:pPr>
      <w:r>
        <w:rPr>
          <w:rFonts w:eastAsia="黑体"/>
          <w:b/>
          <w:color w:val="000000"/>
          <w:sz w:val="28"/>
          <w:lang w:eastAsia="zh-CN"/>
        </w:rPr>
        <w:t>（五）</w:t>
      </w:r>
      <w:r>
        <w:rPr>
          <w:rFonts w:eastAsia="黑体"/>
          <w:b/>
          <w:color w:val="000000"/>
          <w:sz w:val="28"/>
          <w:lang w:eastAsia="zh-CN"/>
        </w:rPr>
        <w:t>MCC</w:t>
      </w:r>
      <w:r>
        <w:rPr>
          <w:rFonts w:eastAsia="黑体"/>
          <w:b/>
          <w:color w:val="000000"/>
          <w:sz w:val="28"/>
          <w:lang w:eastAsia="zh-CN"/>
        </w:rPr>
        <w:t>、消费行业与官方统计分类的映射</w:t>
      </w:r>
    </w:p>
    <w:p w14:paraId="3A517821" w14:textId="77777777" w:rsidR="009D3127" w:rsidRDefault="00000000">
      <w:pPr>
        <w:spacing w:after="0"/>
        <w:ind w:firstLine="420"/>
        <w:jc w:val="both"/>
        <w:rPr>
          <w:lang w:eastAsia="zh-CN"/>
        </w:rPr>
      </w:pPr>
      <w:r>
        <w:rPr>
          <w:color w:val="000000"/>
          <w:lang w:eastAsia="zh-CN"/>
        </w:rPr>
        <w:lastRenderedPageBreak/>
        <w:t>MCC</w:t>
      </w:r>
      <w:r>
        <w:rPr>
          <w:color w:val="000000"/>
          <w:lang w:eastAsia="zh-CN"/>
        </w:rPr>
        <w:t>与官方统计的映射分三步。第一步，按</w:t>
      </w:r>
      <w:r>
        <w:rPr>
          <w:color w:val="000000"/>
          <w:lang w:eastAsia="zh-CN"/>
        </w:rPr>
        <w:t>GB/T 4754—2017</w:t>
      </w:r>
      <w:r>
        <w:rPr>
          <w:color w:val="000000"/>
          <w:lang w:eastAsia="zh-CN"/>
        </w:rPr>
        <w:t>及其第</w:t>
      </w:r>
      <w:r>
        <w:rPr>
          <w:color w:val="000000"/>
          <w:lang w:eastAsia="zh-CN"/>
        </w:rPr>
        <w:t>1</w:t>
      </w:r>
      <w:r>
        <w:rPr>
          <w:color w:val="000000"/>
          <w:lang w:eastAsia="zh-CN"/>
        </w:rPr>
        <w:t>号修改单判定</w:t>
      </w:r>
      <w:r>
        <w:rPr>
          <w:color w:val="000000"/>
          <w:lang w:eastAsia="zh-CN"/>
        </w:rPr>
        <w:t>MCC</w:t>
      </w:r>
      <w:r>
        <w:rPr>
          <w:color w:val="000000"/>
          <w:lang w:eastAsia="zh-CN"/>
        </w:rPr>
        <w:t>主营业务所属行业。第二步，将</w:t>
      </w:r>
      <w:r>
        <w:rPr>
          <w:color w:val="000000"/>
          <w:lang w:eastAsia="zh-CN"/>
        </w:rPr>
        <w:t>MCC</w:t>
      </w:r>
      <w:r>
        <w:rPr>
          <w:color w:val="000000"/>
          <w:lang w:eastAsia="zh-CN"/>
        </w:rPr>
        <w:t>归入表</w:t>
      </w:r>
      <w:r>
        <w:rPr>
          <w:color w:val="000000"/>
          <w:lang w:eastAsia="zh-CN"/>
        </w:rPr>
        <w:t>3</w:t>
      </w:r>
      <w:r>
        <w:rPr>
          <w:color w:val="000000"/>
          <w:lang w:eastAsia="zh-CN"/>
        </w:rPr>
        <w:t>的品类，并上卷到小类、中类、大类。第三步，为每个小类指定可对照的政府统计指标。商品零售和餐饮优先对照社会消费品零售总额；已纳入规模以上服务业分行业统计的服务，对照该统计的行业营业收入；政府消费不使用上述两项统计，对照支出法国内生产总值中的政府消费支出。不能一对一对应的，在表</w:t>
      </w:r>
      <w:r>
        <w:rPr>
          <w:color w:val="000000"/>
          <w:lang w:eastAsia="zh-CN"/>
        </w:rPr>
        <w:t>5</w:t>
      </w:r>
      <w:r>
        <w:rPr>
          <w:color w:val="000000"/>
          <w:lang w:eastAsia="zh-CN"/>
        </w:rPr>
        <w:t>中单独说明，</w:t>
      </w:r>
      <w:proofErr w:type="gramStart"/>
      <w:r>
        <w:rPr>
          <w:color w:val="000000"/>
          <w:lang w:eastAsia="zh-CN"/>
        </w:rPr>
        <w:t>不</w:t>
      </w:r>
      <w:proofErr w:type="gramEnd"/>
      <w:r>
        <w:rPr>
          <w:color w:val="000000"/>
          <w:lang w:eastAsia="zh-CN"/>
        </w:rPr>
        <w:t>并入表</w:t>
      </w:r>
      <w:r>
        <w:rPr>
          <w:color w:val="000000"/>
          <w:lang w:eastAsia="zh-CN"/>
        </w:rPr>
        <w:t>4</w:t>
      </w:r>
      <w:r>
        <w:rPr>
          <w:color w:val="000000"/>
          <w:lang w:eastAsia="zh-CN"/>
        </w:rPr>
        <w:t>。</w:t>
      </w:r>
    </w:p>
    <w:p w14:paraId="627A610E" w14:textId="77777777" w:rsidR="009D3127" w:rsidRDefault="00000000">
      <w:pPr>
        <w:spacing w:after="0"/>
        <w:ind w:firstLine="420"/>
        <w:jc w:val="both"/>
        <w:rPr>
          <w:lang w:eastAsia="zh-CN"/>
        </w:rPr>
      </w:pPr>
      <w:r>
        <w:rPr>
          <w:color w:val="000000"/>
          <w:lang w:eastAsia="zh-CN"/>
        </w:rPr>
        <w:t xml:space="preserve">1. </w:t>
      </w:r>
      <w:r>
        <w:rPr>
          <w:color w:val="000000"/>
          <w:lang w:eastAsia="zh-CN"/>
        </w:rPr>
        <w:t>社会消费品零售总额所覆盖的范围</w:t>
      </w:r>
    </w:p>
    <w:p w14:paraId="0BEA327A" w14:textId="77777777" w:rsidR="009D3127" w:rsidRDefault="00000000">
      <w:pPr>
        <w:spacing w:after="0"/>
        <w:ind w:firstLine="420"/>
        <w:jc w:val="both"/>
        <w:rPr>
          <w:lang w:eastAsia="zh-CN"/>
        </w:rPr>
      </w:pPr>
      <w:r>
        <w:rPr>
          <w:color w:val="000000"/>
          <w:lang w:eastAsia="zh-CN"/>
        </w:rPr>
        <w:t>根据国家统计局指标解释，社会消费品零售总额是指企业（单位、个体户）通过交易售给个人、社会集团非生产、非经营用的实物商品金额，以及提供餐饮服务所取得的收入金额。统计范围是从事商品零售或提供餐饮服务的法人企业、产业活动单位和个体户。限额以上单位的标准为：批发业年主营业务收入</w:t>
      </w:r>
      <w:r>
        <w:rPr>
          <w:color w:val="000000"/>
          <w:lang w:eastAsia="zh-CN"/>
        </w:rPr>
        <w:t>2000</w:t>
      </w:r>
      <w:r>
        <w:rPr>
          <w:color w:val="000000"/>
          <w:lang w:eastAsia="zh-CN"/>
        </w:rPr>
        <w:t>万元及以上，零售业</w:t>
      </w:r>
      <w:r>
        <w:rPr>
          <w:color w:val="000000"/>
          <w:lang w:eastAsia="zh-CN"/>
        </w:rPr>
        <w:t>500</w:t>
      </w:r>
      <w:r>
        <w:rPr>
          <w:color w:val="000000"/>
          <w:lang w:eastAsia="zh-CN"/>
        </w:rPr>
        <w:t>万元及以上，住宿和餐饮业</w:t>
      </w:r>
      <w:r>
        <w:rPr>
          <w:color w:val="000000"/>
          <w:lang w:eastAsia="zh-CN"/>
        </w:rPr>
        <w:t>200</w:t>
      </w:r>
      <w:r>
        <w:rPr>
          <w:color w:val="000000"/>
          <w:lang w:eastAsia="zh-CN"/>
        </w:rPr>
        <w:t>万元及以上。限额以上单位实施全数调查，限额以下单位实施抽样调查。按消费类型，公布资料分为商品零售和餐饮收入；商品零售进一步按限额以上单位商品类别公布。该指标的统计制度基础是《批发和零售业统计报表制度》《住宿和餐饮业统计报表制度》。</w:t>
      </w:r>
    </w:p>
    <w:p w14:paraId="329F2460" w14:textId="77777777" w:rsidR="009D3127" w:rsidRDefault="00000000">
      <w:pPr>
        <w:spacing w:after="0"/>
        <w:ind w:firstLine="420"/>
        <w:jc w:val="both"/>
        <w:rPr>
          <w:lang w:eastAsia="zh-CN"/>
        </w:rPr>
      </w:pPr>
      <w:r>
        <w:rPr>
          <w:color w:val="000000"/>
          <w:lang w:eastAsia="zh-CN"/>
        </w:rPr>
        <w:t>社会消费品零售总额的销售对象包含社会集团，因而包括售给机关、团体用于公共消费的实物商品，但公布表</w:t>
      </w:r>
      <w:proofErr w:type="gramStart"/>
      <w:r>
        <w:rPr>
          <w:color w:val="000000"/>
          <w:lang w:eastAsia="zh-CN"/>
        </w:rPr>
        <w:t>不</w:t>
      </w:r>
      <w:proofErr w:type="gramEnd"/>
      <w:r>
        <w:rPr>
          <w:color w:val="000000"/>
          <w:lang w:eastAsia="zh-CN"/>
        </w:rPr>
        <w:t>单列政府消费，也不公布政府与居民的购买拆分。住宿服务收入不计入社会消费品零售总额。房地产开发经营不计入社会消费品零售总额。</w:t>
      </w:r>
    </w:p>
    <w:p w14:paraId="1E43373E" w14:textId="77777777" w:rsidR="009D3127" w:rsidRDefault="00000000">
      <w:pPr>
        <w:spacing w:after="0"/>
        <w:ind w:firstLine="420"/>
        <w:jc w:val="both"/>
        <w:rPr>
          <w:lang w:eastAsia="zh-CN"/>
        </w:rPr>
      </w:pPr>
      <w:r>
        <w:rPr>
          <w:color w:val="000000"/>
          <w:lang w:eastAsia="zh-CN"/>
        </w:rPr>
        <w:t xml:space="preserve">2. </w:t>
      </w:r>
      <w:r>
        <w:rPr>
          <w:color w:val="000000"/>
          <w:lang w:eastAsia="zh-CN"/>
        </w:rPr>
        <w:t>规模以上服务业所覆盖的范围</w:t>
      </w:r>
    </w:p>
    <w:p w14:paraId="13AAFA20" w14:textId="77777777" w:rsidR="009D3127" w:rsidRDefault="00000000">
      <w:pPr>
        <w:spacing w:after="0"/>
        <w:ind w:firstLine="420"/>
        <w:jc w:val="both"/>
        <w:rPr>
          <w:lang w:eastAsia="zh-CN"/>
        </w:rPr>
      </w:pPr>
      <w:r>
        <w:rPr>
          <w:color w:val="000000"/>
          <w:lang w:eastAsia="zh-CN"/>
        </w:rPr>
        <w:t>规模以上服务业统计反映达到入库标准的服务业法人单位经营状况，行业分类采用</w:t>
      </w:r>
      <w:r>
        <w:rPr>
          <w:color w:val="000000"/>
          <w:lang w:eastAsia="zh-CN"/>
        </w:rPr>
        <w:t>GB/T 4754</w:t>
      </w:r>
      <w:r>
        <w:rPr>
          <w:color w:val="000000"/>
          <w:lang w:eastAsia="zh-CN"/>
        </w:rPr>
        <w:t>。按国家统计局关于</w:t>
      </w:r>
      <w:r>
        <w:rPr>
          <w:color w:val="000000"/>
          <w:lang w:eastAsia="zh-CN"/>
        </w:rPr>
        <w:t>“</w:t>
      </w:r>
      <w:r>
        <w:rPr>
          <w:color w:val="000000"/>
          <w:lang w:eastAsia="zh-CN"/>
        </w:rPr>
        <w:t>四上</w:t>
      </w:r>
      <w:r>
        <w:rPr>
          <w:color w:val="000000"/>
          <w:lang w:eastAsia="zh-CN"/>
        </w:rPr>
        <w:t>”</w:t>
      </w:r>
      <w:r>
        <w:rPr>
          <w:color w:val="000000"/>
          <w:lang w:eastAsia="zh-CN"/>
        </w:rPr>
        <w:t>企业的说明，年营业收入</w:t>
      </w:r>
      <w:r>
        <w:rPr>
          <w:color w:val="000000"/>
          <w:lang w:eastAsia="zh-CN"/>
        </w:rPr>
        <w:t>2000</w:t>
      </w:r>
      <w:r>
        <w:rPr>
          <w:color w:val="000000"/>
          <w:lang w:eastAsia="zh-CN"/>
        </w:rPr>
        <w:t>万元及以上的范围包括交通运输、仓储和邮政业，信息传输、软件和信息技术服务业，水利、环境和公共设施管理业，以及卫生；年营业收入</w:t>
      </w:r>
      <w:r>
        <w:rPr>
          <w:color w:val="000000"/>
          <w:lang w:eastAsia="zh-CN"/>
        </w:rPr>
        <w:t>1000</w:t>
      </w:r>
      <w:r>
        <w:rPr>
          <w:color w:val="000000"/>
          <w:lang w:eastAsia="zh-CN"/>
        </w:rPr>
        <w:t>万元及以上的范围包括租赁和商务服务业，科学研究和技术服务业，教育，以及物业管理、房地产中介服务、房地产租赁经营和其他房地产业；年营业收入</w:t>
      </w:r>
      <w:r>
        <w:rPr>
          <w:color w:val="000000"/>
          <w:lang w:eastAsia="zh-CN"/>
        </w:rPr>
        <w:t>500</w:t>
      </w:r>
      <w:r>
        <w:rPr>
          <w:color w:val="000000"/>
          <w:lang w:eastAsia="zh-CN"/>
        </w:rPr>
        <w:t>万元及以上的范围包括居民服务、修理和其他服务业，文化、体育和娱乐业，以及社会工作。公布指标主要是分行业营业收入、利润总额等企业财务指标，不是住户或政府的消费支出。</w:t>
      </w:r>
    </w:p>
    <w:p w14:paraId="214A64BC" w14:textId="77777777" w:rsidR="009D3127" w:rsidRDefault="00000000">
      <w:pPr>
        <w:spacing w:after="0"/>
        <w:ind w:firstLine="420"/>
        <w:jc w:val="both"/>
        <w:rPr>
          <w:lang w:eastAsia="zh-CN"/>
        </w:rPr>
      </w:pPr>
      <w:r>
        <w:rPr>
          <w:color w:val="000000"/>
          <w:lang w:eastAsia="zh-CN"/>
        </w:rPr>
        <w:t>金融业不纳入上述规模以上服务业范围。住宿和餐饮业由限额以上住宿和餐饮业统计覆盖，不列入规模以上服务业的行业目录。房地产开发经营业在</w:t>
      </w:r>
      <w:r>
        <w:rPr>
          <w:color w:val="000000"/>
          <w:lang w:eastAsia="zh-CN"/>
        </w:rPr>
        <w:t>“</w:t>
      </w:r>
      <w:r>
        <w:rPr>
          <w:color w:val="000000"/>
          <w:lang w:eastAsia="zh-CN"/>
        </w:rPr>
        <w:t>四上</w:t>
      </w:r>
      <w:r>
        <w:rPr>
          <w:color w:val="000000"/>
          <w:lang w:eastAsia="zh-CN"/>
        </w:rPr>
        <w:t>”</w:t>
      </w:r>
      <w:r>
        <w:rPr>
          <w:color w:val="000000"/>
          <w:lang w:eastAsia="zh-CN"/>
        </w:rPr>
        <w:t>企业中单独统计，规模以上服务业中的房地产业明确为除房地产开发经营以外的活动。公共管理、社</w:t>
      </w:r>
      <w:r>
        <w:rPr>
          <w:color w:val="000000"/>
          <w:lang w:eastAsia="zh-CN"/>
        </w:rPr>
        <w:lastRenderedPageBreak/>
        <w:t>会保障和社会组织不作为规模以上服务业的分行业公布项目，该统计也不设政府消费支出指标。</w:t>
      </w:r>
    </w:p>
    <w:p w14:paraId="3E07423C" w14:textId="77777777" w:rsidR="009D3127" w:rsidRDefault="00000000">
      <w:pPr>
        <w:spacing w:after="0"/>
        <w:ind w:firstLine="420"/>
        <w:jc w:val="both"/>
        <w:rPr>
          <w:lang w:eastAsia="zh-CN"/>
        </w:rPr>
      </w:pPr>
      <w:r>
        <w:rPr>
          <w:color w:val="000000"/>
          <w:lang w:eastAsia="zh-CN"/>
        </w:rPr>
        <w:t xml:space="preserve">3. </w:t>
      </w:r>
      <w:r>
        <w:rPr>
          <w:color w:val="000000"/>
          <w:lang w:eastAsia="zh-CN"/>
        </w:rPr>
        <w:t>政府消费的官方披露</w:t>
      </w:r>
    </w:p>
    <w:p w14:paraId="3784CBA4" w14:textId="77777777" w:rsidR="009D3127" w:rsidRDefault="00000000">
      <w:pPr>
        <w:spacing w:after="0"/>
        <w:ind w:firstLine="420"/>
        <w:jc w:val="both"/>
        <w:rPr>
          <w:lang w:eastAsia="zh-CN"/>
        </w:rPr>
      </w:pPr>
      <w:r>
        <w:rPr>
          <w:color w:val="000000"/>
          <w:lang w:eastAsia="zh-CN"/>
        </w:rPr>
        <w:t>政府消费在支出法国内生产总值中披露，不在社会消费品零售总额和规模以上服务业中披露。国家统计局《国民经济核算》指标解释规定，支出法国内生产总值等于最终消费支出、资本形成总额、货物和服务净出口之和；最终消费支出分为居民消费支出和政府消费支出。政府消费支出指政府部门为全社会提供的公共服务的消费支出，以及免费或以较低价格向居民住户提供的货物和服务的净支出。前者等于政府服务的产出减去政府单位获得的经营收入，后者等于免费或低价提供的货物和服务的市场价值减去向住户收取的价值。</w:t>
      </w:r>
    </w:p>
    <w:p w14:paraId="7C85363B" w14:textId="77777777" w:rsidR="009D3127" w:rsidRDefault="00000000">
      <w:pPr>
        <w:spacing w:after="0"/>
        <w:ind w:firstLine="420"/>
        <w:jc w:val="both"/>
        <w:rPr>
          <w:lang w:eastAsia="zh-CN"/>
        </w:rPr>
      </w:pPr>
      <w:r>
        <w:rPr>
          <w:color w:val="000000"/>
          <w:lang w:eastAsia="zh-CN"/>
        </w:rPr>
        <w:t>国家统计局《支出法</w:t>
      </w:r>
      <w:r>
        <w:rPr>
          <w:color w:val="000000"/>
          <w:lang w:eastAsia="zh-CN"/>
        </w:rPr>
        <w:t>GDP</w:t>
      </w:r>
      <w:r>
        <w:rPr>
          <w:color w:val="000000"/>
          <w:lang w:eastAsia="zh-CN"/>
        </w:rPr>
        <w:t>的核算方法》说明，政府提供的公共服务以及免费或以无显著经济意义的价格提供的货物和服务，一般没有可直接采用的市场价格，政府消费支出采用成本法核算，基础资料主要是财政部门的财政收支数据。国民经济核算司</w:t>
      </w:r>
      <w:r>
        <w:rPr>
          <w:color w:val="000000"/>
          <w:lang w:eastAsia="zh-CN"/>
        </w:rPr>
        <w:t>2024</w:t>
      </w:r>
      <w:r>
        <w:rPr>
          <w:color w:val="000000"/>
          <w:lang w:eastAsia="zh-CN"/>
        </w:rPr>
        <w:t>年</w:t>
      </w:r>
      <w:r>
        <w:rPr>
          <w:color w:val="000000"/>
          <w:lang w:eastAsia="zh-CN"/>
        </w:rPr>
        <w:t>1</w:t>
      </w:r>
      <w:r>
        <w:rPr>
          <w:color w:val="000000"/>
          <w:lang w:eastAsia="zh-CN"/>
        </w:rPr>
        <w:t>月</w:t>
      </w:r>
      <w:r>
        <w:rPr>
          <w:color w:val="000000"/>
          <w:lang w:eastAsia="zh-CN"/>
        </w:rPr>
        <w:t>29</w:t>
      </w:r>
      <w:r>
        <w:rPr>
          <w:color w:val="000000"/>
          <w:lang w:eastAsia="zh-CN"/>
        </w:rPr>
        <w:t>日公开答复进一步说明：核算主要根据财政经常性支出项目，以及政府部门市场性收入和研发支出资本化等内容进行；核算结果查阅《中国统计年鉴》和国家统计局国家数据平台（</w:t>
      </w:r>
      <w:r>
        <w:rPr>
          <w:color w:val="000000"/>
          <w:lang w:eastAsia="zh-CN"/>
        </w:rPr>
        <w:t>data.stats.gov.cn</w:t>
      </w:r>
      <w:r>
        <w:rPr>
          <w:color w:val="000000"/>
          <w:lang w:eastAsia="zh-CN"/>
        </w:rPr>
        <w:t>），财政收支资料查阅财政部公布的财政决算。一般公共预算支出不等于政府消费支出。前者包含投资性支出、转移性支出和债务付息等不计入政府消费的项目，不能用预算支出总额代替政府消费支出。</w:t>
      </w:r>
    </w:p>
    <w:p w14:paraId="1D7E659B" w14:textId="77777777" w:rsidR="009D3127" w:rsidRDefault="00000000">
      <w:pPr>
        <w:spacing w:after="0"/>
        <w:ind w:firstLine="420"/>
        <w:jc w:val="both"/>
        <w:rPr>
          <w:lang w:eastAsia="zh-CN"/>
        </w:rPr>
      </w:pPr>
      <w:r>
        <w:rPr>
          <w:color w:val="000000"/>
          <w:lang w:eastAsia="zh-CN"/>
        </w:rPr>
        <w:t>与本方案政府类品类的对应关系是：政务与公共收费、社会组织服务所代表的公共管理和社团类商户交易，其官方消费总量对照支出法国内生产总值中的政府消费支出。社会工作法人单位若达到规模以上标准，其营业收入可以出现在规模以上服务业的</w:t>
      </w:r>
      <w:r>
        <w:rPr>
          <w:color w:val="000000"/>
          <w:lang w:eastAsia="zh-CN"/>
        </w:rPr>
        <w:t>“</w:t>
      </w:r>
      <w:r>
        <w:rPr>
          <w:color w:val="000000"/>
          <w:lang w:eastAsia="zh-CN"/>
        </w:rPr>
        <w:t>卫生和社会工作</w:t>
      </w:r>
      <w:r>
        <w:rPr>
          <w:color w:val="000000"/>
          <w:lang w:eastAsia="zh-CN"/>
        </w:rPr>
        <w:t>”</w:t>
      </w:r>
      <w:r>
        <w:rPr>
          <w:color w:val="000000"/>
          <w:lang w:eastAsia="zh-CN"/>
        </w:rPr>
        <w:t>或社会工作行业中，该营业收入不是政府消费支出，二者不互相替代。</w:t>
      </w:r>
    </w:p>
    <w:p w14:paraId="150C9BA4" w14:textId="77777777" w:rsidR="009D3127" w:rsidRDefault="00000000">
      <w:pPr>
        <w:spacing w:after="0"/>
        <w:ind w:firstLine="420"/>
        <w:jc w:val="both"/>
        <w:rPr>
          <w:lang w:eastAsia="zh-CN"/>
        </w:rPr>
      </w:pPr>
      <w:r>
        <w:rPr>
          <w:color w:val="000000"/>
          <w:lang w:eastAsia="zh-CN"/>
        </w:rPr>
        <w:t xml:space="preserve">4. </w:t>
      </w:r>
      <w:r>
        <w:rPr>
          <w:color w:val="000000"/>
          <w:lang w:eastAsia="zh-CN"/>
        </w:rPr>
        <w:t>可直接对照的小类</w:t>
      </w:r>
    </w:p>
    <w:p w14:paraId="1FBB9C20" w14:textId="77777777" w:rsidR="009D3127" w:rsidRDefault="00000000">
      <w:pPr>
        <w:spacing w:after="0"/>
        <w:ind w:firstLine="420"/>
        <w:jc w:val="both"/>
        <w:rPr>
          <w:lang w:eastAsia="zh-CN"/>
        </w:rPr>
      </w:pPr>
      <w:r>
        <w:rPr>
          <w:color w:val="000000"/>
          <w:lang w:eastAsia="zh-CN"/>
        </w:rPr>
        <w:t>表</w:t>
      </w:r>
      <w:r>
        <w:rPr>
          <w:color w:val="000000"/>
          <w:lang w:eastAsia="zh-CN"/>
        </w:rPr>
        <w:t>4</w:t>
      </w:r>
      <w:r>
        <w:rPr>
          <w:color w:val="000000"/>
          <w:lang w:eastAsia="zh-CN"/>
        </w:rPr>
        <w:t>列出能够与社会消费品零售总额公布栏目或规模以上服务业公布行业同名、或范围直接对应的小类。同一小类下的全部品类沿用该行的官方指标，不再分别为每个</w:t>
      </w:r>
      <w:r>
        <w:rPr>
          <w:color w:val="000000"/>
          <w:lang w:eastAsia="zh-CN"/>
        </w:rPr>
        <w:t>MCC</w:t>
      </w:r>
      <w:r>
        <w:rPr>
          <w:color w:val="000000"/>
          <w:lang w:eastAsia="zh-CN"/>
        </w:rPr>
        <w:t>指定不同的公布栏目。上海与全国社会消费品零售总额的商品类别名称一致；某一类别在上海月度资料中未单列时，对照口径仍用国家统计局的该类名称，数据来源在编制实施时按可得的公布层级选取，不改变分类对应关系。</w:t>
      </w:r>
    </w:p>
    <w:p w14:paraId="7B613E47" w14:textId="77777777" w:rsidR="009D3127" w:rsidRDefault="00000000">
      <w:pPr>
        <w:spacing w:before="160" w:after="60"/>
        <w:jc w:val="center"/>
        <w:rPr>
          <w:lang w:eastAsia="zh-CN"/>
        </w:rPr>
      </w:pPr>
      <w:r>
        <w:rPr>
          <w:rFonts w:eastAsia="黑体"/>
          <w:b/>
          <w:color w:val="000000"/>
          <w:sz w:val="21"/>
          <w:lang w:eastAsia="zh-CN"/>
        </w:rPr>
        <w:t>表</w:t>
      </w:r>
      <w:r>
        <w:rPr>
          <w:rFonts w:eastAsia="黑体"/>
          <w:b/>
          <w:color w:val="000000"/>
          <w:sz w:val="21"/>
          <w:lang w:eastAsia="zh-CN"/>
        </w:rPr>
        <w:t xml:space="preserve">4  </w:t>
      </w:r>
      <w:r>
        <w:rPr>
          <w:rFonts w:eastAsia="黑体"/>
          <w:b/>
          <w:color w:val="000000"/>
          <w:sz w:val="21"/>
          <w:lang w:eastAsia="zh-CN"/>
        </w:rPr>
        <w:t>小类与社会消费品零售总额、规模以上服务业的对应</w:t>
      </w:r>
    </w:p>
    <w:tbl>
      <w:tblPr>
        <w:tblStyle w:val="aff1"/>
        <w:tblW w:w="8845" w:type="dxa"/>
        <w:tblLayout w:type="fixed"/>
        <w:tblLook w:val="04A0" w:firstRow="1" w:lastRow="0" w:firstColumn="1" w:lastColumn="0" w:noHBand="0" w:noVBand="1"/>
      </w:tblPr>
      <w:tblGrid>
        <w:gridCol w:w="2042"/>
        <w:gridCol w:w="2381"/>
        <w:gridCol w:w="2608"/>
        <w:gridCol w:w="1814"/>
      </w:tblGrid>
      <w:tr w:rsidR="009D3127" w14:paraId="447F7C88" w14:textId="77777777">
        <w:trPr>
          <w:cantSplit/>
        </w:trPr>
        <w:tc>
          <w:tcPr>
            <w:tcW w:w="2041" w:type="dxa"/>
            <w:shd w:val="clear" w:color="auto" w:fill="D9E2F3"/>
            <w:vAlign w:val="center"/>
          </w:tcPr>
          <w:p w14:paraId="5C9F3502" w14:textId="77777777" w:rsidR="009D3127" w:rsidRDefault="00000000">
            <w:pPr>
              <w:spacing w:before="20" w:after="20" w:line="240" w:lineRule="auto"/>
              <w:jc w:val="center"/>
            </w:pPr>
            <w:proofErr w:type="spellStart"/>
            <w:r>
              <w:rPr>
                <w:b/>
                <w:color w:val="000000"/>
                <w:sz w:val="15"/>
              </w:rPr>
              <w:t>小类</w:t>
            </w:r>
            <w:proofErr w:type="spellEnd"/>
          </w:p>
        </w:tc>
        <w:tc>
          <w:tcPr>
            <w:tcW w:w="2381" w:type="dxa"/>
            <w:shd w:val="clear" w:color="auto" w:fill="D9E2F3"/>
            <w:vAlign w:val="center"/>
          </w:tcPr>
          <w:p w14:paraId="62C17A72" w14:textId="77777777" w:rsidR="009D3127" w:rsidRDefault="00000000">
            <w:pPr>
              <w:spacing w:before="20" w:after="20" w:line="240" w:lineRule="auto"/>
              <w:jc w:val="center"/>
            </w:pPr>
            <w:r>
              <w:rPr>
                <w:b/>
                <w:color w:val="000000"/>
                <w:sz w:val="15"/>
              </w:rPr>
              <w:t>国民经济行业归属</w:t>
            </w:r>
          </w:p>
        </w:tc>
        <w:tc>
          <w:tcPr>
            <w:tcW w:w="2608" w:type="dxa"/>
            <w:shd w:val="clear" w:color="auto" w:fill="D9E2F3"/>
            <w:vAlign w:val="center"/>
          </w:tcPr>
          <w:p w14:paraId="338356C2" w14:textId="77777777" w:rsidR="009D3127" w:rsidRDefault="00000000">
            <w:pPr>
              <w:spacing w:before="20" w:after="20" w:line="240" w:lineRule="auto"/>
              <w:jc w:val="center"/>
            </w:pPr>
            <w:r>
              <w:rPr>
                <w:b/>
                <w:color w:val="000000"/>
                <w:sz w:val="15"/>
              </w:rPr>
              <w:t>官方公布指标</w:t>
            </w:r>
          </w:p>
        </w:tc>
        <w:tc>
          <w:tcPr>
            <w:tcW w:w="1814" w:type="dxa"/>
            <w:shd w:val="clear" w:color="auto" w:fill="D9E2F3"/>
            <w:vAlign w:val="center"/>
          </w:tcPr>
          <w:p w14:paraId="50A4272B" w14:textId="77777777" w:rsidR="009D3127" w:rsidRDefault="00000000">
            <w:pPr>
              <w:spacing w:before="20" w:after="20" w:line="240" w:lineRule="auto"/>
              <w:jc w:val="center"/>
            </w:pPr>
            <w:r>
              <w:rPr>
                <w:b/>
                <w:color w:val="000000"/>
                <w:sz w:val="15"/>
              </w:rPr>
              <w:t>统计体系</w:t>
            </w:r>
          </w:p>
        </w:tc>
      </w:tr>
      <w:tr w:rsidR="009D3127" w14:paraId="44EA73AB" w14:textId="77777777">
        <w:trPr>
          <w:cantSplit/>
        </w:trPr>
        <w:tc>
          <w:tcPr>
            <w:tcW w:w="2041" w:type="dxa"/>
            <w:vAlign w:val="center"/>
          </w:tcPr>
          <w:p w14:paraId="69D93410" w14:textId="77777777" w:rsidR="009D3127" w:rsidRDefault="00000000">
            <w:pPr>
              <w:spacing w:before="20" w:after="20" w:line="240" w:lineRule="auto"/>
              <w:jc w:val="center"/>
            </w:pPr>
            <w:proofErr w:type="spellStart"/>
            <w:r>
              <w:rPr>
                <w:color w:val="000000"/>
                <w:sz w:val="15"/>
              </w:rPr>
              <w:lastRenderedPageBreak/>
              <w:t>餐饮</w:t>
            </w:r>
            <w:proofErr w:type="spellEnd"/>
          </w:p>
        </w:tc>
        <w:tc>
          <w:tcPr>
            <w:tcW w:w="2381" w:type="dxa"/>
            <w:vAlign w:val="center"/>
          </w:tcPr>
          <w:p w14:paraId="4CAF2EAA" w14:textId="77777777" w:rsidR="009D3127" w:rsidRDefault="00000000">
            <w:pPr>
              <w:spacing w:before="20" w:after="20" w:line="240" w:lineRule="auto"/>
              <w:jc w:val="center"/>
            </w:pPr>
            <w:r>
              <w:rPr>
                <w:color w:val="000000"/>
                <w:sz w:val="15"/>
              </w:rPr>
              <w:t>餐饮业</w:t>
            </w:r>
          </w:p>
        </w:tc>
        <w:tc>
          <w:tcPr>
            <w:tcW w:w="2608" w:type="dxa"/>
            <w:vAlign w:val="center"/>
          </w:tcPr>
          <w:p w14:paraId="779E1C53" w14:textId="77777777" w:rsidR="009D3127" w:rsidRDefault="00000000">
            <w:pPr>
              <w:spacing w:before="20" w:after="20" w:line="240" w:lineRule="auto"/>
              <w:jc w:val="center"/>
            </w:pPr>
            <w:r>
              <w:rPr>
                <w:color w:val="000000"/>
                <w:sz w:val="15"/>
              </w:rPr>
              <w:t>餐饮收入</w:t>
            </w:r>
          </w:p>
        </w:tc>
        <w:tc>
          <w:tcPr>
            <w:tcW w:w="1814" w:type="dxa"/>
            <w:vAlign w:val="center"/>
          </w:tcPr>
          <w:p w14:paraId="07B1A3ED" w14:textId="77777777" w:rsidR="009D3127" w:rsidRDefault="00000000">
            <w:pPr>
              <w:spacing w:before="20" w:after="20" w:line="240" w:lineRule="auto"/>
            </w:pPr>
            <w:r>
              <w:rPr>
                <w:color w:val="000000"/>
                <w:sz w:val="15"/>
              </w:rPr>
              <w:t>社会消费品零售总额</w:t>
            </w:r>
          </w:p>
        </w:tc>
      </w:tr>
      <w:tr w:rsidR="009D3127" w14:paraId="77F2769F" w14:textId="77777777">
        <w:trPr>
          <w:cantSplit/>
        </w:trPr>
        <w:tc>
          <w:tcPr>
            <w:tcW w:w="2041" w:type="dxa"/>
            <w:vAlign w:val="center"/>
          </w:tcPr>
          <w:p w14:paraId="71644647" w14:textId="77777777" w:rsidR="009D3127" w:rsidRDefault="00000000">
            <w:pPr>
              <w:spacing w:before="20" w:after="20" w:line="240" w:lineRule="auto"/>
              <w:jc w:val="center"/>
            </w:pPr>
            <w:proofErr w:type="spellStart"/>
            <w:r>
              <w:rPr>
                <w:color w:val="000000"/>
                <w:sz w:val="15"/>
              </w:rPr>
              <w:t>粮油、食品类</w:t>
            </w:r>
            <w:proofErr w:type="spellEnd"/>
          </w:p>
        </w:tc>
        <w:tc>
          <w:tcPr>
            <w:tcW w:w="2381" w:type="dxa"/>
            <w:vAlign w:val="center"/>
          </w:tcPr>
          <w:p w14:paraId="2EE905DC" w14:textId="77777777" w:rsidR="009D3127" w:rsidRDefault="00000000">
            <w:pPr>
              <w:spacing w:before="20" w:after="20" w:line="240" w:lineRule="auto"/>
              <w:jc w:val="center"/>
            </w:pPr>
            <w:r>
              <w:rPr>
                <w:color w:val="000000"/>
                <w:sz w:val="15"/>
              </w:rPr>
              <w:t>零售业</w:t>
            </w:r>
          </w:p>
        </w:tc>
        <w:tc>
          <w:tcPr>
            <w:tcW w:w="2608" w:type="dxa"/>
            <w:vAlign w:val="center"/>
          </w:tcPr>
          <w:p w14:paraId="3C928A56" w14:textId="77777777" w:rsidR="009D3127" w:rsidRDefault="00000000">
            <w:pPr>
              <w:spacing w:before="20" w:after="20" w:line="240" w:lineRule="auto"/>
              <w:jc w:val="center"/>
            </w:pPr>
            <w:r>
              <w:rPr>
                <w:color w:val="000000"/>
                <w:sz w:val="15"/>
              </w:rPr>
              <w:t>粮油、食品类</w:t>
            </w:r>
          </w:p>
        </w:tc>
        <w:tc>
          <w:tcPr>
            <w:tcW w:w="1814" w:type="dxa"/>
            <w:vAlign w:val="center"/>
          </w:tcPr>
          <w:p w14:paraId="5CD1CEAC" w14:textId="77777777" w:rsidR="009D3127" w:rsidRDefault="00000000">
            <w:pPr>
              <w:spacing w:before="20" w:after="20" w:line="240" w:lineRule="auto"/>
            </w:pPr>
            <w:r>
              <w:rPr>
                <w:color w:val="000000"/>
                <w:sz w:val="15"/>
              </w:rPr>
              <w:t>社会消费品零售总额</w:t>
            </w:r>
          </w:p>
        </w:tc>
      </w:tr>
      <w:tr w:rsidR="009D3127" w14:paraId="1F541FE1" w14:textId="77777777">
        <w:trPr>
          <w:cantSplit/>
        </w:trPr>
        <w:tc>
          <w:tcPr>
            <w:tcW w:w="2041" w:type="dxa"/>
            <w:vAlign w:val="center"/>
          </w:tcPr>
          <w:p w14:paraId="2BBD9F4F" w14:textId="77777777" w:rsidR="009D3127" w:rsidRDefault="00000000">
            <w:pPr>
              <w:spacing w:before="20" w:after="20" w:line="240" w:lineRule="auto"/>
              <w:jc w:val="center"/>
            </w:pPr>
            <w:r>
              <w:rPr>
                <w:color w:val="000000"/>
                <w:sz w:val="15"/>
              </w:rPr>
              <w:t>日用品类</w:t>
            </w:r>
          </w:p>
        </w:tc>
        <w:tc>
          <w:tcPr>
            <w:tcW w:w="2381" w:type="dxa"/>
            <w:vAlign w:val="center"/>
          </w:tcPr>
          <w:p w14:paraId="249562C2" w14:textId="77777777" w:rsidR="009D3127" w:rsidRDefault="00000000">
            <w:pPr>
              <w:spacing w:before="20" w:after="20" w:line="240" w:lineRule="auto"/>
              <w:jc w:val="center"/>
            </w:pPr>
            <w:r>
              <w:rPr>
                <w:color w:val="000000"/>
                <w:sz w:val="15"/>
              </w:rPr>
              <w:t>零售业</w:t>
            </w:r>
          </w:p>
        </w:tc>
        <w:tc>
          <w:tcPr>
            <w:tcW w:w="2608" w:type="dxa"/>
            <w:vAlign w:val="center"/>
          </w:tcPr>
          <w:p w14:paraId="11FA63C7" w14:textId="77777777" w:rsidR="009D3127" w:rsidRDefault="00000000">
            <w:pPr>
              <w:spacing w:before="20" w:after="20" w:line="240" w:lineRule="auto"/>
              <w:jc w:val="center"/>
            </w:pPr>
            <w:r>
              <w:rPr>
                <w:color w:val="000000"/>
                <w:sz w:val="15"/>
              </w:rPr>
              <w:t>日用品类</w:t>
            </w:r>
          </w:p>
        </w:tc>
        <w:tc>
          <w:tcPr>
            <w:tcW w:w="1814" w:type="dxa"/>
            <w:vAlign w:val="center"/>
          </w:tcPr>
          <w:p w14:paraId="4DD27EB7" w14:textId="77777777" w:rsidR="009D3127" w:rsidRDefault="00000000">
            <w:pPr>
              <w:spacing w:before="20" w:after="20" w:line="240" w:lineRule="auto"/>
            </w:pPr>
            <w:r>
              <w:rPr>
                <w:color w:val="000000"/>
                <w:sz w:val="15"/>
              </w:rPr>
              <w:t>社会消费品零售总额</w:t>
            </w:r>
          </w:p>
        </w:tc>
      </w:tr>
      <w:tr w:rsidR="009D3127" w14:paraId="75C29F6E" w14:textId="77777777">
        <w:trPr>
          <w:cantSplit/>
        </w:trPr>
        <w:tc>
          <w:tcPr>
            <w:tcW w:w="2041" w:type="dxa"/>
            <w:vAlign w:val="center"/>
          </w:tcPr>
          <w:p w14:paraId="7957B5B4" w14:textId="77777777" w:rsidR="009D3127" w:rsidRDefault="00000000">
            <w:pPr>
              <w:spacing w:before="20" w:after="20" w:line="240" w:lineRule="auto"/>
              <w:jc w:val="center"/>
            </w:pPr>
            <w:r>
              <w:rPr>
                <w:color w:val="000000"/>
                <w:sz w:val="15"/>
              </w:rPr>
              <w:t>烟酒类</w:t>
            </w:r>
          </w:p>
        </w:tc>
        <w:tc>
          <w:tcPr>
            <w:tcW w:w="2381" w:type="dxa"/>
            <w:vAlign w:val="center"/>
          </w:tcPr>
          <w:p w14:paraId="34E2B8B9" w14:textId="77777777" w:rsidR="009D3127" w:rsidRDefault="00000000">
            <w:pPr>
              <w:spacing w:before="20" w:after="20" w:line="240" w:lineRule="auto"/>
              <w:jc w:val="center"/>
            </w:pPr>
            <w:r>
              <w:rPr>
                <w:color w:val="000000"/>
                <w:sz w:val="15"/>
              </w:rPr>
              <w:t>批发和零售业</w:t>
            </w:r>
          </w:p>
        </w:tc>
        <w:tc>
          <w:tcPr>
            <w:tcW w:w="2608" w:type="dxa"/>
            <w:vAlign w:val="center"/>
          </w:tcPr>
          <w:p w14:paraId="78D54E45" w14:textId="77777777" w:rsidR="009D3127" w:rsidRDefault="00000000">
            <w:pPr>
              <w:spacing w:before="20" w:after="20" w:line="240" w:lineRule="auto"/>
              <w:jc w:val="center"/>
            </w:pPr>
            <w:r>
              <w:rPr>
                <w:color w:val="000000"/>
                <w:sz w:val="15"/>
              </w:rPr>
              <w:t>烟酒类</w:t>
            </w:r>
          </w:p>
        </w:tc>
        <w:tc>
          <w:tcPr>
            <w:tcW w:w="1814" w:type="dxa"/>
            <w:vAlign w:val="center"/>
          </w:tcPr>
          <w:p w14:paraId="2A28AEB2" w14:textId="77777777" w:rsidR="009D3127" w:rsidRDefault="00000000">
            <w:pPr>
              <w:spacing w:before="20" w:after="20" w:line="240" w:lineRule="auto"/>
            </w:pPr>
            <w:r>
              <w:rPr>
                <w:color w:val="000000"/>
                <w:sz w:val="15"/>
              </w:rPr>
              <w:t>社会消费品零售总额</w:t>
            </w:r>
          </w:p>
        </w:tc>
      </w:tr>
      <w:tr w:rsidR="009D3127" w14:paraId="115C6D24" w14:textId="77777777">
        <w:trPr>
          <w:cantSplit/>
        </w:trPr>
        <w:tc>
          <w:tcPr>
            <w:tcW w:w="2041" w:type="dxa"/>
            <w:vAlign w:val="center"/>
          </w:tcPr>
          <w:p w14:paraId="466B24B7" w14:textId="77777777" w:rsidR="009D3127" w:rsidRDefault="00000000">
            <w:pPr>
              <w:spacing w:before="20" w:after="20" w:line="240" w:lineRule="auto"/>
              <w:jc w:val="center"/>
            </w:pPr>
            <w:r>
              <w:rPr>
                <w:color w:val="000000"/>
                <w:sz w:val="15"/>
              </w:rPr>
              <w:t>中西药品类</w:t>
            </w:r>
          </w:p>
        </w:tc>
        <w:tc>
          <w:tcPr>
            <w:tcW w:w="2381" w:type="dxa"/>
            <w:vAlign w:val="center"/>
          </w:tcPr>
          <w:p w14:paraId="176C4DBC" w14:textId="77777777" w:rsidR="009D3127" w:rsidRDefault="00000000">
            <w:pPr>
              <w:spacing w:before="20" w:after="20" w:line="240" w:lineRule="auto"/>
              <w:jc w:val="center"/>
            </w:pPr>
            <w:r>
              <w:rPr>
                <w:color w:val="000000"/>
                <w:sz w:val="15"/>
              </w:rPr>
              <w:t>批发和零售业</w:t>
            </w:r>
          </w:p>
        </w:tc>
        <w:tc>
          <w:tcPr>
            <w:tcW w:w="2608" w:type="dxa"/>
            <w:vAlign w:val="center"/>
          </w:tcPr>
          <w:p w14:paraId="30EEE330" w14:textId="77777777" w:rsidR="009D3127" w:rsidRDefault="00000000">
            <w:pPr>
              <w:spacing w:before="20" w:after="20" w:line="240" w:lineRule="auto"/>
              <w:jc w:val="center"/>
            </w:pPr>
            <w:r>
              <w:rPr>
                <w:color w:val="000000"/>
                <w:sz w:val="15"/>
              </w:rPr>
              <w:t>中西药品类</w:t>
            </w:r>
          </w:p>
        </w:tc>
        <w:tc>
          <w:tcPr>
            <w:tcW w:w="1814" w:type="dxa"/>
            <w:vAlign w:val="center"/>
          </w:tcPr>
          <w:p w14:paraId="578E83A0" w14:textId="77777777" w:rsidR="009D3127" w:rsidRDefault="00000000">
            <w:pPr>
              <w:spacing w:before="20" w:after="20" w:line="240" w:lineRule="auto"/>
            </w:pPr>
            <w:r>
              <w:rPr>
                <w:color w:val="000000"/>
                <w:sz w:val="15"/>
              </w:rPr>
              <w:t>社会消费品零售总额</w:t>
            </w:r>
          </w:p>
        </w:tc>
      </w:tr>
      <w:tr w:rsidR="009D3127" w14:paraId="6CEFF3F5" w14:textId="77777777">
        <w:trPr>
          <w:cantSplit/>
        </w:trPr>
        <w:tc>
          <w:tcPr>
            <w:tcW w:w="2041" w:type="dxa"/>
            <w:vAlign w:val="center"/>
          </w:tcPr>
          <w:p w14:paraId="21D3B3A7" w14:textId="77777777" w:rsidR="009D3127" w:rsidRDefault="00000000">
            <w:pPr>
              <w:spacing w:before="20" w:after="20" w:line="240" w:lineRule="auto"/>
              <w:jc w:val="center"/>
              <w:rPr>
                <w:lang w:eastAsia="zh-CN"/>
              </w:rPr>
            </w:pPr>
            <w:r>
              <w:rPr>
                <w:color w:val="000000"/>
                <w:sz w:val="15"/>
                <w:lang w:eastAsia="zh-CN"/>
              </w:rPr>
              <w:t>家用电器和音像器材类</w:t>
            </w:r>
          </w:p>
        </w:tc>
        <w:tc>
          <w:tcPr>
            <w:tcW w:w="2381" w:type="dxa"/>
            <w:vAlign w:val="center"/>
          </w:tcPr>
          <w:p w14:paraId="519FE2A3" w14:textId="77777777" w:rsidR="009D3127" w:rsidRDefault="00000000">
            <w:pPr>
              <w:spacing w:before="20" w:after="20" w:line="240" w:lineRule="auto"/>
              <w:jc w:val="center"/>
            </w:pPr>
            <w:proofErr w:type="spellStart"/>
            <w:r>
              <w:rPr>
                <w:color w:val="000000"/>
                <w:sz w:val="15"/>
              </w:rPr>
              <w:t>零售业</w:t>
            </w:r>
            <w:proofErr w:type="spellEnd"/>
          </w:p>
        </w:tc>
        <w:tc>
          <w:tcPr>
            <w:tcW w:w="2608" w:type="dxa"/>
            <w:vAlign w:val="center"/>
          </w:tcPr>
          <w:p w14:paraId="7DC6604D" w14:textId="77777777" w:rsidR="009D3127" w:rsidRDefault="00000000">
            <w:pPr>
              <w:spacing w:before="20" w:after="20" w:line="240" w:lineRule="auto"/>
              <w:jc w:val="center"/>
              <w:rPr>
                <w:lang w:eastAsia="zh-CN"/>
              </w:rPr>
            </w:pPr>
            <w:r>
              <w:rPr>
                <w:color w:val="000000"/>
                <w:sz w:val="15"/>
                <w:lang w:eastAsia="zh-CN"/>
              </w:rPr>
              <w:t>家用电器和音像器材类</w:t>
            </w:r>
          </w:p>
        </w:tc>
        <w:tc>
          <w:tcPr>
            <w:tcW w:w="1814" w:type="dxa"/>
            <w:vAlign w:val="center"/>
          </w:tcPr>
          <w:p w14:paraId="3E69690D" w14:textId="77777777" w:rsidR="009D3127" w:rsidRDefault="00000000">
            <w:pPr>
              <w:spacing w:before="20" w:after="20" w:line="240" w:lineRule="auto"/>
            </w:pPr>
            <w:proofErr w:type="spellStart"/>
            <w:r>
              <w:rPr>
                <w:color w:val="000000"/>
                <w:sz w:val="15"/>
              </w:rPr>
              <w:t>社会消费品零售总额</w:t>
            </w:r>
            <w:proofErr w:type="spellEnd"/>
          </w:p>
        </w:tc>
      </w:tr>
      <w:tr w:rsidR="009D3127" w14:paraId="402554BB" w14:textId="77777777">
        <w:trPr>
          <w:cantSplit/>
        </w:trPr>
        <w:tc>
          <w:tcPr>
            <w:tcW w:w="2041" w:type="dxa"/>
            <w:vAlign w:val="center"/>
          </w:tcPr>
          <w:p w14:paraId="4C6EEED8" w14:textId="77777777" w:rsidR="009D3127" w:rsidRDefault="00000000">
            <w:pPr>
              <w:spacing w:before="20" w:after="20" w:line="240" w:lineRule="auto"/>
              <w:jc w:val="center"/>
            </w:pPr>
            <w:r>
              <w:rPr>
                <w:color w:val="000000"/>
                <w:sz w:val="15"/>
              </w:rPr>
              <w:t>文化办公用品类</w:t>
            </w:r>
          </w:p>
        </w:tc>
        <w:tc>
          <w:tcPr>
            <w:tcW w:w="2381" w:type="dxa"/>
            <w:vAlign w:val="center"/>
          </w:tcPr>
          <w:p w14:paraId="56CDC396" w14:textId="77777777" w:rsidR="009D3127" w:rsidRDefault="00000000">
            <w:pPr>
              <w:spacing w:before="20" w:after="20" w:line="240" w:lineRule="auto"/>
              <w:jc w:val="center"/>
            </w:pPr>
            <w:r>
              <w:rPr>
                <w:color w:val="000000"/>
                <w:sz w:val="15"/>
              </w:rPr>
              <w:t>零售业</w:t>
            </w:r>
          </w:p>
        </w:tc>
        <w:tc>
          <w:tcPr>
            <w:tcW w:w="2608" w:type="dxa"/>
            <w:vAlign w:val="center"/>
          </w:tcPr>
          <w:p w14:paraId="2ED539A5" w14:textId="77777777" w:rsidR="009D3127" w:rsidRDefault="00000000">
            <w:pPr>
              <w:spacing w:before="20" w:after="20" w:line="240" w:lineRule="auto"/>
              <w:jc w:val="center"/>
            </w:pPr>
            <w:r>
              <w:rPr>
                <w:color w:val="000000"/>
                <w:sz w:val="15"/>
              </w:rPr>
              <w:t>文化办公用品类</w:t>
            </w:r>
          </w:p>
        </w:tc>
        <w:tc>
          <w:tcPr>
            <w:tcW w:w="1814" w:type="dxa"/>
            <w:vAlign w:val="center"/>
          </w:tcPr>
          <w:p w14:paraId="451134D9" w14:textId="77777777" w:rsidR="009D3127" w:rsidRDefault="00000000">
            <w:pPr>
              <w:spacing w:before="20" w:after="20" w:line="240" w:lineRule="auto"/>
            </w:pPr>
            <w:r>
              <w:rPr>
                <w:color w:val="000000"/>
                <w:sz w:val="15"/>
              </w:rPr>
              <w:t>社会消费品零售总额</w:t>
            </w:r>
          </w:p>
        </w:tc>
      </w:tr>
      <w:tr w:rsidR="009D3127" w14:paraId="1E8ACE7A" w14:textId="77777777">
        <w:trPr>
          <w:cantSplit/>
        </w:trPr>
        <w:tc>
          <w:tcPr>
            <w:tcW w:w="2041" w:type="dxa"/>
            <w:vAlign w:val="center"/>
          </w:tcPr>
          <w:p w14:paraId="733052FC" w14:textId="77777777" w:rsidR="009D3127" w:rsidRDefault="00000000">
            <w:pPr>
              <w:spacing w:before="20" w:after="20" w:line="240" w:lineRule="auto"/>
              <w:jc w:val="center"/>
            </w:pPr>
            <w:r>
              <w:rPr>
                <w:color w:val="000000"/>
                <w:sz w:val="15"/>
              </w:rPr>
              <w:t>其他类</w:t>
            </w:r>
          </w:p>
        </w:tc>
        <w:tc>
          <w:tcPr>
            <w:tcW w:w="2381" w:type="dxa"/>
            <w:vAlign w:val="center"/>
          </w:tcPr>
          <w:p w14:paraId="1FEC9193" w14:textId="77777777" w:rsidR="009D3127" w:rsidRDefault="00000000">
            <w:pPr>
              <w:spacing w:before="20" w:after="20" w:line="240" w:lineRule="auto"/>
              <w:jc w:val="center"/>
            </w:pPr>
            <w:r>
              <w:rPr>
                <w:color w:val="000000"/>
                <w:sz w:val="15"/>
              </w:rPr>
              <w:t>批发和零售业</w:t>
            </w:r>
          </w:p>
        </w:tc>
        <w:tc>
          <w:tcPr>
            <w:tcW w:w="2608" w:type="dxa"/>
            <w:vAlign w:val="center"/>
          </w:tcPr>
          <w:p w14:paraId="519969FA" w14:textId="77777777" w:rsidR="009D3127" w:rsidRDefault="00000000">
            <w:pPr>
              <w:spacing w:before="20" w:after="20" w:line="240" w:lineRule="auto"/>
              <w:jc w:val="center"/>
            </w:pPr>
            <w:r>
              <w:rPr>
                <w:color w:val="000000"/>
                <w:sz w:val="15"/>
              </w:rPr>
              <w:t>其他类</w:t>
            </w:r>
          </w:p>
        </w:tc>
        <w:tc>
          <w:tcPr>
            <w:tcW w:w="1814" w:type="dxa"/>
            <w:vAlign w:val="center"/>
          </w:tcPr>
          <w:p w14:paraId="058370CB" w14:textId="77777777" w:rsidR="009D3127" w:rsidRDefault="00000000">
            <w:pPr>
              <w:spacing w:before="20" w:after="20" w:line="240" w:lineRule="auto"/>
            </w:pPr>
            <w:r>
              <w:rPr>
                <w:color w:val="000000"/>
                <w:sz w:val="15"/>
              </w:rPr>
              <w:t>社会消费品零售总额</w:t>
            </w:r>
          </w:p>
        </w:tc>
      </w:tr>
      <w:tr w:rsidR="009D3127" w14:paraId="11CB0BB7" w14:textId="77777777">
        <w:trPr>
          <w:cantSplit/>
        </w:trPr>
        <w:tc>
          <w:tcPr>
            <w:tcW w:w="2041" w:type="dxa"/>
            <w:vAlign w:val="center"/>
          </w:tcPr>
          <w:p w14:paraId="4E1FD0AC" w14:textId="77777777" w:rsidR="009D3127" w:rsidRDefault="00000000">
            <w:pPr>
              <w:spacing w:before="20" w:after="20" w:line="240" w:lineRule="auto"/>
              <w:jc w:val="center"/>
            </w:pPr>
            <w:r>
              <w:rPr>
                <w:color w:val="000000"/>
                <w:sz w:val="15"/>
              </w:rPr>
              <w:t>体育、娱乐用品类</w:t>
            </w:r>
          </w:p>
        </w:tc>
        <w:tc>
          <w:tcPr>
            <w:tcW w:w="2381" w:type="dxa"/>
            <w:vAlign w:val="center"/>
          </w:tcPr>
          <w:p w14:paraId="359532B9" w14:textId="77777777" w:rsidR="009D3127" w:rsidRDefault="00000000">
            <w:pPr>
              <w:spacing w:before="20" w:after="20" w:line="240" w:lineRule="auto"/>
              <w:jc w:val="center"/>
            </w:pPr>
            <w:r>
              <w:rPr>
                <w:color w:val="000000"/>
                <w:sz w:val="15"/>
              </w:rPr>
              <w:t>零售业</w:t>
            </w:r>
          </w:p>
        </w:tc>
        <w:tc>
          <w:tcPr>
            <w:tcW w:w="2608" w:type="dxa"/>
            <w:vAlign w:val="center"/>
          </w:tcPr>
          <w:p w14:paraId="37C7ADB0" w14:textId="77777777" w:rsidR="009D3127" w:rsidRDefault="00000000">
            <w:pPr>
              <w:spacing w:before="20" w:after="20" w:line="240" w:lineRule="auto"/>
              <w:jc w:val="center"/>
            </w:pPr>
            <w:r>
              <w:rPr>
                <w:color w:val="000000"/>
                <w:sz w:val="15"/>
              </w:rPr>
              <w:t>体育、娱乐用品类</w:t>
            </w:r>
          </w:p>
        </w:tc>
        <w:tc>
          <w:tcPr>
            <w:tcW w:w="1814" w:type="dxa"/>
            <w:vAlign w:val="center"/>
          </w:tcPr>
          <w:p w14:paraId="025F018C" w14:textId="77777777" w:rsidR="009D3127" w:rsidRDefault="00000000">
            <w:pPr>
              <w:spacing w:before="20" w:after="20" w:line="240" w:lineRule="auto"/>
            </w:pPr>
            <w:r>
              <w:rPr>
                <w:color w:val="000000"/>
                <w:sz w:val="15"/>
              </w:rPr>
              <w:t>社会消费品零售总额</w:t>
            </w:r>
          </w:p>
        </w:tc>
      </w:tr>
      <w:tr w:rsidR="009D3127" w14:paraId="5BA026CA" w14:textId="77777777">
        <w:trPr>
          <w:cantSplit/>
        </w:trPr>
        <w:tc>
          <w:tcPr>
            <w:tcW w:w="2041" w:type="dxa"/>
            <w:vAlign w:val="center"/>
          </w:tcPr>
          <w:p w14:paraId="358D1345" w14:textId="77777777" w:rsidR="009D3127" w:rsidRDefault="00000000">
            <w:pPr>
              <w:spacing w:before="20" w:after="20" w:line="240" w:lineRule="auto"/>
              <w:jc w:val="center"/>
              <w:rPr>
                <w:lang w:eastAsia="zh-CN"/>
              </w:rPr>
            </w:pPr>
            <w:r>
              <w:rPr>
                <w:color w:val="000000"/>
                <w:sz w:val="15"/>
                <w:lang w:eastAsia="zh-CN"/>
              </w:rPr>
              <w:t>服装、鞋帽、针纺织品类</w:t>
            </w:r>
          </w:p>
        </w:tc>
        <w:tc>
          <w:tcPr>
            <w:tcW w:w="2381" w:type="dxa"/>
            <w:vAlign w:val="center"/>
          </w:tcPr>
          <w:p w14:paraId="002919DC" w14:textId="77777777" w:rsidR="009D3127" w:rsidRDefault="00000000">
            <w:pPr>
              <w:spacing w:before="20" w:after="20" w:line="240" w:lineRule="auto"/>
              <w:jc w:val="center"/>
            </w:pPr>
            <w:proofErr w:type="spellStart"/>
            <w:r>
              <w:rPr>
                <w:color w:val="000000"/>
                <w:sz w:val="15"/>
              </w:rPr>
              <w:t>零售业</w:t>
            </w:r>
            <w:proofErr w:type="spellEnd"/>
          </w:p>
        </w:tc>
        <w:tc>
          <w:tcPr>
            <w:tcW w:w="2608" w:type="dxa"/>
            <w:vAlign w:val="center"/>
          </w:tcPr>
          <w:p w14:paraId="43D1AD97" w14:textId="77777777" w:rsidR="009D3127" w:rsidRDefault="00000000">
            <w:pPr>
              <w:spacing w:before="20" w:after="20" w:line="240" w:lineRule="auto"/>
              <w:jc w:val="center"/>
              <w:rPr>
                <w:lang w:eastAsia="zh-CN"/>
              </w:rPr>
            </w:pPr>
            <w:r>
              <w:rPr>
                <w:color w:val="000000"/>
                <w:sz w:val="15"/>
                <w:lang w:eastAsia="zh-CN"/>
              </w:rPr>
              <w:t>服装、鞋帽、针纺织品类</w:t>
            </w:r>
          </w:p>
        </w:tc>
        <w:tc>
          <w:tcPr>
            <w:tcW w:w="1814" w:type="dxa"/>
            <w:vAlign w:val="center"/>
          </w:tcPr>
          <w:p w14:paraId="5DFD5B30" w14:textId="77777777" w:rsidR="009D3127" w:rsidRDefault="00000000">
            <w:pPr>
              <w:spacing w:before="20" w:after="20" w:line="240" w:lineRule="auto"/>
            </w:pPr>
            <w:proofErr w:type="spellStart"/>
            <w:r>
              <w:rPr>
                <w:color w:val="000000"/>
                <w:sz w:val="15"/>
              </w:rPr>
              <w:t>社会消费品零售总额</w:t>
            </w:r>
            <w:proofErr w:type="spellEnd"/>
          </w:p>
        </w:tc>
      </w:tr>
      <w:tr w:rsidR="009D3127" w14:paraId="61D8121C" w14:textId="77777777">
        <w:trPr>
          <w:cantSplit/>
        </w:trPr>
        <w:tc>
          <w:tcPr>
            <w:tcW w:w="2041" w:type="dxa"/>
            <w:vAlign w:val="center"/>
          </w:tcPr>
          <w:p w14:paraId="29FCF1DE" w14:textId="77777777" w:rsidR="009D3127" w:rsidRDefault="00000000">
            <w:pPr>
              <w:spacing w:before="20" w:after="20" w:line="240" w:lineRule="auto"/>
              <w:jc w:val="center"/>
            </w:pPr>
            <w:r>
              <w:rPr>
                <w:color w:val="000000"/>
                <w:sz w:val="15"/>
              </w:rPr>
              <w:t>化妆品类</w:t>
            </w:r>
          </w:p>
        </w:tc>
        <w:tc>
          <w:tcPr>
            <w:tcW w:w="2381" w:type="dxa"/>
            <w:vAlign w:val="center"/>
          </w:tcPr>
          <w:p w14:paraId="67D7AD5C" w14:textId="77777777" w:rsidR="009D3127" w:rsidRDefault="00000000">
            <w:pPr>
              <w:spacing w:before="20" w:after="20" w:line="240" w:lineRule="auto"/>
              <w:jc w:val="center"/>
            </w:pPr>
            <w:r>
              <w:rPr>
                <w:color w:val="000000"/>
                <w:sz w:val="15"/>
              </w:rPr>
              <w:t>零售业</w:t>
            </w:r>
          </w:p>
        </w:tc>
        <w:tc>
          <w:tcPr>
            <w:tcW w:w="2608" w:type="dxa"/>
            <w:vAlign w:val="center"/>
          </w:tcPr>
          <w:p w14:paraId="582288D9" w14:textId="77777777" w:rsidR="009D3127" w:rsidRDefault="00000000">
            <w:pPr>
              <w:spacing w:before="20" w:after="20" w:line="240" w:lineRule="auto"/>
              <w:jc w:val="center"/>
            </w:pPr>
            <w:r>
              <w:rPr>
                <w:color w:val="000000"/>
                <w:sz w:val="15"/>
              </w:rPr>
              <w:t>化妆品类</w:t>
            </w:r>
          </w:p>
        </w:tc>
        <w:tc>
          <w:tcPr>
            <w:tcW w:w="1814" w:type="dxa"/>
            <w:vAlign w:val="center"/>
          </w:tcPr>
          <w:p w14:paraId="3FE8D249" w14:textId="77777777" w:rsidR="009D3127" w:rsidRDefault="00000000">
            <w:pPr>
              <w:spacing w:before="20" w:after="20" w:line="240" w:lineRule="auto"/>
            </w:pPr>
            <w:r>
              <w:rPr>
                <w:color w:val="000000"/>
                <w:sz w:val="15"/>
              </w:rPr>
              <w:t>社会消费品零售总额</w:t>
            </w:r>
          </w:p>
        </w:tc>
      </w:tr>
      <w:tr w:rsidR="009D3127" w14:paraId="57E686FB" w14:textId="77777777">
        <w:trPr>
          <w:cantSplit/>
        </w:trPr>
        <w:tc>
          <w:tcPr>
            <w:tcW w:w="2041" w:type="dxa"/>
            <w:vAlign w:val="center"/>
          </w:tcPr>
          <w:p w14:paraId="393BA2F9" w14:textId="77777777" w:rsidR="009D3127" w:rsidRDefault="00000000">
            <w:pPr>
              <w:spacing w:before="20" w:after="20" w:line="240" w:lineRule="auto"/>
              <w:jc w:val="center"/>
            </w:pPr>
            <w:r>
              <w:rPr>
                <w:color w:val="000000"/>
                <w:sz w:val="15"/>
              </w:rPr>
              <w:t>金银珠宝类</w:t>
            </w:r>
          </w:p>
        </w:tc>
        <w:tc>
          <w:tcPr>
            <w:tcW w:w="2381" w:type="dxa"/>
            <w:vAlign w:val="center"/>
          </w:tcPr>
          <w:p w14:paraId="3FE80C63" w14:textId="77777777" w:rsidR="009D3127" w:rsidRDefault="00000000">
            <w:pPr>
              <w:spacing w:before="20" w:after="20" w:line="240" w:lineRule="auto"/>
              <w:jc w:val="center"/>
            </w:pPr>
            <w:r>
              <w:rPr>
                <w:color w:val="000000"/>
                <w:sz w:val="15"/>
              </w:rPr>
              <w:t>零售业</w:t>
            </w:r>
          </w:p>
        </w:tc>
        <w:tc>
          <w:tcPr>
            <w:tcW w:w="2608" w:type="dxa"/>
            <w:vAlign w:val="center"/>
          </w:tcPr>
          <w:p w14:paraId="44301B50" w14:textId="77777777" w:rsidR="009D3127" w:rsidRDefault="00000000">
            <w:pPr>
              <w:spacing w:before="20" w:after="20" w:line="240" w:lineRule="auto"/>
              <w:jc w:val="center"/>
            </w:pPr>
            <w:r>
              <w:rPr>
                <w:color w:val="000000"/>
                <w:sz w:val="15"/>
              </w:rPr>
              <w:t>金银珠宝类</w:t>
            </w:r>
          </w:p>
        </w:tc>
        <w:tc>
          <w:tcPr>
            <w:tcW w:w="1814" w:type="dxa"/>
            <w:vAlign w:val="center"/>
          </w:tcPr>
          <w:p w14:paraId="0494B4BE" w14:textId="77777777" w:rsidR="009D3127" w:rsidRDefault="00000000">
            <w:pPr>
              <w:spacing w:before="20" w:after="20" w:line="240" w:lineRule="auto"/>
            </w:pPr>
            <w:r>
              <w:rPr>
                <w:color w:val="000000"/>
                <w:sz w:val="15"/>
              </w:rPr>
              <w:t>社会消费品零售总额</w:t>
            </w:r>
          </w:p>
        </w:tc>
      </w:tr>
      <w:tr w:rsidR="009D3127" w14:paraId="5C328A63" w14:textId="77777777">
        <w:trPr>
          <w:cantSplit/>
        </w:trPr>
        <w:tc>
          <w:tcPr>
            <w:tcW w:w="2041" w:type="dxa"/>
            <w:vAlign w:val="center"/>
          </w:tcPr>
          <w:p w14:paraId="41D54099" w14:textId="77777777" w:rsidR="009D3127" w:rsidRDefault="00000000">
            <w:pPr>
              <w:spacing w:before="20" w:after="20" w:line="240" w:lineRule="auto"/>
              <w:jc w:val="center"/>
            </w:pPr>
            <w:r>
              <w:rPr>
                <w:color w:val="000000"/>
                <w:sz w:val="15"/>
              </w:rPr>
              <w:t>通讯器材类</w:t>
            </w:r>
          </w:p>
        </w:tc>
        <w:tc>
          <w:tcPr>
            <w:tcW w:w="2381" w:type="dxa"/>
            <w:vAlign w:val="center"/>
          </w:tcPr>
          <w:p w14:paraId="2D1BF943" w14:textId="77777777" w:rsidR="009D3127" w:rsidRDefault="00000000">
            <w:pPr>
              <w:spacing w:before="20" w:after="20" w:line="240" w:lineRule="auto"/>
              <w:jc w:val="center"/>
            </w:pPr>
            <w:r>
              <w:rPr>
                <w:color w:val="000000"/>
                <w:sz w:val="15"/>
              </w:rPr>
              <w:t>零售业</w:t>
            </w:r>
          </w:p>
        </w:tc>
        <w:tc>
          <w:tcPr>
            <w:tcW w:w="2608" w:type="dxa"/>
            <w:vAlign w:val="center"/>
          </w:tcPr>
          <w:p w14:paraId="2536445A" w14:textId="77777777" w:rsidR="009D3127" w:rsidRDefault="00000000">
            <w:pPr>
              <w:spacing w:before="20" w:after="20" w:line="240" w:lineRule="auto"/>
              <w:jc w:val="center"/>
            </w:pPr>
            <w:r>
              <w:rPr>
                <w:color w:val="000000"/>
                <w:sz w:val="15"/>
              </w:rPr>
              <w:t>通讯器材类</w:t>
            </w:r>
          </w:p>
        </w:tc>
        <w:tc>
          <w:tcPr>
            <w:tcW w:w="1814" w:type="dxa"/>
            <w:vAlign w:val="center"/>
          </w:tcPr>
          <w:p w14:paraId="2DE8EF56" w14:textId="77777777" w:rsidR="009D3127" w:rsidRDefault="00000000">
            <w:pPr>
              <w:spacing w:before="20" w:after="20" w:line="240" w:lineRule="auto"/>
            </w:pPr>
            <w:r>
              <w:rPr>
                <w:color w:val="000000"/>
                <w:sz w:val="15"/>
              </w:rPr>
              <w:t>社会消费品零售总额</w:t>
            </w:r>
          </w:p>
        </w:tc>
      </w:tr>
      <w:tr w:rsidR="009D3127" w14:paraId="1EE4E78F" w14:textId="77777777">
        <w:trPr>
          <w:cantSplit/>
        </w:trPr>
        <w:tc>
          <w:tcPr>
            <w:tcW w:w="2041" w:type="dxa"/>
            <w:vAlign w:val="center"/>
          </w:tcPr>
          <w:p w14:paraId="19F3D122" w14:textId="77777777" w:rsidR="009D3127" w:rsidRDefault="00000000">
            <w:pPr>
              <w:spacing w:before="20" w:after="20" w:line="240" w:lineRule="auto"/>
              <w:jc w:val="center"/>
            </w:pPr>
            <w:r>
              <w:rPr>
                <w:color w:val="000000"/>
                <w:sz w:val="15"/>
              </w:rPr>
              <w:t>石油及制品类</w:t>
            </w:r>
          </w:p>
        </w:tc>
        <w:tc>
          <w:tcPr>
            <w:tcW w:w="2381" w:type="dxa"/>
            <w:vAlign w:val="center"/>
          </w:tcPr>
          <w:p w14:paraId="39AABEAC" w14:textId="77777777" w:rsidR="009D3127" w:rsidRDefault="00000000">
            <w:pPr>
              <w:spacing w:before="20" w:after="20" w:line="240" w:lineRule="auto"/>
              <w:jc w:val="center"/>
            </w:pPr>
            <w:r>
              <w:rPr>
                <w:color w:val="000000"/>
                <w:sz w:val="15"/>
              </w:rPr>
              <w:t>批发和零售业</w:t>
            </w:r>
          </w:p>
        </w:tc>
        <w:tc>
          <w:tcPr>
            <w:tcW w:w="2608" w:type="dxa"/>
            <w:vAlign w:val="center"/>
          </w:tcPr>
          <w:p w14:paraId="6661A499" w14:textId="77777777" w:rsidR="009D3127" w:rsidRDefault="00000000">
            <w:pPr>
              <w:spacing w:before="20" w:after="20" w:line="240" w:lineRule="auto"/>
              <w:jc w:val="center"/>
            </w:pPr>
            <w:r>
              <w:rPr>
                <w:color w:val="000000"/>
                <w:sz w:val="15"/>
              </w:rPr>
              <w:t>石油及制品类</w:t>
            </w:r>
          </w:p>
        </w:tc>
        <w:tc>
          <w:tcPr>
            <w:tcW w:w="1814" w:type="dxa"/>
            <w:vAlign w:val="center"/>
          </w:tcPr>
          <w:p w14:paraId="4AF472CC" w14:textId="77777777" w:rsidR="009D3127" w:rsidRDefault="00000000">
            <w:pPr>
              <w:spacing w:before="20" w:after="20" w:line="240" w:lineRule="auto"/>
            </w:pPr>
            <w:r>
              <w:rPr>
                <w:color w:val="000000"/>
                <w:sz w:val="15"/>
              </w:rPr>
              <w:t>社会消费品零售总额</w:t>
            </w:r>
          </w:p>
        </w:tc>
      </w:tr>
      <w:tr w:rsidR="009D3127" w14:paraId="185DE623" w14:textId="77777777">
        <w:trPr>
          <w:cantSplit/>
        </w:trPr>
        <w:tc>
          <w:tcPr>
            <w:tcW w:w="2041" w:type="dxa"/>
            <w:vAlign w:val="center"/>
          </w:tcPr>
          <w:p w14:paraId="4E941E8F" w14:textId="77777777" w:rsidR="009D3127" w:rsidRDefault="00000000">
            <w:pPr>
              <w:spacing w:before="20" w:after="20" w:line="240" w:lineRule="auto"/>
              <w:jc w:val="center"/>
            </w:pPr>
            <w:r>
              <w:rPr>
                <w:color w:val="000000"/>
                <w:sz w:val="15"/>
              </w:rPr>
              <w:t>家具类</w:t>
            </w:r>
          </w:p>
        </w:tc>
        <w:tc>
          <w:tcPr>
            <w:tcW w:w="2381" w:type="dxa"/>
            <w:vAlign w:val="center"/>
          </w:tcPr>
          <w:p w14:paraId="236523FA" w14:textId="77777777" w:rsidR="009D3127" w:rsidRDefault="00000000">
            <w:pPr>
              <w:spacing w:before="20" w:after="20" w:line="240" w:lineRule="auto"/>
              <w:jc w:val="center"/>
            </w:pPr>
            <w:r>
              <w:rPr>
                <w:color w:val="000000"/>
                <w:sz w:val="15"/>
              </w:rPr>
              <w:t>零售业</w:t>
            </w:r>
          </w:p>
        </w:tc>
        <w:tc>
          <w:tcPr>
            <w:tcW w:w="2608" w:type="dxa"/>
            <w:vAlign w:val="center"/>
          </w:tcPr>
          <w:p w14:paraId="7A21E0FE" w14:textId="77777777" w:rsidR="009D3127" w:rsidRDefault="00000000">
            <w:pPr>
              <w:spacing w:before="20" w:after="20" w:line="240" w:lineRule="auto"/>
              <w:jc w:val="center"/>
            </w:pPr>
            <w:r>
              <w:rPr>
                <w:color w:val="000000"/>
                <w:sz w:val="15"/>
              </w:rPr>
              <w:t>家具类</w:t>
            </w:r>
          </w:p>
        </w:tc>
        <w:tc>
          <w:tcPr>
            <w:tcW w:w="1814" w:type="dxa"/>
            <w:vAlign w:val="center"/>
          </w:tcPr>
          <w:p w14:paraId="00C172CD" w14:textId="77777777" w:rsidR="009D3127" w:rsidRDefault="00000000">
            <w:pPr>
              <w:spacing w:before="20" w:after="20" w:line="240" w:lineRule="auto"/>
            </w:pPr>
            <w:r>
              <w:rPr>
                <w:color w:val="000000"/>
                <w:sz w:val="15"/>
              </w:rPr>
              <w:t>社会消费品零售总额</w:t>
            </w:r>
          </w:p>
        </w:tc>
      </w:tr>
      <w:tr w:rsidR="009D3127" w14:paraId="7B313AD4" w14:textId="77777777">
        <w:trPr>
          <w:cantSplit/>
        </w:trPr>
        <w:tc>
          <w:tcPr>
            <w:tcW w:w="2041" w:type="dxa"/>
            <w:vAlign w:val="center"/>
          </w:tcPr>
          <w:p w14:paraId="65528104" w14:textId="77777777" w:rsidR="009D3127" w:rsidRDefault="00000000">
            <w:pPr>
              <w:spacing w:before="20" w:after="20" w:line="240" w:lineRule="auto"/>
              <w:jc w:val="center"/>
            </w:pPr>
            <w:r>
              <w:rPr>
                <w:color w:val="000000"/>
                <w:sz w:val="15"/>
              </w:rPr>
              <w:t>建筑及装潢材料类</w:t>
            </w:r>
          </w:p>
        </w:tc>
        <w:tc>
          <w:tcPr>
            <w:tcW w:w="2381" w:type="dxa"/>
            <w:vAlign w:val="center"/>
          </w:tcPr>
          <w:p w14:paraId="292C538E" w14:textId="77777777" w:rsidR="009D3127" w:rsidRDefault="00000000">
            <w:pPr>
              <w:spacing w:before="20" w:after="20" w:line="240" w:lineRule="auto"/>
              <w:jc w:val="center"/>
            </w:pPr>
            <w:r>
              <w:rPr>
                <w:color w:val="000000"/>
                <w:sz w:val="15"/>
              </w:rPr>
              <w:t>批发和零售业</w:t>
            </w:r>
          </w:p>
        </w:tc>
        <w:tc>
          <w:tcPr>
            <w:tcW w:w="2608" w:type="dxa"/>
            <w:vAlign w:val="center"/>
          </w:tcPr>
          <w:p w14:paraId="248E2955" w14:textId="77777777" w:rsidR="009D3127" w:rsidRDefault="00000000">
            <w:pPr>
              <w:spacing w:before="20" w:after="20" w:line="240" w:lineRule="auto"/>
              <w:jc w:val="center"/>
            </w:pPr>
            <w:r>
              <w:rPr>
                <w:color w:val="000000"/>
                <w:sz w:val="15"/>
              </w:rPr>
              <w:t>建筑及装潢材料类</w:t>
            </w:r>
          </w:p>
        </w:tc>
        <w:tc>
          <w:tcPr>
            <w:tcW w:w="1814" w:type="dxa"/>
            <w:vAlign w:val="center"/>
          </w:tcPr>
          <w:p w14:paraId="7CD464F0" w14:textId="77777777" w:rsidR="009D3127" w:rsidRDefault="00000000">
            <w:pPr>
              <w:spacing w:before="20" w:after="20" w:line="240" w:lineRule="auto"/>
            </w:pPr>
            <w:r>
              <w:rPr>
                <w:color w:val="000000"/>
                <w:sz w:val="15"/>
              </w:rPr>
              <w:t>社会消费品零售总额</w:t>
            </w:r>
          </w:p>
        </w:tc>
      </w:tr>
      <w:tr w:rsidR="009D3127" w14:paraId="4FA02CF1" w14:textId="77777777">
        <w:trPr>
          <w:cantSplit/>
        </w:trPr>
        <w:tc>
          <w:tcPr>
            <w:tcW w:w="2041" w:type="dxa"/>
            <w:vAlign w:val="center"/>
          </w:tcPr>
          <w:p w14:paraId="2AAAC9BC" w14:textId="77777777" w:rsidR="009D3127" w:rsidRDefault="00000000">
            <w:pPr>
              <w:spacing w:before="20" w:after="20" w:line="240" w:lineRule="auto"/>
              <w:jc w:val="center"/>
            </w:pPr>
            <w:r>
              <w:rPr>
                <w:color w:val="000000"/>
                <w:sz w:val="15"/>
              </w:rPr>
              <w:t>汽车类</w:t>
            </w:r>
          </w:p>
        </w:tc>
        <w:tc>
          <w:tcPr>
            <w:tcW w:w="2381" w:type="dxa"/>
            <w:vAlign w:val="center"/>
          </w:tcPr>
          <w:p w14:paraId="7509E85E" w14:textId="77777777" w:rsidR="009D3127" w:rsidRDefault="00000000">
            <w:pPr>
              <w:spacing w:before="20" w:after="20" w:line="240" w:lineRule="auto"/>
              <w:jc w:val="center"/>
            </w:pPr>
            <w:r>
              <w:rPr>
                <w:color w:val="000000"/>
                <w:sz w:val="15"/>
              </w:rPr>
              <w:t>零售业</w:t>
            </w:r>
          </w:p>
        </w:tc>
        <w:tc>
          <w:tcPr>
            <w:tcW w:w="2608" w:type="dxa"/>
            <w:vAlign w:val="center"/>
          </w:tcPr>
          <w:p w14:paraId="18244B66" w14:textId="77777777" w:rsidR="009D3127" w:rsidRDefault="00000000">
            <w:pPr>
              <w:spacing w:before="20" w:after="20" w:line="240" w:lineRule="auto"/>
              <w:jc w:val="center"/>
            </w:pPr>
            <w:r>
              <w:rPr>
                <w:color w:val="000000"/>
                <w:sz w:val="15"/>
              </w:rPr>
              <w:t>汽车类</w:t>
            </w:r>
          </w:p>
        </w:tc>
        <w:tc>
          <w:tcPr>
            <w:tcW w:w="1814" w:type="dxa"/>
            <w:vAlign w:val="center"/>
          </w:tcPr>
          <w:p w14:paraId="436D353D" w14:textId="77777777" w:rsidR="009D3127" w:rsidRDefault="00000000">
            <w:pPr>
              <w:spacing w:before="20" w:after="20" w:line="240" w:lineRule="auto"/>
            </w:pPr>
            <w:r>
              <w:rPr>
                <w:color w:val="000000"/>
                <w:sz w:val="15"/>
              </w:rPr>
              <w:t>社会消费品零售总额</w:t>
            </w:r>
          </w:p>
        </w:tc>
      </w:tr>
      <w:tr w:rsidR="009D3127" w14:paraId="6CB54B8D" w14:textId="77777777">
        <w:trPr>
          <w:cantSplit/>
        </w:trPr>
        <w:tc>
          <w:tcPr>
            <w:tcW w:w="2041" w:type="dxa"/>
            <w:vAlign w:val="center"/>
          </w:tcPr>
          <w:p w14:paraId="4EE8F3D7" w14:textId="77777777" w:rsidR="009D3127" w:rsidRDefault="00000000">
            <w:pPr>
              <w:spacing w:before="20" w:after="20" w:line="240" w:lineRule="auto"/>
              <w:jc w:val="center"/>
              <w:rPr>
                <w:lang w:eastAsia="zh-CN"/>
              </w:rPr>
            </w:pPr>
            <w:r>
              <w:rPr>
                <w:color w:val="000000"/>
                <w:sz w:val="15"/>
                <w:lang w:eastAsia="zh-CN"/>
              </w:rPr>
              <w:t>交通运输、仓储和邮政业</w:t>
            </w:r>
          </w:p>
        </w:tc>
        <w:tc>
          <w:tcPr>
            <w:tcW w:w="2381" w:type="dxa"/>
            <w:vAlign w:val="center"/>
          </w:tcPr>
          <w:p w14:paraId="59DF5439" w14:textId="77777777" w:rsidR="009D3127" w:rsidRDefault="00000000">
            <w:pPr>
              <w:spacing w:before="20" w:after="20" w:line="240" w:lineRule="auto"/>
              <w:jc w:val="center"/>
              <w:rPr>
                <w:lang w:eastAsia="zh-CN"/>
              </w:rPr>
            </w:pPr>
            <w:r>
              <w:rPr>
                <w:color w:val="000000"/>
                <w:sz w:val="15"/>
                <w:lang w:eastAsia="zh-CN"/>
              </w:rPr>
              <w:t>交通运输、仓储和邮政业</w:t>
            </w:r>
          </w:p>
        </w:tc>
        <w:tc>
          <w:tcPr>
            <w:tcW w:w="2608" w:type="dxa"/>
            <w:vAlign w:val="center"/>
          </w:tcPr>
          <w:p w14:paraId="67AEF5BB" w14:textId="77777777" w:rsidR="009D3127" w:rsidRDefault="00000000">
            <w:pPr>
              <w:spacing w:before="20" w:after="20" w:line="240" w:lineRule="auto"/>
              <w:rPr>
                <w:lang w:eastAsia="zh-CN"/>
              </w:rPr>
            </w:pPr>
            <w:r>
              <w:rPr>
                <w:color w:val="000000"/>
                <w:sz w:val="15"/>
                <w:lang w:eastAsia="zh-CN"/>
              </w:rPr>
              <w:t>交通运输、仓储和邮政业营业收入</w:t>
            </w:r>
          </w:p>
        </w:tc>
        <w:tc>
          <w:tcPr>
            <w:tcW w:w="1814" w:type="dxa"/>
            <w:vAlign w:val="center"/>
          </w:tcPr>
          <w:p w14:paraId="3E15FDC5" w14:textId="77777777" w:rsidR="009D3127" w:rsidRDefault="00000000">
            <w:pPr>
              <w:spacing w:before="20" w:after="20" w:line="240" w:lineRule="auto"/>
            </w:pPr>
            <w:proofErr w:type="spellStart"/>
            <w:r>
              <w:rPr>
                <w:color w:val="000000"/>
                <w:sz w:val="15"/>
              </w:rPr>
              <w:t>规模以上服务业</w:t>
            </w:r>
            <w:proofErr w:type="spellEnd"/>
          </w:p>
        </w:tc>
      </w:tr>
      <w:tr w:rsidR="009D3127" w14:paraId="2545CFA8" w14:textId="77777777">
        <w:trPr>
          <w:cantSplit/>
        </w:trPr>
        <w:tc>
          <w:tcPr>
            <w:tcW w:w="2041" w:type="dxa"/>
            <w:vAlign w:val="center"/>
          </w:tcPr>
          <w:p w14:paraId="02204A07" w14:textId="77777777" w:rsidR="009D3127" w:rsidRDefault="00000000">
            <w:pPr>
              <w:spacing w:before="20" w:after="20" w:line="240" w:lineRule="auto"/>
              <w:jc w:val="center"/>
            </w:pPr>
            <w:r>
              <w:rPr>
                <w:color w:val="000000"/>
                <w:sz w:val="15"/>
              </w:rPr>
              <w:t>教育</w:t>
            </w:r>
          </w:p>
        </w:tc>
        <w:tc>
          <w:tcPr>
            <w:tcW w:w="2381" w:type="dxa"/>
            <w:vAlign w:val="center"/>
          </w:tcPr>
          <w:p w14:paraId="2BC48DF1" w14:textId="77777777" w:rsidR="009D3127" w:rsidRDefault="00000000">
            <w:pPr>
              <w:spacing w:before="20" w:after="20" w:line="240" w:lineRule="auto"/>
              <w:jc w:val="center"/>
            </w:pPr>
            <w:r>
              <w:rPr>
                <w:color w:val="000000"/>
                <w:sz w:val="15"/>
              </w:rPr>
              <w:t>教育</w:t>
            </w:r>
          </w:p>
        </w:tc>
        <w:tc>
          <w:tcPr>
            <w:tcW w:w="2608" w:type="dxa"/>
            <w:vAlign w:val="center"/>
          </w:tcPr>
          <w:p w14:paraId="2E860E27" w14:textId="77777777" w:rsidR="009D3127" w:rsidRDefault="00000000">
            <w:pPr>
              <w:spacing w:before="20" w:after="20" w:line="240" w:lineRule="auto"/>
              <w:jc w:val="center"/>
            </w:pPr>
            <w:r>
              <w:rPr>
                <w:color w:val="000000"/>
                <w:sz w:val="15"/>
              </w:rPr>
              <w:t>教育营业收入</w:t>
            </w:r>
          </w:p>
        </w:tc>
        <w:tc>
          <w:tcPr>
            <w:tcW w:w="1814" w:type="dxa"/>
            <w:vAlign w:val="center"/>
          </w:tcPr>
          <w:p w14:paraId="67D9B01A" w14:textId="77777777" w:rsidR="009D3127" w:rsidRDefault="00000000">
            <w:pPr>
              <w:spacing w:before="20" w:after="20" w:line="240" w:lineRule="auto"/>
            </w:pPr>
            <w:r>
              <w:rPr>
                <w:color w:val="000000"/>
                <w:sz w:val="15"/>
              </w:rPr>
              <w:t>规模以上服务业</w:t>
            </w:r>
          </w:p>
        </w:tc>
      </w:tr>
      <w:tr w:rsidR="009D3127" w14:paraId="683A379D" w14:textId="77777777">
        <w:trPr>
          <w:cantSplit/>
        </w:trPr>
        <w:tc>
          <w:tcPr>
            <w:tcW w:w="2041" w:type="dxa"/>
            <w:vAlign w:val="center"/>
          </w:tcPr>
          <w:p w14:paraId="023C1D54" w14:textId="77777777" w:rsidR="009D3127" w:rsidRDefault="00000000">
            <w:pPr>
              <w:spacing w:before="20" w:after="20" w:line="240" w:lineRule="auto"/>
              <w:jc w:val="center"/>
            </w:pPr>
            <w:r>
              <w:rPr>
                <w:color w:val="000000"/>
                <w:sz w:val="15"/>
              </w:rPr>
              <w:t>居民服务</w:t>
            </w:r>
          </w:p>
        </w:tc>
        <w:tc>
          <w:tcPr>
            <w:tcW w:w="2381" w:type="dxa"/>
            <w:vAlign w:val="center"/>
          </w:tcPr>
          <w:p w14:paraId="573DC2F5" w14:textId="77777777" w:rsidR="009D3127" w:rsidRDefault="00000000">
            <w:pPr>
              <w:spacing w:before="20" w:after="20" w:line="240" w:lineRule="auto"/>
              <w:rPr>
                <w:lang w:eastAsia="zh-CN"/>
              </w:rPr>
            </w:pPr>
            <w:r>
              <w:rPr>
                <w:color w:val="000000"/>
                <w:sz w:val="15"/>
                <w:lang w:eastAsia="zh-CN"/>
              </w:rPr>
              <w:t>居民服务、修理和其他服务业</w:t>
            </w:r>
          </w:p>
        </w:tc>
        <w:tc>
          <w:tcPr>
            <w:tcW w:w="2608" w:type="dxa"/>
            <w:vAlign w:val="center"/>
          </w:tcPr>
          <w:p w14:paraId="776D079F" w14:textId="77777777" w:rsidR="009D3127" w:rsidRDefault="00000000">
            <w:pPr>
              <w:spacing w:before="20" w:after="20" w:line="240" w:lineRule="auto"/>
              <w:rPr>
                <w:lang w:eastAsia="zh-CN"/>
              </w:rPr>
            </w:pPr>
            <w:r>
              <w:rPr>
                <w:color w:val="000000"/>
                <w:sz w:val="15"/>
                <w:lang w:eastAsia="zh-CN"/>
              </w:rPr>
              <w:t>居民服务、修理和其他服务业营业收入</w:t>
            </w:r>
          </w:p>
        </w:tc>
        <w:tc>
          <w:tcPr>
            <w:tcW w:w="1814" w:type="dxa"/>
            <w:vAlign w:val="center"/>
          </w:tcPr>
          <w:p w14:paraId="2CCA4EB5" w14:textId="77777777" w:rsidR="009D3127" w:rsidRDefault="00000000">
            <w:pPr>
              <w:spacing w:before="20" w:after="20" w:line="240" w:lineRule="auto"/>
            </w:pPr>
            <w:proofErr w:type="spellStart"/>
            <w:r>
              <w:rPr>
                <w:color w:val="000000"/>
                <w:sz w:val="15"/>
              </w:rPr>
              <w:t>规模以上服务业</w:t>
            </w:r>
            <w:proofErr w:type="spellEnd"/>
          </w:p>
        </w:tc>
      </w:tr>
      <w:tr w:rsidR="009D3127" w14:paraId="5F47A2A9" w14:textId="77777777">
        <w:trPr>
          <w:cantSplit/>
        </w:trPr>
        <w:tc>
          <w:tcPr>
            <w:tcW w:w="2041" w:type="dxa"/>
            <w:vAlign w:val="center"/>
          </w:tcPr>
          <w:p w14:paraId="1C747547" w14:textId="77777777" w:rsidR="009D3127" w:rsidRDefault="00000000">
            <w:pPr>
              <w:spacing w:before="20" w:after="20" w:line="240" w:lineRule="auto"/>
              <w:jc w:val="center"/>
            </w:pPr>
            <w:r>
              <w:rPr>
                <w:color w:val="000000"/>
                <w:sz w:val="15"/>
              </w:rPr>
              <w:t>信息技术服务</w:t>
            </w:r>
          </w:p>
        </w:tc>
        <w:tc>
          <w:tcPr>
            <w:tcW w:w="2381" w:type="dxa"/>
            <w:vAlign w:val="center"/>
          </w:tcPr>
          <w:p w14:paraId="3AC3E635" w14:textId="77777777" w:rsidR="009D3127" w:rsidRDefault="00000000">
            <w:pPr>
              <w:spacing w:before="20" w:after="20" w:line="240" w:lineRule="auto"/>
              <w:rPr>
                <w:lang w:eastAsia="zh-CN"/>
              </w:rPr>
            </w:pPr>
            <w:r>
              <w:rPr>
                <w:color w:val="000000"/>
                <w:sz w:val="15"/>
                <w:lang w:eastAsia="zh-CN"/>
              </w:rPr>
              <w:t>信息传输、软件和信息技术服务业</w:t>
            </w:r>
          </w:p>
        </w:tc>
        <w:tc>
          <w:tcPr>
            <w:tcW w:w="2608" w:type="dxa"/>
            <w:vAlign w:val="center"/>
          </w:tcPr>
          <w:p w14:paraId="086348B0" w14:textId="77777777" w:rsidR="009D3127" w:rsidRDefault="00000000">
            <w:pPr>
              <w:spacing w:before="20" w:after="20" w:line="240" w:lineRule="auto"/>
              <w:rPr>
                <w:lang w:eastAsia="zh-CN"/>
              </w:rPr>
            </w:pPr>
            <w:r>
              <w:rPr>
                <w:color w:val="000000"/>
                <w:sz w:val="15"/>
                <w:lang w:eastAsia="zh-CN"/>
              </w:rPr>
              <w:t>信息传输、软件和信息技术服务业营业收入</w:t>
            </w:r>
          </w:p>
        </w:tc>
        <w:tc>
          <w:tcPr>
            <w:tcW w:w="1814" w:type="dxa"/>
            <w:vAlign w:val="center"/>
          </w:tcPr>
          <w:p w14:paraId="63E83BB6" w14:textId="77777777" w:rsidR="009D3127" w:rsidRDefault="00000000">
            <w:pPr>
              <w:spacing w:before="20" w:after="20" w:line="240" w:lineRule="auto"/>
            </w:pPr>
            <w:proofErr w:type="spellStart"/>
            <w:r>
              <w:rPr>
                <w:color w:val="000000"/>
                <w:sz w:val="15"/>
              </w:rPr>
              <w:t>规模以上服务业</w:t>
            </w:r>
            <w:proofErr w:type="spellEnd"/>
          </w:p>
        </w:tc>
      </w:tr>
      <w:tr w:rsidR="009D3127" w14:paraId="602BF637" w14:textId="77777777">
        <w:trPr>
          <w:cantSplit/>
        </w:trPr>
        <w:tc>
          <w:tcPr>
            <w:tcW w:w="2041" w:type="dxa"/>
            <w:vAlign w:val="center"/>
          </w:tcPr>
          <w:p w14:paraId="5A381CA9" w14:textId="77777777" w:rsidR="009D3127" w:rsidRDefault="00000000">
            <w:pPr>
              <w:spacing w:before="20" w:after="20" w:line="240" w:lineRule="auto"/>
              <w:jc w:val="center"/>
            </w:pPr>
            <w:r>
              <w:rPr>
                <w:color w:val="000000"/>
                <w:sz w:val="15"/>
              </w:rPr>
              <w:t>租赁和商务服务业</w:t>
            </w:r>
          </w:p>
        </w:tc>
        <w:tc>
          <w:tcPr>
            <w:tcW w:w="2381" w:type="dxa"/>
            <w:vAlign w:val="center"/>
          </w:tcPr>
          <w:p w14:paraId="35B0757C" w14:textId="77777777" w:rsidR="009D3127" w:rsidRDefault="00000000">
            <w:pPr>
              <w:spacing w:before="20" w:after="20" w:line="240" w:lineRule="auto"/>
              <w:jc w:val="center"/>
            </w:pPr>
            <w:r>
              <w:rPr>
                <w:color w:val="000000"/>
                <w:sz w:val="15"/>
              </w:rPr>
              <w:t>租赁和商务服务业</w:t>
            </w:r>
          </w:p>
        </w:tc>
        <w:tc>
          <w:tcPr>
            <w:tcW w:w="2608" w:type="dxa"/>
            <w:vAlign w:val="center"/>
          </w:tcPr>
          <w:p w14:paraId="4D97D3B6" w14:textId="77777777" w:rsidR="009D3127" w:rsidRDefault="00000000">
            <w:pPr>
              <w:spacing w:before="20" w:after="20" w:line="240" w:lineRule="auto"/>
              <w:jc w:val="center"/>
              <w:rPr>
                <w:lang w:eastAsia="zh-CN"/>
              </w:rPr>
            </w:pPr>
            <w:r>
              <w:rPr>
                <w:color w:val="000000"/>
                <w:sz w:val="15"/>
                <w:lang w:eastAsia="zh-CN"/>
              </w:rPr>
              <w:t>租赁和商务服务业营业收入</w:t>
            </w:r>
          </w:p>
        </w:tc>
        <w:tc>
          <w:tcPr>
            <w:tcW w:w="1814" w:type="dxa"/>
            <w:vAlign w:val="center"/>
          </w:tcPr>
          <w:p w14:paraId="54A1D9C3" w14:textId="77777777" w:rsidR="009D3127" w:rsidRDefault="00000000">
            <w:pPr>
              <w:spacing w:before="20" w:after="20" w:line="240" w:lineRule="auto"/>
            </w:pPr>
            <w:proofErr w:type="spellStart"/>
            <w:r>
              <w:rPr>
                <w:color w:val="000000"/>
                <w:sz w:val="15"/>
              </w:rPr>
              <w:t>规模以上服务业</w:t>
            </w:r>
            <w:proofErr w:type="spellEnd"/>
          </w:p>
        </w:tc>
      </w:tr>
      <w:tr w:rsidR="009D3127" w14:paraId="27E7ECF1" w14:textId="77777777">
        <w:trPr>
          <w:cantSplit/>
        </w:trPr>
        <w:tc>
          <w:tcPr>
            <w:tcW w:w="2041" w:type="dxa"/>
            <w:vAlign w:val="center"/>
          </w:tcPr>
          <w:p w14:paraId="119176CC" w14:textId="77777777" w:rsidR="009D3127" w:rsidRDefault="00000000">
            <w:pPr>
              <w:spacing w:before="20" w:after="20" w:line="240" w:lineRule="auto"/>
              <w:jc w:val="center"/>
            </w:pPr>
            <w:r>
              <w:rPr>
                <w:color w:val="000000"/>
                <w:sz w:val="15"/>
              </w:rPr>
              <w:t>医疗</w:t>
            </w:r>
          </w:p>
        </w:tc>
        <w:tc>
          <w:tcPr>
            <w:tcW w:w="2381" w:type="dxa"/>
            <w:vAlign w:val="center"/>
          </w:tcPr>
          <w:p w14:paraId="14872948" w14:textId="77777777" w:rsidR="009D3127" w:rsidRDefault="00000000">
            <w:pPr>
              <w:spacing w:before="20" w:after="20" w:line="240" w:lineRule="auto"/>
              <w:jc w:val="center"/>
            </w:pPr>
            <w:r>
              <w:rPr>
                <w:color w:val="000000"/>
                <w:sz w:val="15"/>
              </w:rPr>
              <w:t>卫生和社会工作</w:t>
            </w:r>
          </w:p>
        </w:tc>
        <w:tc>
          <w:tcPr>
            <w:tcW w:w="2608" w:type="dxa"/>
            <w:vAlign w:val="center"/>
          </w:tcPr>
          <w:p w14:paraId="20477956" w14:textId="77777777" w:rsidR="009D3127" w:rsidRDefault="00000000">
            <w:pPr>
              <w:spacing w:before="20" w:after="20" w:line="240" w:lineRule="auto"/>
              <w:jc w:val="center"/>
              <w:rPr>
                <w:lang w:eastAsia="zh-CN"/>
              </w:rPr>
            </w:pPr>
            <w:r>
              <w:rPr>
                <w:color w:val="000000"/>
                <w:sz w:val="15"/>
                <w:lang w:eastAsia="zh-CN"/>
              </w:rPr>
              <w:t>卫生和社会工作营业收入</w:t>
            </w:r>
          </w:p>
        </w:tc>
        <w:tc>
          <w:tcPr>
            <w:tcW w:w="1814" w:type="dxa"/>
            <w:vAlign w:val="center"/>
          </w:tcPr>
          <w:p w14:paraId="7106AB56" w14:textId="77777777" w:rsidR="009D3127" w:rsidRDefault="00000000">
            <w:pPr>
              <w:spacing w:before="20" w:after="20" w:line="240" w:lineRule="auto"/>
            </w:pPr>
            <w:proofErr w:type="spellStart"/>
            <w:r>
              <w:rPr>
                <w:color w:val="000000"/>
                <w:sz w:val="15"/>
              </w:rPr>
              <w:t>规模以上服务业</w:t>
            </w:r>
            <w:proofErr w:type="spellEnd"/>
          </w:p>
        </w:tc>
      </w:tr>
      <w:tr w:rsidR="009D3127" w14:paraId="21C8EE66" w14:textId="77777777">
        <w:trPr>
          <w:cantSplit/>
        </w:trPr>
        <w:tc>
          <w:tcPr>
            <w:tcW w:w="2041" w:type="dxa"/>
            <w:vAlign w:val="center"/>
          </w:tcPr>
          <w:p w14:paraId="0779A635" w14:textId="77777777" w:rsidR="009D3127" w:rsidRDefault="00000000">
            <w:pPr>
              <w:spacing w:before="20" w:after="20" w:line="240" w:lineRule="auto"/>
              <w:jc w:val="center"/>
            </w:pPr>
            <w:r>
              <w:rPr>
                <w:color w:val="000000"/>
                <w:sz w:val="15"/>
              </w:rPr>
              <w:t>文体类</w:t>
            </w:r>
          </w:p>
        </w:tc>
        <w:tc>
          <w:tcPr>
            <w:tcW w:w="2381" w:type="dxa"/>
            <w:vAlign w:val="center"/>
          </w:tcPr>
          <w:p w14:paraId="60E9EBC2" w14:textId="77777777" w:rsidR="009D3127" w:rsidRDefault="00000000">
            <w:pPr>
              <w:spacing w:before="20" w:after="20" w:line="240" w:lineRule="auto"/>
              <w:jc w:val="center"/>
            </w:pPr>
            <w:r>
              <w:rPr>
                <w:color w:val="000000"/>
                <w:sz w:val="15"/>
              </w:rPr>
              <w:t>文化、体育和娱乐业</w:t>
            </w:r>
          </w:p>
        </w:tc>
        <w:tc>
          <w:tcPr>
            <w:tcW w:w="2608" w:type="dxa"/>
            <w:vAlign w:val="center"/>
          </w:tcPr>
          <w:p w14:paraId="09066DA3" w14:textId="77777777" w:rsidR="009D3127" w:rsidRDefault="00000000">
            <w:pPr>
              <w:spacing w:before="20" w:after="20" w:line="240" w:lineRule="auto"/>
              <w:rPr>
                <w:lang w:eastAsia="zh-CN"/>
              </w:rPr>
            </w:pPr>
            <w:r>
              <w:rPr>
                <w:color w:val="000000"/>
                <w:sz w:val="15"/>
                <w:lang w:eastAsia="zh-CN"/>
              </w:rPr>
              <w:t>文化、体育和娱乐业营业收入</w:t>
            </w:r>
          </w:p>
        </w:tc>
        <w:tc>
          <w:tcPr>
            <w:tcW w:w="1814" w:type="dxa"/>
            <w:vAlign w:val="center"/>
          </w:tcPr>
          <w:p w14:paraId="56A8B8DE" w14:textId="77777777" w:rsidR="009D3127" w:rsidRDefault="00000000">
            <w:pPr>
              <w:spacing w:before="20" w:after="20" w:line="240" w:lineRule="auto"/>
            </w:pPr>
            <w:proofErr w:type="spellStart"/>
            <w:r>
              <w:rPr>
                <w:color w:val="000000"/>
                <w:sz w:val="15"/>
              </w:rPr>
              <w:t>规模以上服务业</w:t>
            </w:r>
            <w:proofErr w:type="spellEnd"/>
          </w:p>
        </w:tc>
      </w:tr>
      <w:tr w:rsidR="009D3127" w14:paraId="743DB8D4" w14:textId="77777777">
        <w:trPr>
          <w:cantSplit/>
        </w:trPr>
        <w:tc>
          <w:tcPr>
            <w:tcW w:w="2041" w:type="dxa"/>
            <w:vAlign w:val="center"/>
          </w:tcPr>
          <w:p w14:paraId="346E790D" w14:textId="77777777" w:rsidR="009D3127" w:rsidRDefault="00000000">
            <w:pPr>
              <w:spacing w:before="20" w:after="20" w:line="240" w:lineRule="auto"/>
              <w:jc w:val="center"/>
            </w:pPr>
            <w:r>
              <w:rPr>
                <w:color w:val="000000"/>
                <w:sz w:val="15"/>
              </w:rPr>
              <w:t>娱乐类</w:t>
            </w:r>
          </w:p>
        </w:tc>
        <w:tc>
          <w:tcPr>
            <w:tcW w:w="2381" w:type="dxa"/>
            <w:vAlign w:val="center"/>
          </w:tcPr>
          <w:p w14:paraId="0D26B1D5" w14:textId="77777777" w:rsidR="009D3127" w:rsidRDefault="00000000">
            <w:pPr>
              <w:spacing w:before="20" w:after="20" w:line="240" w:lineRule="auto"/>
              <w:jc w:val="center"/>
            </w:pPr>
            <w:r>
              <w:rPr>
                <w:color w:val="000000"/>
                <w:sz w:val="15"/>
              </w:rPr>
              <w:t>文化、体育和娱乐业</w:t>
            </w:r>
          </w:p>
        </w:tc>
        <w:tc>
          <w:tcPr>
            <w:tcW w:w="2608" w:type="dxa"/>
            <w:vAlign w:val="center"/>
          </w:tcPr>
          <w:p w14:paraId="2080DE25" w14:textId="77777777" w:rsidR="009D3127" w:rsidRDefault="00000000">
            <w:pPr>
              <w:spacing w:before="20" w:after="20" w:line="240" w:lineRule="auto"/>
              <w:rPr>
                <w:lang w:eastAsia="zh-CN"/>
              </w:rPr>
            </w:pPr>
            <w:r>
              <w:rPr>
                <w:color w:val="000000"/>
                <w:sz w:val="15"/>
                <w:lang w:eastAsia="zh-CN"/>
              </w:rPr>
              <w:t>文化、体育和娱乐业营业收入</w:t>
            </w:r>
          </w:p>
        </w:tc>
        <w:tc>
          <w:tcPr>
            <w:tcW w:w="1814" w:type="dxa"/>
            <w:vAlign w:val="center"/>
          </w:tcPr>
          <w:p w14:paraId="0AD6F9E7" w14:textId="77777777" w:rsidR="009D3127" w:rsidRDefault="00000000">
            <w:pPr>
              <w:spacing w:before="20" w:after="20" w:line="240" w:lineRule="auto"/>
            </w:pPr>
            <w:proofErr w:type="spellStart"/>
            <w:r>
              <w:rPr>
                <w:color w:val="000000"/>
                <w:sz w:val="15"/>
              </w:rPr>
              <w:t>规模以上服务业</w:t>
            </w:r>
            <w:proofErr w:type="spellEnd"/>
          </w:p>
        </w:tc>
      </w:tr>
    </w:tbl>
    <w:p w14:paraId="7EE899C5" w14:textId="77777777" w:rsidR="009D3127" w:rsidRDefault="00000000">
      <w:pPr>
        <w:spacing w:after="0"/>
        <w:ind w:firstLine="420"/>
        <w:jc w:val="both"/>
        <w:rPr>
          <w:lang w:eastAsia="zh-CN"/>
        </w:rPr>
      </w:pPr>
      <w:r>
        <w:rPr>
          <w:color w:val="000000"/>
          <w:lang w:eastAsia="zh-CN"/>
        </w:rPr>
        <w:t>文体类与娱乐类对照的是同一个规模以上服务业行业。二者在本方案中仍分设小类，是因为</w:t>
      </w:r>
      <w:r>
        <w:rPr>
          <w:color w:val="000000"/>
          <w:lang w:eastAsia="zh-CN"/>
        </w:rPr>
        <w:t>MCC</w:t>
      </w:r>
      <w:r>
        <w:rPr>
          <w:color w:val="000000"/>
          <w:lang w:eastAsia="zh-CN"/>
        </w:rPr>
        <w:t>所代表的场馆服务、赛事与彩票销售等业务内容不同；与政府统计比对时，使用文化、体育和娱乐业营业收入，不把该行业营业收入拆分到两个小类。</w:t>
      </w:r>
    </w:p>
    <w:p w14:paraId="3C60050A" w14:textId="77777777" w:rsidR="009D3127" w:rsidRDefault="00000000">
      <w:pPr>
        <w:spacing w:after="0"/>
        <w:ind w:firstLine="420"/>
        <w:jc w:val="both"/>
        <w:rPr>
          <w:lang w:eastAsia="zh-CN"/>
        </w:rPr>
      </w:pPr>
      <w:r>
        <w:rPr>
          <w:color w:val="000000"/>
          <w:lang w:eastAsia="zh-CN"/>
        </w:rPr>
        <w:t xml:space="preserve">5. </w:t>
      </w:r>
      <w:r>
        <w:rPr>
          <w:color w:val="000000"/>
          <w:lang w:eastAsia="zh-CN"/>
        </w:rPr>
        <w:t>不能归入上述两项统计的小类</w:t>
      </w:r>
    </w:p>
    <w:p w14:paraId="4AAE2ED1" w14:textId="77777777" w:rsidR="009D3127" w:rsidRDefault="00000000">
      <w:pPr>
        <w:spacing w:before="160" w:after="60"/>
        <w:jc w:val="center"/>
        <w:rPr>
          <w:lang w:eastAsia="zh-CN"/>
        </w:rPr>
      </w:pPr>
      <w:r>
        <w:rPr>
          <w:rFonts w:eastAsia="黑体"/>
          <w:b/>
          <w:color w:val="000000"/>
          <w:sz w:val="21"/>
          <w:lang w:eastAsia="zh-CN"/>
        </w:rPr>
        <w:t>表</w:t>
      </w:r>
      <w:r>
        <w:rPr>
          <w:rFonts w:eastAsia="黑体"/>
          <w:b/>
          <w:color w:val="000000"/>
          <w:sz w:val="21"/>
          <w:lang w:eastAsia="zh-CN"/>
        </w:rPr>
        <w:t xml:space="preserve">5  </w:t>
      </w:r>
      <w:r>
        <w:rPr>
          <w:rFonts w:eastAsia="黑体"/>
          <w:b/>
          <w:color w:val="000000"/>
          <w:sz w:val="21"/>
          <w:lang w:eastAsia="zh-CN"/>
        </w:rPr>
        <w:t>其余小类的官方统计对应</w:t>
      </w:r>
    </w:p>
    <w:tbl>
      <w:tblPr>
        <w:tblStyle w:val="aff1"/>
        <w:tblW w:w="8845" w:type="dxa"/>
        <w:tblLayout w:type="fixed"/>
        <w:tblLook w:val="04A0" w:firstRow="1" w:lastRow="0" w:firstColumn="1" w:lastColumn="0" w:noHBand="0" w:noVBand="1"/>
      </w:tblPr>
      <w:tblGrid>
        <w:gridCol w:w="1248"/>
        <w:gridCol w:w="2381"/>
        <w:gridCol w:w="2608"/>
        <w:gridCol w:w="2608"/>
      </w:tblGrid>
      <w:tr w:rsidR="009D3127" w14:paraId="66334B99" w14:textId="77777777">
        <w:trPr>
          <w:cantSplit/>
        </w:trPr>
        <w:tc>
          <w:tcPr>
            <w:tcW w:w="1247" w:type="dxa"/>
            <w:shd w:val="clear" w:color="auto" w:fill="D9E2F3"/>
            <w:vAlign w:val="center"/>
          </w:tcPr>
          <w:p w14:paraId="1746EE21" w14:textId="77777777" w:rsidR="009D3127" w:rsidRDefault="00000000">
            <w:pPr>
              <w:spacing w:before="20" w:after="20" w:line="240" w:lineRule="auto"/>
              <w:jc w:val="center"/>
            </w:pPr>
            <w:proofErr w:type="spellStart"/>
            <w:r>
              <w:rPr>
                <w:b/>
                <w:color w:val="000000"/>
                <w:sz w:val="15"/>
              </w:rPr>
              <w:t>小类</w:t>
            </w:r>
            <w:proofErr w:type="spellEnd"/>
          </w:p>
        </w:tc>
        <w:tc>
          <w:tcPr>
            <w:tcW w:w="2381" w:type="dxa"/>
            <w:shd w:val="clear" w:color="auto" w:fill="D9E2F3"/>
            <w:vAlign w:val="center"/>
          </w:tcPr>
          <w:p w14:paraId="172A388A" w14:textId="77777777" w:rsidR="009D3127" w:rsidRDefault="00000000">
            <w:pPr>
              <w:spacing w:before="20" w:after="20" w:line="240" w:lineRule="auto"/>
              <w:jc w:val="center"/>
            </w:pPr>
            <w:r>
              <w:rPr>
                <w:b/>
                <w:color w:val="000000"/>
                <w:sz w:val="15"/>
              </w:rPr>
              <w:t>不能直接使用的统计</w:t>
            </w:r>
          </w:p>
        </w:tc>
        <w:tc>
          <w:tcPr>
            <w:tcW w:w="2608" w:type="dxa"/>
            <w:shd w:val="clear" w:color="auto" w:fill="D9E2F3"/>
            <w:vAlign w:val="center"/>
          </w:tcPr>
          <w:p w14:paraId="49C7C3B9" w14:textId="77777777" w:rsidR="009D3127" w:rsidRDefault="00000000">
            <w:pPr>
              <w:spacing w:before="20" w:after="20" w:line="240" w:lineRule="auto"/>
              <w:jc w:val="center"/>
            </w:pPr>
            <w:r>
              <w:rPr>
                <w:b/>
                <w:color w:val="000000"/>
                <w:sz w:val="15"/>
              </w:rPr>
              <w:t>实际对照的官方统计</w:t>
            </w:r>
          </w:p>
        </w:tc>
        <w:tc>
          <w:tcPr>
            <w:tcW w:w="2608" w:type="dxa"/>
            <w:shd w:val="clear" w:color="auto" w:fill="D9E2F3"/>
            <w:vAlign w:val="center"/>
          </w:tcPr>
          <w:p w14:paraId="0FAC75E3" w14:textId="77777777" w:rsidR="009D3127" w:rsidRDefault="00000000">
            <w:pPr>
              <w:spacing w:before="20" w:after="20" w:line="240" w:lineRule="auto"/>
              <w:jc w:val="center"/>
            </w:pPr>
            <w:r>
              <w:rPr>
                <w:b/>
                <w:color w:val="000000"/>
                <w:sz w:val="15"/>
              </w:rPr>
              <w:t>说明</w:t>
            </w:r>
          </w:p>
        </w:tc>
      </w:tr>
      <w:tr w:rsidR="009D3127" w14:paraId="68DDBBD2" w14:textId="77777777">
        <w:trPr>
          <w:cantSplit/>
        </w:trPr>
        <w:tc>
          <w:tcPr>
            <w:tcW w:w="1247" w:type="dxa"/>
            <w:vAlign w:val="center"/>
          </w:tcPr>
          <w:p w14:paraId="58E80705" w14:textId="77777777" w:rsidR="009D3127" w:rsidRDefault="00000000">
            <w:pPr>
              <w:spacing w:before="20" w:after="20" w:line="240" w:lineRule="auto"/>
              <w:jc w:val="center"/>
            </w:pPr>
            <w:r>
              <w:rPr>
                <w:color w:val="000000"/>
                <w:sz w:val="15"/>
              </w:rPr>
              <w:t>住宿类</w:t>
            </w:r>
          </w:p>
        </w:tc>
        <w:tc>
          <w:tcPr>
            <w:tcW w:w="2381" w:type="dxa"/>
            <w:vAlign w:val="center"/>
          </w:tcPr>
          <w:p w14:paraId="58622DDF" w14:textId="77777777" w:rsidR="009D3127" w:rsidRDefault="00000000">
            <w:pPr>
              <w:spacing w:before="20" w:after="20" w:line="240" w:lineRule="auto"/>
              <w:rPr>
                <w:lang w:eastAsia="zh-CN"/>
              </w:rPr>
            </w:pPr>
            <w:r>
              <w:rPr>
                <w:color w:val="000000"/>
                <w:sz w:val="15"/>
                <w:lang w:eastAsia="zh-CN"/>
              </w:rPr>
              <w:t>不计入社会消费品零售总额；不属于规模以上服务业行业目录</w:t>
            </w:r>
          </w:p>
        </w:tc>
        <w:tc>
          <w:tcPr>
            <w:tcW w:w="2608" w:type="dxa"/>
            <w:vAlign w:val="center"/>
          </w:tcPr>
          <w:p w14:paraId="4986A2CC" w14:textId="77777777" w:rsidR="009D3127" w:rsidRDefault="00000000">
            <w:pPr>
              <w:spacing w:before="20" w:after="20" w:line="240" w:lineRule="auto"/>
              <w:rPr>
                <w:lang w:eastAsia="zh-CN"/>
              </w:rPr>
            </w:pPr>
            <w:r>
              <w:rPr>
                <w:color w:val="000000"/>
                <w:sz w:val="15"/>
                <w:lang w:eastAsia="zh-CN"/>
              </w:rPr>
              <w:t>限额以上住宿业统计（住宿和餐饮业统计报表制度）</w:t>
            </w:r>
          </w:p>
        </w:tc>
        <w:tc>
          <w:tcPr>
            <w:tcW w:w="2608" w:type="dxa"/>
            <w:vAlign w:val="center"/>
          </w:tcPr>
          <w:p w14:paraId="4D203D55" w14:textId="77777777" w:rsidR="009D3127" w:rsidRDefault="00000000">
            <w:pPr>
              <w:spacing w:before="20" w:after="20" w:line="240" w:lineRule="auto"/>
              <w:rPr>
                <w:lang w:eastAsia="zh-CN"/>
              </w:rPr>
            </w:pPr>
            <w:r>
              <w:rPr>
                <w:color w:val="000000"/>
                <w:sz w:val="15"/>
                <w:lang w:eastAsia="zh-CN"/>
              </w:rPr>
              <w:t>社会消费品零售总额只包括实物商品和餐饮收入。住宿服务单列在住宿</w:t>
            </w:r>
            <w:proofErr w:type="gramStart"/>
            <w:r>
              <w:rPr>
                <w:color w:val="000000"/>
                <w:sz w:val="15"/>
                <w:lang w:eastAsia="zh-CN"/>
              </w:rPr>
              <w:t>业统计</w:t>
            </w:r>
            <w:proofErr w:type="gramEnd"/>
            <w:r>
              <w:rPr>
                <w:color w:val="000000"/>
                <w:sz w:val="15"/>
                <w:lang w:eastAsia="zh-CN"/>
              </w:rPr>
              <w:t>中。</w:t>
            </w:r>
          </w:p>
        </w:tc>
      </w:tr>
      <w:tr w:rsidR="009D3127" w14:paraId="1DBBFB37" w14:textId="77777777">
        <w:trPr>
          <w:cantSplit/>
        </w:trPr>
        <w:tc>
          <w:tcPr>
            <w:tcW w:w="1247" w:type="dxa"/>
            <w:vAlign w:val="center"/>
          </w:tcPr>
          <w:p w14:paraId="1D7B4E3E" w14:textId="77777777" w:rsidR="009D3127" w:rsidRDefault="00000000">
            <w:pPr>
              <w:spacing w:before="20" w:after="20" w:line="240" w:lineRule="auto"/>
              <w:jc w:val="center"/>
            </w:pPr>
            <w:proofErr w:type="spellStart"/>
            <w:r>
              <w:rPr>
                <w:color w:val="000000"/>
                <w:sz w:val="15"/>
              </w:rPr>
              <w:t>旅游类</w:t>
            </w:r>
            <w:proofErr w:type="spellEnd"/>
          </w:p>
        </w:tc>
        <w:tc>
          <w:tcPr>
            <w:tcW w:w="2381" w:type="dxa"/>
            <w:vAlign w:val="center"/>
          </w:tcPr>
          <w:p w14:paraId="1E756A08" w14:textId="77777777" w:rsidR="009D3127" w:rsidRDefault="00000000">
            <w:pPr>
              <w:spacing w:before="20" w:after="20" w:line="240" w:lineRule="auto"/>
              <w:rPr>
                <w:lang w:eastAsia="zh-CN"/>
              </w:rPr>
            </w:pPr>
            <w:r>
              <w:rPr>
                <w:color w:val="000000"/>
                <w:sz w:val="15"/>
                <w:lang w:eastAsia="zh-CN"/>
              </w:rPr>
              <w:t>社会消费品零售总额和规模以上服务业均无</w:t>
            </w:r>
            <w:r>
              <w:rPr>
                <w:color w:val="000000"/>
                <w:sz w:val="15"/>
                <w:lang w:eastAsia="zh-CN"/>
              </w:rPr>
              <w:t>“</w:t>
            </w:r>
            <w:r>
              <w:rPr>
                <w:color w:val="000000"/>
                <w:sz w:val="15"/>
                <w:lang w:eastAsia="zh-CN"/>
              </w:rPr>
              <w:t>旅游类</w:t>
            </w:r>
            <w:r>
              <w:rPr>
                <w:color w:val="000000"/>
                <w:sz w:val="15"/>
                <w:lang w:eastAsia="zh-CN"/>
              </w:rPr>
              <w:t>”</w:t>
            </w:r>
            <w:r>
              <w:rPr>
                <w:color w:val="000000"/>
                <w:sz w:val="15"/>
                <w:lang w:eastAsia="zh-CN"/>
              </w:rPr>
              <w:t>栏目</w:t>
            </w:r>
          </w:p>
        </w:tc>
        <w:tc>
          <w:tcPr>
            <w:tcW w:w="2608" w:type="dxa"/>
            <w:vAlign w:val="center"/>
          </w:tcPr>
          <w:p w14:paraId="19716FA7" w14:textId="77777777" w:rsidR="009D3127" w:rsidRDefault="00000000">
            <w:pPr>
              <w:spacing w:before="20" w:after="20" w:line="240" w:lineRule="auto"/>
              <w:rPr>
                <w:lang w:eastAsia="zh-CN"/>
              </w:rPr>
            </w:pPr>
            <w:r>
              <w:rPr>
                <w:color w:val="000000"/>
                <w:sz w:val="15"/>
                <w:lang w:eastAsia="zh-CN"/>
              </w:rPr>
              <w:t>规模以上服务业中的文化、体育和娱乐业；租赁和商务服务业中的旅行社服务。文化和旅游部门公布国内旅游人次及旅游收入</w:t>
            </w:r>
          </w:p>
        </w:tc>
        <w:tc>
          <w:tcPr>
            <w:tcW w:w="2608" w:type="dxa"/>
            <w:vAlign w:val="center"/>
          </w:tcPr>
          <w:p w14:paraId="2FD51CBB" w14:textId="77777777" w:rsidR="009D3127" w:rsidRDefault="00000000">
            <w:pPr>
              <w:spacing w:before="20" w:after="20" w:line="240" w:lineRule="auto"/>
              <w:rPr>
                <w:lang w:eastAsia="zh-CN"/>
              </w:rPr>
            </w:pPr>
            <w:r>
              <w:rPr>
                <w:color w:val="000000"/>
                <w:sz w:val="15"/>
                <w:lang w:eastAsia="zh-CN"/>
              </w:rPr>
              <w:t>营地、场馆与旅行服务分属不同行业，公布资料不按</w:t>
            </w:r>
            <w:r>
              <w:rPr>
                <w:color w:val="000000"/>
                <w:sz w:val="15"/>
                <w:lang w:eastAsia="zh-CN"/>
              </w:rPr>
              <w:t>“</w:t>
            </w:r>
            <w:r>
              <w:rPr>
                <w:color w:val="000000"/>
                <w:sz w:val="15"/>
                <w:lang w:eastAsia="zh-CN"/>
              </w:rPr>
              <w:t>旅游类</w:t>
            </w:r>
            <w:r>
              <w:rPr>
                <w:color w:val="000000"/>
                <w:sz w:val="15"/>
                <w:lang w:eastAsia="zh-CN"/>
              </w:rPr>
              <w:t>”</w:t>
            </w:r>
            <w:r>
              <w:rPr>
                <w:color w:val="000000"/>
                <w:sz w:val="15"/>
                <w:lang w:eastAsia="zh-CN"/>
              </w:rPr>
              <w:t>单列营业收入。</w:t>
            </w:r>
          </w:p>
        </w:tc>
      </w:tr>
      <w:tr w:rsidR="009D3127" w14:paraId="436760EE" w14:textId="77777777">
        <w:trPr>
          <w:cantSplit/>
        </w:trPr>
        <w:tc>
          <w:tcPr>
            <w:tcW w:w="1247" w:type="dxa"/>
            <w:vAlign w:val="center"/>
          </w:tcPr>
          <w:p w14:paraId="4FA1392F" w14:textId="77777777" w:rsidR="009D3127" w:rsidRDefault="00000000">
            <w:pPr>
              <w:spacing w:before="20" w:after="20" w:line="240" w:lineRule="auto"/>
              <w:jc w:val="center"/>
            </w:pPr>
            <w:proofErr w:type="spellStart"/>
            <w:r>
              <w:rPr>
                <w:color w:val="000000"/>
                <w:sz w:val="15"/>
              </w:rPr>
              <w:t>金融服务</w:t>
            </w:r>
            <w:proofErr w:type="spellEnd"/>
          </w:p>
        </w:tc>
        <w:tc>
          <w:tcPr>
            <w:tcW w:w="2381" w:type="dxa"/>
            <w:vAlign w:val="center"/>
          </w:tcPr>
          <w:p w14:paraId="771B8F7F" w14:textId="77777777" w:rsidR="009D3127" w:rsidRDefault="00000000">
            <w:pPr>
              <w:spacing w:before="20" w:after="20" w:line="240" w:lineRule="auto"/>
              <w:rPr>
                <w:lang w:eastAsia="zh-CN"/>
              </w:rPr>
            </w:pPr>
            <w:r>
              <w:rPr>
                <w:color w:val="000000"/>
                <w:sz w:val="15"/>
                <w:lang w:eastAsia="zh-CN"/>
              </w:rPr>
              <w:t>不属于社会消费品零售总额，也不纳入规模以上服务业</w:t>
            </w:r>
          </w:p>
        </w:tc>
        <w:tc>
          <w:tcPr>
            <w:tcW w:w="2608" w:type="dxa"/>
            <w:vAlign w:val="center"/>
          </w:tcPr>
          <w:p w14:paraId="775CE9A7" w14:textId="77777777" w:rsidR="009D3127" w:rsidRDefault="00000000">
            <w:pPr>
              <w:spacing w:before="20" w:after="20" w:line="240" w:lineRule="auto"/>
              <w:rPr>
                <w:lang w:eastAsia="zh-CN"/>
              </w:rPr>
            </w:pPr>
            <w:r>
              <w:rPr>
                <w:color w:val="000000"/>
                <w:sz w:val="15"/>
                <w:lang w:eastAsia="zh-CN"/>
              </w:rPr>
              <w:t>支出法国内生产总值中居民消费支出项下的金融中介服务、保险服务；生产法中的金融业增加值</w:t>
            </w:r>
          </w:p>
        </w:tc>
        <w:tc>
          <w:tcPr>
            <w:tcW w:w="2608" w:type="dxa"/>
            <w:vAlign w:val="center"/>
          </w:tcPr>
          <w:p w14:paraId="427CA8E0" w14:textId="77777777" w:rsidR="009D3127" w:rsidRDefault="00000000">
            <w:pPr>
              <w:spacing w:before="20" w:after="20" w:line="240" w:lineRule="auto"/>
              <w:rPr>
                <w:lang w:eastAsia="zh-CN"/>
              </w:rPr>
            </w:pPr>
            <w:r>
              <w:rPr>
                <w:color w:val="000000"/>
                <w:sz w:val="15"/>
                <w:lang w:eastAsia="zh-CN"/>
              </w:rPr>
              <w:t>行业归属为</w:t>
            </w:r>
            <w:r>
              <w:rPr>
                <w:color w:val="000000"/>
                <w:sz w:val="15"/>
                <w:lang w:eastAsia="zh-CN"/>
              </w:rPr>
              <w:t>GB/T 4754—2017</w:t>
            </w:r>
            <w:r>
              <w:rPr>
                <w:color w:val="000000"/>
                <w:sz w:val="15"/>
                <w:lang w:eastAsia="zh-CN"/>
              </w:rPr>
              <w:t>金融业。金融业有单独的部门统计和核算，</w:t>
            </w:r>
            <w:proofErr w:type="gramStart"/>
            <w:r>
              <w:rPr>
                <w:color w:val="000000"/>
                <w:sz w:val="15"/>
                <w:lang w:eastAsia="zh-CN"/>
              </w:rPr>
              <w:t>不</w:t>
            </w:r>
            <w:proofErr w:type="gramEnd"/>
            <w:r>
              <w:rPr>
                <w:color w:val="000000"/>
                <w:sz w:val="15"/>
                <w:lang w:eastAsia="zh-CN"/>
              </w:rPr>
              <w:t>并入表</w:t>
            </w:r>
            <w:r>
              <w:rPr>
                <w:color w:val="000000"/>
                <w:sz w:val="15"/>
                <w:lang w:eastAsia="zh-CN"/>
              </w:rPr>
              <w:t>4</w:t>
            </w:r>
            <w:r>
              <w:rPr>
                <w:color w:val="000000"/>
                <w:sz w:val="15"/>
                <w:lang w:eastAsia="zh-CN"/>
              </w:rPr>
              <w:t>。</w:t>
            </w:r>
          </w:p>
        </w:tc>
      </w:tr>
      <w:tr w:rsidR="009D3127" w14:paraId="6FEEA7A4" w14:textId="77777777">
        <w:trPr>
          <w:cantSplit/>
        </w:trPr>
        <w:tc>
          <w:tcPr>
            <w:tcW w:w="1247" w:type="dxa"/>
            <w:vAlign w:val="center"/>
          </w:tcPr>
          <w:p w14:paraId="6FFE7635" w14:textId="77777777" w:rsidR="009D3127" w:rsidRDefault="00000000">
            <w:pPr>
              <w:spacing w:before="20" w:after="20" w:line="240" w:lineRule="auto"/>
              <w:jc w:val="center"/>
            </w:pPr>
            <w:proofErr w:type="spellStart"/>
            <w:r>
              <w:rPr>
                <w:color w:val="000000"/>
                <w:sz w:val="15"/>
              </w:rPr>
              <w:t>房地产类</w:t>
            </w:r>
            <w:proofErr w:type="spellEnd"/>
          </w:p>
        </w:tc>
        <w:tc>
          <w:tcPr>
            <w:tcW w:w="2381" w:type="dxa"/>
            <w:vAlign w:val="center"/>
          </w:tcPr>
          <w:p w14:paraId="1009B0BD" w14:textId="77777777" w:rsidR="009D3127" w:rsidRDefault="00000000">
            <w:pPr>
              <w:spacing w:before="20" w:after="20" w:line="240" w:lineRule="auto"/>
              <w:rPr>
                <w:lang w:eastAsia="zh-CN"/>
              </w:rPr>
            </w:pPr>
            <w:r>
              <w:rPr>
                <w:color w:val="000000"/>
                <w:sz w:val="15"/>
                <w:lang w:eastAsia="zh-CN"/>
              </w:rPr>
              <w:t>房地产开发经营不计入社会消费品零售总额</w:t>
            </w:r>
          </w:p>
        </w:tc>
        <w:tc>
          <w:tcPr>
            <w:tcW w:w="2608" w:type="dxa"/>
            <w:vAlign w:val="center"/>
          </w:tcPr>
          <w:p w14:paraId="5ECE0246" w14:textId="77777777" w:rsidR="009D3127" w:rsidRDefault="00000000">
            <w:pPr>
              <w:spacing w:before="20" w:after="20" w:line="240" w:lineRule="auto"/>
              <w:rPr>
                <w:lang w:eastAsia="zh-CN"/>
              </w:rPr>
            </w:pPr>
            <w:r>
              <w:rPr>
                <w:color w:val="000000"/>
                <w:sz w:val="15"/>
                <w:lang w:eastAsia="zh-CN"/>
              </w:rPr>
              <w:t>房地产开发投资及销售统计；规模以上服务业中</w:t>
            </w:r>
            <w:r>
              <w:rPr>
                <w:color w:val="000000"/>
                <w:sz w:val="15"/>
                <w:lang w:eastAsia="zh-CN"/>
              </w:rPr>
              <w:t>“</w:t>
            </w:r>
            <w:r>
              <w:rPr>
                <w:color w:val="000000"/>
                <w:sz w:val="15"/>
                <w:lang w:eastAsia="zh-CN"/>
              </w:rPr>
              <w:t>房地产业（除房地产开发经营外）</w:t>
            </w:r>
            <w:r>
              <w:rPr>
                <w:color w:val="000000"/>
                <w:sz w:val="15"/>
                <w:lang w:eastAsia="zh-CN"/>
              </w:rPr>
              <w:t>”</w:t>
            </w:r>
            <w:r>
              <w:rPr>
                <w:color w:val="000000"/>
                <w:sz w:val="15"/>
                <w:lang w:eastAsia="zh-CN"/>
              </w:rPr>
              <w:t>；有资质建筑业统计</w:t>
            </w:r>
          </w:p>
        </w:tc>
        <w:tc>
          <w:tcPr>
            <w:tcW w:w="2608" w:type="dxa"/>
            <w:vAlign w:val="center"/>
          </w:tcPr>
          <w:p w14:paraId="203A1970" w14:textId="77777777" w:rsidR="009D3127" w:rsidRDefault="00000000">
            <w:pPr>
              <w:spacing w:before="20" w:after="20" w:line="240" w:lineRule="auto"/>
              <w:rPr>
                <w:lang w:eastAsia="zh-CN"/>
              </w:rPr>
            </w:pPr>
            <w:r>
              <w:rPr>
                <w:color w:val="000000"/>
                <w:sz w:val="15"/>
                <w:lang w:eastAsia="zh-CN"/>
              </w:rPr>
              <w:t>三个品类分别对应，见表</w:t>
            </w:r>
            <w:r>
              <w:rPr>
                <w:color w:val="000000"/>
                <w:sz w:val="15"/>
                <w:lang w:eastAsia="zh-CN"/>
              </w:rPr>
              <w:t>6</w:t>
            </w:r>
            <w:r>
              <w:rPr>
                <w:color w:val="000000"/>
                <w:sz w:val="15"/>
                <w:lang w:eastAsia="zh-CN"/>
              </w:rPr>
              <w:t>。</w:t>
            </w:r>
          </w:p>
        </w:tc>
      </w:tr>
      <w:tr w:rsidR="009D3127" w14:paraId="62CE3939" w14:textId="77777777">
        <w:trPr>
          <w:cantSplit/>
        </w:trPr>
        <w:tc>
          <w:tcPr>
            <w:tcW w:w="1247" w:type="dxa"/>
            <w:vAlign w:val="center"/>
          </w:tcPr>
          <w:p w14:paraId="31A22322" w14:textId="77777777" w:rsidR="009D3127" w:rsidRDefault="00000000">
            <w:pPr>
              <w:spacing w:before="20" w:after="20" w:line="240" w:lineRule="auto"/>
              <w:jc w:val="center"/>
            </w:pPr>
            <w:proofErr w:type="spellStart"/>
            <w:r>
              <w:rPr>
                <w:color w:val="000000"/>
                <w:sz w:val="15"/>
              </w:rPr>
              <w:t>政府类</w:t>
            </w:r>
            <w:proofErr w:type="spellEnd"/>
          </w:p>
        </w:tc>
        <w:tc>
          <w:tcPr>
            <w:tcW w:w="2381" w:type="dxa"/>
            <w:vAlign w:val="center"/>
          </w:tcPr>
          <w:p w14:paraId="342AA033" w14:textId="77777777" w:rsidR="009D3127" w:rsidRDefault="00000000">
            <w:pPr>
              <w:spacing w:before="20" w:after="20" w:line="240" w:lineRule="auto"/>
              <w:rPr>
                <w:lang w:eastAsia="zh-CN"/>
              </w:rPr>
            </w:pPr>
            <w:r>
              <w:rPr>
                <w:color w:val="000000"/>
                <w:sz w:val="15"/>
                <w:lang w:eastAsia="zh-CN"/>
              </w:rPr>
              <w:t>社会消费品零售总额和规模以上服务业均不公布政府消费</w:t>
            </w:r>
          </w:p>
        </w:tc>
        <w:tc>
          <w:tcPr>
            <w:tcW w:w="2608" w:type="dxa"/>
            <w:vAlign w:val="center"/>
          </w:tcPr>
          <w:p w14:paraId="62509DFD" w14:textId="77777777" w:rsidR="009D3127" w:rsidRDefault="00000000">
            <w:pPr>
              <w:spacing w:before="20" w:after="20" w:line="240" w:lineRule="auto"/>
              <w:rPr>
                <w:lang w:eastAsia="zh-CN"/>
              </w:rPr>
            </w:pPr>
            <w:r>
              <w:rPr>
                <w:color w:val="000000"/>
                <w:sz w:val="15"/>
                <w:lang w:eastAsia="zh-CN"/>
              </w:rPr>
              <w:t>支出法国内生产总值中的政府消费支出</w:t>
            </w:r>
          </w:p>
        </w:tc>
        <w:tc>
          <w:tcPr>
            <w:tcW w:w="2608" w:type="dxa"/>
            <w:vAlign w:val="center"/>
          </w:tcPr>
          <w:p w14:paraId="49C9EE77" w14:textId="77777777" w:rsidR="009D3127" w:rsidRDefault="00000000">
            <w:pPr>
              <w:spacing w:before="20" w:after="20" w:line="240" w:lineRule="auto"/>
              <w:rPr>
                <w:lang w:eastAsia="zh-CN"/>
              </w:rPr>
            </w:pPr>
            <w:r>
              <w:rPr>
                <w:color w:val="000000"/>
                <w:sz w:val="15"/>
                <w:lang w:eastAsia="zh-CN"/>
              </w:rPr>
              <w:t>基础资料为财政部财政收支决算，结果见《中国统计年鉴》和国家数据平台。</w:t>
            </w:r>
          </w:p>
        </w:tc>
      </w:tr>
      <w:tr w:rsidR="009D3127" w14:paraId="1120AC60" w14:textId="77777777">
        <w:trPr>
          <w:cantSplit/>
        </w:trPr>
        <w:tc>
          <w:tcPr>
            <w:tcW w:w="1247" w:type="dxa"/>
            <w:vAlign w:val="center"/>
          </w:tcPr>
          <w:p w14:paraId="1C76326D" w14:textId="77777777" w:rsidR="009D3127" w:rsidRDefault="00000000">
            <w:pPr>
              <w:spacing w:before="20" w:after="20" w:line="240" w:lineRule="auto"/>
              <w:jc w:val="center"/>
            </w:pPr>
            <w:proofErr w:type="spellStart"/>
            <w:r>
              <w:rPr>
                <w:color w:val="000000"/>
                <w:sz w:val="15"/>
              </w:rPr>
              <w:t>其他</w:t>
            </w:r>
            <w:proofErr w:type="spellEnd"/>
          </w:p>
        </w:tc>
        <w:tc>
          <w:tcPr>
            <w:tcW w:w="2381" w:type="dxa"/>
            <w:vAlign w:val="center"/>
          </w:tcPr>
          <w:p w14:paraId="7D793697" w14:textId="77777777" w:rsidR="009D3127" w:rsidRDefault="00000000">
            <w:pPr>
              <w:spacing w:before="20" w:after="20" w:line="240" w:lineRule="auto"/>
              <w:jc w:val="center"/>
            </w:pPr>
            <w:r>
              <w:rPr>
                <w:color w:val="000000"/>
                <w:sz w:val="15"/>
              </w:rPr>
              <w:t>无消费统计单列栏目</w:t>
            </w:r>
          </w:p>
        </w:tc>
        <w:tc>
          <w:tcPr>
            <w:tcW w:w="2608" w:type="dxa"/>
            <w:vAlign w:val="center"/>
          </w:tcPr>
          <w:p w14:paraId="2E304B7F" w14:textId="77777777" w:rsidR="009D3127" w:rsidRDefault="00000000">
            <w:pPr>
              <w:spacing w:before="20" w:after="20" w:line="240" w:lineRule="auto"/>
              <w:rPr>
                <w:lang w:eastAsia="zh-CN"/>
              </w:rPr>
            </w:pPr>
            <w:r>
              <w:rPr>
                <w:color w:val="000000"/>
                <w:sz w:val="15"/>
                <w:lang w:eastAsia="zh-CN"/>
              </w:rPr>
              <w:t>农业经营与合作服务对应农林牧渔业统计；其他</w:t>
            </w:r>
            <w:proofErr w:type="gramStart"/>
            <w:r>
              <w:rPr>
                <w:color w:val="000000"/>
                <w:sz w:val="15"/>
                <w:lang w:eastAsia="zh-CN"/>
              </w:rPr>
              <w:t>业态不指定</w:t>
            </w:r>
            <w:proofErr w:type="gramEnd"/>
            <w:r>
              <w:rPr>
                <w:color w:val="000000"/>
                <w:sz w:val="15"/>
                <w:lang w:eastAsia="zh-CN"/>
              </w:rPr>
              <w:t>单一官方消费指标</w:t>
            </w:r>
          </w:p>
        </w:tc>
        <w:tc>
          <w:tcPr>
            <w:tcW w:w="2608" w:type="dxa"/>
            <w:vAlign w:val="center"/>
          </w:tcPr>
          <w:p w14:paraId="0DCD1EBB" w14:textId="77777777" w:rsidR="009D3127" w:rsidRDefault="00000000">
            <w:pPr>
              <w:spacing w:before="20" w:after="20" w:line="240" w:lineRule="auto"/>
              <w:rPr>
                <w:lang w:eastAsia="zh-CN"/>
              </w:rPr>
            </w:pPr>
            <w:r>
              <w:rPr>
                <w:color w:val="000000"/>
                <w:sz w:val="15"/>
                <w:lang w:eastAsia="zh-CN"/>
              </w:rPr>
              <w:t>该类用于收纳其余</w:t>
            </w:r>
            <w:r>
              <w:rPr>
                <w:color w:val="000000"/>
                <w:sz w:val="15"/>
                <w:lang w:eastAsia="zh-CN"/>
              </w:rPr>
              <w:t>MCC</w:t>
            </w:r>
            <w:r>
              <w:rPr>
                <w:color w:val="000000"/>
                <w:sz w:val="15"/>
                <w:lang w:eastAsia="zh-CN"/>
              </w:rPr>
              <w:t>，不作为</w:t>
            </w:r>
            <w:proofErr w:type="gramStart"/>
            <w:r>
              <w:rPr>
                <w:color w:val="000000"/>
                <w:sz w:val="15"/>
                <w:lang w:eastAsia="zh-CN"/>
              </w:rPr>
              <w:t>社零或规</w:t>
            </w:r>
            <w:proofErr w:type="gramEnd"/>
            <w:r>
              <w:rPr>
                <w:color w:val="000000"/>
                <w:sz w:val="15"/>
                <w:lang w:eastAsia="zh-CN"/>
              </w:rPr>
              <w:t>上服务业的对标小类。</w:t>
            </w:r>
          </w:p>
        </w:tc>
      </w:tr>
    </w:tbl>
    <w:p w14:paraId="2D819A72" w14:textId="77777777" w:rsidR="009D3127" w:rsidRDefault="00000000">
      <w:pPr>
        <w:spacing w:before="160" w:after="60"/>
        <w:jc w:val="center"/>
        <w:rPr>
          <w:lang w:eastAsia="zh-CN"/>
        </w:rPr>
      </w:pPr>
      <w:r>
        <w:rPr>
          <w:rFonts w:eastAsia="黑体"/>
          <w:b/>
          <w:color w:val="000000"/>
          <w:sz w:val="21"/>
          <w:lang w:eastAsia="zh-CN"/>
        </w:rPr>
        <w:t>表</w:t>
      </w:r>
      <w:r>
        <w:rPr>
          <w:rFonts w:eastAsia="黑体"/>
          <w:b/>
          <w:color w:val="000000"/>
          <w:sz w:val="21"/>
          <w:lang w:eastAsia="zh-CN"/>
        </w:rPr>
        <w:t xml:space="preserve">6  </w:t>
      </w:r>
      <w:r>
        <w:rPr>
          <w:rFonts w:eastAsia="黑体"/>
          <w:b/>
          <w:color w:val="000000"/>
          <w:sz w:val="21"/>
          <w:lang w:eastAsia="zh-CN"/>
        </w:rPr>
        <w:t>房地产类三个品类的分别对应</w:t>
      </w:r>
    </w:p>
    <w:tbl>
      <w:tblPr>
        <w:tblStyle w:val="aff1"/>
        <w:tblW w:w="8845" w:type="dxa"/>
        <w:tblLayout w:type="fixed"/>
        <w:tblLook w:val="04A0" w:firstRow="1" w:lastRow="0" w:firstColumn="1" w:lastColumn="0" w:noHBand="0" w:noVBand="1"/>
      </w:tblPr>
      <w:tblGrid>
        <w:gridCol w:w="1928"/>
        <w:gridCol w:w="2835"/>
        <w:gridCol w:w="4082"/>
      </w:tblGrid>
      <w:tr w:rsidR="009D3127" w14:paraId="1D19DC07" w14:textId="77777777">
        <w:trPr>
          <w:cantSplit/>
        </w:trPr>
        <w:tc>
          <w:tcPr>
            <w:tcW w:w="1927" w:type="dxa"/>
            <w:shd w:val="clear" w:color="auto" w:fill="D9E2F3"/>
            <w:vAlign w:val="center"/>
          </w:tcPr>
          <w:p w14:paraId="600ECA66" w14:textId="77777777" w:rsidR="009D3127" w:rsidRDefault="00000000">
            <w:pPr>
              <w:spacing w:before="20" w:after="20" w:line="240" w:lineRule="auto"/>
              <w:jc w:val="center"/>
            </w:pPr>
            <w:proofErr w:type="spellStart"/>
            <w:r>
              <w:rPr>
                <w:b/>
                <w:color w:val="000000"/>
                <w:sz w:val="16"/>
              </w:rPr>
              <w:lastRenderedPageBreak/>
              <w:t>品类</w:t>
            </w:r>
            <w:proofErr w:type="spellEnd"/>
          </w:p>
        </w:tc>
        <w:tc>
          <w:tcPr>
            <w:tcW w:w="2835" w:type="dxa"/>
            <w:shd w:val="clear" w:color="auto" w:fill="D9E2F3"/>
            <w:vAlign w:val="center"/>
          </w:tcPr>
          <w:p w14:paraId="327793BB" w14:textId="77777777" w:rsidR="009D3127" w:rsidRDefault="00000000">
            <w:pPr>
              <w:spacing w:before="20" w:after="20" w:line="240" w:lineRule="auto"/>
              <w:jc w:val="center"/>
            </w:pPr>
            <w:r>
              <w:rPr>
                <w:b/>
                <w:color w:val="000000"/>
                <w:sz w:val="16"/>
              </w:rPr>
              <w:t>GB/T 4754—2017</w:t>
            </w:r>
            <w:r>
              <w:rPr>
                <w:b/>
                <w:color w:val="000000"/>
                <w:sz w:val="16"/>
              </w:rPr>
              <w:t>行业归属</w:t>
            </w:r>
          </w:p>
        </w:tc>
        <w:tc>
          <w:tcPr>
            <w:tcW w:w="4082" w:type="dxa"/>
            <w:shd w:val="clear" w:color="auto" w:fill="D9E2F3"/>
            <w:vAlign w:val="center"/>
          </w:tcPr>
          <w:p w14:paraId="306B3D42" w14:textId="77777777" w:rsidR="009D3127" w:rsidRDefault="00000000">
            <w:pPr>
              <w:spacing w:before="20" w:after="20" w:line="240" w:lineRule="auto"/>
              <w:jc w:val="center"/>
            </w:pPr>
            <w:r>
              <w:rPr>
                <w:b/>
                <w:color w:val="000000"/>
                <w:sz w:val="16"/>
              </w:rPr>
              <w:t>官方统计</w:t>
            </w:r>
          </w:p>
        </w:tc>
      </w:tr>
      <w:tr w:rsidR="009D3127" w14:paraId="6E7EB130" w14:textId="77777777">
        <w:trPr>
          <w:cantSplit/>
        </w:trPr>
        <w:tc>
          <w:tcPr>
            <w:tcW w:w="1927" w:type="dxa"/>
            <w:vAlign w:val="center"/>
          </w:tcPr>
          <w:p w14:paraId="041AC439" w14:textId="77777777" w:rsidR="009D3127" w:rsidRDefault="00000000">
            <w:pPr>
              <w:spacing w:before="20" w:after="20" w:line="240" w:lineRule="auto"/>
              <w:jc w:val="center"/>
            </w:pPr>
            <w:r>
              <w:rPr>
                <w:color w:val="000000"/>
                <w:sz w:val="16"/>
              </w:rPr>
              <w:t>房地产开发经营</w:t>
            </w:r>
          </w:p>
        </w:tc>
        <w:tc>
          <w:tcPr>
            <w:tcW w:w="2835" w:type="dxa"/>
            <w:vAlign w:val="center"/>
          </w:tcPr>
          <w:p w14:paraId="11E683B8" w14:textId="77777777" w:rsidR="009D3127" w:rsidRDefault="00000000">
            <w:pPr>
              <w:spacing w:before="20" w:after="20" w:line="240" w:lineRule="auto"/>
              <w:rPr>
                <w:lang w:eastAsia="zh-CN"/>
              </w:rPr>
            </w:pPr>
            <w:r>
              <w:rPr>
                <w:color w:val="000000"/>
                <w:sz w:val="16"/>
                <w:lang w:eastAsia="zh-CN"/>
              </w:rPr>
              <w:t>房地产业中的房地产开发经营</w:t>
            </w:r>
          </w:p>
        </w:tc>
        <w:tc>
          <w:tcPr>
            <w:tcW w:w="4082" w:type="dxa"/>
            <w:vAlign w:val="center"/>
          </w:tcPr>
          <w:p w14:paraId="5357E87C" w14:textId="77777777" w:rsidR="009D3127" w:rsidRDefault="00000000">
            <w:pPr>
              <w:spacing w:before="20" w:after="20" w:line="240" w:lineRule="auto"/>
              <w:rPr>
                <w:lang w:eastAsia="zh-CN"/>
              </w:rPr>
            </w:pPr>
            <w:r>
              <w:rPr>
                <w:color w:val="000000"/>
                <w:sz w:val="16"/>
                <w:lang w:eastAsia="zh-CN"/>
              </w:rPr>
              <w:t>房地产开发统计（投资、销售面积和销售额等），不计入社会消费品零售总额</w:t>
            </w:r>
          </w:p>
        </w:tc>
      </w:tr>
      <w:tr w:rsidR="009D3127" w14:paraId="4C09D6C2" w14:textId="77777777">
        <w:trPr>
          <w:cantSplit/>
        </w:trPr>
        <w:tc>
          <w:tcPr>
            <w:tcW w:w="1927" w:type="dxa"/>
            <w:vAlign w:val="center"/>
          </w:tcPr>
          <w:p w14:paraId="0D607DF8" w14:textId="77777777" w:rsidR="009D3127" w:rsidRDefault="00000000">
            <w:pPr>
              <w:spacing w:before="20" w:after="20" w:line="240" w:lineRule="auto"/>
              <w:jc w:val="center"/>
            </w:pPr>
            <w:proofErr w:type="spellStart"/>
            <w:r>
              <w:rPr>
                <w:color w:val="000000"/>
                <w:sz w:val="16"/>
              </w:rPr>
              <w:t>建筑装修服务</w:t>
            </w:r>
            <w:proofErr w:type="spellEnd"/>
          </w:p>
        </w:tc>
        <w:tc>
          <w:tcPr>
            <w:tcW w:w="2835" w:type="dxa"/>
            <w:vAlign w:val="center"/>
          </w:tcPr>
          <w:p w14:paraId="49CD4C90" w14:textId="77777777" w:rsidR="009D3127" w:rsidRDefault="00000000">
            <w:pPr>
              <w:spacing w:before="20" w:after="20" w:line="240" w:lineRule="auto"/>
              <w:jc w:val="center"/>
            </w:pPr>
            <w:r>
              <w:rPr>
                <w:color w:val="000000"/>
                <w:sz w:val="16"/>
              </w:rPr>
              <w:t>建筑业</w:t>
            </w:r>
          </w:p>
        </w:tc>
        <w:tc>
          <w:tcPr>
            <w:tcW w:w="4082" w:type="dxa"/>
            <w:vAlign w:val="center"/>
          </w:tcPr>
          <w:p w14:paraId="63FF165D" w14:textId="77777777" w:rsidR="009D3127" w:rsidRDefault="00000000">
            <w:pPr>
              <w:spacing w:before="20" w:after="20" w:line="240" w:lineRule="auto"/>
              <w:rPr>
                <w:lang w:eastAsia="zh-CN"/>
              </w:rPr>
            </w:pPr>
            <w:r>
              <w:rPr>
                <w:color w:val="000000"/>
                <w:sz w:val="16"/>
                <w:lang w:eastAsia="zh-CN"/>
              </w:rPr>
              <w:t>有资质建筑业统计；其中售给居民和非经营使用的装潢材料，已在商品零售的建筑及装潢材料类中统计，不重复计入本品类</w:t>
            </w:r>
          </w:p>
        </w:tc>
      </w:tr>
      <w:tr w:rsidR="009D3127" w14:paraId="228B98DD" w14:textId="77777777">
        <w:trPr>
          <w:cantSplit/>
        </w:trPr>
        <w:tc>
          <w:tcPr>
            <w:tcW w:w="1927" w:type="dxa"/>
            <w:vAlign w:val="center"/>
          </w:tcPr>
          <w:p w14:paraId="3080BCAD" w14:textId="77777777" w:rsidR="009D3127" w:rsidRDefault="00000000">
            <w:pPr>
              <w:spacing w:before="20" w:after="20" w:line="240" w:lineRule="auto"/>
              <w:jc w:val="center"/>
            </w:pPr>
            <w:proofErr w:type="spellStart"/>
            <w:r>
              <w:rPr>
                <w:color w:val="000000"/>
                <w:sz w:val="16"/>
              </w:rPr>
              <w:t>房产中介与物业服务</w:t>
            </w:r>
            <w:proofErr w:type="spellEnd"/>
          </w:p>
        </w:tc>
        <w:tc>
          <w:tcPr>
            <w:tcW w:w="2835" w:type="dxa"/>
            <w:vAlign w:val="center"/>
          </w:tcPr>
          <w:p w14:paraId="55D2F769" w14:textId="77777777" w:rsidR="009D3127" w:rsidRDefault="00000000">
            <w:pPr>
              <w:spacing w:before="20" w:after="20" w:line="240" w:lineRule="auto"/>
              <w:rPr>
                <w:lang w:eastAsia="zh-CN"/>
              </w:rPr>
            </w:pPr>
            <w:r>
              <w:rPr>
                <w:color w:val="000000"/>
                <w:sz w:val="16"/>
                <w:lang w:eastAsia="zh-CN"/>
              </w:rPr>
              <w:t>房地产业中的房地产中介服务、物业管理等</w:t>
            </w:r>
          </w:p>
        </w:tc>
        <w:tc>
          <w:tcPr>
            <w:tcW w:w="4082" w:type="dxa"/>
            <w:vAlign w:val="center"/>
          </w:tcPr>
          <w:p w14:paraId="196A6AB0" w14:textId="77777777" w:rsidR="009D3127" w:rsidRDefault="00000000">
            <w:pPr>
              <w:spacing w:before="20" w:after="20" w:line="240" w:lineRule="auto"/>
              <w:rPr>
                <w:lang w:eastAsia="zh-CN"/>
              </w:rPr>
            </w:pPr>
            <w:r>
              <w:rPr>
                <w:color w:val="000000"/>
                <w:sz w:val="16"/>
                <w:lang w:eastAsia="zh-CN"/>
              </w:rPr>
              <w:t>规模以上服务业</w:t>
            </w:r>
            <w:r>
              <w:rPr>
                <w:color w:val="000000"/>
                <w:sz w:val="16"/>
                <w:lang w:eastAsia="zh-CN"/>
              </w:rPr>
              <w:t>“</w:t>
            </w:r>
            <w:r>
              <w:rPr>
                <w:color w:val="000000"/>
                <w:sz w:val="16"/>
                <w:lang w:eastAsia="zh-CN"/>
              </w:rPr>
              <w:t>房地产业（除房地产开发经营外）</w:t>
            </w:r>
            <w:r>
              <w:rPr>
                <w:color w:val="000000"/>
                <w:sz w:val="16"/>
                <w:lang w:eastAsia="zh-CN"/>
              </w:rPr>
              <w:t>”</w:t>
            </w:r>
          </w:p>
        </w:tc>
      </w:tr>
    </w:tbl>
    <w:p w14:paraId="60740F3B" w14:textId="77777777" w:rsidR="009D3127" w:rsidRDefault="00000000">
      <w:pPr>
        <w:spacing w:after="0"/>
        <w:ind w:firstLine="420"/>
        <w:jc w:val="both"/>
        <w:rPr>
          <w:lang w:eastAsia="zh-CN"/>
        </w:rPr>
      </w:pPr>
      <w:r>
        <w:rPr>
          <w:color w:val="000000"/>
          <w:lang w:eastAsia="zh-CN"/>
        </w:rPr>
        <w:t>居民服务小类整体对照规模以上服务业的居民服务、修理和其他服务业。其中品类</w:t>
      </w:r>
      <w:r>
        <w:rPr>
          <w:color w:val="000000"/>
          <w:lang w:eastAsia="zh-CN"/>
        </w:rPr>
        <w:t>“</w:t>
      </w:r>
      <w:r>
        <w:rPr>
          <w:color w:val="000000"/>
          <w:lang w:eastAsia="zh-CN"/>
        </w:rPr>
        <w:t>公共事业缴费</w:t>
      </w:r>
      <w:r>
        <w:rPr>
          <w:color w:val="000000"/>
          <w:lang w:eastAsia="zh-CN"/>
        </w:rPr>
        <w:t>”</w:t>
      </w:r>
      <w:r>
        <w:rPr>
          <w:color w:val="000000"/>
          <w:lang w:eastAsia="zh-CN"/>
        </w:rPr>
        <w:t>所对应的电力、热力、燃气及水的生产和供应，属于</w:t>
      </w:r>
      <w:r>
        <w:rPr>
          <w:color w:val="000000"/>
          <w:lang w:eastAsia="zh-CN"/>
        </w:rPr>
        <w:t>GB/T 4754—2017</w:t>
      </w:r>
      <w:r>
        <w:rPr>
          <w:color w:val="000000"/>
          <w:lang w:eastAsia="zh-CN"/>
        </w:rPr>
        <w:t>中的电力、热力、燃气及水生产和供应业，既不是社会消费品零售总额的商品类别，也不是规模以上服务业行业。该品类仍保留在居民服务小类，以满足缴费类</w:t>
      </w:r>
      <w:r>
        <w:rPr>
          <w:color w:val="000000"/>
          <w:lang w:eastAsia="zh-CN"/>
        </w:rPr>
        <w:t>MCC</w:t>
      </w:r>
      <w:r>
        <w:rPr>
          <w:color w:val="000000"/>
          <w:lang w:eastAsia="zh-CN"/>
        </w:rPr>
        <w:t>的归类需要；与政府统计比对时，不把电力等行业的产品销售收入直接用作该品类的官方消费指标。</w:t>
      </w:r>
    </w:p>
    <w:p w14:paraId="5F792612" w14:textId="77777777" w:rsidR="009D3127" w:rsidRDefault="00000000">
      <w:pPr>
        <w:spacing w:after="0"/>
        <w:ind w:firstLine="420"/>
        <w:jc w:val="both"/>
        <w:rPr>
          <w:lang w:eastAsia="zh-CN"/>
        </w:rPr>
      </w:pPr>
      <w:r>
        <w:rPr>
          <w:color w:val="000000"/>
          <w:lang w:eastAsia="zh-CN"/>
        </w:rPr>
        <w:t>规模以上服务业还公布科学研究和技术服务业，水利、环境和公共设施管理业。本方案未将这两个行业设为小类。相关</w:t>
      </w:r>
      <w:r>
        <w:rPr>
          <w:color w:val="000000"/>
          <w:lang w:eastAsia="zh-CN"/>
        </w:rPr>
        <w:t>MCC</w:t>
      </w:r>
      <w:r>
        <w:rPr>
          <w:color w:val="000000"/>
          <w:lang w:eastAsia="zh-CN"/>
        </w:rPr>
        <w:t>按其主营业务归入已有品类；没有对应</w:t>
      </w:r>
      <w:r>
        <w:rPr>
          <w:color w:val="000000"/>
          <w:lang w:eastAsia="zh-CN"/>
        </w:rPr>
        <w:t>MCC</w:t>
      </w:r>
      <w:r>
        <w:rPr>
          <w:color w:val="000000"/>
          <w:lang w:eastAsia="zh-CN"/>
        </w:rPr>
        <w:t>的官方行业，不为</w:t>
      </w:r>
      <w:proofErr w:type="gramStart"/>
      <w:r>
        <w:rPr>
          <w:color w:val="000000"/>
          <w:lang w:eastAsia="zh-CN"/>
        </w:rPr>
        <w:t>本指数</w:t>
      </w:r>
      <w:proofErr w:type="gramEnd"/>
      <w:r>
        <w:rPr>
          <w:color w:val="000000"/>
          <w:lang w:eastAsia="zh-CN"/>
        </w:rPr>
        <w:t>增设空类。</w:t>
      </w:r>
    </w:p>
    <w:p w14:paraId="45B65FFF" w14:textId="77777777" w:rsidR="009D3127" w:rsidRDefault="00000000">
      <w:pPr>
        <w:spacing w:before="240" w:after="120"/>
        <w:rPr>
          <w:lang w:eastAsia="zh-CN"/>
        </w:rPr>
      </w:pPr>
      <w:r>
        <w:rPr>
          <w:rFonts w:eastAsia="黑体"/>
          <w:b/>
          <w:color w:val="000000"/>
          <w:sz w:val="28"/>
          <w:lang w:eastAsia="zh-CN"/>
        </w:rPr>
        <w:t>（六）综合指数、行业指数与场景指数的关系</w:t>
      </w:r>
    </w:p>
    <w:p w14:paraId="008DA337" w14:textId="77777777" w:rsidR="009D3127" w:rsidRDefault="00000000">
      <w:pPr>
        <w:spacing w:after="0"/>
        <w:ind w:firstLine="420"/>
        <w:jc w:val="both"/>
        <w:rPr>
          <w:lang w:eastAsia="zh-CN"/>
        </w:rPr>
      </w:pPr>
      <w:r>
        <w:rPr>
          <w:color w:val="000000"/>
          <w:lang w:eastAsia="zh-CN"/>
        </w:rPr>
        <w:t xml:space="preserve">1. </w:t>
      </w:r>
      <w:r>
        <w:rPr>
          <w:color w:val="000000"/>
          <w:lang w:eastAsia="zh-CN"/>
        </w:rPr>
        <w:t>行业指数内部的关系</w:t>
      </w:r>
    </w:p>
    <w:p w14:paraId="54BB25D5" w14:textId="77777777" w:rsidR="009D3127" w:rsidRDefault="00000000">
      <w:pPr>
        <w:spacing w:after="0"/>
        <w:ind w:firstLine="420"/>
        <w:jc w:val="both"/>
        <w:rPr>
          <w:lang w:eastAsia="zh-CN"/>
        </w:rPr>
      </w:pPr>
      <w:r>
        <w:rPr>
          <w:color w:val="000000"/>
          <w:lang w:eastAsia="zh-CN"/>
        </w:rPr>
        <w:t>行业指数与表</w:t>
      </w:r>
      <w:r>
        <w:rPr>
          <w:color w:val="000000"/>
          <w:lang w:eastAsia="zh-CN"/>
        </w:rPr>
        <w:t>3</w:t>
      </w:r>
      <w:r>
        <w:rPr>
          <w:color w:val="000000"/>
          <w:lang w:eastAsia="zh-CN"/>
        </w:rPr>
        <w:t>的四级分类一一对应，形成品类指数、小类指数、中类指数和大类指数。下一级指数的分类范围是上一级指数的组成部分：某一品类只属于一个小类，某一小类只属于一个中类，某一中类只属于一个大类。</w:t>
      </w:r>
      <w:r>
        <w:rPr>
          <w:color w:val="000000"/>
          <w:lang w:eastAsia="zh-CN"/>
        </w:rPr>
        <w:t>MCC</w:t>
      </w:r>
      <w:r>
        <w:rPr>
          <w:color w:val="000000"/>
          <w:lang w:eastAsia="zh-CN"/>
        </w:rPr>
        <w:t>只归入一个品类。文体类和娱乐</w:t>
      </w:r>
      <w:proofErr w:type="gramStart"/>
      <w:r>
        <w:rPr>
          <w:color w:val="000000"/>
          <w:lang w:eastAsia="zh-CN"/>
        </w:rPr>
        <w:t>类虽然</w:t>
      </w:r>
      <w:proofErr w:type="gramEnd"/>
      <w:r>
        <w:rPr>
          <w:color w:val="000000"/>
          <w:lang w:eastAsia="zh-CN"/>
        </w:rPr>
        <w:t>都可以对照文化、体育和娱乐业营业收入，但所含</w:t>
      </w:r>
      <w:r>
        <w:rPr>
          <w:color w:val="000000"/>
          <w:lang w:eastAsia="zh-CN"/>
        </w:rPr>
        <w:t>MCC</w:t>
      </w:r>
      <w:r>
        <w:rPr>
          <w:color w:val="000000"/>
          <w:lang w:eastAsia="zh-CN"/>
        </w:rPr>
        <w:t>不交叉；两处同名的</w:t>
      </w:r>
      <w:r>
        <w:rPr>
          <w:color w:val="000000"/>
          <w:lang w:eastAsia="zh-CN"/>
        </w:rPr>
        <w:t>“</w:t>
      </w:r>
      <w:r>
        <w:rPr>
          <w:color w:val="000000"/>
          <w:lang w:eastAsia="zh-CN"/>
        </w:rPr>
        <w:t>文化娱乐服务</w:t>
      </w:r>
      <w:r>
        <w:rPr>
          <w:color w:val="000000"/>
          <w:lang w:eastAsia="zh-CN"/>
        </w:rPr>
        <w:t>”</w:t>
      </w:r>
      <w:r>
        <w:rPr>
          <w:color w:val="000000"/>
          <w:lang w:eastAsia="zh-CN"/>
        </w:rPr>
        <w:t>是两个品类条目，分别只接收本小类下的</w:t>
      </w:r>
      <w:r>
        <w:rPr>
          <w:color w:val="000000"/>
          <w:lang w:eastAsia="zh-CN"/>
        </w:rPr>
        <w:t>MCC</w:t>
      </w:r>
      <w:r>
        <w:rPr>
          <w:color w:val="000000"/>
          <w:lang w:eastAsia="zh-CN"/>
        </w:rPr>
        <w:t>。</w:t>
      </w:r>
    </w:p>
    <w:p w14:paraId="2AA746B4" w14:textId="77777777" w:rsidR="009D3127" w:rsidRDefault="00000000">
      <w:pPr>
        <w:spacing w:after="0"/>
        <w:ind w:firstLine="420"/>
        <w:jc w:val="both"/>
        <w:rPr>
          <w:lang w:eastAsia="zh-CN"/>
        </w:rPr>
      </w:pPr>
      <w:r>
        <w:rPr>
          <w:color w:val="000000"/>
          <w:lang w:eastAsia="zh-CN"/>
        </w:rPr>
        <w:t>因此，行业指数的计算顺序是自下而上：先由</w:t>
      </w:r>
      <w:r>
        <w:rPr>
          <w:color w:val="000000"/>
          <w:lang w:eastAsia="zh-CN"/>
        </w:rPr>
        <w:t>MCC</w:t>
      </w:r>
      <w:r>
        <w:rPr>
          <w:color w:val="000000"/>
          <w:lang w:eastAsia="zh-CN"/>
        </w:rPr>
        <w:t>交易得到品类指数，再由品类指数得到小类指数、中类指数和大类指数。上卷时所使用的权重，以及与政府统计增速的比对方法，不在本部分规定。</w:t>
      </w:r>
    </w:p>
    <w:p w14:paraId="6E504307" w14:textId="77777777" w:rsidR="009D3127" w:rsidRDefault="00000000">
      <w:pPr>
        <w:spacing w:after="0"/>
        <w:ind w:firstLine="420"/>
        <w:jc w:val="both"/>
        <w:rPr>
          <w:lang w:eastAsia="zh-CN"/>
        </w:rPr>
      </w:pPr>
      <w:r>
        <w:rPr>
          <w:color w:val="000000"/>
          <w:lang w:eastAsia="zh-CN"/>
        </w:rPr>
        <w:t xml:space="preserve">2. </w:t>
      </w:r>
      <w:r>
        <w:rPr>
          <w:color w:val="000000"/>
          <w:lang w:eastAsia="zh-CN"/>
        </w:rPr>
        <w:t>综合指数与行业指数的关系</w:t>
      </w:r>
    </w:p>
    <w:p w14:paraId="18284301" w14:textId="77777777" w:rsidR="009D3127" w:rsidRDefault="00000000">
      <w:pPr>
        <w:spacing w:after="0"/>
        <w:ind w:firstLine="420"/>
        <w:jc w:val="both"/>
        <w:rPr>
          <w:lang w:eastAsia="zh-CN"/>
        </w:rPr>
      </w:pPr>
      <w:r>
        <w:rPr>
          <w:color w:val="000000"/>
          <w:lang w:eastAsia="zh-CN"/>
        </w:rPr>
        <w:t>综合指数是全部大类指数的合成结果，覆盖表</w:t>
      </w:r>
      <w:r>
        <w:rPr>
          <w:color w:val="000000"/>
          <w:lang w:eastAsia="zh-CN"/>
        </w:rPr>
        <w:t>2</w:t>
      </w:r>
      <w:r>
        <w:rPr>
          <w:color w:val="000000"/>
          <w:lang w:eastAsia="zh-CN"/>
        </w:rPr>
        <w:t>所列餐饮、商品零售、房地产、服务、其他五个大类，不在五个大类之外保留未分类交易。综合指数不直接对</w:t>
      </w:r>
      <w:r>
        <w:rPr>
          <w:color w:val="000000"/>
          <w:lang w:eastAsia="zh-CN"/>
        </w:rPr>
        <w:t>MCC</w:t>
      </w:r>
      <w:r>
        <w:rPr>
          <w:color w:val="000000"/>
          <w:lang w:eastAsia="zh-CN"/>
        </w:rPr>
        <w:t>重新分组。凡已进入某一品类的交易，经由所属小类、中类和大类进入综合指数，且只进入一次。</w:t>
      </w:r>
    </w:p>
    <w:p w14:paraId="5B9F40B9" w14:textId="77777777" w:rsidR="009D3127" w:rsidRDefault="00000000">
      <w:pPr>
        <w:spacing w:after="0"/>
        <w:ind w:firstLine="420"/>
        <w:jc w:val="both"/>
        <w:rPr>
          <w:lang w:eastAsia="zh-CN"/>
        </w:rPr>
      </w:pPr>
      <w:r>
        <w:rPr>
          <w:color w:val="000000"/>
          <w:lang w:eastAsia="zh-CN"/>
        </w:rPr>
        <w:t xml:space="preserve">3. </w:t>
      </w:r>
      <w:r>
        <w:rPr>
          <w:color w:val="000000"/>
          <w:lang w:eastAsia="zh-CN"/>
        </w:rPr>
        <w:t>场景指数与综合指数、行业指数的关系</w:t>
      </w:r>
    </w:p>
    <w:p w14:paraId="0782DE5D" w14:textId="77777777" w:rsidR="009D3127" w:rsidRDefault="00000000">
      <w:pPr>
        <w:spacing w:after="0"/>
        <w:ind w:firstLine="420"/>
        <w:jc w:val="both"/>
        <w:rPr>
          <w:lang w:eastAsia="zh-CN"/>
        </w:rPr>
      </w:pPr>
      <w:r>
        <w:rPr>
          <w:color w:val="000000"/>
          <w:lang w:eastAsia="zh-CN"/>
        </w:rPr>
        <w:lastRenderedPageBreak/>
        <w:t>（待补充）</w:t>
      </w:r>
    </w:p>
    <w:p w14:paraId="42995181" w14:textId="77777777" w:rsidR="009D3127" w:rsidRDefault="00000000">
      <w:pPr>
        <w:spacing w:before="280" w:after="120"/>
        <w:rPr>
          <w:lang w:eastAsia="zh-CN"/>
        </w:rPr>
      </w:pPr>
      <w:r>
        <w:rPr>
          <w:rFonts w:eastAsia="黑体"/>
          <w:b/>
          <w:color w:val="000000"/>
          <w:lang w:eastAsia="zh-CN"/>
        </w:rPr>
        <w:t>资料依据</w:t>
      </w:r>
    </w:p>
    <w:p w14:paraId="0ED892CA" w14:textId="77777777" w:rsidR="009D3127" w:rsidRPr="009D0127" w:rsidRDefault="00000000" w:rsidP="009D0127">
      <w:pPr>
        <w:pStyle w:val="ae"/>
        <w:numPr>
          <w:ilvl w:val="0"/>
          <w:numId w:val="10"/>
        </w:numPr>
        <w:spacing w:after="40" w:line="300" w:lineRule="auto"/>
        <w:jc w:val="both"/>
        <w:rPr>
          <w:lang w:eastAsia="zh-CN"/>
        </w:rPr>
      </w:pPr>
      <w:r w:rsidRPr="009D0127">
        <w:rPr>
          <w:sz w:val="21"/>
          <w:lang w:eastAsia="zh-CN"/>
        </w:rPr>
        <w:t>国家质量监督检验检疫总局、国家标准化管理委员会：《国民经济行业分类》（</w:t>
      </w:r>
      <w:r w:rsidRPr="009D0127">
        <w:rPr>
          <w:sz w:val="21"/>
          <w:lang w:eastAsia="zh-CN"/>
        </w:rPr>
        <w:t>GB/T 4754—2017</w:t>
      </w:r>
      <w:r w:rsidRPr="009D0127">
        <w:rPr>
          <w:sz w:val="21"/>
          <w:lang w:eastAsia="zh-CN"/>
        </w:rPr>
        <w:t>）。国家市场监督管理总局、国家标准化管理委员会：该标准第</w:t>
      </w:r>
      <w:r w:rsidRPr="009D0127">
        <w:rPr>
          <w:sz w:val="21"/>
          <w:lang w:eastAsia="zh-CN"/>
        </w:rPr>
        <w:t>1</w:t>
      </w:r>
      <w:r w:rsidRPr="009D0127">
        <w:rPr>
          <w:sz w:val="21"/>
          <w:lang w:eastAsia="zh-CN"/>
        </w:rPr>
        <w:t>号修改单。</w:t>
      </w:r>
    </w:p>
    <w:p w14:paraId="25840974" w14:textId="77777777" w:rsidR="009D3127" w:rsidRPr="009D0127" w:rsidRDefault="00000000" w:rsidP="009D0127">
      <w:pPr>
        <w:pStyle w:val="ae"/>
        <w:numPr>
          <w:ilvl w:val="0"/>
          <w:numId w:val="10"/>
        </w:numPr>
        <w:spacing w:after="40" w:line="300" w:lineRule="auto"/>
        <w:jc w:val="both"/>
        <w:rPr>
          <w:lang w:eastAsia="zh-CN"/>
        </w:rPr>
      </w:pPr>
      <w:r w:rsidRPr="009D0127">
        <w:rPr>
          <w:sz w:val="21"/>
          <w:lang w:eastAsia="zh-CN"/>
        </w:rPr>
        <w:t>国家市场监督管理总局、国家标准化管理委员会：《消费品分类》（</w:t>
      </w:r>
      <w:r w:rsidRPr="009D0127">
        <w:rPr>
          <w:sz w:val="21"/>
          <w:lang w:eastAsia="zh-CN"/>
        </w:rPr>
        <w:t>GB/T 36431—2018</w:t>
      </w:r>
      <w:r w:rsidRPr="009D0127">
        <w:rPr>
          <w:sz w:val="21"/>
          <w:lang w:eastAsia="zh-CN"/>
        </w:rPr>
        <w:t>）。</w:t>
      </w:r>
    </w:p>
    <w:p w14:paraId="556B7836" w14:textId="77777777" w:rsidR="009D3127" w:rsidRPr="009D0127" w:rsidRDefault="00000000" w:rsidP="009D0127">
      <w:pPr>
        <w:pStyle w:val="ae"/>
        <w:numPr>
          <w:ilvl w:val="0"/>
          <w:numId w:val="10"/>
        </w:numPr>
        <w:spacing w:after="40" w:line="300" w:lineRule="auto"/>
        <w:jc w:val="both"/>
        <w:rPr>
          <w:lang w:eastAsia="zh-CN"/>
        </w:rPr>
      </w:pPr>
      <w:r w:rsidRPr="009D0127">
        <w:rPr>
          <w:sz w:val="21"/>
          <w:lang w:eastAsia="zh-CN"/>
        </w:rPr>
        <w:t>国家统计局：《国民经济核算》指标解释；《支出法</w:t>
      </w:r>
      <w:r w:rsidRPr="009D0127">
        <w:rPr>
          <w:sz w:val="21"/>
          <w:lang w:eastAsia="zh-CN"/>
        </w:rPr>
        <w:t>GDP</w:t>
      </w:r>
      <w:r w:rsidRPr="009D0127">
        <w:rPr>
          <w:sz w:val="21"/>
          <w:lang w:eastAsia="zh-CN"/>
        </w:rPr>
        <w:t>的核算方法》（</w:t>
      </w:r>
      <w:r w:rsidRPr="009D0127">
        <w:rPr>
          <w:sz w:val="21"/>
          <w:lang w:eastAsia="zh-CN"/>
        </w:rPr>
        <w:t>2024</w:t>
      </w:r>
      <w:r w:rsidRPr="009D0127">
        <w:rPr>
          <w:sz w:val="21"/>
          <w:lang w:eastAsia="zh-CN"/>
        </w:rPr>
        <w:t>年</w:t>
      </w:r>
      <w:r w:rsidRPr="009D0127">
        <w:rPr>
          <w:sz w:val="21"/>
          <w:lang w:eastAsia="zh-CN"/>
        </w:rPr>
        <w:t>12</w:t>
      </w:r>
      <w:r w:rsidRPr="009D0127">
        <w:rPr>
          <w:sz w:val="21"/>
          <w:lang w:eastAsia="zh-CN"/>
        </w:rPr>
        <w:t>月</w:t>
      </w:r>
      <w:r w:rsidRPr="009D0127">
        <w:rPr>
          <w:sz w:val="21"/>
          <w:lang w:eastAsia="zh-CN"/>
        </w:rPr>
        <w:t>20</w:t>
      </w:r>
      <w:r w:rsidRPr="009D0127">
        <w:rPr>
          <w:sz w:val="21"/>
          <w:lang w:eastAsia="zh-CN"/>
        </w:rPr>
        <w:t>日）；国民经济核算司</w:t>
      </w:r>
      <w:r w:rsidRPr="009D0127">
        <w:rPr>
          <w:sz w:val="21"/>
          <w:lang w:eastAsia="zh-CN"/>
        </w:rPr>
        <w:t>2024</w:t>
      </w:r>
      <w:r w:rsidRPr="009D0127">
        <w:rPr>
          <w:sz w:val="21"/>
          <w:lang w:eastAsia="zh-CN"/>
        </w:rPr>
        <w:t>年</w:t>
      </w:r>
      <w:r w:rsidRPr="009D0127">
        <w:rPr>
          <w:sz w:val="21"/>
          <w:lang w:eastAsia="zh-CN"/>
        </w:rPr>
        <w:t>1</w:t>
      </w:r>
      <w:r w:rsidRPr="009D0127">
        <w:rPr>
          <w:sz w:val="21"/>
          <w:lang w:eastAsia="zh-CN"/>
        </w:rPr>
        <w:t>月</w:t>
      </w:r>
      <w:r w:rsidRPr="009D0127">
        <w:rPr>
          <w:sz w:val="21"/>
          <w:lang w:eastAsia="zh-CN"/>
        </w:rPr>
        <w:t>29</w:t>
      </w:r>
      <w:r w:rsidRPr="009D0127">
        <w:rPr>
          <w:sz w:val="21"/>
          <w:lang w:eastAsia="zh-CN"/>
        </w:rPr>
        <w:t>日公开答复。政府消费支出数据见《中国统计年鉴》及国家数据平台（</w:t>
      </w:r>
      <w:r w:rsidRPr="009D0127">
        <w:rPr>
          <w:sz w:val="21"/>
          <w:lang w:eastAsia="zh-CN"/>
        </w:rPr>
        <w:t>data.stats.gov.cn</w:t>
      </w:r>
      <w:r w:rsidRPr="009D0127">
        <w:rPr>
          <w:sz w:val="21"/>
          <w:lang w:eastAsia="zh-CN"/>
        </w:rPr>
        <w:t>）。</w:t>
      </w:r>
    </w:p>
    <w:p w14:paraId="16EF9DFD" w14:textId="77777777" w:rsidR="009D3127" w:rsidRPr="009D0127" w:rsidRDefault="00000000" w:rsidP="009D0127">
      <w:pPr>
        <w:pStyle w:val="ae"/>
        <w:numPr>
          <w:ilvl w:val="0"/>
          <w:numId w:val="10"/>
        </w:numPr>
        <w:spacing w:after="40" w:line="300" w:lineRule="auto"/>
        <w:jc w:val="both"/>
        <w:rPr>
          <w:lang w:eastAsia="zh-CN"/>
        </w:rPr>
      </w:pPr>
      <w:r w:rsidRPr="009D0127">
        <w:rPr>
          <w:sz w:val="21"/>
          <w:lang w:eastAsia="zh-CN"/>
        </w:rPr>
        <w:t>国家统计局：社会消费品零售总额指标解释及月度统计新闻稿；《批发和零售业统计报表制度》《住宿和餐饮业统计报表制度》。限额以上单位商品类别包括粮油食品、饮料、烟酒、服装鞋帽针纺织品、化妆品、金银珠宝、日用品、体育娱乐用品、书报杂志、家用电器和音像器材、中西药品、文化办公用品、家具、通讯器材、石油及制品、建筑及装潢材料、汽车和其他。</w:t>
      </w:r>
    </w:p>
    <w:p w14:paraId="018CBBBF" w14:textId="77777777" w:rsidR="009D3127" w:rsidRPr="009D0127" w:rsidRDefault="00000000" w:rsidP="009D0127">
      <w:pPr>
        <w:pStyle w:val="ae"/>
        <w:numPr>
          <w:ilvl w:val="0"/>
          <w:numId w:val="10"/>
        </w:numPr>
        <w:spacing w:after="40" w:line="300" w:lineRule="auto"/>
        <w:jc w:val="both"/>
        <w:rPr>
          <w:lang w:eastAsia="zh-CN"/>
        </w:rPr>
      </w:pPr>
      <w:r w:rsidRPr="009D0127">
        <w:rPr>
          <w:sz w:val="21"/>
          <w:lang w:eastAsia="zh-CN"/>
        </w:rPr>
        <w:t>国家统计局：关于规模以上工业等</w:t>
      </w:r>
      <w:r w:rsidRPr="009D0127">
        <w:rPr>
          <w:sz w:val="21"/>
          <w:lang w:eastAsia="zh-CN"/>
        </w:rPr>
        <w:t>“</w:t>
      </w:r>
      <w:r w:rsidRPr="009D0127">
        <w:rPr>
          <w:sz w:val="21"/>
          <w:lang w:eastAsia="zh-CN"/>
        </w:rPr>
        <w:t>四上</w:t>
      </w:r>
      <w:r w:rsidRPr="009D0127">
        <w:rPr>
          <w:sz w:val="21"/>
          <w:lang w:eastAsia="zh-CN"/>
        </w:rPr>
        <w:t>”</w:t>
      </w:r>
      <w:r w:rsidRPr="009D0127">
        <w:rPr>
          <w:sz w:val="21"/>
          <w:lang w:eastAsia="zh-CN"/>
        </w:rPr>
        <w:t>企业统计范围的说明。规模以上服务业的入库标准按行业分为年营业收入</w:t>
      </w:r>
      <w:r w:rsidRPr="009D0127">
        <w:rPr>
          <w:sz w:val="21"/>
          <w:lang w:eastAsia="zh-CN"/>
        </w:rPr>
        <w:t>2000</w:t>
      </w:r>
      <w:r w:rsidRPr="009D0127">
        <w:rPr>
          <w:sz w:val="21"/>
          <w:lang w:eastAsia="zh-CN"/>
        </w:rPr>
        <w:t>万元、</w:t>
      </w:r>
      <w:r w:rsidRPr="009D0127">
        <w:rPr>
          <w:sz w:val="21"/>
          <w:lang w:eastAsia="zh-CN"/>
        </w:rPr>
        <w:t>1000</w:t>
      </w:r>
      <w:r w:rsidRPr="009D0127">
        <w:rPr>
          <w:sz w:val="21"/>
          <w:lang w:eastAsia="zh-CN"/>
        </w:rPr>
        <w:t>万元、</w:t>
      </w:r>
      <w:r w:rsidRPr="009D0127">
        <w:rPr>
          <w:sz w:val="21"/>
          <w:lang w:eastAsia="zh-CN"/>
        </w:rPr>
        <w:t>500</w:t>
      </w:r>
      <w:r w:rsidRPr="009D0127">
        <w:rPr>
          <w:sz w:val="21"/>
          <w:lang w:eastAsia="zh-CN"/>
        </w:rPr>
        <w:t>万元三档。</w:t>
      </w:r>
    </w:p>
    <w:p w14:paraId="0F0B30C8" w14:textId="77777777" w:rsidR="009D3127" w:rsidRPr="009D0127" w:rsidRDefault="00000000" w:rsidP="009D0127">
      <w:pPr>
        <w:pStyle w:val="ae"/>
        <w:numPr>
          <w:ilvl w:val="0"/>
          <w:numId w:val="10"/>
        </w:numPr>
        <w:spacing w:after="40" w:line="300" w:lineRule="auto"/>
        <w:jc w:val="both"/>
      </w:pPr>
      <w:proofErr w:type="spellStart"/>
      <w:r w:rsidRPr="009D0127">
        <w:rPr>
          <w:sz w:val="21"/>
        </w:rPr>
        <w:t>银联国际《商户类别代码手册</w:t>
      </w:r>
      <w:proofErr w:type="spellEnd"/>
      <w:r w:rsidRPr="009D0127">
        <w:rPr>
          <w:sz w:val="21"/>
        </w:rPr>
        <w:t>》；</w:t>
      </w:r>
      <w:r w:rsidRPr="009D0127">
        <w:rPr>
          <w:sz w:val="21"/>
        </w:rPr>
        <w:t>Visa Merchant Data Standards Manual</w:t>
      </w:r>
      <w:r w:rsidRPr="009D0127">
        <w:rPr>
          <w:sz w:val="21"/>
        </w:rPr>
        <w:t>；中国邮政储蓄银行中文</w:t>
      </w:r>
      <w:r w:rsidRPr="009D0127">
        <w:rPr>
          <w:sz w:val="21"/>
        </w:rPr>
        <w:t>MCC</w:t>
      </w:r>
      <w:r w:rsidRPr="009D0127">
        <w:rPr>
          <w:sz w:val="21"/>
        </w:rPr>
        <w:t>清单。</w:t>
      </w:r>
    </w:p>
    <w:sectPr w:rsidR="009D3127" w:rsidRPr="009D0127" w:rsidSect="00034616">
      <w:pgSz w:w="11906" w:h="16838"/>
      <w:pgMar w:top="1440" w:right="1361" w:bottom="1440" w:left="136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10B695C"/>
    <w:multiLevelType w:val="hybridMultilevel"/>
    <w:tmpl w:val="841E0840"/>
    <w:lvl w:ilvl="0" w:tplc="FAB6E528">
      <w:start w:val="1"/>
      <w:numFmt w:val="decimal"/>
      <w:lvlText w:val="[%1]"/>
      <w:lvlJc w:val="left"/>
      <w:pPr>
        <w:ind w:left="440" w:hanging="440"/>
      </w:pPr>
      <w:rPr>
        <w:rFonts w:hint="eastAsia"/>
        <w:sz w:val="21"/>
        <w:szCs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9970255">
    <w:abstractNumId w:val="8"/>
  </w:num>
  <w:num w:numId="2" w16cid:durableId="1657102681">
    <w:abstractNumId w:val="6"/>
  </w:num>
  <w:num w:numId="3" w16cid:durableId="429013073">
    <w:abstractNumId w:val="5"/>
  </w:num>
  <w:num w:numId="4" w16cid:durableId="2047637937">
    <w:abstractNumId w:val="4"/>
  </w:num>
  <w:num w:numId="5" w16cid:durableId="268201843">
    <w:abstractNumId w:val="7"/>
  </w:num>
  <w:num w:numId="6" w16cid:durableId="1653750840">
    <w:abstractNumId w:val="3"/>
  </w:num>
  <w:num w:numId="7" w16cid:durableId="938492578">
    <w:abstractNumId w:val="2"/>
  </w:num>
  <w:num w:numId="8" w16cid:durableId="550120578">
    <w:abstractNumId w:val="1"/>
  </w:num>
  <w:num w:numId="9" w16cid:durableId="2058167459">
    <w:abstractNumId w:val="0"/>
  </w:num>
  <w:num w:numId="10" w16cid:durableId="708801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364"/>
    <w:rsid w:val="0029639D"/>
    <w:rsid w:val="00326F90"/>
    <w:rsid w:val="009D0127"/>
    <w:rsid w:val="009D3127"/>
    <w:rsid w:val="00AA1D8D"/>
    <w:rsid w:val="00AA36B7"/>
    <w:rsid w:val="00B255AF"/>
    <w:rsid w:val="00B47730"/>
    <w:rsid w:val="00CB0664"/>
    <w:rsid w:val="00EB148F"/>
    <w:rsid w:val="00EE0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2FAE0"/>
  <w14:defaultImageDpi w14:val="300"/>
  <w15:docId w15:val="{C45E95C4-5313-45CE-A4AC-46E3BE64D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190922">
      <w:bodyDiv w:val="1"/>
      <w:marLeft w:val="0"/>
      <w:marRight w:val="0"/>
      <w:marTop w:val="0"/>
      <w:marBottom w:val="0"/>
      <w:divBdr>
        <w:top w:val="none" w:sz="0" w:space="0" w:color="auto"/>
        <w:left w:val="none" w:sz="0" w:space="0" w:color="auto"/>
        <w:bottom w:val="none" w:sz="0" w:space="0" w:color="auto"/>
        <w:right w:val="none" w:sz="0" w:space="0" w:color="auto"/>
      </w:divBdr>
    </w:div>
    <w:div w:id="523711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11</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Yvonne Li （李云蔚）</cp:lastModifiedBy>
  <cp:revision>4</cp:revision>
  <dcterms:created xsi:type="dcterms:W3CDTF">2013-12-23T23:15:00Z</dcterms:created>
  <dcterms:modified xsi:type="dcterms:W3CDTF">2026-09-29T11:34:00Z</dcterms:modified>
  <cp:category/>
</cp:coreProperties>
</file>