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产品愿景和商业机会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b/>
          <w:bCs/>
          <w:sz w:val="28"/>
          <w:szCs w:val="28"/>
        </w:rPr>
        <w:t>定位</w:t>
      </w:r>
      <w:r>
        <w:rPr>
          <w:rFonts w:hint="eastAsia" w:ascii="宋体" w:hAnsi="宋体" w:eastAsia="宋体"/>
          <w:sz w:val="28"/>
          <w:szCs w:val="28"/>
        </w:rPr>
        <w:t>：为没有时间去线下商场购买衣服的人提供享受便利、贴心的</w:t>
      </w:r>
      <w:r>
        <w:rPr>
          <w:rFonts w:hint="eastAsia" w:ascii="宋体" w:hAnsi="宋体" w:eastAsia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线上逛街”</w:t>
      </w:r>
      <w:r>
        <w:rPr>
          <w:rFonts w:hint="eastAsia" w:ascii="宋体" w:hAnsi="宋体" w:eastAsia="宋体"/>
          <w:sz w:val="28"/>
          <w:szCs w:val="28"/>
        </w:rPr>
        <w:t>服务的电子商务平台</w:t>
      </w:r>
      <w:r>
        <w:rPr>
          <w:rFonts w:hint="eastAsia" w:ascii="宋体" w:hAnsi="宋体" w:eastAsia="宋体"/>
          <w:sz w:val="28"/>
          <w:szCs w:val="28"/>
          <w:lang w:eastAsia="zh-CN"/>
        </w:rPr>
        <w:t>，使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日常</w:t>
      </w:r>
      <w:r>
        <w:rPr>
          <w:rFonts w:hint="eastAsia" w:ascii="宋体" w:hAnsi="宋体" w:eastAsia="宋体"/>
          <w:sz w:val="28"/>
          <w:szCs w:val="28"/>
          <w:lang w:eastAsia="zh-CN"/>
        </w:rPr>
        <w:t>生活变得更加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方便、快捷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b/>
          <w:bCs/>
          <w:sz w:val="28"/>
          <w:szCs w:val="28"/>
        </w:rPr>
        <w:t>商业机会：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（1）用户群主要定位于在职员工、在校学生，货源主要定位于用户周围的商场、店铺。消费群体和货源规模都足够大。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（2）具有地域优势，确保送货时间&lt;</w:t>
      </w:r>
      <w:r>
        <w:rPr>
          <w:rFonts w:ascii="宋体" w:hAnsi="宋体" w:eastAsia="宋体"/>
          <w:sz w:val="28"/>
          <w:szCs w:val="28"/>
        </w:rPr>
        <w:t>=2</w:t>
      </w:r>
      <w:r>
        <w:rPr>
          <w:rFonts w:hint="eastAsia" w:ascii="宋体" w:hAnsi="宋体" w:eastAsia="宋体"/>
          <w:sz w:val="28"/>
          <w:szCs w:val="28"/>
        </w:rPr>
        <w:t>小时，并且提供退货上门取件的服务。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（3）提供模拟试穿商品、高效送达、快速退换货等服务。</w:t>
      </w:r>
    </w:p>
    <w:p>
      <w:pPr>
        <w:ind w:left="280" w:hanging="280" w:hangingChars="10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提供线上预约“线下门店试穿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服务，为用户筛选选中商品的最近货源地址，从地域与时间上出发，解决无法确定尺码的顾客时间紧张时情况。</w:t>
      </w:r>
    </w:p>
    <w:p>
      <w:pPr>
        <w:ind w:left="280" w:hanging="280" w:hangingChars="1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（5）送货上门时，用户可提前选择“是否携带相近尺码”，若勾选，则需支付两件商品的费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用，在一小时内选好尺码后，可选择退回另一件商品（上门取件），通过此项功能，为无法确定衣物尺码的顾客提供“减少换货”的便利。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b/>
          <w:bCs/>
          <w:sz w:val="28"/>
          <w:szCs w:val="28"/>
        </w:rPr>
        <w:t>商业模式：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（1）服务贴心、周到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送货迅速、退换货方便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8"/>
          <w:szCs w:val="28"/>
        </w:rPr>
        <w:t>）店铺广告及商品推荐竞价排名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90"/>
    <w:rsid w:val="00054790"/>
    <w:rsid w:val="00200A5C"/>
    <w:rsid w:val="002D4094"/>
    <w:rsid w:val="00306F0B"/>
    <w:rsid w:val="0057786F"/>
    <w:rsid w:val="00827691"/>
    <w:rsid w:val="00CD2261"/>
    <w:rsid w:val="00F90E7B"/>
    <w:rsid w:val="0C8426E1"/>
    <w:rsid w:val="311254A8"/>
    <w:rsid w:val="379A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189</Characters>
  <Lines>1</Lines>
  <Paragraphs>1</Paragraphs>
  <TotalTime>15</TotalTime>
  <ScaleCrop>false</ScaleCrop>
  <LinksUpToDate>false</LinksUpToDate>
  <CharactersWithSpaces>221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2020-11-17T00:25:00Z</dcterms:created>
  <dc:creator>宇欣 解</dc:creator>
  <cp:lastModifiedBy>de学渣</cp:lastModifiedBy>
  <dcterms:modified xsi:type="dcterms:W3CDTF">2020-11-17T14:09:01Z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