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资源需求估计</w:t>
      </w:r>
    </w:p>
    <w:p>
      <w:pPr>
        <w:jc w:val="center"/>
        <w:rPr>
          <w:rFonts w:ascii="宋体" w:hAnsi="宋体" w:eastAsia="宋体"/>
          <w:b/>
          <w:bCs/>
          <w:sz w:val="30"/>
          <w:szCs w:val="30"/>
        </w:rPr>
      </w:pPr>
      <w:r>
        <w:rPr>
          <w:rFonts w:hint="eastAsia" w:ascii="宋体" w:hAnsi="宋体" w:eastAsia="宋体"/>
          <w:b/>
          <w:bCs/>
          <w:sz w:val="30"/>
          <w:szCs w:val="30"/>
        </w:rPr>
        <w:t>人员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产品经理</w:t>
      </w:r>
      <w:r>
        <w:rPr>
          <w:rFonts w:hint="eastAsia" w:ascii="宋体" w:hAnsi="宋体" w:eastAsia="宋体"/>
          <w:sz w:val="28"/>
          <w:szCs w:val="28"/>
        </w:rPr>
        <w:t>：根据本产品地商业背景和定位，吸取已有地电商网站的成熟经验，结合地方特点和用户特征，设计符合快速网购衣服模式的产品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b/>
          <w:bCs/>
          <w:sz w:val="28"/>
          <w:szCs w:val="28"/>
        </w:rPr>
        <w:t>IT</w:t>
      </w:r>
      <w:r>
        <w:rPr>
          <w:rFonts w:hint="eastAsia" w:ascii="宋体" w:hAnsi="宋体" w:eastAsia="宋体"/>
          <w:b/>
          <w:bCs/>
          <w:sz w:val="28"/>
          <w:szCs w:val="28"/>
        </w:rPr>
        <w:t>技术专家</w:t>
      </w:r>
      <w:r>
        <w:rPr>
          <w:rFonts w:hint="eastAsia" w:ascii="宋体" w:hAnsi="宋体" w:eastAsia="宋体"/>
          <w:sz w:val="28"/>
          <w:szCs w:val="28"/>
        </w:rPr>
        <w:t>：快速架构和实现产品，同时确保对未来快速增长交易量级灵活变化的商品展示的支持。</w:t>
      </w:r>
    </w:p>
    <w:p>
      <w:pPr>
        <w:rPr>
          <w:rFonts w:ascii="宋体" w:hAnsi="宋体" w:eastAsia="宋体"/>
          <w:sz w:val="28"/>
          <w:szCs w:val="28"/>
        </w:rPr>
      </w:pPr>
      <w:bookmarkStart w:id="0" w:name="_GoBack"/>
      <w:r>
        <w:rPr>
          <w:rFonts w:hint="eastAsia" w:ascii="宋体" w:hAnsi="宋体" w:eastAsia="宋体"/>
          <w:b/>
          <w:bCs/>
          <w:sz w:val="28"/>
          <w:szCs w:val="28"/>
        </w:rPr>
        <w:t>用户代表</w:t>
      </w:r>
      <w:bookmarkEnd w:id="0"/>
      <w:r>
        <w:rPr>
          <w:rFonts w:hint="eastAsia" w:ascii="宋体" w:hAnsi="宋体" w:eastAsia="宋体"/>
          <w:sz w:val="28"/>
          <w:szCs w:val="28"/>
        </w:rPr>
        <w:t>：有较多网购经验的用户代表，帮助分析用户的购物和消费特征。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商家代表</w:t>
      </w:r>
      <w:r>
        <w:rPr>
          <w:rFonts w:hint="eastAsia" w:ascii="宋体" w:hAnsi="宋体" w:eastAsia="宋体"/>
          <w:sz w:val="28"/>
          <w:szCs w:val="28"/>
        </w:rPr>
        <w:t>：主要经营服装零售的商家，帮助分析商家需求、期望等。</w:t>
      </w:r>
    </w:p>
    <w:p>
      <w:pPr>
        <w:jc w:val="center"/>
        <w:rPr>
          <w:rFonts w:ascii="宋体" w:hAnsi="宋体" w:eastAsia="宋体"/>
          <w:b/>
          <w:bCs/>
          <w:sz w:val="30"/>
          <w:szCs w:val="30"/>
        </w:rPr>
      </w:pPr>
      <w:r>
        <w:rPr>
          <w:rFonts w:hint="eastAsia" w:ascii="宋体" w:hAnsi="宋体" w:eastAsia="宋体"/>
          <w:b/>
          <w:bCs/>
          <w:sz w:val="30"/>
          <w:szCs w:val="30"/>
        </w:rPr>
        <w:t>资金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8"/>
          <w:szCs w:val="28"/>
        </w:rPr>
        <w:t>产品验证阶段暂无需要。完成产品验证后，需要资金集中快速完成商家扩充和宣传推广。</w:t>
      </w:r>
    </w:p>
    <w:p>
      <w:pPr>
        <w:jc w:val="center"/>
        <w:rPr>
          <w:b/>
          <w:bCs/>
        </w:rPr>
      </w:pPr>
      <w:r>
        <w:rPr>
          <w:rFonts w:hint="eastAsia" w:ascii="宋体" w:hAnsi="宋体" w:eastAsia="宋体"/>
          <w:b/>
          <w:bCs/>
          <w:sz w:val="30"/>
          <w:szCs w:val="30"/>
        </w:rPr>
        <w:t>设备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一台本地PC服务器。</w:t>
      </w:r>
    </w:p>
    <w:p>
      <w:pPr>
        <w:jc w:val="center"/>
        <w:rPr>
          <w:rFonts w:ascii="宋体" w:hAnsi="宋体" w:eastAsia="宋体"/>
          <w:b/>
          <w:bCs/>
          <w:sz w:val="30"/>
          <w:szCs w:val="30"/>
        </w:rPr>
      </w:pPr>
      <w:r>
        <w:rPr>
          <w:rFonts w:hint="eastAsia" w:ascii="宋体" w:hAnsi="宋体" w:eastAsia="宋体"/>
          <w:b/>
          <w:bCs/>
          <w:sz w:val="30"/>
          <w:szCs w:val="30"/>
        </w:rPr>
        <w:t>设施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10平米以内的固定工作场地。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61"/>
    <w:rsid w:val="0006704F"/>
    <w:rsid w:val="001E0DA0"/>
    <w:rsid w:val="0042230A"/>
    <w:rsid w:val="006C4DD8"/>
    <w:rsid w:val="006D5D72"/>
    <w:rsid w:val="007525AF"/>
    <w:rsid w:val="00867A61"/>
    <w:rsid w:val="00887CED"/>
    <w:rsid w:val="009F62CB"/>
    <w:rsid w:val="37974F08"/>
    <w:rsid w:val="3D3B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220</Characters>
  <Lines>1</Lines>
  <Paragraphs>1</Paragraphs>
  <TotalTime>0</TotalTime>
  <ScaleCrop>false</ScaleCrop>
  <LinksUpToDate>false</LinksUpToDate>
  <CharactersWithSpaces>257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2020-11-17T01:19:00Z</dcterms:created>
  <dc:creator>宇欣 解</dc:creator>
  <cp:lastModifiedBy>de学渣</cp:lastModifiedBy>
  <dcterms:modified xsi:type="dcterms:W3CDTF">2020-11-17T14:01:00Z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