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44"/>
          <w:szCs w:val="44"/>
          <w:lang w:val="en-US" w:eastAsia="zh-CN"/>
        </w:rPr>
        <w:t>云服务器整个搭建过程</w:t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b w:val="0"/>
          <w:bCs w:val="0"/>
          <w:sz w:val="44"/>
          <w:szCs w:val="4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购买云服务器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购买腾讯云服务器过程的注意事项参考：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"https://www.tengxunyun8.com/2098.html"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https://www.tengxunyun8.com/2098.html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安装git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"https://git-scm.com/download/win"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https://git-scm.com/download/win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安装ant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从本机复制ant文件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，配置ant的环境变量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88460" cy="2085340"/>
            <wp:effectExtent l="0" t="0" r="2540" b="1016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1943735"/>
            <wp:effectExtent l="0" t="0" r="0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安装jdk</w:t>
      </w:r>
    </w:p>
    <w:p>
      <w:pPr>
        <w:numPr>
          <w:ilvl w:val="0"/>
          <w:numId w:val="0"/>
        </w:numPr>
        <w:ind w:left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2365" cy="2339340"/>
            <wp:effectExtent l="0" t="0" r="635" b="1016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6185" cy="2076450"/>
            <wp:effectExtent l="0" t="0" r="5715" b="635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安装浏览器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和本机版本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相同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PHPYun环境安装及前提条件配置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上传测试代码到云服务器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all ant运行测试代码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安装jenkins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"https://www.jenkins.io/download/" 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https://www.jenkins.io/download/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下载jenkins.war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·Windows+R  --&gt; cmd 切换到jenkins.war包的上一级路径：C:\ ，输入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java -jar jenkins.war启动jenkins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·浏览器：localhost:8080打开jenkins，根据提示到指定路径复制password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·安装推荐的插件（遇到问题：安装插件失败，重试多次仍不成功，跳过）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·创建管理员用户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·解决安装插件失败问题：Manage Jenkins --&gt; 插件管理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33950" cy="2959100"/>
            <wp:effectExtent l="0" t="0" r="635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搜索安装失败插件，下载相关插件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github授权，关联jenkins,创建个人访问令牌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170555"/>
            <wp:effectExtent l="0" t="0" r="1079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44348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保存token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配置jenkins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Manage Jenkins--&gt;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系统设置</w:t>
      </w:r>
    </w:p>
    <w:p>
      <w:pPr>
        <w:numPr>
          <w:ilvl w:val="0"/>
          <w:numId w:val="3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配置Jenkins URL：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"http://42.192.131.163:8080/"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sz w:val="24"/>
          <w:szCs w:val="24"/>
          <w:lang w:val="en-US" w:eastAsia="zh-CN"/>
        </w:rPr>
        <w:t>http://42.192.131.163:8080/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86375" cy="2973705"/>
            <wp:effectExtent l="0" t="0" r="9525" b="1079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jenkins的github配置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·Github Server</w:t>
      </w:r>
    </w:p>
    <w:p>
      <w:pPr>
        <w:numPr>
          <w:ilvl w:val="0"/>
          <w:numId w:val="0"/>
        </w:numPr>
        <w:ind w:firstLine="420" w:firstLineChars="0"/>
        <w:rPr>
          <w:rStyle w:val="7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·设置名称、</w:t>
      </w:r>
      <w:r>
        <w:t xml:space="preserve">API URL 输入 </w:t>
      </w:r>
      <w:r>
        <w:rPr>
          <w:rStyle w:val="7"/>
        </w:rPr>
        <w:fldChar w:fldCharType="begin"/>
      </w:r>
      <w:r>
        <w:rPr>
          <w:rStyle w:val="7"/>
        </w:rPr>
        <w:instrText xml:space="preserve"> HYPERLINK "https://api.github.com" </w:instrText>
      </w:r>
      <w:r>
        <w:rPr>
          <w:rStyle w:val="7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https://api.github.com</w:t>
      </w:r>
      <w:r>
        <w:rPr>
          <w:rStyle w:val="7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·</w:t>
      </w:r>
      <w:r>
        <w:rPr>
          <w:rStyle w:val="7"/>
          <w:rFonts w:hint="default"/>
          <w:lang w:val="en-US" w:eastAsia="zh-CN"/>
        </w:rPr>
        <w:t>凭证Credentials点击添加，类型选择Secret Text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·Secret填写token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2982595"/>
            <wp:effectExtent l="0" t="0" r="8890" b="190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4785" cy="2511425"/>
            <wp:effectExtent l="0" t="0" r="5715" b="317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Style w:val="7"/>
          <w:rFonts w:hint="eastAsia"/>
          <w:lang w:val="en-US" w:eastAsia="zh-CN"/>
        </w:rPr>
      </w:pPr>
      <w:r>
        <w:rPr>
          <w:rStyle w:val="7"/>
          <w:rFonts w:hint="eastAsia"/>
          <w:lang w:val="en-US" w:eastAsia="zh-CN"/>
        </w:rPr>
        <w:t xml:space="preserve">·设置完成后，点击TestConnection,提示Credentials verified for user </w:t>
      </w:r>
      <w:r>
        <w:rPr>
          <w:rStyle w:val="7"/>
          <w:rFonts w:hint="eastAsia"/>
          <w:lang w:val="en-US" w:eastAsia="zh-CN"/>
        </w:rPr>
        <w:tab/>
      </w:r>
      <w:r>
        <w:rPr>
          <w:rStyle w:val="7"/>
          <w:rFonts w:hint="eastAsia"/>
          <w:lang w:val="en-US" w:eastAsia="zh-CN"/>
        </w:rPr>
        <w:t>liyuzhu1, rate limit: 4999 表示成功连接github，有效</w:t>
      </w:r>
    </w:p>
    <w:p>
      <w:pPr>
        <w:numPr>
          <w:ilvl w:val="0"/>
          <w:numId w:val="0"/>
        </w:numPr>
        <w:ind w:firstLine="420" w:firstLineChars="0"/>
        <w:rPr>
          <w:rStyle w:val="7"/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（3）启用Hook URL</w:t>
      </w:r>
    </w:p>
    <w:p>
      <w:pPr>
        <w:numPr>
          <w:ilvl w:val="0"/>
          <w:numId w:val="0"/>
        </w:numPr>
        <w:rPr>
          <w:rStyle w:val="7"/>
          <w:rFonts w:hint="default"/>
          <w:lang w:val="en-US" w:eastAsia="zh-CN"/>
        </w:rPr>
      </w:pPr>
      <w:r>
        <w:rPr>
          <w:rStyle w:val="7"/>
          <w:rFonts w:hint="default"/>
          <w:lang w:val="en-US" w:eastAsia="zh-CN"/>
        </w:rPr>
        <w:t>Jenkins需要在Hook URL中监听Github的Post请求，才会进行自动构建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1685" cy="2695575"/>
            <wp:effectExtent l="0" t="0" r="5715" b="952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333333"/>
          <w:spacing w:val="0"/>
          <w:sz w:val="24"/>
          <w:szCs w:val="24"/>
          <w:shd w:val="clear" w:fill="FFFFFF"/>
        </w:rPr>
        <w:t>启用Hook URL，并将Hook URL复制出来，并保存刚才的设置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配置Github项目仓库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因为Github经常有代码处理动作，需要配置Github项目仓库使其在处理这些动作的同时发送信号至jenkins，使用jenkins自动构建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4"/>
          <w:szCs w:val="24"/>
          <w:lang w:val="en-US" w:eastAsia="zh-CN"/>
        </w:rPr>
        <w:t>点击Add webhook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0195" cy="3021330"/>
            <wp:effectExtent l="0" t="0" r="1905" b="127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7355" cy="3098165"/>
            <wp:effectExtent l="0" t="0" r="4445" b="63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四、配置Jenkins项目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</w:t>
      </w:r>
      <w:r>
        <w:rPr>
          <w:rFonts w:hint="default" w:ascii="宋体" w:hAnsi="宋体" w:eastAsia="宋体" w:cs="宋体"/>
          <w:sz w:val="22"/>
          <w:szCs w:val="22"/>
          <w:lang w:val="en-US" w:eastAsia="zh-CN"/>
        </w:rPr>
        <w:t>创建一个freestyle任务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-PHPYun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·General设置，配置项目的URL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3880" cy="2383790"/>
            <wp:effectExtent l="0" t="0" r="7620" b="381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·源码管理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选择git 进行仓库URL等一系列的配置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26100" cy="3303270"/>
            <wp:effectExtent l="0" t="0" r="0" b="1143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·构建触发器：</w:t>
      </w:r>
      <w:r>
        <w:rPr>
          <w:rFonts w:hint="eastAsia" w:ascii="宋体" w:hAnsi="宋体" w:eastAsia="宋体" w:cs="宋体"/>
          <w:sz w:val="24"/>
          <w:szCs w:val="24"/>
        </w:rPr>
        <w:t>GitHub钩子触发GITScm轮询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58485" cy="3453765"/>
            <wp:effectExtent l="0" t="0" r="5715" b="63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485" cy="345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47690" cy="2803525"/>
            <wp:effectExtent l="0" t="0" r="381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  <w:t>保存，完成github与jenkins的构建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测试自动构建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push一个文件到shixunPHPYun仓库中，开始自动构建，构建成功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5470" cy="3186430"/>
            <wp:effectExtent l="0" t="0" r="11430" b="127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0950" cy="17018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构建成功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10.遇到的问题：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10.1 安装插件下载失败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重试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下载，在插件管理处搜索要安装插件，进行安装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10.2代码执行问题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（将本机eclipse安装到服务器上，不断调试）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·修改部分代码中的路径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·build.xml中tstng版本不匹配导致执行出现问题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·整个工程的编码方式不统一有的为，GBK与UTF-8，导致执行出现问题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·前提条件有冲突，导致全体代码整合出现问题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·浏览器中部分界面为localhost拒绝访问、部分界面为42.192.131.163拒绝访问。定义两种打开界面的方法，一个base_url为http://42.192.131.163:80，另一个为http://localhost:80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10.3构建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·改用chorme浏览器，chromedriver.exe版本不匹配，官网下载对应版本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·push文件到github上，开始构建，但构建过程中不打开浏览器，看不到执行效果。解决方法：控制面板禁用掉jenkins服务，使jenkins不在以windows 服务的方式在后台运行。重新安装jenkins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·项目的构建：同时用Invoke Ant 与Excute Windows batch command两种方式，构建了两遍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1788160"/>
            <wp:effectExtent l="0" t="0" r="1016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050415"/>
            <wp:effectExtent l="0" t="0" r="1270" b="698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将Invoke Ant改为Default,再次执行，构建失败，控制台显示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960" cy="812165"/>
            <wp:effectExtent l="0" t="0" r="2540" b="63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取消掉Invoke Ant的配置，构建成功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24A609"/>
    <w:multiLevelType w:val="singleLevel"/>
    <w:tmpl w:val="AD24A60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7696E19"/>
    <w:multiLevelType w:val="singleLevel"/>
    <w:tmpl w:val="E7696E1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3BA45C3"/>
    <w:multiLevelType w:val="singleLevel"/>
    <w:tmpl w:val="53BA45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47D0499"/>
    <w:rsid w:val="04C71F00"/>
    <w:rsid w:val="11C81E21"/>
    <w:rsid w:val="16D0075D"/>
    <w:rsid w:val="1F2B1039"/>
    <w:rsid w:val="237E0E4C"/>
    <w:rsid w:val="44E9438E"/>
    <w:rsid w:val="501F0A70"/>
    <w:rsid w:val="6B192311"/>
    <w:rsid w:val="78C3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32491</dc:creator>
  <cp:lastModifiedBy>de学渣</cp:lastModifiedBy>
  <dcterms:modified xsi:type="dcterms:W3CDTF">2020-12-15T08:42:37Z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