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81B565">
      <w:pPr>
        <w:pStyle w:val="2"/>
        <w:spacing w:before="300" w:after="200"/>
        <w:jc w:val="center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项目二：AI学习助手</w:t>
      </w:r>
    </w:p>
    <w:p w14:paraId="3707B69C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一、项目概述</w:t>
      </w:r>
    </w:p>
    <w:p w14:paraId="0B15C367">
      <w:pPr>
        <w:spacing w:before="80" w:after="80"/>
        <w:ind w:firstLine="440"/>
      </w:pPr>
      <w:r>
        <w:rPr>
          <w:rFonts w:ascii="微软雅黑" w:hAnsi="微软雅黑" w:eastAsia="微软雅黑" w:cs="微软雅黑"/>
          <w:sz w:val="22"/>
          <w:szCs w:val="22"/>
        </w:rPr>
        <w:t>本项目开发一款智能学习助手应用，通过多Agent架构实现题目的智能分析和解答。系统支持图片题目识别（使用多模态大模型）和文字题目输入，通过题目解析Agent和解答Agent的协作，为学生提供详细的解题思路和答案。</w:t>
      </w:r>
    </w:p>
    <w:p w14:paraId="1DBBDCA4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二、教学目标</w:t>
      </w:r>
    </w:p>
    <w:p w14:paraId="2B43A556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知识目标</w:t>
      </w:r>
    </w:p>
    <w:p w14:paraId="4D5153FB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理解多Agent协作的基本概念和工作流程</w:t>
      </w:r>
    </w:p>
    <w:p w14:paraId="2CABADB9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了解多模态大模型（视觉+语言）的能力和应用</w:t>
      </w:r>
    </w:p>
    <w:p w14:paraId="7B378C09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3. 掌握不同AI模型的特点和适用场景</w:t>
      </w:r>
    </w:p>
    <w:p w14:paraId="62C9A47F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技能目标</w:t>
      </w:r>
    </w:p>
    <w:p w14:paraId="4E791891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能够设计多Agent系统的工作流程</w:t>
      </w:r>
    </w:p>
    <w:p w14:paraId="34BE25E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能够实现图片上传和识别功能</w:t>
      </w:r>
    </w:p>
    <w:p w14:paraId="32DDEED6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3. 能够编写有效的Prompt引导AI进行题目分析</w:t>
      </w:r>
    </w:p>
    <w:p w14:paraId="7AF2012B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情感目标</w:t>
      </w:r>
    </w:p>
    <w:p w14:paraId="626335AD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体验AI辅助学习的便利性</w:t>
      </w:r>
    </w:p>
    <w:p w14:paraId="1EAB66F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培养系统化思考问题的能力</w:t>
      </w:r>
    </w:p>
    <w:p w14:paraId="2F36CFDF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三、系统架构</w:t>
      </w:r>
    </w:p>
    <w:p w14:paraId="4FF2433A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Agent 1 - 图像识别Agent：</w:t>
      </w:r>
      <w:r>
        <w:rPr>
          <w:rFonts w:ascii="微软雅黑" w:hAnsi="微软雅黑" w:eastAsia="微软雅黑" w:cs="微软雅黑"/>
          <w:sz w:val="22"/>
          <w:szCs w:val="22"/>
        </w:rPr>
        <w:t>使用多模态大模型（如GPT-4V/Qwen-VL）识别图片中的题目内容</w:t>
      </w:r>
    </w:p>
    <w:p w14:paraId="3F02DA01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Agent 2 - 题目解析Agent：</w:t>
      </w:r>
      <w:r>
        <w:rPr>
          <w:rFonts w:ascii="微软雅黑" w:hAnsi="微软雅黑" w:eastAsia="微软雅黑" w:cs="微软雅黑"/>
          <w:sz w:val="22"/>
          <w:szCs w:val="22"/>
        </w:rPr>
        <w:t>分析题目类型、知识点、难度，提取关键信息</w:t>
      </w:r>
    </w:p>
    <w:p w14:paraId="1BFC3B78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Agent 3 - 解答Agent：</w:t>
      </w:r>
      <w:r>
        <w:rPr>
          <w:rFonts w:ascii="微软雅黑" w:hAnsi="微软雅黑" w:eastAsia="微软雅黑" w:cs="微软雅黑"/>
          <w:sz w:val="22"/>
          <w:szCs w:val="22"/>
        </w:rPr>
        <w:t>根据解析结果，生成详细的解题步骤和答案（使用DeepSeek）</w:t>
      </w:r>
    </w:p>
    <w:p w14:paraId="3373F22F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四、功能模块</w:t>
      </w:r>
    </w:p>
    <w:p w14:paraId="5C5AC7DB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模块1 - 题目输入：</w:t>
      </w:r>
      <w:r>
        <w:rPr>
          <w:rFonts w:ascii="微软雅黑" w:hAnsi="微软雅黑" w:eastAsia="微软雅黑" w:cs="微软雅黑"/>
          <w:sz w:val="22"/>
          <w:szCs w:val="22"/>
        </w:rPr>
        <w:t>支持图片上传（拍照/选择）和文字直接输入两种方式</w:t>
      </w:r>
    </w:p>
    <w:p w14:paraId="7F7A6BDD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模块2 - 题目识别：</w:t>
      </w:r>
      <w:r>
        <w:rPr>
          <w:rFonts w:ascii="微软雅黑" w:hAnsi="微软雅黑" w:eastAsia="微软雅黑" w:cs="微软雅黑"/>
          <w:sz w:val="22"/>
          <w:szCs w:val="22"/>
        </w:rPr>
        <w:t>调用多模态大模型将图片题目转换为文字</w:t>
      </w:r>
    </w:p>
    <w:p w14:paraId="44830DB6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模块3 - 智能解析：</w:t>
      </w:r>
      <w:r>
        <w:rPr>
          <w:rFonts w:ascii="微软雅黑" w:hAnsi="微软雅黑" w:eastAsia="微软雅黑" w:cs="微软雅黑"/>
          <w:sz w:val="22"/>
          <w:szCs w:val="22"/>
        </w:rPr>
        <w:t>分析题目类型、涉及知识点、解题所需步骤</w:t>
      </w:r>
    </w:p>
    <w:p w14:paraId="5BAFB9D1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模块4 - 详细解答：</w:t>
      </w:r>
      <w:r>
        <w:rPr>
          <w:rFonts w:ascii="微软雅黑" w:hAnsi="微软雅黑" w:eastAsia="微软雅黑" w:cs="微软雅黑"/>
          <w:sz w:val="22"/>
          <w:szCs w:val="22"/>
        </w:rPr>
        <w:t>生成分步骤的解题过程，包含思路说明</w:t>
      </w:r>
    </w:p>
    <w:p w14:paraId="20ACD36E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五、课时安排（建议8课时）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8"/>
        <w:gridCol w:w="2316"/>
        <w:gridCol w:w="4902"/>
      </w:tblGrid>
      <w:tr w14:paraId="2C94C089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BD73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课时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9480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主题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4219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主要内容</w:t>
            </w:r>
          </w:p>
        </w:tc>
      </w:tr>
      <w:tr w14:paraId="536B4627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DCCF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第1课时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3F04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项目导入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5D57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了解多Agent概念，体验学习助手Demo，规划项目功能</w:t>
            </w:r>
          </w:p>
        </w:tc>
      </w:tr>
      <w:tr w14:paraId="245BD8A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A915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第2课时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671A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界面设计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F4DC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设计主界面，实现题目输入区域（图片上传+文字输入）</w:t>
            </w:r>
          </w:p>
        </w:tc>
      </w:tr>
      <w:tr w14:paraId="71BD2B4C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10BB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第3课时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C468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图片上传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C65F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实现图片选择和预览功能，学习File API基础</w:t>
            </w:r>
          </w:p>
        </w:tc>
      </w:tr>
      <w:tr w14:paraId="3936150D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DDD6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第4课时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260D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图像识别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DA22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接入多模态大模型API，实现图片题目转文字</w:t>
            </w:r>
          </w:p>
        </w:tc>
      </w:tr>
      <w:tr w14:paraId="200F0AA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1F79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第5课时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0AD9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题目解析Agent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56D5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设计解析Prompt，提取题目类型和知识点</w:t>
            </w:r>
          </w:p>
        </w:tc>
      </w:tr>
      <w:tr w14:paraId="08A87BCA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DC9F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第6课时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A504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解答Agent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B00D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接入DeepSeek API，实现分步解答功能</w:t>
            </w:r>
          </w:p>
        </w:tc>
      </w:tr>
      <w:tr w14:paraId="26513F14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B9FB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第7课时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8317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Agent协作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3B64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实现多Agent串联工作流，优化输出格式</w:t>
            </w:r>
          </w:p>
        </w:tc>
      </w:tr>
      <w:tr w14:paraId="0FA7D244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9B408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第8课时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5855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测试展示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D3839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多类型题目测试，优化体验，项目答辩</w:t>
            </w:r>
          </w:p>
        </w:tc>
      </w:tr>
    </w:tbl>
    <w:p w14:paraId="3D562F29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六、详细教学流程</w:t>
      </w:r>
    </w:p>
    <w:p w14:paraId="44EF2716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第1课时：项目导入与架构设计</w:t>
      </w:r>
    </w:p>
    <w:p w14:paraId="774F16D2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教学目标：</w:t>
      </w:r>
      <w:r>
        <w:rPr>
          <w:rFonts w:ascii="微软雅黑" w:hAnsi="微软雅黑" w:eastAsia="微软雅黑" w:cs="微软雅黑"/>
          <w:sz w:val="22"/>
          <w:szCs w:val="22"/>
        </w:rPr>
        <w:t>理解项目整体架构和多Agent概念</w:t>
      </w:r>
    </w:p>
    <w:p w14:paraId="024CA994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演示现有的AI学习助手产品，激发学习兴趣</w:t>
      </w:r>
    </w:p>
    <w:p w14:paraId="0F51D45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讲解什么是Agent：具有特定能力的AI助手</w:t>
      </w:r>
    </w:p>
    <w:p w14:paraId="523BD62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3. 讨论：为什么要用多个Agent而不是一个？</w:t>
      </w:r>
    </w:p>
    <w:p w14:paraId="24F047E1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4. 绘制系统流程图：图片输入 → 识别 → 解析 → 解答 → 输出</w:t>
      </w:r>
    </w:p>
    <w:p w14:paraId="4642D595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课堂活动：</w:t>
      </w:r>
      <w:r>
        <w:rPr>
          <w:rFonts w:ascii="微软雅黑" w:hAnsi="微软雅黑" w:eastAsia="微软雅黑" w:cs="微软雅黑"/>
          <w:sz w:val="22"/>
          <w:szCs w:val="22"/>
        </w:rPr>
        <w:t>让学生设计自己理想中的学习助手功能清单</w:t>
      </w:r>
    </w:p>
    <w:p w14:paraId="5B47B481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第2课时：界面设计与布局</w:t>
      </w:r>
    </w:p>
    <w:p w14:paraId="1363F6C5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教学目标：</w:t>
      </w:r>
      <w:r>
        <w:rPr>
          <w:rFonts w:ascii="微软雅黑" w:hAnsi="微软雅黑" w:eastAsia="微软雅黑" w:cs="微软雅黑"/>
          <w:sz w:val="22"/>
          <w:szCs w:val="22"/>
        </w:rPr>
        <w:t>完成应用主界面设计</w:t>
      </w:r>
    </w:p>
    <w:p w14:paraId="110E443C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设计界面布局：顶部标题、输入区域、结果展示区</w:t>
      </w:r>
    </w:p>
    <w:p w14:paraId="25AC3B5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创建输入方式切换：图片模式/文字模式Tab</w:t>
      </w:r>
    </w:p>
    <w:p w14:paraId="09FC7737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3. 设计结果展示卡片：解析结果、解题步骤、最终答案</w:t>
      </w:r>
    </w:p>
    <w:p w14:paraId="4AD40FF4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示例Prompt：</w:t>
      </w:r>
      <w:r>
        <w:rPr>
          <w:rFonts w:ascii="微软雅黑" w:hAnsi="微软雅黑" w:eastAsia="微软雅黑" w:cs="微软雅黑"/>
          <w:sz w:val="22"/>
          <w:szCs w:val="22"/>
        </w:rPr>
        <w:t>"请设计一个学习助手的界面，顶部有标题，中间是输入区域可以切换图片和文字模式，下方显示解答结果"</w:t>
      </w:r>
    </w:p>
    <w:p w14:paraId="73EFBD91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第3课时：图片上传功能</w:t>
      </w:r>
    </w:p>
    <w:p w14:paraId="04764DE6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教学目标：</w:t>
      </w:r>
      <w:r>
        <w:rPr>
          <w:rFonts w:ascii="微软雅黑" w:hAnsi="微软雅黑" w:eastAsia="微软雅黑" w:cs="微软雅黑"/>
          <w:sz w:val="22"/>
          <w:szCs w:val="22"/>
        </w:rPr>
        <w:t>实现图片选择和预览</w:t>
      </w:r>
    </w:p>
    <w:p w14:paraId="56C24430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学习HTML的file input元素</w:t>
      </w:r>
    </w:p>
    <w:p w14:paraId="0A4E71CA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实现图片选择后的预览显示</w:t>
      </w:r>
    </w:p>
    <w:p w14:paraId="2A812381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3. 将图片转换为Base64格式（为API调用做准备）</w:t>
      </w:r>
    </w:p>
    <w:p w14:paraId="0D0EC1D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4. 添加图片压缩功能（提高上传效率）</w:t>
      </w:r>
    </w:p>
    <w:p w14:paraId="086C93BA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关键代码：</w:t>
      </w:r>
      <w:r>
        <w:rPr>
          <w:rFonts w:ascii="微软雅黑" w:hAnsi="微软雅黑" w:eastAsia="微软雅黑" w:cs="微软雅黑"/>
          <w:sz w:val="22"/>
          <w:szCs w:val="22"/>
        </w:rPr>
        <w:t>FileReader API读取图片 → Canvas压缩 → Base64编码</w:t>
      </w:r>
    </w:p>
    <w:p w14:paraId="36A83B61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第4课时：多模态模型接入（图像识别Agent）</w:t>
      </w:r>
    </w:p>
    <w:p w14:paraId="0EC0A2F7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教学目标：</w:t>
      </w:r>
      <w:r>
        <w:rPr>
          <w:rFonts w:ascii="微软雅黑" w:hAnsi="微软雅黑" w:eastAsia="微软雅黑" w:cs="微软雅黑"/>
          <w:sz w:val="22"/>
          <w:szCs w:val="22"/>
        </w:rPr>
        <w:t>实现图片题目识别功能</w:t>
      </w:r>
    </w:p>
    <w:p w14:paraId="124DB794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了解多模态大模型的能力：能同时理解图片和文字</w:t>
      </w:r>
    </w:p>
    <w:p w14:paraId="583E1898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学习调用多模态API的方法（传入图片+Prompt）</w:t>
      </w:r>
    </w:p>
    <w:p w14:paraId="3952495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3. 编写识别Prompt："请仔细识别图片中的题目内容，包括所有文字、数字、公式"</w:t>
      </w:r>
    </w:p>
    <w:p w14:paraId="05F5139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4. 处理API返回结果，提取题目文本</w:t>
      </w:r>
    </w:p>
    <w:p w14:paraId="57622081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注意事项：</w:t>
      </w:r>
      <w:r>
        <w:rPr>
          <w:rFonts w:ascii="微软雅黑" w:hAnsi="微软雅黑" w:eastAsia="微软雅黑" w:cs="微软雅黑"/>
          <w:sz w:val="22"/>
          <w:szCs w:val="22"/>
        </w:rPr>
        <w:t>图片清晰度影响识别效果，需要引导学生拍摄清晰照片</w:t>
      </w:r>
    </w:p>
    <w:p w14:paraId="1602A91D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第5课时：题目解析Agent</w:t>
      </w:r>
    </w:p>
    <w:p w14:paraId="443EF5E0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教学目标：</w:t>
      </w:r>
      <w:r>
        <w:rPr>
          <w:rFonts w:ascii="微软雅黑" w:hAnsi="微软雅黑" w:eastAsia="微软雅黑" w:cs="微软雅黑"/>
          <w:sz w:val="22"/>
          <w:szCs w:val="22"/>
        </w:rPr>
        <w:t>实现题目分析和知识点提取</w:t>
      </w:r>
    </w:p>
    <w:p w14:paraId="0EC0B205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设计解析Agent的Prompt模板</w:t>
      </w:r>
    </w:p>
    <w:p w14:paraId="06CEE3A4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定义输出格式：题目类型、学科、知识点、难度等级</w:t>
      </w:r>
    </w:p>
    <w:p w14:paraId="08DEDBCD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3. 实现解析功能并格式化显示结果</w:t>
      </w:r>
    </w:p>
    <w:p w14:paraId="34376643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系统Prompt示例：</w:t>
      </w:r>
      <w:r>
        <w:rPr>
          <w:rFonts w:ascii="微软雅黑" w:hAnsi="微软雅黑" w:eastAsia="微软雅黑" w:cs="微软雅黑"/>
          <w:sz w:val="22"/>
          <w:szCs w:val="22"/>
        </w:rPr>
        <w:t>"你是一位经验丰富的教师，请分析以下题目：1.判断题目类型（选择/填空/解答）2.识别涉及的知识点 3.评估难度等级 4.列出解题需要的前置知识"</w:t>
      </w:r>
    </w:p>
    <w:p w14:paraId="29CF59CD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第6课时：解答Agent（DeepSeek接入）</w:t>
      </w:r>
    </w:p>
    <w:p w14:paraId="7F2658BD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教学目标：</w:t>
      </w:r>
      <w:r>
        <w:rPr>
          <w:rFonts w:ascii="微软雅黑" w:hAnsi="微软雅黑" w:eastAsia="微软雅黑" w:cs="微软雅黑"/>
          <w:sz w:val="22"/>
          <w:szCs w:val="22"/>
        </w:rPr>
        <w:t>实现详细的解题步骤生成</w:t>
      </w:r>
    </w:p>
    <w:p w14:paraId="54A41304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了解DeepSeek模型的特点：推理能力强，适合解题</w:t>
      </w:r>
    </w:p>
    <w:p w14:paraId="42EF440E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配置DeepSeek API</w:t>
      </w:r>
    </w:p>
    <w:p w14:paraId="44919E4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3. 设计解答Prompt：基于解析结果生成分步解答</w:t>
      </w:r>
    </w:p>
    <w:p w14:paraId="1A59AEE0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4. 格式化输出：思路分析、详细步骤、最终答案、知识总结</w:t>
      </w:r>
    </w:p>
    <w:p w14:paraId="78724537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Prompt设计要点：</w:t>
      </w:r>
      <w:r>
        <w:rPr>
          <w:rFonts w:ascii="微软雅黑" w:hAnsi="微软雅黑" w:eastAsia="微软雅黑" w:cs="微软雅黑"/>
          <w:sz w:val="22"/>
          <w:szCs w:val="22"/>
        </w:rPr>
        <w:t>让AI像老师一样，不仅给答案，还要解释为什么这样做</w:t>
      </w:r>
    </w:p>
    <w:p w14:paraId="08BD7889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第7课时：Agent协作流程</w:t>
      </w:r>
    </w:p>
    <w:p w14:paraId="10FC4F2A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教学目标：</w:t>
      </w:r>
      <w:r>
        <w:rPr>
          <w:rFonts w:ascii="微软雅黑" w:hAnsi="微软雅黑" w:eastAsia="微软雅黑" w:cs="微软雅黑"/>
          <w:sz w:val="22"/>
          <w:szCs w:val="22"/>
        </w:rPr>
        <w:t>实现多Agent的串联工作</w:t>
      </w:r>
    </w:p>
    <w:p w14:paraId="63F3A03A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设计Agent调用顺序和数据传递</w:t>
      </w:r>
    </w:p>
    <w:p w14:paraId="193616B8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实现加载状态提示（让用户知道当前在哪个步骤）</w:t>
      </w:r>
    </w:p>
    <w:p w14:paraId="21EFD973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3. 错误处理：某个Agent失败时的降级方案</w:t>
      </w:r>
    </w:p>
    <w:p w14:paraId="3B0BF1F7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4. 优化整体响应速度和用户体验</w:t>
      </w:r>
    </w:p>
    <w:p w14:paraId="28495F71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工作流程：</w:t>
      </w:r>
      <w:r>
        <w:rPr>
          <w:rFonts w:ascii="微软雅黑" w:hAnsi="微软雅黑" w:eastAsia="微软雅黑" w:cs="微软雅黑"/>
          <w:sz w:val="22"/>
          <w:szCs w:val="22"/>
        </w:rPr>
        <w:t>用户输入 → Agent1识别 → Agent2解析 → Agent3解答 → 整合输出</w:t>
      </w:r>
    </w:p>
    <w:p w14:paraId="3A42F9D1">
      <w:pPr>
        <w:pStyle w:val="4"/>
        <w:spacing w:before="200" w:after="100"/>
      </w:pPr>
      <w:r>
        <w:rPr>
          <w:rFonts w:ascii="微软雅黑" w:hAnsi="微软雅黑" w:eastAsia="微软雅黑" w:cs="微软雅黑"/>
          <w:b/>
          <w:bCs/>
          <w:color w:val="404040"/>
          <w:sz w:val="24"/>
          <w:szCs w:val="24"/>
        </w:rPr>
        <w:t>第8课时：测试优化与展示</w:t>
      </w:r>
    </w:p>
    <w:p w14:paraId="07A4D22C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教学目标：</w:t>
      </w:r>
      <w:r>
        <w:rPr>
          <w:rFonts w:ascii="微软雅黑" w:hAnsi="微软雅黑" w:eastAsia="微软雅黑" w:cs="微软雅黑"/>
          <w:sz w:val="22"/>
          <w:szCs w:val="22"/>
        </w:rPr>
        <w:t>完善项目并进行展示</w:t>
      </w:r>
    </w:p>
    <w:p w14:paraId="3FCDDDD2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1. 使用不同类型题目测试：</w:t>
      </w:r>
      <w:r>
        <w:rPr>
          <w:rFonts w:ascii="微软雅黑" w:hAnsi="微软雅黑" w:eastAsia="微软雅黑" w:cs="微软雅黑"/>
          <w:sz w:val="22"/>
          <w:szCs w:val="22"/>
          <w:highlight w:val="yellow"/>
        </w:rPr>
        <w:t>数学、语文、英语、科学</w:t>
      </w:r>
    </w:p>
    <w:p w14:paraId="7B816F29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2. 优化识别准确率和解答质量</w:t>
      </w:r>
    </w:p>
    <w:p w14:paraId="097FDA14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 xml:space="preserve">3. </w:t>
      </w:r>
      <w:r>
        <w:rPr>
          <w:rFonts w:ascii="微软雅黑" w:hAnsi="微软雅黑" w:eastAsia="微软雅黑" w:cs="微软雅黑"/>
          <w:sz w:val="22"/>
          <w:szCs w:val="22"/>
          <w:highlight w:val="yellow"/>
        </w:rPr>
        <w:t>添加历史记录功能（可选）</w:t>
      </w:r>
    </w:p>
    <w:p w14:paraId="0A187D79">
      <w:pPr>
        <w:spacing w:before="80" w:after="80"/>
      </w:pPr>
      <w:r>
        <w:rPr>
          <w:rFonts w:ascii="微软雅黑" w:hAnsi="微软雅黑" w:eastAsia="微软雅黑" w:cs="微软雅黑"/>
          <w:sz w:val="22"/>
          <w:szCs w:val="22"/>
        </w:rPr>
        <w:t>4. 项目展示和答辩</w:t>
      </w:r>
    </w:p>
    <w:p w14:paraId="4F32D841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七、技术要点</w:t>
      </w:r>
    </w:p>
    <w:p w14:paraId="6CB59AC5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前端技术：</w:t>
      </w:r>
      <w:r>
        <w:rPr>
          <w:rFonts w:ascii="微软雅黑" w:hAnsi="微软雅黑" w:eastAsia="微软雅黑" w:cs="微软雅黑"/>
          <w:sz w:val="22"/>
          <w:szCs w:val="22"/>
        </w:rPr>
        <w:t>HTML5、CSS3、JavaScript</w:t>
      </w:r>
    </w:p>
    <w:p w14:paraId="73AA479D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图像处理：</w:t>
      </w:r>
      <w:r>
        <w:rPr>
          <w:rFonts w:ascii="微软雅黑" w:hAnsi="微软雅黑" w:eastAsia="微软雅黑" w:cs="微软雅黑"/>
          <w:sz w:val="22"/>
          <w:szCs w:val="22"/>
        </w:rPr>
        <w:t>File API、Canvas API、Base64编码</w:t>
      </w:r>
    </w:p>
    <w:p w14:paraId="05DA63EF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AI模型：</w:t>
      </w:r>
      <w:r>
        <w:rPr>
          <w:rFonts w:ascii="微软雅黑" w:hAnsi="微软雅黑" w:eastAsia="微软雅黑" w:cs="微软雅黑"/>
          <w:sz w:val="22"/>
          <w:szCs w:val="22"/>
        </w:rPr>
        <w:t>多模态大模型（图像识别）、DeepSeek（推理解答）</w:t>
      </w:r>
    </w:p>
    <w:p w14:paraId="69A43C87">
      <w:pPr>
        <w:spacing w:before="80" w:after="8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架构模式：</w:t>
      </w:r>
      <w:r>
        <w:rPr>
          <w:rFonts w:ascii="微软雅黑" w:hAnsi="微软雅黑" w:eastAsia="微软雅黑" w:cs="微软雅黑"/>
          <w:sz w:val="22"/>
          <w:szCs w:val="22"/>
        </w:rPr>
        <w:t>多Agent协作、Pipeline工作流</w:t>
      </w:r>
    </w:p>
    <w:p w14:paraId="0939836F">
      <w:pPr>
        <w:pStyle w:val="3"/>
        <w:spacing w:before="300" w:after="150"/>
      </w:pPr>
      <w:r>
        <w:rPr>
          <w:rFonts w:ascii="微软雅黑" w:hAnsi="微软雅黑" w:eastAsia="微软雅黑" w:cs="微软雅黑"/>
          <w:b/>
          <w:bCs/>
          <w:color w:val="2B579A"/>
          <w:sz w:val="28"/>
          <w:szCs w:val="28"/>
        </w:rPr>
        <w:t>八、评价标准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2"/>
        <w:gridCol w:w="2340"/>
        <w:gridCol w:w="4874"/>
      </w:tblGrid>
      <w:tr w14:paraId="142327E5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D2085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课时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D923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主题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4AD4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主要内容</w:t>
            </w:r>
          </w:p>
        </w:tc>
      </w:tr>
      <w:tr w14:paraId="48B296B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DD87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优秀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9E7A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90-100分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FC64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图片识别准确，解析全面，解答步骤清晰，有创新功能</w:t>
            </w:r>
          </w:p>
        </w:tc>
      </w:tr>
      <w:tr w14:paraId="6625A4D1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3C57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良好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AE16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80-89分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8B77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核心流程完整，大部分题目能正确解答</w:t>
            </w:r>
          </w:p>
        </w:tc>
      </w:tr>
      <w:tr w14:paraId="39A4D372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F47DA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合格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EB99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60-79分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7ADD5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基本功能可用，能完成简单题目的解答</w:t>
            </w:r>
          </w:p>
        </w:tc>
      </w:tr>
      <w:tr w14:paraId="735E841E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6CF3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待改进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20B5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60分以下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754053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Agent协作不完整，需要额外辅导</w:t>
            </w:r>
          </w:p>
        </w:tc>
      </w:tr>
    </w:tbl>
    <w:p w14:paraId="1BFB6DFF">
      <w:r>
        <w:br w:type="page"/>
      </w:r>
    </w:p>
    <w:p w14:paraId="3F790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疑问：</w:t>
      </w:r>
    </w:p>
    <w:p w14:paraId="3244AE3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产品形态是PC端网页还是移动端小程序或网页</w:t>
      </w:r>
    </w:p>
    <w:p w14:paraId="68D9275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如果时间紧张，是否限定学科范围（限定在数学题）</w:t>
      </w:r>
    </w:p>
    <w:p w14:paraId="2D0B73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新增：</w:t>
      </w:r>
    </w:p>
    <w:p w14:paraId="590B53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历史记录、累积成就感、打消家长疑虑</w:t>
      </w:r>
    </w:p>
    <w:p w14:paraId="6EE53BFE">
      <w:pPr>
        <w:numPr>
          <w:ilvl w:val="0"/>
          <w:numId w:val="2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历史记录：所有题目都存储下来，不可删除，时间倒序查看或者可分类查看，保留原照片或信息</w:t>
      </w:r>
    </w:p>
    <w:p w14:paraId="7CDA9C5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累积成就感：比如把每次遇到的题目视为“绊脚石”，查看完毕后点击“我懂了”攻克了该“绊脚石”，“绊脚石”就可以累积起来，根据难度出现石头类型。（可选）</w:t>
      </w:r>
    </w:p>
    <w:p w14:paraId="452C6568">
      <w:pPr>
        <w:numPr>
          <w:ilvl w:val="0"/>
          <w:numId w:val="2"/>
        </w:num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打消家长疑虑：家长会担心孩子不思考直接照答案，可以考虑（1）搜索记录无法删除（2）按日发送汇总消息</w:t>
      </w:r>
      <w:r>
        <w:rPr>
          <w:rFonts w:hint="eastAsia"/>
          <w:highlight w:val="yellow"/>
          <w:lang w:val="en-US" w:eastAsia="zh-CN"/>
        </w:rPr>
        <w:t>（3）答案展示以AI教师引导提问式输出（给提示不直接给答案）（4）看完答案仍不理解可以选择求助给老师或家长发邮件（5）设置询问次数 比如默认10次</w:t>
      </w:r>
    </w:p>
    <w:p w14:paraId="6836E60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1239C0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其他想法——《单词锻造室》</w:t>
      </w:r>
    </w:p>
    <w:p w14:paraId="614DB88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背单词软件，不同的单词等级不同，可以锻造城不同的石材。</w:t>
      </w:r>
    </w:p>
    <w:p w14:paraId="798579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通过艾宾浩斯流程的单词可以锻造，变成宝石，归属小朋友。</w:t>
      </w:r>
    </w:p>
    <w:p w14:paraId="6A19DE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如果过程中忘记了，就回到上一级。</w:t>
      </w:r>
    </w:p>
    <w:p w14:paraId="4DEF26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1348740" cy="2412365"/>
            <wp:effectExtent l="0" t="0" r="22860" b="63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36040" cy="2395220"/>
            <wp:effectExtent l="0" t="0" r="10160" b="1778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604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48105" cy="2414270"/>
            <wp:effectExtent l="0" t="0" r="23495" b="2413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810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55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其他想法——《识词助手》</w:t>
      </w:r>
    </w:p>
    <w:p w14:paraId="083175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整体逻辑和学习助手类似，但是只识别单词，可以输入或拍照识别划线单词。</w:t>
      </w:r>
    </w:p>
    <w:p w14:paraId="73925B2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单词识别：图片识别或输入（可图片识别划线部分，提取出来成为单词列表）</w:t>
      </w:r>
    </w:p>
    <w:p w14:paraId="7CBC831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单词查看：自动语音播报、显示词义、例句和相关图片</w:t>
      </w:r>
    </w:p>
    <w:p w14:paraId="1033F505">
      <w:pPr>
        <w:numPr>
          <w:ilvl w:val="0"/>
          <w:numId w:val="3"/>
        </w:numPr>
      </w:pPr>
      <w:r>
        <w:rPr>
          <w:rFonts w:hint="eastAsia"/>
          <w:lang w:val="en-US" w:eastAsia="zh-CN"/>
        </w:rPr>
        <w:t>历史记录：全部呈现，根据艾宾浩斯记忆提示，通知复习，次数足够成为战利品。如果重复识别相同词汇，艾宾浩斯进度回退。告知进入遗忘周期（可视化遗忘周期</w:t>
      </w:r>
      <w:bookmarkStart w:id="0" w:name="_GoBack"/>
      <w:bookmarkEnd w:id="0"/>
      <w:r>
        <w:rPr>
          <w:rFonts w:hint="eastAsia"/>
          <w:lang w:val="en-US" w:eastAsia="zh-CN"/>
        </w:rPr>
        <w:t>）。</w:t>
      </w:r>
    </w:p>
    <w:p w14:paraId="66972AFC">
      <w:pPr>
        <w:numPr>
          <w:ilvl w:val="0"/>
          <w:numId w:val="0"/>
        </w:numPr>
      </w:pPr>
      <w:r>
        <w:drawing>
          <wp:inline distT="0" distB="0" distL="114300" distR="114300">
            <wp:extent cx="3448050" cy="4679950"/>
            <wp:effectExtent l="0" t="0" r="6350" b="190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268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646680"/>
            <wp:effectExtent l="0" t="0" r="14605" b="203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F76431"/>
    <w:multiLevelType w:val="singleLevel"/>
    <w:tmpl w:val="5BF7643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F9EC036"/>
    <w:multiLevelType w:val="singleLevel"/>
    <w:tmpl w:val="5F9EC03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4FFDEE7"/>
    <w:multiLevelType w:val="singleLevel"/>
    <w:tmpl w:val="74FFDE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BBAACB"/>
    <w:rsid w:val="6ABBAACB"/>
    <w:rsid w:val="7DF6EB23"/>
    <w:rsid w:val="DFDF4175"/>
    <w:rsid w:val="FDFAFF92"/>
    <w:rsid w:val="FEE70B0E"/>
    <w:rsid w:val="FFF3D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微软雅黑" w:hAnsi="微软雅黑" w:eastAsia="微软雅黑" w:cs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微软雅黑" w:hAnsi="微软雅黑" w:eastAsia="微软雅黑" w:cs="微软雅黑"/>
      <w:b/>
      <w:bCs/>
      <w:color w:val="2B579A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163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2026-01-31T22:10:00Z</dcterms:created>
  <dc:creator>赵悦</dc:creator>
  <cp:lastModifiedBy>赵悦</cp:lastModifiedBy>
  <dcterms:modified xsi:type="dcterms:W3CDTF">2026-01-31T20:40:27Z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BA8C0C93763D854EC09C7D699DD82C96_41</vt:lpwstr>
  </property>
</Properties>
</file>