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0F33" w14:textId="40B569D7" w:rsidR="00607065" w:rsidRPr="007448F7" w:rsidRDefault="00E12115" w:rsidP="00607065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48F7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D205</w:t>
      </w:r>
      <w:r w:rsidR="00AA51C2" w:rsidRPr="007448F7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DATA </w:t>
      </w:r>
      <w:r w:rsidRPr="007448F7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ACQUISITION</w:t>
      </w:r>
      <w:r w:rsidR="00607065" w:rsidRPr="007448F7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TIP SHEET</w:t>
      </w:r>
    </w:p>
    <w:p w14:paraId="7625E513" w14:textId="28D048C8" w:rsidR="00607065" w:rsidRDefault="00E12115" w:rsidP="00607065">
      <w:pPr>
        <w:pBdr>
          <w:bottom w:val="single" w:sz="6" w:space="1" w:color="auto"/>
        </w:pBdr>
        <w:rPr>
          <w:i/>
          <w:color w:val="000000" w:themeColor="text1"/>
        </w:rPr>
      </w:pPr>
      <w:r>
        <w:rPr>
          <w:i/>
          <w:color w:val="000000" w:themeColor="text1"/>
        </w:rPr>
        <w:t>D205</w:t>
      </w:r>
      <w:r w:rsidR="00607065" w:rsidRPr="003D3CC3">
        <w:rPr>
          <w:i/>
          <w:color w:val="000000" w:themeColor="text1"/>
        </w:rPr>
        <w:t xml:space="preserve"> is a fun course based on </w:t>
      </w:r>
      <w:r>
        <w:rPr>
          <w:i/>
          <w:color w:val="000000" w:themeColor="text1"/>
        </w:rPr>
        <w:t>the SQL</w:t>
      </w:r>
      <w:r w:rsidR="00607065" w:rsidRPr="003D3CC3">
        <w:rPr>
          <w:i/>
          <w:color w:val="000000" w:themeColor="text1"/>
        </w:rPr>
        <w:t xml:space="preserve"> programming language</w:t>
      </w:r>
      <w:r>
        <w:rPr>
          <w:i/>
          <w:color w:val="000000" w:themeColor="text1"/>
        </w:rPr>
        <w:t xml:space="preserve"> using Postgres (PostgreSQL)</w:t>
      </w:r>
      <w:r w:rsidR="00607065" w:rsidRPr="003D3CC3">
        <w:rPr>
          <w:i/>
          <w:color w:val="000000" w:themeColor="text1"/>
        </w:rPr>
        <w:t>.</w:t>
      </w:r>
      <w:r w:rsidR="002A619F">
        <w:rPr>
          <w:i/>
          <w:color w:val="000000" w:themeColor="text1"/>
        </w:rPr>
        <w:t xml:space="preserve">  </w:t>
      </w:r>
      <w:r w:rsidR="00170C48">
        <w:rPr>
          <w:i/>
          <w:color w:val="000000" w:themeColor="text1"/>
        </w:rPr>
        <w:t>The course has nine chapters and a</w:t>
      </w:r>
      <w:r w:rsidR="00607065" w:rsidRPr="003D3CC3">
        <w:rPr>
          <w:i/>
          <w:color w:val="000000" w:themeColor="text1"/>
        </w:rPr>
        <w:t xml:space="preserve"> Performance Assessment.</w:t>
      </w:r>
      <w:r w:rsidR="00727B26">
        <w:rPr>
          <w:i/>
          <w:color w:val="000000" w:themeColor="text1"/>
        </w:rPr>
        <w:t xml:space="preserve">  Most of the chapters have flashcards and labs.  Only the first six chapters are required for study.  Chapters seven through nine are optional study.</w:t>
      </w:r>
    </w:p>
    <w:p w14:paraId="330B6E73" w14:textId="2C0B5BEB" w:rsidR="00AA51C2" w:rsidRPr="003D3CC3" w:rsidRDefault="00AA51C2" w:rsidP="00AA51C2">
      <w:pPr>
        <w:pStyle w:val="Heading1"/>
        <w:pBdr>
          <w:bottom w:val="single" w:sz="4" w:space="1" w:color="auto"/>
        </w:pBdr>
        <w:rPr>
          <w:b/>
          <w:color w:val="000000" w:themeColor="text1"/>
        </w:rPr>
      </w:pPr>
      <w:r w:rsidRPr="003D3CC3">
        <w:rPr>
          <w:b/>
          <w:color w:val="000000" w:themeColor="text1"/>
        </w:rPr>
        <w:t xml:space="preserve">  </w:t>
      </w:r>
      <w:r w:rsidR="007448F7">
        <w:rPr>
          <w:b/>
          <w:color w:val="000000" w:themeColor="text1"/>
        </w:rPr>
        <w:t xml:space="preserve">SQL </w:t>
      </w:r>
      <w:r w:rsidR="000D2C06">
        <w:rPr>
          <w:b/>
          <w:color w:val="000000" w:themeColor="text1"/>
        </w:rPr>
        <w:t xml:space="preserve">for Data </w:t>
      </w:r>
      <w:r w:rsidR="007448F7">
        <w:rPr>
          <w:b/>
          <w:color w:val="000000" w:themeColor="text1"/>
        </w:rPr>
        <w:t>Acquisition</w:t>
      </w:r>
    </w:p>
    <w:p w14:paraId="40EBD41F" w14:textId="242E70B0" w:rsidR="00790A86" w:rsidRPr="007448F7" w:rsidRDefault="00AA51C2" w:rsidP="00AA51C2">
      <w:pPr>
        <w:rPr>
          <w:b/>
          <w:bCs/>
          <w:color w:val="000000" w:themeColor="text1"/>
          <w:sz w:val="24"/>
          <w:szCs w:val="24"/>
        </w:rPr>
      </w:pPr>
      <w:r w:rsidRPr="007448F7">
        <w:rPr>
          <w:b/>
          <w:bCs/>
          <w:color w:val="000000" w:themeColor="text1"/>
          <w:sz w:val="24"/>
          <w:szCs w:val="24"/>
        </w:rPr>
        <w:t>The</w:t>
      </w:r>
      <w:r w:rsidR="007448F7" w:rsidRPr="007448F7">
        <w:rPr>
          <w:b/>
          <w:bCs/>
          <w:color w:val="000000" w:themeColor="text1"/>
          <w:sz w:val="24"/>
          <w:szCs w:val="24"/>
        </w:rPr>
        <w:t xml:space="preserve"> nine chapters only the first six are necessary for study.</w:t>
      </w:r>
      <w:r w:rsidRPr="007448F7">
        <w:rPr>
          <w:b/>
          <w:bCs/>
          <w:color w:val="000000" w:themeColor="text1"/>
          <w:sz w:val="24"/>
          <w:szCs w:val="24"/>
        </w:rPr>
        <w:t xml:space="preserve"> </w:t>
      </w:r>
    </w:p>
    <w:p w14:paraId="451F9B35" w14:textId="68922003" w:rsidR="00727B26" w:rsidRDefault="00727B26" w:rsidP="00AA51C2">
      <w:pPr>
        <w:rPr>
          <w:color w:val="000000" w:themeColor="text1"/>
        </w:rPr>
      </w:pPr>
    </w:p>
    <w:p w14:paraId="48E2F22C" w14:textId="24C84D9B" w:rsidR="00727B26" w:rsidRDefault="00727B26" w:rsidP="00AA51C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E6D3E3E" wp14:editId="6024E40C">
            <wp:extent cx="6842961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325" cy="40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AD7F" w14:textId="77777777" w:rsidR="007448F7" w:rsidRDefault="007448F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355EA3B" w14:textId="24A5E728" w:rsidR="00EE651C" w:rsidRPr="007448F7" w:rsidRDefault="00D05798" w:rsidP="00AA51C2">
      <w:pPr>
        <w:rPr>
          <w:b/>
          <w:bCs/>
          <w:color w:val="000000" w:themeColor="text1"/>
          <w:sz w:val="24"/>
          <w:szCs w:val="24"/>
        </w:rPr>
      </w:pPr>
      <w:r w:rsidRPr="007448F7">
        <w:rPr>
          <w:b/>
          <w:bCs/>
          <w:color w:val="000000" w:themeColor="text1"/>
          <w:sz w:val="24"/>
          <w:szCs w:val="24"/>
        </w:rPr>
        <w:lastRenderedPageBreak/>
        <w:t>Use the highlighted grid to navigate between lessons and labs.</w:t>
      </w:r>
    </w:p>
    <w:p w14:paraId="1EDFE930" w14:textId="3279CB79" w:rsidR="00D05798" w:rsidRDefault="00D05798" w:rsidP="00AA51C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EA5FAE5" wp14:editId="46EBA0BD">
            <wp:extent cx="5943600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A8AB" w14:textId="292871B1" w:rsidR="00841873" w:rsidRPr="007448F7" w:rsidRDefault="00841873" w:rsidP="00AA51C2">
      <w:pPr>
        <w:rPr>
          <w:b/>
          <w:bCs/>
          <w:color w:val="000000" w:themeColor="text1"/>
          <w:sz w:val="24"/>
          <w:szCs w:val="24"/>
        </w:rPr>
      </w:pPr>
      <w:r w:rsidRPr="007448F7">
        <w:rPr>
          <w:b/>
          <w:bCs/>
          <w:color w:val="000000" w:themeColor="text1"/>
          <w:sz w:val="24"/>
          <w:szCs w:val="24"/>
        </w:rPr>
        <w:t>Click the highlighted grid in this graphic to display labs in a grid view.</w:t>
      </w:r>
    </w:p>
    <w:p w14:paraId="0F9E6161" w14:textId="4A0A840E" w:rsidR="00841873" w:rsidRDefault="00841873" w:rsidP="00AA51C2">
      <w:pPr>
        <w:rPr>
          <w:color w:val="000000" w:themeColor="text1"/>
        </w:rPr>
      </w:pPr>
    </w:p>
    <w:p w14:paraId="1078E14F" w14:textId="65294B97" w:rsidR="00841873" w:rsidRDefault="00B37C62" w:rsidP="00AA51C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C45C8FA" wp14:editId="06EFFA14">
            <wp:extent cx="5943600" cy="17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9193" w14:textId="1F177555" w:rsidR="004067A4" w:rsidRDefault="004067A4" w:rsidP="00AA51C2">
      <w:pPr>
        <w:pStyle w:val="Heading2"/>
        <w:spacing w:before="600" w:after="165"/>
        <w:rPr>
          <w:rFonts w:ascii="Arial" w:hAnsi="Arial" w:cs="Arial"/>
          <w:sz w:val="51"/>
          <w:szCs w:val="51"/>
        </w:rPr>
      </w:pPr>
    </w:p>
    <w:p w14:paraId="61FD0954" w14:textId="47BB1244" w:rsidR="0092795A" w:rsidRPr="007448F7" w:rsidRDefault="0092795A" w:rsidP="0092795A">
      <w:pPr>
        <w:rPr>
          <w:b/>
          <w:bCs/>
        </w:rPr>
      </w:pPr>
      <w:r w:rsidRPr="007448F7">
        <w:rPr>
          <w:b/>
          <w:bCs/>
        </w:rPr>
        <w:t xml:space="preserve">You have at least four different ways to work in SQL </w:t>
      </w:r>
      <w:r w:rsidR="007448F7">
        <w:rPr>
          <w:b/>
          <w:bCs/>
        </w:rPr>
        <w:t>for</w:t>
      </w:r>
      <w:r w:rsidRPr="007448F7">
        <w:rPr>
          <w:b/>
          <w:bCs/>
        </w:rPr>
        <w:t xml:space="preserve"> this course.  Here they are:</w:t>
      </w:r>
    </w:p>
    <w:p w14:paraId="3B9CC475" w14:textId="350296AF" w:rsidR="0092795A" w:rsidRDefault="0092795A" w:rsidP="0092795A">
      <w:pPr>
        <w:pStyle w:val="ListParagraph"/>
        <w:numPr>
          <w:ilvl w:val="0"/>
          <w:numId w:val="5"/>
        </w:numPr>
      </w:pPr>
      <w:r>
        <w:t>Use the labs and the Postgres environment in the lessons.</w:t>
      </w:r>
    </w:p>
    <w:p w14:paraId="3F5B86D9" w14:textId="55C4AB98" w:rsidR="0092795A" w:rsidRDefault="0092795A" w:rsidP="0092795A">
      <w:pPr>
        <w:pStyle w:val="ListParagraph"/>
        <w:numPr>
          <w:ilvl w:val="0"/>
          <w:numId w:val="5"/>
        </w:numPr>
      </w:pPr>
      <w:r>
        <w:t xml:space="preserve">Download and install Postgres from here </w:t>
      </w:r>
      <w:hyperlink r:id="rId8" w:history="1">
        <w:r w:rsidRPr="008128B3">
          <w:rPr>
            <w:rStyle w:val="Hyperlink"/>
          </w:rPr>
          <w:t>https://www.postgresql.org/download/windows/</w:t>
        </w:r>
      </w:hyperlink>
    </w:p>
    <w:p w14:paraId="1978A4B2" w14:textId="397D83B3" w:rsidR="00490358" w:rsidRDefault="0092795A" w:rsidP="00490358">
      <w:pPr>
        <w:pStyle w:val="ListParagraph"/>
      </w:pPr>
      <w:r>
        <w:t xml:space="preserve">and use </w:t>
      </w:r>
      <w:proofErr w:type="spellStart"/>
      <w:r w:rsidR="00490358">
        <w:t>pgAdmin</w:t>
      </w:r>
      <w:proofErr w:type="spellEnd"/>
      <w:r w:rsidR="00490358">
        <w:t xml:space="preserve"> 4</w:t>
      </w:r>
      <w:r w:rsidR="009D2743">
        <w:t>, a GUI tool installed with Postgres.</w:t>
      </w:r>
    </w:p>
    <w:p w14:paraId="5A208B39" w14:textId="1F324F2F" w:rsidR="00490358" w:rsidRDefault="00490358" w:rsidP="00490358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 w:rsidR="009D2743">
        <w:t>psql</w:t>
      </w:r>
      <w:proofErr w:type="spellEnd"/>
      <w:r w:rsidR="009D2743">
        <w:t xml:space="preserve"> from the command line.</w:t>
      </w:r>
    </w:p>
    <w:p w14:paraId="681479CA" w14:textId="330E76AB" w:rsidR="009D2743" w:rsidRDefault="009D2743" w:rsidP="00490358">
      <w:pPr>
        <w:pStyle w:val="ListParagraph"/>
        <w:numPr>
          <w:ilvl w:val="0"/>
          <w:numId w:val="5"/>
        </w:numPr>
      </w:pPr>
      <w:r>
        <w:t xml:space="preserve">Use </w:t>
      </w:r>
      <w:hyperlink r:id="rId9" w:history="1">
        <w:r w:rsidR="001C329A" w:rsidRPr="001C329A">
          <w:rPr>
            <w:rStyle w:val="Hyperlink"/>
          </w:rPr>
          <w:t>db-fiddle.com</w:t>
        </w:r>
      </w:hyperlink>
      <w:r w:rsidR="001C329A">
        <w:t xml:space="preserve"> </w:t>
      </w:r>
      <w:r>
        <w:t>a stateless tool, that requires no downloading, installation nor configuration.</w:t>
      </w:r>
    </w:p>
    <w:p w14:paraId="4CEB5064" w14:textId="69804435" w:rsidR="00840991" w:rsidRDefault="00840991" w:rsidP="00840991"/>
    <w:p w14:paraId="42259A71" w14:textId="77777777" w:rsidR="008B7105" w:rsidRDefault="008B7105" w:rsidP="008B7105">
      <w:pPr>
        <w:pStyle w:val="Heading2"/>
        <w:spacing w:before="600" w:after="165"/>
        <w:rPr>
          <w:rFonts w:ascii="Arial" w:hAnsi="Arial" w:cs="Arial"/>
          <w:sz w:val="51"/>
          <w:szCs w:val="51"/>
        </w:rPr>
      </w:pPr>
      <w:r>
        <w:rPr>
          <w:rFonts w:ascii="Arial" w:hAnsi="Arial" w:cs="Arial"/>
          <w:sz w:val="51"/>
          <w:szCs w:val="51"/>
        </w:rPr>
        <w:lastRenderedPageBreak/>
        <w:t>Learning Resources</w:t>
      </w:r>
    </w:p>
    <w:p w14:paraId="78C59292" w14:textId="77777777" w:rsidR="008B7105" w:rsidRDefault="008B7105" w:rsidP="00840991"/>
    <w:p w14:paraId="69C0E922" w14:textId="14E0C576" w:rsidR="00840991" w:rsidRPr="008B7105" w:rsidRDefault="00840991" w:rsidP="00840991">
      <w:pPr>
        <w:rPr>
          <w:b/>
          <w:bCs/>
          <w:sz w:val="28"/>
          <w:szCs w:val="28"/>
        </w:rPr>
      </w:pPr>
      <w:r w:rsidRPr="008B7105">
        <w:rPr>
          <w:b/>
          <w:bCs/>
          <w:sz w:val="28"/>
          <w:szCs w:val="28"/>
        </w:rPr>
        <w:t>Attend and follow SQL Sunday Webinars and PowerPoints.</w:t>
      </w:r>
    </w:p>
    <w:p w14:paraId="0FBA9548" w14:textId="77777777" w:rsidR="008B7105" w:rsidRDefault="008B7105" w:rsidP="008B7105">
      <w:pPr>
        <w:spacing w:before="100" w:beforeAutospacing="1" w:after="100" w:afterAutospacing="1"/>
        <w:contextualSpacing/>
        <w:rPr>
          <w:rFonts w:ascii="Arial" w:hAnsi="Arial" w:cs="Arial"/>
          <w:b/>
          <w:bCs/>
          <w:color w:val="002F5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2F51"/>
          <w:sz w:val="20"/>
          <w:szCs w:val="20"/>
          <w:shd w:val="clear" w:color="auto" w:fill="FFFFFF"/>
        </w:rPr>
        <w:t>Now, here are the SQL Sunday recordings.  These are performed on db-fiddle.com for MySQL but the same code runs fine if you set the compatibility level to Postgres 12.</w:t>
      </w:r>
    </w:p>
    <w:p w14:paraId="03FD9AE4" w14:textId="5D5A3A6D" w:rsidR="008B7105" w:rsidRDefault="008B7105" w:rsidP="008B7105">
      <w:pPr>
        <w:spacing w:before="100" w:beforeAutospacing="1" w:after="100" w:afterAutospacing="1"/>
        <w:contextualSpacing/>
        <w:rPr>
          <w:rFonts w:ascii="Arial" w:hAnsi="Arial" w:cs="Arial"/>
          <w:b/>
          <w:bCs/>
          <w:color w:val="002F5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2F51"/>
          <w:sz w:val="20"/>
          <w:szCs w:val="20"/>
          <w:shd w:val="clear" w:color="auto" w:fill="FFFFFF"/>
        </w:rPr>
        <w:t>Join me for SQL Sunday live!  The invitation is on the second slide of the PowerPoint presentations.</w:t>
      </w:r>
    </w:p>
    <w:p w14:paraId="332BC4FE" w14:textId="77777777" w:rsidR="008B7105" w:rsidRDefault="008B7105" w:rsidP="008B7105">
      <w:pPr>
        <w:spacing w:before="100" w:beforeAutospacing="1" w:after="100" w:afterAutospacing="1"/>
        <w:contextualSpacing/>
        <w:rPr>
          <w:rFonts w:ascii="Arial" w:hAnsi="Arial" w:cs="Arial"/>
          <w:b/>
          <w:bCs/>
          <w:color w:val="002F51"/>
          <w:sz w:val="20"/>
          <w:szCs w:val="20"/>
          <w:shd w:val="clear" w:color="auto" w:fill="FFFFFF"/>
        </w:rPr>
      </w:pPr>
    </w:p>
    <w:p w14:paraId="3131058A" w14:textId="77777777" w:rsidR="008B7105" w:rsidRDefault="008B7105" w:rsidP="008B7105">
      <w:pPr>
        <w:rPr>
          <w:rFonts w:ascii="Calibri" w:hAnsi="Calibri" w:cs="Calibri"/>
        </w:rPr>
      </w:pPr>
      <w:r>
        <w:t>Here are all the SQL Sunday Webinars and PowerPoints to date:</w:t>
      </w:r>
    </w:p>
    <w:p w14:paraId="40AE3AA0" w14:textId="77777777" w:rsidR="008B7105" w:rsidRDefault="008B7105" w:rsidP="008B7105"/>
    <w:tbl>
      <w:tblPr>
        <w:tblW w:w="17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B7105" w14:paraId="53D7EA25" w14:textId="77777777" w:rsidTr="008B7105">
        <w:trPr>
          <w:trHeight w:val="300"/>
        </w:trPr>
        <w:tc>
          <w:tcPr>
            <w:tcW w:w="5760" w:type="dxa"/>
            <w:gridSpan w:val="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BEE81" w14:textId="77777777" w:rsidR="008B7105" w:rsidRDefault="008B710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SQL Sunday August 2020 Monthly Webinar recording: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C9B7A9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979E5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A2688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91566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AD0A03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65BEF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5C44E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C21B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6547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53B4D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DAB3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AE5AA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2EDC0A8B" w14:textId="77777777" w:rsidTr="008B7105">
        <w:trPr>
          <w:trHeight w:val="300"/>
        </w:trPr>
        <w:tc>
          <w:tcPr>
            <w:tcW w:w="10560" w:type="dxa"/>
            <w:gridSpan w:val="1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E7093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 w:rsidR="008B7105">
                <w:rPr>
                  <w:rStyle w:val="Hyperlink"/>
                </w:rPr>
                <w:t>https://wgu.hosted.panopto.com/Panopto/Pages/Viewer.aspx?id=092986ae-87e2-4725-bd60-ac200187c1b6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7176CA" w14:textId="77777777" w:rsidR="008B7105" w:rsidRDefault="008B7105">
            <w:pPr>
              <w:rPr>
                <w:color w:val="0563C1"/>
                <w:u w:val="singl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E716D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64593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BFCA1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944F3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9701A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6782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1F4B70BD" w14:textId="77777777" w:rsidTr="008B7105">
        <w:trPr>
          <w:trHeight w:val="300"/>
        </w:trPr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D4DF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F3C90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74E1E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AF6C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A931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DA1F9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FBBBB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5CB0E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C20F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8A0F7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FBFE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F247A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B2BA3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9F8C6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A27F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BA1F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C26BC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ACCD4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5D1C0922" w14:textId="77777777" w:rsidTr="008B7105">
        <w:trPr>
          <w:trHeight w:val="300"/>
        </w:trPr>
        <w:tc>
          <w:tcPr>
            <w:tcW w:w="7680" w:type="dxa"/>
            <w:gridSpan w:val="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0BDA1" w14:textId="77777777" w:rsidR="008B7105" w:rsidRDefault="008B7105">
            <w:pPr>
              <w:rPr>
                <w:rFonts w:ascii="Calibri" w:hAnsi="Calibri" w:cs="Calibri"/>
                <w:b/>
                <w:bCs/>
              </w:rPr>
            </w:pPr>
            <w:r>
              <w:rPr>
                <w:b/>
                <w:bCs/>
              </w:rPr>
              <w:t xml:space="preserve">        August SQL Sunday </w:t>
            </w:r>
            <w:proofErr w:type="spellStart"/>
            <w:r>
              <w:rPr>
                <w:b/>
                <w:bCs/>
              </w:rPr>
              <w:t>Powerpoint</w:t>
            </w:r>
            <w:proofErr w:type="spellEnd"/>
            <w:r>
              <w:rPr>
                <w:b/>
                <w:bCs/>
              </w:rPr>
              <w:t xml:space="preserve"> covering INNER, OUTER, and CROSS JOINs: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7A174" w14:textId="77777777" w:rsidR="008B7105" w:rsidRDefault="008B7105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29C26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4768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15372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F26A0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DB511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C38E9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1E68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34F72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FA3DA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6C272AFC" w14:textId="77777777" w:rsidTr="008B7105">
        <w:trPr>
          <w:trHeight w:val="300"/>
        </w:trPr>
        <w:tc>
          <w:tcPr>
            <w:tcW w:w="15360" w:type="dxa"/>
            <w:gridSpan w:val="1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7328C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 w:rsidR="008B7105">
                <w:rPr>
                  <w:rStyle w:val="Hyperlink"/>
                </w:rPr>
                <w:t>https://westerngovernorsuniversity-my.sharepoint.com/:p:/g/personal/william_sewell_wgu_edu/EZPJhE4sYf5Gls7Rq6vfgFIBr6H4AgdU0vsL_I34eaqMqg?e=ij4yQF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7AEC7E" w14:textId="77777777" w:rsidR="008B7105" w:rsidRDefault="008B7105">
            <w:pPr>
              <w:rPr>
                <w:color w:val="0563C1"/>
                <w:u w:val="singl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CF6A1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6E1E5651" w14:textId="77777777" w:rsidTr="008B7105">
        <w:trPr>
          <w:trHeight w:val="300"/>
        </w:trPr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8EBF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7194F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6D661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F2FC7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CD29B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C6375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4A5C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9848C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C44A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5245A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4818F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F1FC1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61DCA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A864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DF021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F856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8D3C2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49611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6683454A" w14:textId="77777777" w:rsidTr="008B7105">
        <w:trPr>
          <w:trHeight w:val="300"/>
        </w:trPr>
        <w:tc>
          <w:tcPr>
            <w:tcW w:w="5760" w:type="dxa"/>
            <w:gridSpan w:val="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24CA7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SQL Sunday September 2020 Monthly Webinar recording: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35373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C51FC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609CD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E8B0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83C9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9A78A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127C7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D17F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CCACC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C3C0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7E98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6CC2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396767BF" w14:textId="77777777" w:rsidTr="008B7105">
        <w:trPr>
          <w:trHeight w:val="300"/>
        </w:trPr>
        <w:tc>
          <w:tcPr>
            <w:tcW w:w="10560" w:type="dxa"/>
            <w:gridSpan w:val="1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62683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2" w:history="1">
              <w:r w:rsidR="008B7105">
                <w:rPr>
                  <w:rStyle w:val="Hyperlink"/>
                </w:rPr>
                <w:t>https://wgu.hosted.panopto.com/Panopto/Pages/Viewer.aspx?id=7dcc6ff9-bef0-4966-8cce-ac43015f7faf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04861" w14:textId="77777777" w:rsidR="008B7105" w:rsidRDefault="008B7105">
            <w:pPr>
              <w:rPr>
                <w:color w:val="0563C1"/>
                <w:u w:val="singl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E5947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C9FC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0A37F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129C3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FF790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D3621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2C147E3F" w14:textId="77777777" w:rsidTr="008B7105">
        <w:trPr>
          <w:trHeight w:val="300"/>
        </w:trPr>
        <w:tc>
          <w:tcPr>
            <w:tcW w:w="7680" w:type="dxa"/>
            <w:gridSpan w:val="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03DE3B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        September 6th Presentation covering Unions, Views, and Comments: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16116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6792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82F083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51AA8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7EE3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49658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9C25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06D1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D54F0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46040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1E2A1BCA" w14:textId="77777777" w:rsidTr="008B7105">
        <w:trPr>
          <w:trHeight w:val="300"/>
        </w:trPr>
        <w:tc>
          <w:tcPr>
            <w:tcW w:w="16320" w:type="dxa"/>
            <w:gridSpan w:val="1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BEF3C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 w:rsidR="008B7105">
                <w:rPr>
                  <w:rStyle w:val="Hyperlink"/>
                </w:rPr>
                <w:t>https://westerngovernorsuniversity-my.sharepoint.com/:p:/g/personal/william_sewell_wgu_edu/Eb6Z-5m1445Hn4vwjVvEeKQB3J23y3G218Jb1KbEi6zWQA?e=lKbBR0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59B0C" w14:textId="77777777" w:rsidR="008B7105" w:rsidRDefault="008B7105">
            <w:pPr>
              <w:rPr>
                <w:color w:val="0563C1"/>
                <w:u w:val="single"/>
              </w:rPr>
            </w:pPr>
          </w:p>
        </w:tc>
      </w:tr>
      <w:tr w:rsidR="008B7105" w14:paraId="4A947768" w14:textId="77777777" w:rsidTr="008B7105">
        <w:trPr>
          <w:trHeight w:val="300"/>
        </w:trPr>
        <w:tc>
          <w:tcPr>
            <w:tcW w:w="6720" w:type="dxa"/>
            <w:gridSpan w:val="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78D4BF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       September 13th Presentation covering Users, Roles, and Privileges: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867E59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A09C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46E5C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E9B0C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2F7F9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3E674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DA53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87B0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E3F85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AB16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3515D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5DD2EDFA" w14:textId="77777777" w:rsidTr="008B7105">
        <w:trPr>
          <w:trHeight w:val="300"/>
        </w:trPr>
        <w:tc>
          <w:tcPr>
            <w:tcW w:w="15360" w:type="dxa"/>
            <w:gridSpan w:val="1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B5AC92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 w:rsidR="008B7105">
                <w:rPr>
                  <w:rStyle w:val="Hyperlink"/>
                </w:rPr>
                <w:t>https://westerngovernorsuniversity-my.sharepoint.com/:p:/g/personal/william_sewell_wgu_edu/Ec7XQTfNq89Bm5ozEsFeKYIB5No2-SrijrSdChHLw3BU0g?e=x1ycfv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A2413" w14:textId="77777777" w:rsidR="008B7105" w:rsidRDefault="008B7105">
            <w:pPr>
              <w:rPr>
                <w:color w:val="0563C1"/>
                <w:u w:val="singl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36A7D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740DCE58" w14:textId="77777777" w:rsidTr="008B7105">
        <w:trPr>
          <w:trHeight w:val="300"/>
        </w:trPr>
        <w:tc>
          <w:tcPr>
            <w:tcW w:w="6720" w:type="dxa"/>
            <w:gridSpan w:val="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00731B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      September 20th Presentation covering CASE statements and JOINs: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4C79C6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E865C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95DB3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8795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24EC8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93E28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65E77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6E010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A048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C24C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1BD02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1700C14B" w14:textId="77777777" w:rsidTr="008B7105">
        <w:trPr>
          <w:trHeight w:val="300"/>
        </w:trPr>
        <w:tc>
          <w:tcPr>
            <w:tcW w:w="16320" w:type="dxa"/>
            <w:gridSpan w:val="1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B2062C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="008B7105">
                <w:rPr>
                  <w:rStyle w:val="Hyperlink"/>
                </w:rPr>
                <w:t>https://westerngovernorsuniversity-my.sharepoint.com/:p:/g/personal/william_sewell_wgu_edu/EXOLaw9AYwlEjwa2PVbaBvYBoOMF4nYOLuv29c20nU8Fmg?e=otPqN9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A397BB" w14:textId="77777777" w:rsidR="008B7105" w:rsidRDefault="008B7105">
            <w:pPr>
              <w:rPr>
                <w:color w:val="0563C1"/>
                <w:u w:val="single"/>
              </w:rPr>
            </w:pPr>
          </w:p>
        </w:tc>
      </w:tr>
      <w:tr w:rsidR="008B7105" w14:paraId="090B6EDE" w14:textId="77777777" w:rsidTr="008B7105">
        <w:trPr>
          <w:trHeight w:val="300"/>
        </w:trPr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04245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F35CD3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CD31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7BA573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87032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91730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F65DF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7F635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394B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3D179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E869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3D67E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C7F31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5A1F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2FD5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E859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7E38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E0543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42DC9911" w14:textId="77777777" w:rsidTr="008B7105">
        <w:trPr>
          <w:trHeight w:val="300"/>
        </w:trPr>
        <w:tc>
          <w:tcPr>
            <w:tcW w:w="4800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8E68F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SQL Sunday October 2020 Monthly recording;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A1C05B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D5D0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C73DB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89E8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7831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3C79C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85CC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ACDCF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A5EE4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B3385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8548E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BBEC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3D7D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3773D910" w14:textId="77777777" w:rsidTr="008B7105">
        <w:trPr>
          <w:trHeight w:val="300"/>
        </w:trPr>
        <w:tc>
          <w:tcPr>
            <w:tcW w:w="10560" w:type="dxa"/>
            <w:gridSpan w:val="1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8F6F9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="008B7105">
                <w:rPr>
                  <w:rStyle w:val="Hyperlink"/>
                </w:rPr>
                <w:t>https://wgu.hosted.panopto.com/Panopto/Pages/Viewer.aspx?id=eac2e637-1c6e-469c-84e3-ac5f0154354c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7611C" w14:textId="77777777" w:rsidR="008B7105" w:rsidRDefault="008B7105">
            <w:pPr>
              <w:rPr>
                <w:color w:val="0563C1"/>
                <w:u w:val="singl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3540E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857B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A6B0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892AD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3D232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AF0C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1A1921BD" w14:textId="77777777" w:rsidTr="008B7105">
        <w:trPr>
          <w:trHeight w:val="300"/>
        </w:trPr>
        <w:tc>
          <w:tcPr>
            <w:tcW w:w="8640" w:type="dxa"/>
            <w:gridSpan w:val="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5AFB79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          October 4th Presentation covering </w:t>
            </w:r>
            <w:proofErr w:type="gramStart"/>
            <w:r>
              <w:rPr>
                <w:b/>
                <w:bCs/>
                <w:color w:val="000000"/>
              </w:rPr>
              <w:t>Round(</w:t>
            </w:r>
            <w:proofErr w:type="gramEnd"/>
            <w:r>
              <w:rPr>
                <w:b/>
                <w:bCs/>
                <w:color w:val="000000"/>
              </w:rPr>
              <w:t>), Decimal datatype and Stored Procedures: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6E47CC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C513E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8967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183D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BB877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48376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1F7C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A8DB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A8C6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4E91BD3D" w14:textId="77777777" w:rsidTr="008B7105">
        <w:trPr>
          <w:trHeight w:val="300"/>
        </w:trPr>
        <w:tc>
          <w:tcPr>
            <w:tcW w:w="15360" w:type="dxa"/>
            <w:gridSpan w:val="1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00CBA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="008B7105">
                <w:rPr>
                  <w:rStyle w:val="Hyperlink"/>
                </w:rPr>
                <w:t>https://westerngovernorsuniversity-my.sharepoint.com/:p:/g/personal/william_sewell_wgu_edu/EcZbtVLPlJtIgHx7qkt8CbkBl5qFFvKVVOr46smpz6T01A?e=b7maWj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6516D5" w14:textId="77777777" w:rsidR="008B7105" w:rsidRDefault="008B7105">
            <w:pPr>
              <w:rPr>
                <w:color w:val="0563C1"/>
                <w:u w:val="singl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29CC5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5B4E9C78" w14:textId="77777777" w:rsidTr="008B7105">
        <w:trPr>
          <w:trHeight w:val="300"/>
        </w:trPr>
        <w:tc>
          <w:tcPr>
            <w:tcW w:w="9600" w:type="dxa"/>
            <w:gridSpan w:val="1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5A281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          October 11th Presentation covering NULL and Datetime datatypes and Stored Procedures: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080470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9EDA7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2EB27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80371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D1DC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FBCC3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D5872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E2F0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7BAE2F28" w14:textId="77777777" w:rsidTr="008B7105">
        <w:trPr>
          <w:trHeight w:val="300"/>
        </w:trPr>
        <w:tc>
          <w:tcPr>
            <w:tcW w:w="16320" w:type="dxa"/>
            <w:gridSpan w:val="1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596A2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="008B7105">
                <w:rPr>
                  <w:rStyle w:val="Hyperlink"/>
                </w:rPr>
                <w:t>https://westerngovernorsuniversity-my.sharepoint.com/:p:/g/personal/william_sewell_wgu_edu/EcnFpEd9pUlOjmElr_jMpsMBbFDW_OdsuZ8Qm1E3SUpk9g?e=NHiUfG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00CC66" w14:textId="77777777" w:rsidR="008B7105" w:rsidRDefault="008B7105">
            <w:pPr>
              <w:rPr>
                <w:color w:val="0563C1"/>
                <w:u w:val="single"/>
              </w:rPr>
            </w:pPr>
          </w:p>
        </w:tc>
      </w:tr>
      <w:tr w:rsidR="008B7105" w14:paraId="562E9655" w14:textId="77777777" w:rsidTr="008B7105">
        <w:trPr>
          <w:trHeight w:val="300"/>
        </w:trPr>
        <w:tc>
          <w:tcPr>
            <w:tcW w:w="7680" w:type="dxa"/>
            <w:gridSpan w:val="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540405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        October 18th Presentation covering Truncate, Delete, and Functions: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B22A4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C937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131F2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F78A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E49C2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48275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A08E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D446A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7727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DF64E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63CBDFFC" w14:textId="77777777" w:rsidTr="008B7105">
        <w:trPr>
          <w:trHeight w:val="300"/>
        </w:trPr>
        <w:tc>
          <w:tcPr>
            <w:tcW w:w="15360" w:type="dxa"/>
            <w:gridSpan w:val="1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A1F5B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9" w:history="1">
              <w:r w:rsidR="008B7105">
                <w:rPr>
                  <w:rStyle w:val="Hyperlink"/>
                </w:rPr>
                <w:t>https://westerngovernorsuniversity-my.sharepoint.com/:p:/g/personal/william_sewell_wgu_edu/EehnEryQmaRIvbTL21_etR4BE_8UQ1X1DLLbz0hz66slrA?e=duDLhx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1D627" w14:textId="77777777" w:rsidR="008B7105" w:rsidRDefault="008B7105">
            <w:pPr>
              <w:rPr>
                <w:color w:val="0563C1"/>
                <w:u w:val="singl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A165D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63F866FE" w14:textId="77777777" w:rsidTr="008B7105">
        <w:trPr>
          <w:trHeight w:val="300"/>
        </w:trPr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CB77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F71FC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8BF7E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B333F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DE322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37A3D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9551A3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69AE9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B7833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F0FD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FD11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F4863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CCD9C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C325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B3F52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D149F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040F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8CCD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04A7A34D" w14:textId="77777777" w:rsidTr="008B7105">
        <w:trPr>
          <w:trHeight w:val="300"/>
        </w:trPr>
        <w:tc>
          <w:tcPr>
            <w:tcW w:w="4800" w:type="dxa"/>
            <w:gridSpan w:val="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41243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SQL Sunday November 2020 Monthly recording: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8D7513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1207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D812E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5B253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B00A1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F32E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892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CD657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BAB7A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24AD0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ECF3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2F68F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B71C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1EBD3775" w14:textId="77777777" w:rsidTr="008B7105">
        <w:trPr>
          <w:trHeight w:val="300"/>
        </w:trPr>
        <w:tc>
          <w:tcPr>
            <w:tcW w:w="10560" w:type="dxa"/>
            <w:gridSpan w:val="1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07E91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0" w:history="1">
              <w:r w:rsidR="008B7105">
                <w:rPr>
                  <w:rStyle w:val="Hyperlink"/>
                </w:rPr>
                <w:t>https://wgu.hosted.panopto.com/Panopto/Pages/Viewer.aspx?id=576f6120-49b8-4d96-ab5b-ac7c000b3bf0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743FFE" w14:textId="77777777" w:rsidR="008B7105" w:rsidRDefault="008B7105">
            <w:pPr>
              <w:rPr>
                <w:color w:val="0563C1"/>
                <w:u w:val="singl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C7B96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20A53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6F386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D37FD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DC2C5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9D687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0E07F5B5" w14:textId="77777777" w:rsidTr="008B7105">
        <w:trPr>
          <w:trHeight w:val="300"/>
        </w:trPr>
        <w:tc>
          <w:tcPr>
            <w:tcW w:w="6720" w:type="dxa"/>
            <w:gridSpan w:val="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054D02" w14:textId="56F09603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        November 1st Presentation cover</w:t>
            </w:r>
            <w:r w:rsidR="007448F7">
              <w:rPr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 xml:space="preserve"> Triggers, Markups, Group By: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826D5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A6A2C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0821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4C851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9B115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F6404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0CCAA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7EB0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90040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8030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99B02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1684E822" w14:textId="77777777" w:rsidTr="008B7105">
        <w:trPr>
          <w:trHeight w:val="300"/>
        </w:trPr>
        <w:tc>
          <w:tcPr>
            <w:tcW w:w="16320" w:type="dxa"/>
            <w:gridSpan w:val="1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9C7F1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1" w:history="1">
              <w:r w:rsidR="008B7105">
                <w:rPr>
                  <w:rStyle w:val="Hyperlink"/>
                </w:rPr>
                <w:t>https://westerngovernorsuniversity-my.sharepoint.com/:p:/g/personal/william_sewell_wgu_edu/EWWZ8DX8S-pBhjlO_xHtTzYBoyyj4YykPEym51xlBqi2wQ?e=3PZkcC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284251" w14:textId="77777777" w:rsidR="008B7105" w:rsidRDefault="008B7105">
            <w:pPr>
              <w:rPr>
                <w:color w:val="0563C1"/>
                <w:u w:val="single"/>
              </w:rPr>
            </w:pPr>
          </w:p>
        </w:tc>
      </w:tr>
      <w:tr w:rsidR="008B7105" w14:paraId="242B0BF0" w14:textId="77777777" w:rsidTr="008B7105">
        <w:trPr>
          <w:trHeight w:val="300"/>
        </w:trPr>
        <w:tc>
          <w:tcPr>
            <w:tcW w:w="8640" w:type="dxa"/>
            <w:gridSpan w:val="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CA1781" w14:textId="77777777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        November 8th Presentation covering Functions, Associative Entities, Group By: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F45759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7E6F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F498D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7C39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7A27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09FE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E401C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249EA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E786C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2757F116" w14:textId="77777777" w:rsidTr="008B7105">
        <w:trPr>
          <w:trHeight w:val="300"/>
        </w:trPr>
        <w:tc>
          <w:tcPr>
            <w:tcW w:w="15360" w:type="dxa"/>
            <w:gridSpan w:val="1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5C923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2" w:history="1">
              <w:r w:rsidR="008B7105">
                <w:rPr>
                  <w:rStyle w:val="Hyperlink"/>
                </w:rPr>
                <w:t>https://westerngovernorsuniversity-my.sharepoint.com/:p:/g/personal/william_sewell_wgu_edu/EbGZ4elwxhlIq-b-sXJMLsQBOhayPl1yXCA-I9wo3J7uUw?e=ztPCVq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B1FA1E" w14:textId="77777777" w:rsidR="008B7105" w:rsidRDefault="008B7105">
            <w:pPr>
              <w:rPr>
                <w:color w:val="0563C1"/>
                <w:u w:val="single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D4FF6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029D1D5C" w14:textId="77777777" w:rsidTr="008B7105">
        <w:trPr>
          <w:trHeight w:val="300"/>
        </w:trPr>
        <w:tc>
          <w:tcPr>
            <w:tcW w:w="11520" w:type="dxa"/>
            <w:gridSpan w:val="1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C88F76" w14:textId="27754B9E" w:rsidR="008B7105" w:rsidRDefault="008B71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         November 15th Presentation cover</w:t>
            </w:r>
            <w:r w:rsidR="007448F7">
              <w:rPr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 xml:space="preserve"> </w:t>
            </w:r>
            <w:r w:rsidR="007448F7">
              <w:rPr>
                <w:b/>
                <w:bCs/>
                <w:color w:val="000000"/>
              </w:rPr>
              <w:t>INNER, OUTER, NATURAL</w:t>
            </w:r>
            <w:r>
              <w:rPr>
                <w:b/>
                <w:bCs/>
                <w:color w:val="000000"/>
              </w:rPr>
              <w:t xml:space="preserve"> JOINS, USING clause, INNER</w:t>
            </w:r>
            <w:r w:rsidR="007448F7">
              <w:rPr>
                <w:b/>
                <w:bCs/>
                <w:color w:val="000000"/>
              </w:rPr>
              <w:t>,</w:t>
            </w:r>
            <w:r>
              <w:rPr>
                <w:b/>
                <w:bCs/>
                <w:color w:val="000000"/>
              </w:rPr>
              <w:t xml:space="preserve"> and subqueries: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34A417" w14:textId="77777777" w:rsidR="008B7105" w:rsidRDefault="008B7105">
            <w:pPr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87FAD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001D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449F1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979EA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E451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024A47D4" w14:textId="77777777" w:rsidTr="008B7105">
        <w:trPr>
          <w:trHeight w:val="300"/>
        </w:trPr>
        <w:tc>
          <w:tcPr>
            <w:tcW w:w="16320" w:type="dxa"/>
            <w:gridSpan w:val="1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C0705" w14:textId="77777777" w:rsidR="008B7105" w:rsidRDefault="006412AF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3" w:history="1">
              <w:r w:rsidR="008B7105">
                <w:rPr>
                  <w:rStyle w:val="Hyperlink"/>
                </w:rPr>
                <w:t>https://westerngovernorsuniversity-my.sharepoint.com/:p:/g/personal/william_sewell_wgu_edu/EYc8Cnq8pvNLq8pWTWjViR8BeqXM3t1mFW82bw26kq9Oyw?e=xhQEZH</w:t>
              </w:r>
            </w:hyperlink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6384B" w14:textId="77777777" w:rsidR="008B7105" w:rsidRDefault="008B7105">
            <w:pPr>
              <w:rPr>
                <w:color w:val="0563C1"/>
                <w:u w:val="single"/>
              </w:rPr>
            </w:pPr>
          </w:p>
        </w:tc>
      </w:tr>
      <w:tr w:rsidR="008B7105" w14:paraId="58E9EF8A" w14:textId="77777777" w:rsidTr="008B7105">
        <w:trPr>
          <w:trHeight w:val="300"/>
        </w:trPr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B2346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24472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5883C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47C9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CFDD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29EB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F66C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70F7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988B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EED08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B84537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442BB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4EECE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E3C59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F2F7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6D596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C78FA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89C225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105" w14:paraId="005396AF" w14:textId="77777777" w:rsidTr="008B7105">
        <w:trPr>
          <w:trHeight w:val="300"/>
        </w:trPr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9762C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4C6A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6D40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01F8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77415B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337CC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04AA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4BBAD6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4B6DFE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C7A9B4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61EC1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96AD13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7A9F6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40E7D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09EA69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727B70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6417F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3B630D" w14:textId="77777777" w:rsidR="008B7105" w:rsidRDefault="008B7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03FD50" w14:textId="77777777" w:rsidR="00840991" w:rsidRPr="0092795A" w:rsidRDefault="00840991" w:rsidP="00840991"/>
    <w:p w14:paraId="490434C8" w14:textId="4127B2F7" w:rsidR="004067A4" w:rsidRDefault="006239FB" w:rsidP="00AA51C2">
      <w:pPr>
        <w:pStyle w:val="Heading2"/>
        <w:spacing w:before="600" w:after="165"/>
        <w:rPr>
          <w:rFonts w:ascii="Arial" w:hAnsi="Arial" w:cs="Arial"/>
          <w:sz w:val="51"/>
          <w:szCs w:val="51"/>
        </w:rPr>
      </w:pPr>
      <w:r>
        <w:rPr>
          <w:rFonts w:ascii="Arial" w:hAnsi="Arial" w:cs="Arial"/>
          <w:sz w:val="51"/>
          <w:szCs w:val="51"/>
        </w:rPr>
        <w:t>D205 Take 5 Videos</w:t>
      </w:r>
    </w:p>
    <w:p w14:paraId="16198411" w14:textId="77777777" w:rsidR="00E144E5" w:rsidRDefault="00E144E5" w:rsidP="006239FB"/>
    <w:p w14:paraId="637D11B0" w14:textId="1E7A7F94" w:rsidR="00E144E5" w:rsidRPr="00206BFA" w:rsidRDefault="006412AF" w:rsidP="006239FB">
      <w:pPr>
        <w:rPr>
          <w:sz w:val="28"/>
          <w:szCs w:val="28"/>
        </w:rPr>
      </w:pPr>
      <w:hyperlink r:id="rId24" w:history="1">
        <w:r w:rsidR="00206BFA" w:rsidRPr="00206BFA">
          <w:rPr>
            <w:rStyle w:val="Hyperlink"/>
            <w:sz w:val="28"/>
            <w:szCs w:val="28"/>
          </w:rPr>
          <w:t>Installing Postgres on Windows</w:t>
        </w:r>
      </w:hyperlink>
    </w:p>
    <w:p w14:paraId="6D072D4F" w14:textId="4348889A" w:rsidR="00E144E5" w:rsidRPr="00206BFA" w:rsidRDefault="006412AF" w:rsidP="006239FB">
      <w:pPr>
        <w:rPr>
          <w:sz w:val="28"/>
          <w:szCs w:val="28"/>
        </w:rPr>
      </w:pPr>
      <w:hyperlink r:id="rId25" w:history="1">
        <w:r w:rsidR="00E144E5" w:rsidRPr="00206BFA">
          <w:rPr>
            <w:rStyle w:val="Hyperlink"/>
            <w:sz w:val="28"/>
            <w:szCs w:val="28"/>
          </w:rPr>
          <w:t xml:space="preserve">Using </w:t>
        </w:r>
        <w:proofErr w:type="spellStart"/>
        <w:r w:rsidR="00E144E5" w:rsidRPr="00206BFA">
          <w:rPr>
            <w:rStyle w:val="Hyperlink"/>
            <w:sz w:val="28"/>
            <w:szCs w:val="28"/>
          </w:rPr>
          <w:t>PgAdmin</w:t>
        </w:r>
        <w:proofErr w:type="spellEnd"/>
        <w:r w:rsidR="00E144E5" w:rsidRPr="00206BFA">
          <w:rPr>
            <w:rStyle w:val="Hyperlink"/>
            <w:sz w:val="28"/>
            <w:szCs w:val="28"/>
          </w:rPr>
          <w:t xml:space="preserve"> for Postgres</w:t>
        </w:r>
      </w:hyperlink>
    </w:p>
    <w:p w14:paraId="2B0996C8" w14:textId="501C6979" w:rsidR="006239FB" w:rsidRPr="00206BFA" w:rsidRDefault="006412AF" w:rsidP="006239FB">
      <w:pPr>
        <w:rPr>
          <w:sz w:val="28"/>
          <w:szCs w:val="28"/>
        </w:rPr>
      </w:pPr>
      <w:hyperlink r:id="rId26" w:history="1">
        <w:r w:rsidR="00BC12BD" w:rsidRPr="00206BFA">
          <w:rPr>
            <w:rStyle w:val="Hyperlink"/>
            <w:sz w:val="28"/>
            <w:szCs w:val="28"/>
          </w:rPr>
          <w:t xml:space="preserve">Using </w:t>
        </w:r>
        <w:proofErr w:type="spellStart"/>
        <w:r w:rsidR="00BC12BD" w:rsidRPr="00206BFA">
          <w:rPr>
            <w:rStyle w:val="Hyperlink"/>
            <w:sz w:val="28"/>
            <w:szCs w:val="28"/>
          </w:rPr>
          <w:t>Psql</w:t>
        </w:r>
        <w:proofErr w:type="spellEnd"/>
        <w:r w:rsidR="00BC12BD" w:rsidRPr="00206BFA">
          <w:rPr>
            <w:rStyle w:val="Hyperlink"/>
            <w:sz w:val="28"/>
            <w:szCs w:val="28"/>
          </w:rPr>
          <w:t xml:space="preserve"> for Postgres</w:t>
        </w:r>
      </w:hyperlink>
    </w:p>
    <w:p w14:paraId="52B76FB4" w14:textId="0E79BC3B" w:rsidR="001F4571" w:rsidRPr="00206BFA" w:rsidRDefault="006412AF" w:rsidP="006239FB">
      <w:pPr>
        <w:rPr>
          <w:sz w:val="28"/>
          <w:szCs w:val="28"/>
        </w:rPr>
      </w:pPr>
      <w:hyperlink r:id="rId27" w:history="1">
        <w:r w:rsidR="00BC12BD" w:rsidRPr="00206BFA">
          <w:rPr>
            <w:rStyle w:val="Hyperlink"/>
            <w:sz w:val="28"/>
            <w:szCs w:val="28"/>
          </w:rPr>
          <w:t>Table Joins in Postgres</w:t>
        </w:r>
      </w:hyperlink>
    </w:p>
    <w:p w14:paraId="0D1CEF72" w14:textId="77777777" w:rsidR="00A813E7" w:rsidRDefault="00A813E7">
      <w:pPr>
        <w:rPr>
          <w:rFonts w:ascii="Arial" w:eastAsiaTheme="majorEastAsia" w:hAnsi="Arial" w:cs="Arial"/>
          <w:b/>
          <w:bCs/>
          <w:color w:val="2E74B5" w:themeColor="accent1" w:themeShade="BF"/>
          <w:sz w:val="51"/>
          <w:szCs w:val="51"/>
        </w:rPr>
      </w:pPr>
      <w:r>
        <w:rPr>
          <w:rFonts w:ascii="Arial" w:hAnsi="Arial" w:cs="Arial"/>
          <w:b/>
          <w:bCs/>
          <w:sz w:val="51"/>
          <w:szCs w:val="51"/>
        </w:rPr>
        <w:br w:type="page"/>
      </w:r>
    </w:p>
    <w:p w14:paraId="655F68A1" w14:textId="4664339D" w:rsidR="00AA51C2" w:rsidRPr="00A813E7" w:rsidRDefault="00AA51C2" w:rsidP="00AA51C2">
      <w:pPr>
        <w:pStyle w:val="Heading2"/>
        <w:spacing w:before="600" w:after="165"/>
        <w:rPr>
          <w:rFonts w:ascii="Arial" w:hAnsi="Arial" w:cs="Arial"/>
          <w:b/>
          <w:bCs/>
          <w:sz w:val="51"/>
          <w:szCs w:val="51"/>
        </w:rPr>
      </w:pPr>
      <w:r w:rsidRPr="00A813E7">
        <w:rPr>
          <w:rFonts w:ascii="Arial" w:hAnsi="Arial" w:cs="Arial"/>
          <w:b/>
          <w:bCs/>
          <w:sz w:val="51"/>
          <w:szCs w:val="51"/>
        </w:rPr>
        <w:lastRenderedPageBreak/>
        <w:t>Learning Resources</w:t>
      </w:r>
    </w:p>
    <w:p w14:paraId="1F91CAFE" w14:textId="37252381" w:rsidR="00A813E7" w:rsidRPr="00A813E7" w:rsidRDefault="00A813E7" w:rsidP="00A813E7">
      <w:r>
        <w:rPr>
          <w:noProof/>
        </w:rPr>
        <w:drawing>
          <wp:inline distT="0" distB="0" distL="0" distR="0" wp14:anchorId="26CFCC4E" wp14:editId="0CDD87E8">
            <wp:extent cx="24098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F80C" w14:textId="05884355" w:rsidR="00F23753" w:rsidRDefault="00F23753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</w:p>
    <w:p w14:paraId="578BC9D3" w14:textId="2DC939E0" w:rsidR="0007314D" w:rsidRDefault="0007314D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1BBE1487" wp14:editId="05DF7F0A">
            <wp:extent cx="5943600" cy="1292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7B81" w14:textId="108977B6" w:rsidR="00F23753" w:rsidRDefault="006B4F4D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Video link here: </w:t>
      </w:r>
      <w:hyperlink r:id="rId30" w:history="1">
        <w:r w:rsidR="00F23753" w:rsidRPr="00F23753">
          <w:rPr>
            <w:rStyle w:val="Hyperlink"/>
            <w:rFonts w:ascii="Helvetica" w:hAnsi="Helvetica" w:cs="Helvetica"/>
          </w:rPr>
          <w:t>Postgres Introduction</w:t>
        </w:r>
      </w:hyperlink>
    </w:p>
    <w:p w14:paraId="22EA5ED6" w14:textId="6784EE81" w:rsidR="00F23753" w:rsidRDefault="006B4F4D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15B26547" wp14:editId="2610886A">
            <wp:extent cx="5943600" cy="1235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4BD1" w14:textId="781E3A22" w:rsidR="00B61042" w:rsidRDefault="00B61042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Video link: </w:t>
      </w:r>
      <w:hyperlink r:id="rId32" w:history="1">
        <w:r w:rsidRPr="00B61042">
          <w:rPr>
            <w:rStyle w:val="Hyperlink"/>
            <w:rFonts w:ascii="Helvetica" w:hAnsi="Helvetica" w:cs="Helvetica"/>
          </w:rPr>
          <w:t>Using Exercise files</w:t>
        </w:r>
      </w:hyperlink>
    </w:p>
    <w:p w14:paraId="3AA9283B" w14:textId="4B71E0BB" w:rsidR="00920F56" w:rsidRDefault="00920F56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</w:p>
    <w:p w14:paraId="6AC73654" w14:textId="17FDB6CA" w:rsidR="00A813E7" w:rsidRDefault="00A813E7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While you are in LinkedInLearning, here are two more Postgres videos:</w:t>
      </w:r>
    </w:p>
    <w:p w14:paraId="747CF9C1" w14:textId="04BB2125" w:rsidR="00A813E7" w:rsidRDefault="00920F56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2779781E" wp14:editId="1C965110">
            <wp:extent cx="5943600" cy="2310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2B10" w14:textId="77777777" w:rsidR="00A813E7" w:rsidRDefault="00A813E7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br w:type="page"/>
      </w:r>
    </w:p>
    <w:p w14:paraId="4A038967" w14:textId="77777777" w:rsidR="00920F56" w:rsidRDefault="00920F56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</w:p>
    <w:p w14:paraId="01E9C4A0" w14:textId="77777777" w:rsidR="006D331C" w:rsidRPr="00A07471" w:rsidRDefault="006D331C" w:rsidP="006D331C">
      <w:pPr>
        <w:shd w:val="clear" w:color="auto" w:fill="FFFFFF"/>
        <w:spacing w:before="100" w:beforeAutospacing="1" w:after="100" w:afterAutospacing="1" w:line="294" w:lineRule="atLeast"/>
        <w:rPr>
          <w:rFonts w:ascii="Arial" w:hAnsi="Arial" w:cs="Arial"/>
          <w:b/>
          <w:bCs/>
          <w:color w:val="002F5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549E77A" wp14:editId="6F4204B1">
            <wp:extent cx="933450" cy="933450"/>
            <wp:effectExtent l="0" t="0" r="0" b="0"/>
            <wp:docPr id="12" name="Picture 12" descr="cid:image019.jpg@01D327C2.3A86A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9.jpg@01D327C2.3A86AE4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2F51"/>
          <w:sz w:val="20"/>
          <w:szCs w:val="20"/>
          <w:shd w:val="clear" w:color="auto" w:fill="FFFFFF"/>
        </w:rPr>
        <w:t>Students are finding the following very helpful</w:t>
      </w:r>
    </w:p>
    <w:p w14:paraId="0028E74D" w14:textId="77777777" w:rsidR="006D331C" w:rsidRDefault="006D331C" w:rsidP="006D331C">
      <w:pPr>
        <w:pStyle w:val="Heading1"/>
        <w:pBdr>
          <w:bottom w:val="single" w:sz="4" w:space="1" w:color="auto"/>
        </w:pBdr>
        <w:rPr>
          <w:b/>
          <w:color w:val="000000" w:themeColor="text1"/>
        </w:rPr>
      </w:pPr>
    </w:p>
    <w:p w14:paraId="3C3E18CB" w14:textId="791E9463" w:rsidR="006D331C" w:rsidRPr="006B77C4" w:rsidRDefault="00A813E7" w:rsidP="006D331C">
      <w:pPr>
        <w:pStyle w:val="Heading1"/>
        <w:pBdr>
          <w:bottom w:val="single" w:sz="4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Other </w:t>
      </w:r>
      <w:r w:rsidR="006D331C">
        <w:rPr>
          <w:b/>
          <w:color w:val="000000" w:themeColor="text1"/>
        </w:rPr>
        <w:t>Videos!</w:t>
      </w:r>
    </w:p>
    <w:p w14:paraId="06B27494" w14:textId="77777777" w:rsidR="00B61042" w:rsidRDefault="00B61042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</w:p>
    <w:p w14:paraId="03EA0CA8" w14:textId="2A901A9C" w:rsidR="00AA51C2" w:rsidRDefault="00B61042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</w:t>
      </w:r>
      <w:r w:rsidR="00986B9C">
        <w:rPr>
          <w:rFonts w:ascii="Helvetica" w:hAnsi="Helvetica" w:cs="Helvetica"/>
          <w:color w:val="000000"/>
        </w:rPr>
        <w:t>Free Video Course in Postgres</w:t>
      </w:r>
      <w:r w:rsidR="00855139">
        <w:rPr>
          <w:rFonts w:ascii="Helvetica" w:hAnsi="Helvetica" w:cs="Helvetica"/>
          <w:color w:val="000000"/>
        </w:rPr>
        <w:t xml:space="preserve"> (four hours)</w:t>
      </w:r>
      <w:r w:rsidR="00986B9C">
        <w:rPr>
          <w:rFonts w:ascii="Helvetica" w:hAnsi="Helvetica" w:cs="Helvetica"/>
          <w:color w:val="000000"/>
        </w:rPr>
        <w:t>:</w:t>
      </w:r>
    </w:p>
    <w:p w14:paraId="6FEFC2C1" w14:textId="457FC206" w:rsidR="00986B9C" w:rsidRDefault="006412AF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hyperlink r:id="rId36" w:history="1">
        <w:r w:rsidR="00986B9C" w:rsidRPr="008128B3">
          <w:rPr>
            <w:rStyle w:val="Hyperlink"/>
            <w:rFonts w:ascii="Helvetica" w:hAnsi="Helvetica" w:cs="Helvetica"/>
          </w:rPr>
          <w:t>https://www.youtube.com/watch?v=qw--VYLpxG4</w:t>
        </w:r>
      </w:hyperlink>
    </w:p>
    <w:p w14:paraId="222EB94D" w14:textId="32464876" w:rsidR="00986B9C" w:rsidRDefault="00986B9C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</w:p>
    <w:p w14:paraId="4D56A757" w14:textId="657617E1" w:rsidR="00966295" w:rsidRDefault="00966295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Postgres Installation video:</w:t>
      </w:r>
    </w:p>
    <w:p w14:paraId="7E7F09B9" w14:textId="60278F55" w:rsidR="00966295" w:rsidRDefault="006412AF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hyperlink r:id="rId37" w:history="1">
        <w:r w:rsidR="00966295" w:rsidRPr="008128B3">
          <w:rPr>
            <w:rStyle w:val="Hyperlink"/>
            <w:rFonts w:ascii="Helvetica" w:hAnsi="Helvetica" w:cs="Helvetica"/>
          </w:rPr>
          <w:t>https://www.youtube.com/watch?v=fZQI7nBu32M</w:t>
        </w:r>
      </w:hyperlink>
    </w:p>
    <w:p w14:paraId="15E1A4D5" w14:textId="68B287B1" w:rsidR="00966295" w:rsidRDefault="00966295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</w:p>
    <w:p w14:paraId="240C8D02" w14:textId="2EE242CB" w:rsidR="00966295" w:rsidRDefault="000F268F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Postgres for Beginners (two hours):</w:t>
      </w:r>
    </w:p>
    <w:p w14:paraId="39292A62" w14:textId="75598E50" w:rsidR="000F268F" w:rsidRDefault="006412AF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hyperlink r:id="rId38" w:history="1">
        <w:r w:rsidR="000F268F" w:rsidRPr="008128B3">
          <w:rPr>
            <w:rStyle w:val="Hyperlink"/>
            <w:rFonts w:ascii="Helvetica" w:hAnsi="Helvetica" w:cs="Helvetica"/>
          </w:rPr>
          <w:t>https://www.youtube.com/watch?v=-VO7YjQeG6Y</w:t>
        </w:r>
      </w:hyperlink>
    </w:p>
    <w:p w14:paraId="07B58362" w14:textId="597E04DE" w:rsidR="00855139" w:rsidRDefault="00855139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</w:p>
    <w:p w14:paraId="528D9050" w14:textId="7006F878" w:rsidR="00855139" w:rsidRDefault="00855139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Postgres Tutorial (43 minutes):</w:t>
      </w:r>
    </w:p>
    <w:p w14:paraId="2AC0B15C" w14:textId="157EBBCC" w:rsidR="00855139" w:rsidRDefault="006412AF" w:rsidP="00AA51C2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000000"/>
        </w:rPr>
      </w:pPr>
      <w:hyperlink r:id="rId39" w:history="1">
        <w:r w:rsidR="00855139" w:rsidRPr="008128B3">
          <w:rPr>
            <w:rStyle w:val="Hyperlink"/>
            <w:rFonts w:ascii="Helvetica" w:hAnsi="Helvetica" w:cs="Helvetica"/>
          </w:rPr>
          <w:t>https://www.youtube.com/watch?v=js84deD7pzk</w:t>
        </w:r>
      </w:hyperlink>
    </w:p>
    <w:p w14:paraId="3452C393" w14:textId="1C9C3759" w:rsidR="004A4CFA" w:rsidRPr="00A813E7" w:rsidRDefault="004A4CFA" w:rsidP="007448F7">
      <w:pPr>
        <w:shd w:val="clear" w:color="auto" w:fill="FFFFFF"/>
        <w:spacing w:before="225" w:after="225" w:line="240" w:lineRule="auto"/>
        <w:ind w:right="900"/>
        <w:rPr>
          <w:rFonts w:ascii="Helvetica" w:hAnsi="Helvetica" w:cs="Helvetica"/>
          <w:color w:val="000000"/>
        </w:rPr>
      </w:pPr>
    </w:p>
    <w:p w14:paraId="15993175" w14:textId="77777777" w:rsidR="00743C2E" w:rsidRDefault="00743C2E" w:rsidP="00743C2E">
      <w:pPr>
        <w:rPr>
          <w:rFonts w:ascii="Arial" w:eastAsia="Times New Roman" w:hAnsi="Arial" w:cs="Arial"/>
          <w:b/>
          <w:bCs/>
          <w:noProof/>
          <w:color w:val="002F5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2F51"/>
          <w:sz w:val="20"/>
          <w:szCs w:val="20"/>
          <w:shd w:val="clear" w:color="auto" w:fill="FFFFFF"/>
        </w:rPr>
        <w:t>Dr. William Sewell</w:t>
      </w:r>
    </w:p>
    <w:p w14:paraId="310B1A24" w14:textId="77777777" w:rsidR="00743C2E" w:rsidRDefault="00743C2E" w:rsidP="00743C2E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Arial" w:eastAsia="Times New Roman" w:hAnsi="Arial" w:cs="Arial"/>
          <w:noProof/>
          <w:color w:val="878A8F"/>
          <w:sz w:val="20"/>
          <w:szCs w:val="20"/>
          <w:shd w:val="clear" w:color="auto" w:fill="FFFFFF"/>
        </w:rPr>
        <w:t>Direct Line: 385.428.5377  Toll Free: 877.435.7948 ext 5377</w:t>
      </w:r>
    </w:p>
    <w:p w14:paraId="11F6993E" w14:textId="77777777" w:rsidR="00743C2E" w:rsidRDefault="00743C2E" w:rsidP="00743C2E">
      <w:pPr>
        <w:rPr>
          <w:rFonts w:ascii="Arial" w:eastAsia="Times New Roman" w:hAnsi="Arial" w:cs="Arial"/>
          <w:noProof/>
          <w:color w:val="002F5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noProof/>
          <w:color w:val="002F51"/>
          <w:sz w:val="20"/>
          <w:szCs w:val="20"/>
          <w:shd w:val="clear" w:color="auto" w:fill="FFFFFF"/>
        </w:rPr>
        <w:t>Course Instructor, IT</w:t>
      </w:r>
    </w:p>
    <w:p w14:paraId="3C61A1E9" w14:textId="77777777" w:rsidR="00743C2E" w:rsidRPr="00743C2E" w:rsidRDefault="00743C2E" w:rsidP="00743C2E">
      <w:pPr>
        <w:rPr>
          <w:rFonts w:ascii="Arial" w:eastAsia="Times New Roman" w:hAnsi="Arial" w:cs="Arial"/>
          <w:noProof/>
          <w:color w:val="002F5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noProof/>
          <w:color w:val="002F51"/>
          <w:sz w:val="18"/>
          <w:szCs w:val="18"/>
          <w:shd w:val="clear" w:color="auto" w:fill="FFFFFF"/>
        </w:rPr>
        <w:t>Mountain Time Office hours: Sun 3:00 PM – 8:00 PM, Mon 6:30 AM – 3:30 PM, Tue 9:30 AM – 6:30 PM, Wed 9:00 AM – 5:00 PM, Thu 6:30 AM – 3:30 PM</w:t>
      </w:r>
      <w:r>
        <w:rPr>
          <w:rFonts w:eastAsiaTheme="minorEastAsia"/>
          <w:noProof/>
          <w:color w:val="1F4E79"/>
          <w:sz w:val="20"/>
          <w:szCs w:val="20"/>
        </w:rPr>
        <w:br/>
      </w:r>
      <w:hyperlink r:id="rId40" w:history="1">
        <w:r>
          <w:rPr>
            <w:rStyle w:val="Hyperlink"/>
            <w:rFonts w:eastAsiaTheme="minorEastAsia"/>
            <w:noProof/>
            <w:sz w:val="20"/>
            <w:szCs w:val="20"/>
          </w:rPr>
          <w:t>cmdatabase@wgu.edu</w:t>
        </w:r>
      </w:hyperlink>
      <w:r>
        <w:rPr>
          <w:rFonts w:eastAsiaTheme="minorEastAsia"/>
          <w:noProof/>
          <w:color w:val="1F4E79"/>
          <w:sz w:val="20"/>
          <w:szCs w:val="20"/>
        </w:rPr>
        <w:br/>
        <w:t>Toll Free: 1-877-435-7948</w:t>
      </w:r>
    </w:p>
    <w:p w14:paraId="088D3EF1" w14:textId="77777777" w:rsidR="00743C2E" w:rsidRDefault="00743C2E" w:rsidP="00743C2E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eastAsiaTheme="minorEastAsia"/>
          <w:noProof/>
          <w:color w:val="1F4E79"/>
          <w:sz w:val="20"/>
          <w:szCs w:val="20"/>
        </w:rPr>
        <w:t>S</w:t>
      </w:r>
      <w:hyperlink r:id="rId41" w:history="1">
        <w:r>
          <w:rPr>
            <w:rStyle w:val="Hyperlink"/>
            <w:rFonts w:ascii="Arial" w:eastAsia="Times New Roman" w:hAnsi="Arial" w:cs="Arial"/>
            <w:noProof/>
            <w:sz w:val="20"/>
            <w:szCs w:val="20"/>
            <w:shd w:val="clear" w:color="auto" w:fill="FFFFFF"/>
          </w:rPr>
          <w:t>mailto:william.sewell@wgu.edu</w:t>
        </w:r>
      </w:hyperlink>
    </w:p>
    <w:p w14:paraId="2DB4481E" w14:textId="77777777" w:rsidR="00743C2E" w:rsidRDefault="00743C2E"/>
    <w:sectPr w:rsidR="0074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6CFD"/>
    <w:multiLevelType w:val="hybridMultilevel"/>
    <w:tmpl w:val="8A9E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6B83"/>
    <w:multiLevelType w:val="multilevel"/>
    <w:tmpl w:val="A556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C783B"/>
    <w:multiLevelType w:val="multilevel"/>
    <w:tmpl w:val="A20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0526A"/>
    <w:multiLevelType w:val="hybridMultilevel"/>
    <w:tmpl w:val="08F28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630EE"/>
    <w:multiLevelType w:val="hybridMultilevel"/>
    <w:tmpl w:val="73C8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4F"/>
    <w:rsid w:val="0007314D"/>
    <w:rsid w:val="000D2C06"/>
    <w:rsid w:val="000F268F"/>
    <w:rsid w:val="00114E24"/>
    <w:rsid w:val="00170C48"/>
    <w:rsid w:val="001C329A"/>
    <w:rsid w:val="001F1BFC"/>
    <w:rsid w:val="001F4571"/>
    <w:rsid w:val="00206BFA"/>
    <w:rsid w:val="00233913"/>
    <w:rsid w:val="002A619F"/>
    <w:rsid w:val="003053BA"/>
    <w:rsid w:val="004067A4"/>
    <w:rsid w:val="00490358"/>
    <w:rsid w:val="004A4CFA"/>
    <w:rsid w:val="0056295F"/>
    <w:rsid w:val="005B05D7"/>
    <w:rsid w:val="005F5B29"/>
    <w:rsid w:val="00607065"/>
    <w:rsid w:val="006239FB"/>
    <w:rsid w:val="006412AF"/>
    <w:rsid w:val="006B4F4D"/>
    <w:rsid w:val="006D331C"/>
    <w:rsid w:val="00727B26"/>
    <w:rsid w:val="00743C2E"/>
    <w:rsid w:val="007448F7"/>
    <w:rsid w:val="00790A86"/>
    <w:rsid w:val="00791483"/>
    <w:rsid w:val="00806118"/>
    <w:rsid w:val="00833E17"/>
    <w:rsid w:val="00840991"/>
    <w:rsid w:val="00841873"/>
    <w:rsid w:val="00855139"/>
    <w:rsid w:val="00877034"/>
    <w:rsid w:val="0089535F"/>
    <w:rsid w:val="008B7105"/>
    <w:rsid w:val="008E408F"/>
    <w:rsid w:val="00920F56"/>
    <w:rsid w:val="0092795A"/>
    <w:rsid w:val="00966295"/>
    <w:rsid w:val="00986B9C"/>
    <w:rsid w:val="009C6EBA"/>
    <w:rsid w:val="009D2743"/>
    <w:rsid w:val="00A07471"/>
    <w:rsid w:val="00A813E7"/>
    <w:rsid w:val="00AA51C2"/>
    <w:rsid w:val="00AD6299"/>
    <w:rsid w:val="00B37C62"/>
    <w:rsid w:val="00B61042"/>
    <w:rsid w:val="00B87297"/>
    <w:rsid w:val="00BC12BD"/>
    <w:rsid w:val="00C251D0"/>
    <w:rsid w:val="00C6439B"/>
    <w:rsid w:val="00D02FD1"/>
    <w:rsid w:val="00D05798"/>
    <w:rsid w:val="00D8574F"/>
    <w:rsid w:val="00E12115"/>
    <w:rsid w:val="00E144E5"/>
    <w:rsid w:val="00E407AA"/>
    <w:rsid w:val="00E86E48"/>
    <w:rsid w:val="00EE651C"/>
    <w:rsid w:val="00F23753"/>
    <w:rsid w:val="00F738E7"/>
    <w:rsid w:val="00F7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81B9"/>
  <w15:chartTrackingRefBased/>
  <w15:docId w15:val="{0A450093-5CDA-4329-8763-44CDF7C1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1C"/>
  </w:style>
  <w:style w:type="paragraph" w:styleId="Heading1">
    <w:name w:val="heading 1"/>
    <w:basedOn w:val="Normal"/>
    <w:next w:val="Normal"/>
    <w:link w:val="Heading1Char"/>
    <w:uiPriority w:val="9"/>
    <w:qFormat/>
    <w:rsid w:val="0060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74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8574F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074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7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33913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F1B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image" Target="media/image8.jpe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image" Target="media/image5.png"/><Relationship Id="rId41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image" Target="media/image4.png"/><Relationship Id="rId36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image" Target="about:blank" TargetMode="External"/><Relationship Id="rId43" Type="http://schemas.openxmlformats.org/officeDocument/2006/relationships/theme" Target="theme/theme1.xml"/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image" Target="media/image7.png"/><Relationship Id="rId3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Sewell</dc:creator>
  <cp:keywords/>
  <dc:description/>
  <cp:lastModifiedBy>ELIZABETH GOLDRICH</cp:lastModifiedBy>
  <cp:revision>2</cp:revision>
  <dcterms:created xsi:type="dcterms:W3CDTF">2020-12-10T00:50:00Z</dcterms:created>
  <dcterms:modified xsi:type="dcterms:W3CDTF">2020-12-10T00:50:00Z</dcterms:modified>
</cp:coreProperties>
</file>