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8A6B3" w14:textId="77777777" w:rsidR="00F66046" w:rsidRDefault="00000000">
      <w:pPr>
        <w:pStyle w:val="TableCaption"/>
      </w:pPr>
      <w:r>
        <w:t>What Predicts Selection Into Our Sample</w:t>
      </w:r>
    </w:p>
    <w:tbl>
      <w:tblPr>
        <w:tblStyle w:val="Table"/>
        <w:tblW w:w="5000" w:type="pct"/>
        <w:tblLook w:val="0060" w:firstRow="1" w:lastRow="1" w:firstColumn="0" w:lastColumn="0" w:noHBand="0" w:noVBand="0"/>
        <w:tblCaption w:val="What Predicts Selection Into Our Sample"/>
      </w:tblPr>
      <w:tblGrid>
        <w:gridCol w:w="2688"/>
        <w:gridCol w:w="980"/>
        <w:gridCol w:w="981"/>
        <w:gridCol w:w="981"/>
        <w:gridCol w:w="1002"/>
        <w:gridCol w:w="981"/>
        <w:gridCol w:w="981"/>
        <w:gridCol w:w="982"/>
      </w:tblGrid>
      <w:tr w:rsidR="00F66046" w14:paraId="6EF8C91E" w14:textId="77777777" w:rsidTr="005B6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04" w:type="pct"/>
          </w:tcPr>
          <w:p w14:paraId="0B4FE37E" w14:textId="77777777" w:rsidR="00F66046" w:rsidRDefault="00F66046">
            <w:pPr>
              <w:pStyle w:val="Compact"/>
            </w:pPr>
            <w:bookmarkStart w:id="0" w:name="_Hlk172449442"/>
          </w:p>
        </w:tc>
        <w:tc>
          <w:tcPr>
            <w:tcW w:w="512" w:type="pct"/>
          </w:tcPr>
          <w:p w14:paraId="12D710AC" w14:textId="77777777" w:rsidR="00F66046" w:rsidRDefault="00000000">
            <w:pPr>
              <w:pStyle w:val="Compact"/>
            </w:pPr>
            <w:r>
              <w:t>2010</w:t>
            </w:r>
          </w:p>
        </w:tc>
        <w:tc>
          <w:tcPr>
            <w:tcW w:w="512" w:type="pct"/>
          </w:tcPr>
          <w:p w14:paraId="5FA75D4A" w14:textId="77777777" w:rsidR="00F66046" w:rsidRDefault="00000000">
            <w:pPr>
              <w:pStyle w:val="Compact"/>
            </w:pPr>
            <w:r>
              <w:t>2011</w:t>
            </w:r>
          </w:p>
        </w:tc>
        <w:tc>
          <w:tcPr>
            <w:tcW w:w="512" w:type="pct"/>
          </w:tcPr>
          <w:p w14:paraId="32B2D2AD" w14:textId="77777777" w:rsidR="00F66046" w:rsidRDefault="00000000">
            <w:pPr>
              <w:pStyle w:val="Compact"/>
            </w:pPr>
            <w:r>
              <w:t>2012</w:t>
            </w:r>
          </w:p>
        </w:tc>
        <w:tc>
          <w:tcPr>
            <w:tcW w:w="523" w:type="pct"/>
          </w:tcPr>
          <w:p w14:paraId="1148F4D1" w14:textId="77777777" w:rsidR="00F66046" w:rsidRDefault="00000000">
            <w:pPr>
              <w:pStyle w:val="Compact"/>
            </w:pPr>
            <w:r>
              <w:t>2013</w:t>
            </w:r>
          </w:p>
        </w:tc>
        <w:tc>
          <w:tcPr>
            <w:tcW w:w="512" w:type="pct"/>
          </w:tcPr>
          <w:p w14:paraId="36E4B1B8" w14:textId="77777777" w:rsidR="00F66046" w:rsidRDefault="00000000">
            <w:pPr>
              <w:pStyle w:val="Compact"/>
            </w:pPr>
            <w:r>
              <w:t>2014</w:t>
            </w:r>
          </w:p>
        </w:tc>
        <w:tc>
          <w:tcPr>
            <w:tcW w:w="512" w:type="pct"/>
          </w:tcPr>
          <w:p w14:paraId="7E82B7BB" w14:textId="77777777" w:rsidR="00F66046" w:rsidRDefault="00000000">
            <w:pPr>
              <w:pStyle w:val="Compact"/>
            </w:pPr>
            <w:r>
              <w:t>2015</w:t>
            </w:r>
          </w:p>
        </w:tc>
        <w:tc>
          <w:tcPr>
            <w:tcW w:w="512" w:type="pct"/>
          </w:tcPr>
          <w:p w14:paraId="77CF839B" w14:textId="77777777" w:rsidR="00F66046" w:rsidRDefault="00000000">
            <w:pPr>
              <w:pStyle w:val="Compact"/>
            </w:pPr>
            <w:r>
              <w:t>2016</w:t>
            </w:r>
          </w:p>
        </w:tc>
      </w:tr>
      <w:tr w:rsidR="005B643C" w14:paraId="1B26871E" w14:textId="77777777" w:rsidTr="005B643C">
        <w:tc>
          <w:tcPr>
            <w:tcW w:w="1404" w:type="pct"/>
            <w:vMerge w:val="restart"/>
          </w:tcPr>
          <w:p w14:paraId="59486ED2" w14:textId="77777777" w:rsidR="005B643C" w:rsidRDefault="005B643C">
            <w:pPr>
              <w:pStyle w:val="Compact"/>
            </w:pPr>
            <w:r>
              <w:t>Constant</w:t>
            </w:r>
          </w:p>
        </w:tc>
        <w:tc>
          <w:tcPr>
            <w:tcW w:w="512" w:type="pct"/>
          </w:tcPr>
          <w:p w14:paraId="4AD04FEC" w14:textId="77777777" w:rsidR="005B643C" w:rsidRDefault="005B643C">
            <w:pPr>
              <w:pStyle w:val="Compact"/>
            </w:pPr>
            <w:r>
              <w:t>-0.256</w:t>
            </w:r>
          </w:p>
        </w:tc>
        <w:tc>
          <w:tcPr>
            <w:tcW w:w="512" w:type="pct"/>
          </w:tcPr>
          <w:p w14:paraId="3496DE36" w14:textId="77777777" w:rsidR="005B643C" w:rsidRDefault="005B643C">
            <w:pPr>
              <w:pStyle w:val="Compact"/>
            </w:pPr>
            <w:r>
              <w:t>0.246</w:t>
            </w:r>
          </w:p>
        </w:tc>
        <w:tc>
          <w:tcPr>
            <w:tcW w:w="512" w:type="pct"/>
          </w:tcPr>
          <w:p w14:paraId="1AD7906A" w14:textId="77777777" w:rsidR="005B643C" w:rsidRDefault="005B643C">
            <w:pPr>
              <w:pStyle w:val="Compact"/>
            </w:pPr>
            <w:r>
              <w:t>-0.048</w:t>
            </w:r>
          </w:p>
        </w:tc>
        <w:tc>
          <w:tcPr>
            <w:tcW w:w="523" w:type="pct"/>
          </w:tcPr>
          <w:p w14:paraId="5ACC0155" w14:textId="77777777" w:rsidR="005B643C" w:rsidRDefault="005B643C">
            <w:pPr>
              <w:pStyle w:val="Compact"/>
            </w:pPr>
            <w:r>
              <w:t>-0.546</w:t>
            </w:r>
          </w:p>
        </w:tc>
        <w:tc>
          <w:tcPr>
            <w:tcW w:w="512" w:type="pct"/>
          </w:tcPr>
          <w:p w14:paraId="5F5BF703" w14:textId="77777777" w:rsidR="005B643C" w:rsidRDefault="005B643C">
            <w:pPr>
              <w:pStyle w:val="Compact"/>
            </w:pPr>
            <w:r>
              <w:t>-0.221</w:t>
            </w:r>
          </w:p>
        </w:tc>
        <w:tc>
          <w:tcPr>
            <w:tcW w:w="512" w:type="pct"/>
          </w:tcPr>
          <w:p w14:paraId="662025D3" w14:textId="77777777" w:rsidR="005B643C" w:rsidRDefault="005B643C">
            <w:pPr>
              <w:pStyle w:val="Compact"/>
            </w:pPr>
            <w:r>
              <w:t>0.575</w:t>
            </w:r>
          </w:p>
        </w:tc>
        <w:tc>
          <w:tcPr>
            <w:tcW w:w="512" w:type="pct"/>
          </w:tcPr>
          <w:p w14:paraId="7A57F387" w14:textId="77777777" w:rsidR="005B643C" w:rsidRDefault="005B643C">
            <w:pPr>
              <w:pStyle w:val="Compact"/>
            </w:pPr>
            <w:r>
              <w:t>0.391</w:t>
            </w:r>
          </w:p>
        </w:tc>
      </w:tr>
      <w:tr w:rsidR="005B643C" w:rsidRPr="005B643C" w14:paraId="7F6B833E" w14:textId="77777777" w:rsidTr="005B643C">
        <w:trPr>
          <w:trHeight w:val="513"/>
        </w:trPr>
        <w:tc>
          <w:tcPr>
            <w:tcW w:w="1404" w:type="pct"/>
            <w:vMerge/>
          </w:tcPr>
          <w:p w14:paraId="301A5427" w14:textId="77777777" w:rsidR="005B643C" w:rsidRDefault="005B643C">
            <w:pPr>
              <w:pStyle w:val="Compact"/>
            </w:pPr>
          </w:p>
        </w:tc>
        <w:tc>
          <w:tcPr>
            <w:tcW w:w="512" w:type="pct"/>
          </w:tcPr>
          <w:p w14:paraId="7D1B363A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(0.289)</w:t>
            </w:r>
          </w:p>
        </w:tc>
        <w:tc>
          <w:tcPr>
            <w:tcW w:w="512" w:type="pct"/>
          </w:tcPr>
          <w:p w14:paraId="17FC5C03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(0.368)</w:t>
            </w:r>
          </w:p>
        </w:tc>
        <w:tc>
          <w:tcPr>
            <w:tcW w:w="512" w:type="pct"/>
          </w:tcPr>
          <w:p w14:paraId="4762AC31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(0.468)</w:t>
            </w:r>
          </w:p>
        </w:tc>
        <w:tc>
          <w:tcPr>
            <w:tcW w:w="523" w:type="pct"/>
          </w:tcPr>
          <w:p w14:paraId="2F74AA1F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(0.556)</w:t>
            </w:r>
          </w:p>
        </w:tc>
        <w:tc>
          <w:tcPr>
            <w:tcW w:w="512" w:type="pct"/>
          </w:tcPr>
          <w:p w14:paraId="29AF2454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(0.589)</w:t>
            </w:r>
          </w:p>
        </w:tc>
        <w:tc>
          <w:tcPr>
            <w:tcW w:w="512" w:type="pct"/>
          </w:tcPr>
          <w:p w14:paraId="3F1185C7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(0.602)</w:t>
            </w:r>
          </w:p>
        </w:tc>
        <w:tc>
          <w:tcPr>
            <w:tcW w:w="512" w:type="pct"/>
          </w:tcPr>
          <w:p w14:paraId="1E460647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(0.633)</w:t>
            </w:r>
          </w:p>
        </w:tc>
      </w:tr>
      <w:tr w:rsidR="005B643C" w14:paraId="4A577B74" w14:textId="77777777" w:rsidTr="005B643C">
        <w:tc>
          <w:tcPr>
            <w:tcW w:w="1404" w:type="pct"/>
            <w:vMerge w:val="restart"/>
          </w:tcPr>
          <w:p w14:paraId="5A96DD3B" w14:textId="77777777" w:rsidR="005B643C" w:rsidRDefault="005B643C">
            <w:pPr>
              <w:pStyle w:val="Compact"/>
            </w:pPr>
            <w:r>
              <w:t>Democratic Voting Percentage</w:t>
            </w:r>
          </w:p>
        </w:tc>
        <w:tc>
          <w:tcPr>
            <w:tcW w:w="512" w:type="pct"/>
          </w:tcPr>
          <w:p w14:paraId="68B1F613" w14:textId="77777777" w:rsidR="005B643C" w:rsidRDefault="005B643C">
            <w:pPr>
              <w:pStyle w:val="Compact"/>
            </w:pPr>
            <w:r>
              <w:t>-0.027</w:t>
            </w:r>
          </w:p>
        </w:tc>
        <w:tc>
          <w:tcPr>
            <w:tcW w:w="512" w:type="pct"/>
          </w:tcPr>
          <w:p w14:paraId="0E3A2859" w14:textId="77777777" w:rsidR="005B643C" w:rsidRDefault="005B643C">
            <w:pPr>
              <w:pStyle w:val="Compact"/>
            </w:pPr>
            <w:r>
              <w:t>-0.025</w:t>
            </w:r>
          </w:p>
        </w:tc>
        <w:tc>
          <w:tcPr>
            <w:tcW w:w="512" w:type="pct"/>
          </w:tcPr>
          <w:p w14:paraId="682A91F5" w14:textId="77777777" w:rsidR="005B643C" w:rsidRDefault="005B643C">
            <w:pPr>
              <w:pStyle w:val="Compact"/>
            </w:pPr>
            <w:r>
              <w:t>-0.027</w:t>
            </w:r>
          </w:p>
        </w:tc>
        <w:tc>
          <w:tcPr>
            <w:tcW w:w="523" w:type="pct"/>
          </w:tcPr>
          <w:p w14:paraId="442E439D" w14:textId="77777777" w:rsidR="005B643C" w:rsidRDefault="005B643C">
            <w:pPr>
              <w:pStyle w:val="Compact"/>
            </w:pPr>
            <w:r>
              <w:t>-0.009</w:t>
            </w:r>
          </w:p>
        </w:tc>
        <w:tc>
          <w:tcPr>
            <w:tcW w:w="512" w:type="pct"/>
          </w:tcPr>
          <w:p w14:paraId="3DE4AF2F" w14:textId="77777777" w:rsidR="005B643C" w:rsidRDefault="005B643C">
            <w:pPr>
              <w:pStyle w:val="Compact"/>
            </w:pPr>
            <w:r>
              <w:t>0.015</w:t>
            </w:r>
          </w:p>
        </w:tc>
        <w:tc>
          <w:tcPr>
            <w:tcW w:w="512" w:type="pct"/>
          </w:tcPr>
          <w:p w14:paraId="09216D0D" w14:textId="77777777" w:rsidR="005B643C" w:rsidRDefault="005B643C">
            <w:pPr>
              <w:pStyle w:val="Compact"/>
            </w:pPr>
            <w:r>
              <w:t>-0.009</w:t>
            </w:r>
          </w:p>
        </w:tc>
        <w:tc>
          <w:tcPr>
            <w:tcW w:w="512" w:type="pct"/>
          </w:tcPr>
          <w:p w14:paraId="6261506E" w14:textId="77777777" w:rsidR="005B643C" w:rsidRDefault="005B643C">
            <w:pPr>
              <w:pStyle w:val="Compact"/>
            </w:pPr>
            <w:r>
              <w:t>0.005</w:t>
            </w:r>
          </w:p>
        </w:tc>
      </w:tr>
      <w:tr w:rsidR="005B643C" w14:paraId="38ED972B" w14:textId="77777777" w:rsidTr="005B643C">
        <w:trPr>
          <w:trHeight w:val="549"/>
        </w:trPr>
        <w:tc>
          <w:tcPr>
            <w:tcW w:w="1404" w:type="pct"/>
            <w:vMerge/>
          </w:tcPr>
          <w:p w14:paraId="1927F5C6" w14:textId="77777777" w:rsidR="005B643C" w:rsidRDefault="005B643C">
            <w:pPr>
              <w:pStyle w:val="Compact"/>
            </w:pPr>
          </w:p>
        </w:tc>
        <w:tc>
          <w:tcPr>
            <w:tcW w:w="512" w:type="pct"/>
          </w:tcPr>
          <w:p w14:paraId="2D0C5E3C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(0.020)</w:t>
            </w:r>
          </w:p>
        </w:tc>
        <w:tc>
          <w:tcPr>
            <w:tcW w:w="512" w:type="pct"/>
          </w:tcPr>
          <w:p w14:paraId="4E87EB34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(0.026)</w:t>
            </w:r>
          </w:p>
        </w:tc>
        <w:tc>
          <w:tcPr>
            <w:tcW w:w="512" w:type="pct"/>
          </w:tcPr>
          <w:p w14:paraId="4F5707B3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(0.033)</w:t>
            </w:r>
          </w:p>
        </w:tc>
        <w:tc>
          <w:tcPr>
            <w:tcW w:w="523" w:type="pct"/>
          </w:tcPr>
          <w:p w14:paraId="58CF47C0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(0.039)</w:t>
            </w:r>
          </w:p>
        </w:tc>
        <w:tc>
          <w:tcPr>
            <w:tcW w:w="512" w:type="pct"/>
          </w:tcPr>
          <w:p w14:paraId="230075E8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(0.041)</w:t>
            </w:r>
          </w:p>
        </w:tc>
        <w:tc>
          <w:tcPr>
            <w:tcW w:w="512" w:type="pct"/>
          </w:tcPr>
          <w:p w14:paraId="63B800FF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(0.043)</w:t>
            </w:r>
          </w:p>
        </w:tc>
        <w:tc>
          <w:tcPr>
            <w:tcW w:w="512" w:type="pct"/>
          </w:tcPr>
          <w:p w14:paraId="250B2DED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(0.045)</w:t>
            </w:r>
          </w:p>
        </w:tc>
      </w:tr>
      <w:tr w:rsidR="005B643C" w14:paraId="3CCC4A81" w14:textId="77777777" w:rsidTr="005B643C">
        <w:tc>
          <w:tcPr>
            <w:tcW w:w="1404" w:type="pct"/>
            <w:vMerge w:val="restart"/>
          </w:tcPr>
          <w:p w14:paraId="0DCD1DB2" w14:textId="77777777" w:rsidR="005B643C" w:rsidRDefault="005B643C">
            <w:pPr>
              <w:pStyle w:val="Compact"/>
            </w:pPr>
            <w:r>
              <w:t>Log of Total Population</w:t>
            </w:r>
          </w:p>
        </w:tc>
        <w:tc>
          <w:tcPr>
            <w:tcW w:w="512" w:type="pct"/>
          </w:tcPr>
          <w:p w14:paraId="10F8FDAC" w14:textId="77777777" w:rsidR="005B643C" w:rsidRDefault="005B643C">
            <w:pPr>
              <w:pStyle w:val="Compact"/>
            </w:pPr>
            <w:r>
              <w:t>0.027</w:t>
            </w:r>
          </w:p>
        </w:tc>
        <w:tc>
          <w:tcPr>
            <w:tcW w:w="512" w:type="pct"/>
          </w:tcPr>
          <w:p w14:paraId="3B287851" w14:textId="77777777" w:rsidR="005B643C" w:rsidRDefault="005B643C">
            <w:pPr>
              <w:pStyle w:val="Compact"/>
            </w:pPr>
            <w:r>
              <w:t>-0.016</w:t>
            </w:r>
          </w:p>
        </w:tc>
        <w:tc>
          <w:tcPr>
            <w:tcW w:w="512" w:type="pct"/>
          </w:tcPr>
          <w:p w14:paraId="1A9C842F" w14:textId="77777777" w:rsidR="005B643C" w:rsidRDefault="005B643C">
            <w:pPr>
              <w:pStyle w:val="Compact"/>
            </w:pPr>
            <w:r>
              <w:t>0.016</w:t>
            </w:r>
          </w:p>
        </w:tc>
        <w:tc>
          <w:tcPr>
            <w:tcW w:w="523" w:type="pct"/>
          </w:tcPr>
          <w:p w14:paraId="0187C0DE" w14:textId="77777777" w:rsidR="005B643C" w:rsidRDefault="005B643C">
            <w:pPr>
              <w:pStyle w:val="Compact"/>
            </w:pPr>
            <w:r>
              <w:t>0.061</w:t>
            </w:r>
          </w:p>
        </w:tc>
        <w:tc>
          <w:tcPr>
            <w:tcW w:w="512" w:type="pct"/>
          </w:tcPr>
          <w:p w14:paraId="4FFEA431" w14:textId="77777777" w:rsidR="005B643C" w:rsidRDefault="005B643C">
            <w:pPr>
              <w:pStyle w:val="Compact"/>
            </w:pPr>
            <w:r>
              <w:t>0.041</w:t>
            </w:r>
          </w:p>
        </w:tc>
        <w:tc>
          <w:tcPr>
            <w:tcW w:w="512" w:type="pct"/>
          </w:tcPr>
          <w:p w14:paraId="76EDD7B2" w14:textId="77777777" w:rsidR="005B643C" w:rsidRDefault="005B643C">
            <w:pPr>
              <w:pStyle w:val="Compact"/>
            </w:pPr>
            <w:r>
              <w:t>-0.031</w:t>
            </w:r>
          </w:p>
        </w:tc>
        <w:tc>
          <w:tcPr>
            <w:tcW w:w="512" w:type="pct"/>
          </w:tcPr>
          <w:p w14:paraId="1D78C28D" w14:textId="77777777" w:rsidR="005B643C" w:rsidRDefault="005B643C">
            <w:pPr>
              <w:pStyle w:val="Compact"/>
            </w:pPr>
            <w:r>
              <w:t>-0.019</w:t>
            </w:r>
          </w:p>
        </w:tc>
      </w:tr>
      <w:tr w:rsidR="005B643C" w:rsidRPr="005B643C" w14:paraId="1E0FEFF0" w14:textId="77777777" w:rsidTr="005B643C">
        <w:trPr>
          <w:trHeight w:val="540"/>
        </w:trPr>
        <w:tc>
          <w:tcPr>
            <w:tcW w:w="1404" w:type="pct"/>
            <w:vMerge/>
          </w:tcPr>
          <w:p w14:paraId="045301F2" w14:textId="77777777" w:rsidR="005B643C" w:rsidRDefault="005B643C">
            <w:pPr>
              <w:pStyle w:val="Compact"/>
            </w:pPr>
          </w:p>
        </w:tc>
        <w:tc>
          <w:tcPr>
            <w:tcW w:w="512" w:type="pct"/>
          </w:tcPr>
          <w:p w14:paraId="7F7E5489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(0.026)</w:t>
            </w:r>
          </w:p>
        </w:tc>
        <w:tc>
          <w:tcPr>
            <w:tcW w:w="512" w:type="pct"/>
          </w:tcPr>
          <w:p w14:paraId="2C7E11BE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(0.034)</w:t>
            </w:r>
          </w:p>
        </w:tc>
        <w:tc>
          <w:tcPr>
            <w:tcW w:w="512" w:type="pct"/>
          </w:tcPr>
          <w:p w14:paraId="7B7B772B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(0.043)</w:t>
            </w:r>
          </w:p>
        </w:tc>
        <w:tc>
          <w:tcPr>
            <w:tcW w:w="523" w:type="pct"/>
          </w:tcPr>
          <w:p w14:paraId="4A97A1F5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(0.051)</w:t>
            </w:r>
          </w:p>
        </w:tc>
        <w:tc>
          <w:tcPr>
            <w:tcW w:w="512" w:type="pct"/>
          </w:tcPr>
          <w:p w14:paraId="362D1F3A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(0.054)</w:t>
            </w:r>
          </w:p>
        </w:tc>
        <w:tc>
          <w:tcPr>
            <w:tcW w:w="512" w:type="pct"/>
          </w:tcPr>
          <w:p w14:paraId="7C13CB22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(0.055)</w:t>
            </w:r>
          </w:p>
        </w:tc>
        <w:tc>
          <w:tcPr>
            <w:tcW w:w="512" w:type="pct"/>
          </w:tcPr>
          <w:p w14:paraId="1E64DA1B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(0.058)</w:t>
            </w:r>
          </w:p>
        </w:tc>
      </w:tr>
      <w:tr w:rsidR="005B643C" w14:paraId="6A3CD400" w14:textId="77777777" w:rsidTr="005B643C">
        <w:tc>
          <w:tcPr>
            <w:tcW w:w="1404" w:type="pct"/>
            <w:vMerge w:val="restart"/>
          </w:tcPr>
          <w:p w14:paraId="64749184" w14:textId="77777777" w:rsidR="005B643C" w:rsidRDefault="005B643C">
            <w:pPr>
              <w:pStyle w:val="Compact"/>
            </w:pPr>
            <w:r>
              <w:t>Log of Median Household Income</w:t>
            </w:r>
          </w:p>
        </w:tc>
        <w:tc>
          <w:tcPr>
            <w:tcW w:w="512" w:type="pct"/>
          </w:tcPr>
          <w:p w14:paraId="66FF7228" w14:textId="77777777" w:rsidR="005B643C" w:rsidRDefault="005B643C">
            <w:pPr>
              <w:pStyle w:val="Compact"/>
            </w:pPr>
            <w:r>
              <w:t>-0.014</w:t>
            </w:r>
          </w:p>
        </w:tc>
        <w:tc>
          <w:tcPr>
            <w:tcW w:w="512" w:type="pct"/>
          </w:tcPr>
          <w:p w14:paraId="70CB5660" w14:textId="77777777" w:rsidR="005B643C" w:rsidRDefault="005B643C">
            <w:pPr>
              <w:pStyle w:val="Compact"/>
            </w:pPr>
            <w:r>
              <w:t>0.036</w:t>
            </w:r>
          </w:p>
        </w:tc>
        <w:tc>
          <w:tcPr>
            <w:tcW w:w="512" w:type="pct"/>
          </w:tcPr>
          <w:p w14:paraId="43BD85A7" w14:textId="77777777" w:rsidR="005B643C" w:rsidRDefault="005B643C">
            <w:pPr>
              <w:pStyle w:val="Compact"/>
            </w:pPr>
            <w:r>
              <w:t>0.017</w:t>
            </w:r>
          </w:p>
        </w:tc>
        <w:tc>
          <w:tcPr>
            <w:tcW w:w="523" w:type="pct"/>
          </w:tcPr>
          <w:p w14:paraId="58BD3D58" w14:textId="77777777" w:rsidR="005B643C" w:rsidRDefault="005B643C">
            <w:pPr>
              <w:pStyle w:val="Compact"/>
            </w:pPr>
            <w:r>
              <w:t>-0.017</w:t>
            </w:r>
          </w:p>
        </w:tc>
        <w:tc>
          <w:tcPr>
            <w:tcW w:w="512" w:type="pct"/>
          </w:tcPr>
          <w:p w14:paraId="6EE74576" w14:textId="77777777" w:rsidR="005B643C" w:rsidRDefault="005B643C">
            <w:pPr>
              <w:pStyle w:val="Compact"/>
            </w:pPr>
            <w:r>
              <w:t>0.014</w:t>
            </w:r>
          </w:p>
        </w:tc>
        <w:tc>
          <w:tcPr>
            <w:tcW w:w="512" w:type="pct"/>
          </w:tcPr>
          <w:p w14:paraId="3960C0AB" w14:textId="77777777" w:rsidR="005B643C" w:rsidRDefault="005B643C">
            <w:pPr>
              <w:pStyle w:val="Compact"/>
            </w:pPr>
            <w:r>
              <w:t>0.094</w:t>
            </w:r>
          </w:p>
        </w:tc>
        <w:tc>
          <w:tcPr>
            <w:tcW w:w="512" w:type="pct"/>
          </w:tcPr>
          <w:p w14:paraId="4FCC4340" w14:textId="77777777" w:rsidR="005B643C" w:rsidRDefault="005B643C">
            <w:pPr>
              <w:pStyle w:val="Compact"/>
            </w:pPr>
            <w:r>
              <w:t>0.085</w:t>
            </w:r>
          </w:p>
        </w:tc>
      </w:tr>
      <w:tr w:rsidR="005B643C" w14:paraId="409C5E3C" w14:textId="77777777" w:rsidTr="005B643C">
        <w:trPr>
          <w:trHeight w:val="549"/>
        </w:trPr>
        <w:tc>
          <w:tcPr>
            <w:tcW w:w="1404" w:type="pct"/>
            <w:vMerge/>
          </w:tcPr>
          <w:p w14:paraId="3A9DF777" w14:textId="77777777" w:rsidR="005B643C" w:rsidRDefault="005B643C">
            <w:pPr>
              <w:pStyle w:val="Compact"/>
            </w:pPr>
          </w:p>
        </w:tc>
        <w:tc>
          <w:tcPr>
            <w:tcW w:w="512" w:type="pct"/>
          </w:tcPr>
          <w:p w14:paraId="592B668C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(0.027)</w:t>
            </w:r>
          </w:p>
        </w:tc>
        <w:tc>
          <w:tcPr>
            <w:tcW w:w="512" w:type="pct"/>
          </w:tcPr>
          <w:p w14:paraId="7109EC49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(0.034)</w:t>
            </w:r>
          </w:p>
        </w:tc>
        <w:tc>
          <w:tcPr>
            <w:tcW w:w="512" w:type="pct"/>
          </w:tcPr>
          <w:p w14:paraId="24BAAE26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(0.043)</w:t>
            </w:r>
          </w:p>
        </w:tc>
        <w:tc>
          <w:tcPr>
            <w:tcW w:w="523" w:type="pct"/>
          </w:tcPr>
          <w:p w14:paraId="28B7A493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(0.051)</w:t>
            </w:r>
          </w:p>
        </w:tc>
        <w:tc>
          <w:tcPr>
            <w:tcW w:w="512" w:type="pct"/>
          </w:tcPr>
          <w:p w14:paraId="28315ACB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(0.055)</w:t>
            </w:r>
          </w:p>
        </w:tc>
        <w:tc>
          <w:tcPr>
            <w:tcW w:w="512" w:type="pct"/>
          </w:tcPr>
          <w:p w14:paraId="0874EADA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(0.056)</w:t>
            </w:r>
          </w:p>
        </w:tc>
        <w:tc>
          <w:tcPr>
            <w:tcW w:w="512" w:type="pct"/>
          </w:tcPr>
          <w:p w14:paraId="08625D27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(0.059)</w:t>
            </w:r>
          </w:p>
        </w:tc>
      </w:tr>
      <w:tr w:rsidR="005B643C" w14:paraId="5D113E3D" w14:textId="77777777" w:rsidTr="005B643C">
        <w:tc>
          <w:tcPr>
            <w:tcW w:w="1404" w:type="pct"/>
            <w:vMerge w:val="restart"/>
          </w:tcPr>
          <w:p w14:paraId="49D7FF0F" w14:textId="77777777" w:rsidR="005B643C" w:rsidRDefault="005B643C">
            <w:pPr>
              <w:pStyle w:val="Compact"/>
            </w:pPr>
            <w:r>
              <w:t>Percent white, non-Hispanic</w:t>
            </w:r>
          </w:p>
        </w:tc>
        <w:tc>
          <w:tcPr>
            <w:tcW w:w="512" w:type="pct"/>
          </w:tcPr>
          <w:p w14:paraId="7E60C56D" w14:textId="77777777" w:rsidR="005B643C" w:rsidRDefault="005B643C">
            <w:pPr>
              <w:pStyle w:val="Compact"/>
            </w:pPr>
            <w:r>
              <w:t>-0.017</w:t>
            </w:r>
          </w:p>
        </w:tc>
        <w:tc>
          <w:tcPr>
            <w:tcW w:w="512" w:type="pct"/>
          </w:tcPr>
          <w:p w14:paraId="6182E4C6" w14:textId="77777777" w:rsidR="005B643C" w:rsidRDefault="005B643C">
            <w:pPr>
              <w:pStyle w:val="Compact"/>
            </w:pPr>
            <w:r>
              <w:t>-0.048</w:t>
            </w:r>
          </w:p>
        </w:tc>
        <w:tc>
          <w:tcPr>
            <w:tcW w:w="512" w:type="pct"/>
          </w:tcPr>
          <w:p w14:paraId="758F7BA2" w14:textId="77777777" w:rsidR="005B643C" w:rsidRDefault="005B643C">
            <w:pPr>
              <w:pStyle w:val="Compact"/>
            </w:pPr>
            <w:r>
              <w:t>-0.038</w:t>
            </w:r>
          </w:p>
        </w:tc>
        <w:tc>
          <w:tcPr>
            <w:tcW w:w="523" w:type="pct"/>
          </w:tcPr>
          <w:p w14:paraId="1C86F1C9" w14:textId="77777777" w:rsidR="005B643C" w:rsidRDefault="005B643C">
            <w:pPr>
              <w:pStyle w:val="Compact"/>
            </w:pPr>
            <w:r>
              <w:t>-0.045</w:t>
            </w:r>
          </w:p>
        </w:tc>
        <w:tc>
          <w:tcPr>
            <w:tcW w:w="512" w:type="pct"/>
          </w:tcPr>
          <w:p w14:paraId="7FF67047" w14:textId="77777777" w:rsidR="005B643C" w:rsidRDefault="005B643C">
            <w:pPr>
              <w:pStyle w:val="Compact"/>
            </w:pPr>
            <w:r>
              <w:t>-0.063</w:t>
            </w:r>
          </w:p>
        </w:tc>
        <w:tc>
          <w:tcPr>
            <w:tcW w:w="512" w:type="pct"/>
          </w:tcPr>
          <w:p w14:paraId="2C3E3FD7" w14:textId="77777777" w:rsidR="005B643C" w:rsidRDefault="005B643C">
            <w:pPr>
              <w:pStyle w:val="Compact"/>
            </w:pPr>
            <w:r>
              <w:t>-0.081</w:t>
            </w:r>
          </w:p>
        </w:tc>
        <w:tc>
          <w:tcPr>
            <w:tcW w:w="512" w:type="pct"/>
          </w:tcPr>
          <w:p w14:paraId="6B23F23F" w14:textId="77777777" w:rsidR="005B643C" w:rsidRDefault="005B643C">
            <w:pPr>
              <w:pStyle w:val="Compact"/>
            </w:pPr>
            <w:r>
              <w:t>-0.036</w:t>
            </w:r>
          </w:p>
        </w:tc>
      </w:tr>
      <w:tr w:rsidR="005B643C" w14:paraId="013F4B49" w14:textId="77777777" w:rsidTr="005B643C">
        <w:trPr>
          <w:trHeight w:val="549"/>
        </w:trPr>
        <w:tc>
          <w:tcPr>
            <w:tcW w:w="1404" w:type="pct"/>
            <w:vMerge/>
          </w:tcPr>
          <w:p w14:paraId="798DA4F7" w14:textId="77777777" w:rsidR="005B643C" w:rsidRDefault="005B643C">
            <w:pPr>
              <w:pStyle w:val="Compact"/>
            </w:pPr>
          </w:p>
        </w:tc>
        <w:tc>
          <w:tcPr>
            <w:tcW w:w="512" w:type="pct"/>
          </w:tcPr>
          <w:p w14:paraId="49FE8CC5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(0.020)</w:t>
            </w:r>
          </w:p>
        </w:tc>
        <w:tc>
          <w:tcPr>
            <w:tcW w:w="512" w:type="pct"/>
          </w:tcPr>
          <w:p w14:paraId="456B30EA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(0.025)</w:t>
            </w:r>
          </w:p>
        </w:tc>
        <w:tc>
          <w:tcPr>
            <w:tcW w:w="512" w:type="pct"/>
          </w:tcPr>
          <w:p w14:paraId="3C40688F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(0.032)</w:t>
            </w:r>
          </w:p>
        </w:tc>
        <w:tc>
          <w:tcPr>
            <w:tcW w:w="523" w:type="pct"/>
          </w:tcPr>
          <w:p w14:paraId="0DF810D7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(0.040)</w:t>
            </w:r>
          </w:p>
        </w:tc>
        <w:tc>
          <w:tcPr>
            <w:tcW w:w="512" w:type="pct"/>
          </w:tcPr>
          <w:p w14:paraId="00AAC840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(0.042)</w:t>
            </w:r>
          </w:p>
        </w:tc>
        <w:tc>
          <w:tcPr>
            <w:tcW w:w="512" w:type="pct"/>
          </w:tcPr>
          <w:p w14:paraId="32D0DEF2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(0.044)</w:t>
            </w:r>
          </w:p>
        </w:tc>
        <w:tc>
          <w:tcPr>
            <w:tcW w:w="512" w:type="pct"/>
          </w:tcPr>
          <w:p w14:paraId="1205BD63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(0.046)</w:t>
            </w:r>
          </w:p>
        </w:tc>
      </w:tr>
      <w:tr w:rsidR="005B643C" w14:paraId="74989B8B" w14:textId="77777777" w:rsidTr="005B643C">
        <w:tc>
          <w:tcPr>
            <w:tcW w:w="1404" w:type="pct"/>
            <w:vMerge w:val="restart"/>
          </w:tcPr>
          <w:p w14:paraId="7437CFD9" w14:textId="77777777" w:rsidR="005B643C" w:rsidRDefault="005B643C">
            <w:pPr>
              <w:pStyle w:val="Compact"/>
            </w:pPr>
            <w:r>
              <w:t>Percent Population with College Degree</w:t>
            </w:r>
          </w:p>
        </w:tc>
        <w:tc>
          <w:tcPr>
            <w:tcW w:w="512" w:type="pct"/>
          </w:tcPr>
          <w:p w14:paraId="1C2DB35B" w14:textId="77777777" w:rsidR="005B643C" w:rsidRDefault="005B643C">
            <w:pPr>
              <w:pStyle w:val="Compact"/>
            </w:pPr>
            <w:r>
              <w:t>0.127*</w:t>
            </w:r>
          </w:p>
        </w:tc>
        <w:tc>
          <w:tcPr>
            <w:tcW w:w="512" w:type="pct"/>
          </w:tcPr>
          <w:p w14:paraId="20466687" w14:textId="77777777" w:rsidR="005B643C" w:rsidRDefault="005B643C">
            <w:pPr>
              <w:pStyle w:val="Compact"/>
            </w:pPr>
            <w:r>
              <w:t>0.119</w:t>
            </w:r>
          </w:p>
        </w:tc>
        <w:tc>
          <w:tcPr>
            <w:tcW w:w="512" w:type="pct"/>
          </w:tcPr>
          <w:p w14:paraId="47D812EC" w14:textId="77777777" w:rsidR="005B643C" w:rsidRDefault="005B643C">
            <w:pPr>
              <w:pStyle w:val="Compact"/>
            </w:pPr>
            <w:r>
              <w:t>0.170</w:t>
            </w:r>
          </w:p>
        </w:tc>
        <w:tc>
          <w:tcPr>
            <w:tcW w:w="523" w:type="pct"/>
          </w:tcPr>
          <w:p w14:paraId="475AC552" w14:textId="77777777" w:rsidR="005B643C" w:rsidRDefault="005B643C">
            <w:pPr>
              <w:pStyle w:val="Compact"/>
            </w:pPr>
            <w:r>
              <w:t>0.398**</w:t>
            </w:r>
          </w:p>
        </w:tc>
        <w:tc>
          <w:tcPr>
            <w:tcW w:w="512" w:type="pct"/>
          </w:tcPr>
          <w:p w14:paraId="0050AF9D" w14:textId="77777777" w:rsidR="005B643C" w:rsidRDefault="005B643C">
            <w:pPr>
              <w:pStyle w:val="Compact"/>
            </w:pPr>
            <w:r>
              <w:t>0.216</w:t>
            </w:r>
          </w:p>
        </w:tc>
        <w:tc>
          <w:tcPr>
            <w:tcW w:w="512" w:type="pct"/>
          </w:tcPr>
          <w:p w14:paraId="326DBED3" w14:textId="77777777" w:rsidR="005B643C" w:rsidRDefault="005B643C">
            <w:pPr>
              <w:pStyle w:val="Compact"/>
            </w:pPr>
            <w:r>
              <w:t>0.224</w:t>
            </w:r>
          </w:p>
        </w:tc>
        <w:tc>
          <w:tcPr>
            <w:tcW w:w="512" w:type="pct"/>
          </w:tcPr>
          <w:p w14:paraId="373E859D" w14:textId="77777777" w:rsidR="005B643C" w:rsidRDefault="005B643C">
            <w:pPr>
              <w:pStyle w:val="Compact"/>
            </w:pPr>
            <w:r>
              <w:t>0.312*</w:t>
            </w:r>
          </w:p>
        </w:tc>
      </w:tr>
      <w:tr w:rsidR="005B643C" w14:paraId="6354936B" w14:textId="77777777" w:rsidTr="005B643C">
        <w:trPr>
          <w:trHeight w:val="639"/>
        </w:trPr>
        <w:tc>
          <w:tcPr>
            <w:tcW w:w="1404" w:type="pct"/>
            <w:vMerge/>
          </w:tcPr>
          <w:p w14:paraId="1D941697" w14:textId="77777777" w:rsidR="005B643C" w:rsidRDefault="005B643C">
            <w:pPr>
              <w:pStyle w:val="Compact"/>
            </w:pPr>
          </w:p>
        </w:tc>
        <w:tc>
          <w:tcPr>
            <w:tcW w:w="512" w:type="pct"/>
          </w:tcPr>
          <w:p w14:paraId="55335255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(0.058)</w:t>
            </w:r>
          </w:p>
        </w:tc>
        <w:tc>
          <w:tcPr>
            <w:tcW w:w="512" w:type="pct"/>
          </w:tcPr>
          <w:p w14:paraId="2CEA588D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(0.074)</w:t>
            </w:r>
          </w:p>
        </w:tc>
        <w:tc>
          <w:tcPr>
            <w:tcW w:w="512" w:type="pct"/>
          </w:tcPr>
          <w:p w14:paraId="3553F29D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(0.094)</w:t>
            </w:r>
          </w:p>
        </w:tc>
        <w:tc>
          <w:tcPr>
            <w:tcW w:w="523" w:type="pct"/>
          </w:tcPr>
          <w:p w14:paraId="708F3F42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(0.112)</w:t>
            </w:r>
          </w:p>
        </w:tc>
        <w:tc>
          <w:tcPr>
            <w:tcW w:w="512" w:type="pct"/>
          </w:tcPr>
          <w:p w14:paraId="427AB918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(0.119)</w:t>
            </w:r>
          </w:p>
        </w:tc>
        <w:tc>
          <w:tcPr>
            <w:tcW w:w="512" w:type="pct"/>
          </w:tcPr>
          <w:p w14:paraId="791B99C5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(0.124)</w:t>
            </w:r>
          </w:p>
        </w:tc>
        <w:tc>
          <w:tcPr>
            <w:tcW w:w="512" w:type="pct"/>
          </w:tcPr>
          <w:p w14:paraId="32E7026B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(0.131)</w:t>
            </w:r>
          </w:p>
        </w:tc>
      </w:tr>
      <w:tr w:rsidR="005B643C" w14:paraId="5DF995D5" w14:textId="77777777" w:rsidTr="005B643C">
        <w:tc>
          <w:tcPr>
            <w:tcW w:w="1404" w:type="pct"/>
            <w:vMerge w:val="restart"/>
          </w:tcPr>
          <w:p w14:paraId="3EA853D3" w14:textId="77777777" w:rsidR="005B643C" w:rsidRDefault="005B643C">
            <w:pPr>
              <w:pStyle w:val="Compact"/>
            </w:pPr>
            <w:r>
              <w:t>Suburban</w:t>
            </w:r>
          </w:p>
        </w:tc>
        <w:tc>
          <w:tcPr>
            <w:tcW w:w="512" w:type="pct"/>
          </w:tcPr>
          <w:p w14:paraId="5AA4AB54" w14:textId="77777777" w:rsidR="005B643C" w:rsidRDefault="005B643C">
            <w:pPr>
              <w:pStyle w:val="Compact"/>
            </w:pPr>
            <w:r>
              <w:t>0.000</w:t>
            </w:r>
          </w:p>
        </w:tc>
        <w:tc>
          <w:tcPr>
            <w:tcW w:w="512" w:type="pct"/>
          </w:tcPr>
          <w:p w14:paraId="7A4DA202" w14:textId="77777777" w:rsidR="005B643C" w:rsidRDefault="005B643C">
            <w:pPr>
              <w:pStyle w:val="Compact"/>
            </w:pPr>
            <w:r>
              <w:t>-0.004</w:t>
            </w:r>
          </w:p>
        </w:tc>
        <w:tc>
          <w:tcPr>
            <w:tcW w:w="512" w:type="pct"/>
          </w:tcPr>
          <w:p w14:paraId="0F4D2788" w14:textId="77777777" w:rsidR="005B643C" w:rsidRDefault="005B643C">
            <w:pPr>
              <w:pStyle w:val="Compact"/>
            </w:pPr>
            <w:r>
              <w:t>-0.006</w:t>
            </w:r>
          </w:p>
        </w:tc>
        <w:tc>
          <w:tcPr>
            <w:tcW w:w="523" w:type="pct"/>
          </w:tcPr>
          <w:p w14:paraId="1DF2492D" w14:textId="77777777" w:rsidR="005B643C" w:rsidRDefault="005B643C">
            <w:pPr>
              <w:pStyle w:val="Compact"/>
            </w:pPr>
            <w:r>
              <w:t>0.009</w:t>
            </w:r>
          </w:p>
        </w:tc>
        <w:tc>
          <w:tcPr>
            <w:tcW w:w="512" w:type="pct"/>
          </w:tcPr>
          <w:p w14:paraId="72EE02BC" w14:textId="77777777" w:rsidR="005B643C" w:rsidRDefault="005B643C">
            <w:pPr>
              <w:pStyle w:val="Compact"/>
            </w:pPr>
            <w:r>
              <w:t>0.002</w:t>
            </w:r>
          </w:p>
        </w:tc>
        <w:tc>
          <w:tcPr>
            <w:tcW w:w="512" w:type="pct"/>
          </w:tcPr>
          <w:p w14:paraId="2FEBD9C3" w14:textId="77777777" w:rsidR="005B643C" w:rsidRDefault="005B643C">
            <w:pPr>
              <w:pStyle w:val="Compact"/>
            </w:pPr>
            <w:r>
              <w:t>-0.011</w:t>
            </w:r>
          </w:p>
        </w:tc>
        <w:tc>
          <w:tcPr>
            <w:tcW w:w="512" w:type="pct"/>
          </w:tcPr>
          <w:p w14:paraId="060DE43C" w14:textId="77777777" w:rsidR="005B643C" w:rsidRDefault="005B643C">
            <w:pPr>
              <w:pStyle w:val="Compact"/>
            </w:pPr>
            <w:r>
              <w:t>-0.009</w:t>
            </w:r>
          </w:p>
        </w:tc>
      </w:tr>
      <w:tr w:rsidR="005B643C" w14:paraId="4DE450B4" w14:textId="77777777" w:rsidTr="005B643C">
        <w:trPr>
          <w:trHeight w:val="540"/>
        </w:trPr>
        <w:tc>
          <w:tcPr>
            <w:tcW w:w="1404" w:type="pct"/>
            <w:vMerge/>
          </w:tcPr>
          <w:p w14:paraId="4AF5E385" w14:textId="77777777" w:rsidR="005B643C" w:rsidRDefault="005B643C">
            <w:pPr>
              <w:pStyle w:val="Compact"/>
            </w:pPr>
          </w:p>
        </w:tc>
        <w:tc>
          <w:tcPr>
            <w:tcW w:w="512" w:type="pct"/>
          </w:tcPr>
          <w:p w14:paraId="562648AC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(0.006)</w:t>
            </w:r>
          </w:p>
        </w:tc>
        <w:tc>
          <w:tcPr>
            <w:tcW w:w="512" w:type="pct"/>
          </w:tcPr>
          <w:p w14:paraId="15BEC2C8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(0.008)</w:t>
            </w:r>
          </w:p>
        </w:tc>
        <w:tc>
          <w:tcPr>
            <w:tcW w:w="512" w:type="pct"/>
          </w:tcPr>
          <w:p w14:paraId="52433365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(0.010)</w:t>
            </w:r>
          </w:p>
        </w:tc>
        <w:tc>
          <w:tcPr>
            <w:tcW w:w="523" w:type="pct"/>
          </w:tcPr>
          <w:p w14:paraId="77178121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(0.012)</w:t>
            </w:r>
          </w:p>
        </w:tc>
        <w:tc>
          <w:tcPr>
            <w:tcW w:w="512" w:type="pct"/>
          </w:tcPr>
          <w:p w14:paraId="5BC1CE37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(0.012)</w:t>
            </w:r>
          </w:p>
        </w:tc>
        <w:tc>
          <w:tcPr>
            <w:tcW w:w="512" w:type="pct"/>
          </w:tcPr>
          <w:p w14:paraId="3510FE4E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(0.013)</w:t>
            </w:r>
          </w:p>
        </w:tc>
        <w:tc>
          <w:tcPr>
            <w:tcW w:w="512" w:type="pct"/>
          </w:tcPr>
          <w:p w14:paraId="67F8C682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(0.014)</w:t>
            </w:r>
          </w:p>
        </w:tc>
      </w:tr>
      <w:tr w:rsidR="005B643C" w14:paraId="2269F465" w14:textId="77777777" w:rsidTr="005B643C">
        <w:tc>
          <w:tcPr>
            <w:tcW w:w="1404" w:type="pct"/>
            <w:vMerge w:val="restart"/>
          </w:tcPr>
          <w:p w14:paraId="4AF8DD4F" w14:textId="77777777" w:rsidR="005B643C" w:rsidRDefault="005B643C">
            <w:pPr>
              <w:pStyle w:val="Compact"/>
            </w:pPr>
            <w:r>
              <w:t>Rural</w:t>
            </w:r>
          </w:p>
        </w:tc>
        <w:tc>
          <w:tcPr>
            <w:tcW w:w="512" w:type="pct"/>
          </w:tcPr>
          <w:p w14:paraId="484F0A52" w14:textId="77777777" w:rsidR="005B643C" w:rsidRDefault="005B643C">
            <w:pPr>
              <w:pStyle w:val="Compact"/>
            </w:pPr>
            <w:r>
              <w:t>0.004</w:t>
            </w:r>
          </w:p>
        </w:tc>
        <w:tc>
          <w:tcPr>
            <w:tcW w:w="512" w:type="pct"/>
          </w:tcPr>
          <w:p w14:paraId="1B4BD7D7" w14:textId="77777777" w:rsidR="005B643C" w:rsidRDefault="005B643C">
            <w:pPr>
              <w:pStyle w:val="Compact"/>
            </w:pPr>
            <w:r>
              <w:t>-0.007</w:t>
            </w:r>
          </w:p>
        </w:tc>
        <w:tc>
          <w:tcPr>
            <w:tcW w:w="512" w:type="pct"/>
          </w:tcPr>
          <w:p w14:paraId="47A403BC" w14:textId="77777777" w:rsidR="005B643C" w:rsidRDefault="005B643C">
            <w:pPr>
              <w:pStyle w:val="Compact"/>
            </w:pPr>
            <w:r>
              <w:t>-0.005</w:t>
            </w:r>
          </w:p>
        </w:tc>
        <w:tc>
          <w:tcPr>
            <w:tcW w:w="523" w:type="pct"/>
          </w:tcPr>
          <w:p w14:paraId="7A3018B6" w14:textId="77777777" w:rsidR="005B643C" w:rsidRDefault="005B643C">
            <w:pPr>
              <w:pStyle w:val="Compact"/>
            </w:pPr>
            <w:r>
              <w:t>0.014</w:t>
            </w:r>
          </w:p>
        </w:tc>
        <w:tc>
          <w:tcPr>
            <w:tcW w:w="512" w:type="pct"/>
          </w:tcPr>
          <w:p w14:paraId="22310105" w14:textId="77777777" w:rsidR="005B643C" w:rsidRDefault="005B643C">
            <w:pPr>
              <w:pStyle w:val="Compact"/>
            </w:pPr>
            <w:r>
              <w:t>0.012</w:t>
            </w:r>
          </w:p>
        </w:tc>
        <w:tc>
          <w:tcPr>
            <w:tcW w:w="512" w:type="pct"/>
          </w:tcPr>
          <w:p w14:paraId="4D00DCE1" w14:textId="77777777" w:rsidR="005B643C" w:rsidRDefault="005B643C">
            <w:pPr>
              <w:pStyle w:val="Compact"/>
            </w:pPr>
            <w:r>
              <w:t>-0.015</w:t>
            </w:r>
          </w:p>
        </w:tc>
        <w:tc>
          <w:tcPr>
            <w:tcW w:w="512" w:type="pct"/>
          </w:tcPr>
          <w:p w14:paraId="35268931" w14:textId="77777777" w:rsidR="005B643C" w:rsidRDefault="005B643C">
            <w:pPr>
              <w:pStyle w:val="Compact"/>
            </w:pPr>
            <w:r>
              <w:t>-0.008</w:t>
            </w:r>
          </w:p>
        </w:tc>
      </w:tr>
      <w:tr w:rsidR="005B643C" w14:paraId="4A972C7E" w14:textId="77777777" w:rsidTr="005B643C">
        <w:trPr>
          <w:trHeight w:val="549"/>
        </w:trPr>
        <w:tc>
          <w:tcPr>
            <w:tcW w:w="1404" w:type="pct"/>
            <w:vMerge/>
          </w:tcPr>
          <w:p w14:paraId="55D18721" w14:textId="77777777" w:rsidR="005B643C" w:rsidRDefault="005B643C">
            <w:pPr>
              <w:pStyle w:val="Compact"/>
            </w:pPr>
          </w:p>
        </w:tc>
        <w:tc>
          <w:tcPr>
            <w:tcW w:w="512" w:type="pct"/>
          </w:tcPr>
          <w:p w14:paraId="6239DEEB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(0.007)</w:t>
            </w:r>
          </w:p>
        </w:tc>
        <w:tc>
          <w:tcPr>
            <w:tcW w:w="512" w:type="pct"/>
          </w:tcPr>
          <w:p w14:paraId="6129C6B8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(0.009)</w:t>
            </w:r>
          </w:p>
        </w:tc>
        <w:tc>
          <w:tcPr>
            <w:tcW w:w="512" w:type="pct"/>
          </w:tcPr>
          <w:p w14:paraId="1AB96985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(0.011)</w:t>
            </w:r>
          </w:p>
        </w:tc>
        <w:tc>
          <w:tcPr>
            <w:tcW w:w="523" w:type="pct"/>
          </w:tcPr>
          <w:p w14:paraId="5611E3A3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(0.013)</w:t>
            </w:r>
          </w:p>
        </w:tc>
        <w:tc>
          <w:tcPr>
            <w:tcW w:w="512" w:type="pct"/>
          </w:tcPr>
          <w:p w14:paraId="0756D9A2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(0.014)</w:t>
            </w:r>
          </w:p>
        </w:tc>
        <w:tc>
          <w:tcPr>
            <w:tcW w:w="512" w:type="pct"/>
          </w:tcPr>
          <w:p w14:paraId="29E7C12B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(0.015)</w:t>
            </w:r>
          </w:p>
        </w:tc>
        <w:tc>
          <w:tcPr>
            <w:tcW w:w="512" w:type="pct"/>
          </w:tcPr>
          <w:p w14:paraId="3AEA53A1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(0.016)</w:t>
            </w:r>
          </w:p>
        </w:tc>
      </w:tr>
      <w:tr w:rsidR="005B643C" w14:paraId="563D7D87" w14:textId="77777777" w:rsidTr="005B643C">
        <w:tc>
          <w:tcPr>
            <w:tcW w:w="1404" w:type="pct"/>
            <w:vMerge w:val="restart"/>
          </w:tcPr>
          <w:p w14:paraId="2492B1EB" w14:textId="77777777" w:rsidR="005B643C" w:rsidRDefault="005B643C">
            <w:pPr>
              <w:pStyle w:val="Compact"/>
            </w:pPr>
            <w:r>
              <w:t>Overall Climate Vulnerability</w:t>
            </w:r>
          </w:p>
        </w:tc>
        <w:tc>
          <w:tcPr>
            <w:tcW w:w="512" w:type="pct"/>
          </w:tcPr>
          <w:p w14:paraId="2AC05D8A" w14:textId="77777777" w:rsidR="005B643C" w:rsidRDefault="005B643C">
            <w:pPr>
              <w:pStyle w:val="Compact"/>
            </w:pPr>
            <w:r>
              <w:t>-0.012</w:t>
            </w:r>
          </w:p>
        </w:tc>
        <w:tc>
          <w:tcPr>
            <w:tcW w:w="512" w:type="pct"/>
          </w:tcPr>
          <w:p w14:paraId="30D13074" w14:textId="77777777" w:rsidR="005B643C" w:rsidRDefault="005B643C">
            <w:pPr>
              <w:pStyle w:val="Compact"/>
            </w:pPr>
            <w:r>
              <w:t>-0.056</w:t>
            </w:r>
          </w:p>
        </w:tc>
        <w:tc>
          <w:tcPr>
            <w:tcW w:w="512" w:type="pct"/>
          </w:tcPr>
          <w:p w14:paraId="643CAA41" w14:textId="77777777" w:rsidR="005B643C" w:rsidRDefault="005B643C">
            <w:pPr>
              <w:pStyle w:val="Compact"/>
            </w:pPr>
            <w:r>
              <w:t>-0.110</w:t>
            </w:r>
          </w:p>
        </w:tc>
        <w:tc>
          <w:tcPr>
            <w:tcW w:w="523" w:type="pct"/>
          </w:tcPr>
          <w:p w14:paraId="065C70D5" w14:textId="77777777" w:rsidR="005B643C" w:rsidRDefault="005B643C">
            <w:pPr>
              <w:pStyle w:val="Compact"/>
            </w:pPr>
            <w:r>
              <w:t>-0.100</w:t>
            </w:r>
          </w:p>
        </w:tc>
        <w:tc>
          <w:tcPr>
            <w:tcW w:w="512" w:type="pct"/>
          </w:tcPr>
          <w:p w14:paraId="23616077" w14:textId="77777777" w:rsidR="005B643C" w:rsidRDefault="005B643C">
            <w:pPr>
              <w:pStyle w:val="Compact"/>
            </w:pPr>
            <w:r>
              <w:t>-0.242*</w:t>
            </w:r>
          </w:p>
        </w:tc>
        <w:tc>
          <w:tcPr>
            <w:tcW w:w="512" w:type="pct"/>
          </w:tcPr>
          <w:p w14:paraId="69BE7AD6" w14:textId="77777777" w:rsidR="005B643C" w:rsidRDefault="005B643C">
            <w:pPr>
              <w:pStyle w:val="Compact"/>
            </w:pPr>
            <w:r>
              <w:t>-0.267*</w:t>
            </w:r>
          </w:p>
        </w:tc>
        <w:tc>
          <w:tcPr>
            <w:tcW w:w="512" w:type="pct"/>
          </w:tcPr>
          <w:p w14:paraId="4B7B5A21" w14:textId="77777777" w:rsidR="005B643C" w:rsidRDefault="005B643C">
            <w:pPr>
              <w:pStyle w:val="Compact"/>
            </w:pPr>
            <w:r>
              <w:t>-0.250*</w:t>
            </w:r>
          </w:p>
        </w:tc>
      </w:tr>
      <w:tr w:rsidR="005B643C" w14:paraId="3887734A" w14:textId="77777777" w:rsidTr="005B643C">
        <w:trPr>
          <w:trHeight w:val="549"/>
        </w:trPr>
        <w:tc>
          <w:tcPr>
            <w:tcW w:w="1404" w:type="pct"/>
            <w:vMerge/>
          </w:tcPr>
          <w:p w14:paraId="10058035" w14:textId="77777777" w:rsidR="005B643C" w:rsidRDefault="005B643C">
            <w:pPr>
              <w:pStyle w:val="Compact"/>
            </w:pPr>
          </w:p>
        </w:tc>
        <w:tc>
          <w:tcPr>
            <w:tcW w:w="512" w:type="pct"/>
          </w:tcPr>
          <w:p w14:paraId="3E1434C4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(0.051)</w:t>
            </w:r>
          </w:p>
        </w:tc>
        <w:tc>
          <w:tcPr>
            <w:tcW w:w="512" w:type="pct"/>
          </w:tcPr>
          <w:p w14:paraId="28390FEE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(0.065)</w:t>
            </w:r>
          </w:p>
        </w:tc>
        <w:tc>
          <w:tcPr>
            <w:tcW w:w="512" w:type="pct"/>
          </w:tcPr>
          <w:p w14:paraId="3024F74D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(0.083)</w:t>
            </w:r>
          </w:p>
        </w:tc>
        <w:tc>
          <w:tcPr>
            <w:tcW w:w="523" w:type="pct"/>
          </w:tcPr>
          <w:p w14:paraId="153016A6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(0.098)</w:t>
            </w:r>
          </w:p>
        </w:tc>
        <w:tc>
          <w:tcPr>
            <w:tcW w:w="512" w:type="pct"/>
          </w:tcPr>
          <w:p w14:paraId="70E19154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(0.104)</w:t>
            </w:r>
          </w:p>
        </w:tc>
        <w:tc>
          <w:tcPr>
            <w:tcW w:w="512" w:type="pct"/>
          </w:tcPr>
          <w:p w14:paraId="1891381B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(0.111)</w:t>
            </w:r>
          </w:p>
        </w:tc>
        <w:tc>
          <w:tcPr>
            <w:tcW w:w="512" w:type="pct"/>
          </w:tcPr>
          <w:p w14:paraId="16222F90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(0.117)</w:t>
            </w:r>
          </w:p>
        </w:tc>
      </w:tr>
      <w:tr w:rsidR="005B643C" w14:paraId="6C0DC8C4" w14:textId="77777777" w:rsidTr="005B643C">
        <w:tc>
          <w:tcPr>
            <w:tcW w:w="1404" w:type="pct"/>
            <w:vMerge w:val="restart"/>
          </w:tcPr>
          <w:p w14:paraId="3F5EBEC4" w14:textId="77777777" w:rsidR="005B643C" w:rsidRDefault="005B643C">
            <w:pPr>
              <w:pStyle w:val="Compact"/>
            </w:pPr>
            <w:r>
              <w:t>FEMA disaster declared in previous year</w:t>
            </w:r>
          </w:p>
        </w:tc>
        <w:tc>
          <w:tcPr>
            <w:tcW w:w="512" w:type="pct"/>
          </w:tcPr>
          <w:p w14:paraId="30C939B9" w14:textId="77777777" w:rsidR="005B643C" w:rsidRDefault="005B643C">
            <w:pPr>
              <w:pStyle w:val="Compact"/>
            </w:pPr>
            <w:r>
              <w:t>-0.013</w:t>
            </w:r>
          </w:p>
        </w:tc>
        <w:tc>
          <w:tcPr>
            <w:tcW w:w="512" w:type="pct"/>
          </w:tcPr>
          <w:p w14:paraId="32B843DA" w14:textId="77777777" w:rsidR="005B643C" w:rsidRDefault="005B643C">
            <w:pPr>
              <w:pStyle w:val="Compact"/>
            </w:pPr>
            <w:r>
              <w:t>0.031</w:t>
            </w:r>
          </w:p>
        </w:tc>
        <w:tc>
          <w:tcPr>
            <w:tcW w:w="512" w:type="pct"/>
          </w:tcPr>
          <w:p w14:paraId="620FCD46" w14:textId="77777777" w:rsidR="005B643C" w:rsidRDefault="005B643C">
            <w:pPr>
              <w:pStyle w:val="Compact"/>
            </w:pPr>
            <w:r>
              <w:t>0.012</w:t>
            </w:r>
          </w:p>
        </w:tc>
        <w:tc>
          <w:tcPr>
            <w:tcW w:w="523" w:type="pct"/>
          </w:tcPr>
          <w:p w14:paraId="1342D06C" w14:textId="77777777" w:rsidR="005B643C" w:rsidRDefault="005B643C">
            <w:pPr>
              <w:pStyle w:val="Compact"/>
            </w:pPr>
            <w:r>
              <w:t>0.052*</w:t>
            </w:r>
          </w:p>
        </w:tc>
        <w:tc>
          <w:tcPr>
            <w:tcW w:w="512" w:type="pct"/>
          </w:tcPr>
          <w:p w14:paraId="0542787C" w14:textId="77777777" w:rsidR="005B643C" w:rsidRDefault="005B643C">
            <w:pPr>
              <w:pStyle w:val="Compact"/>
            </w:pPr>
            <w:r>
              <w:t>0.047</w:t>
            </w:r>
          </w:p>
        </w:tc>
        <w:tc>
          <w:tcPr>
            <w:tcW w:w="512" w:type="pct"/>
          </w:tcPr>
          <w:p w14:paraId="6214D7D4" w14:textId="77777777" w:rsidR="005B643C" w:rsidRDefault="005B643C">
            <w:pPr>
              <w:pStyle w:val="Compact"/>
            </w:pPr>
            <w:r>
              <w:t>-0.085*</w:t>
            </w:r>
          </w:p>
        </w:tc>
        <w:tc>
          <w:tcPr>
            <w:tcW w:w="512" w:type="pct"/>
          </w:tcPr>
          <w:p w14:paraId="54A8D55A" w14:textId="77777777" w:rsidR="005B643C" w:rsidRDefault="005B643C">
            <w:pPr>
              <w:pStyle w:val="Compact"/>
            </w:pPr>
            <w:r>
              <w:t>0.057</w:t>
            </w:r>
          </w:p>
        </w:tc>
      </w:tr>
      <w:tr w:rsidR="005B643C" w14:paraId="68B385BA" w14:textId="77777777" w:rsidTr="005B643C">
        <w:trPr>
          <w:trHeight w:val="549"/>
        </w:trPr>
        <w:tc>
          <w:tcPr>
            <w:tcW w:w="1404" w:type="pct"/>
            <w:vMerge/>
            <w:tcBorders>
              <w:bottom w:val="single" w:sz="4" w:space="0" w:color="auto"/>
            </w:tcBorders>
          </w:tcPr>
          <w:p w14:paraId="67DBF6B2" w14:textId="77777777" w:rsidR="005B643C" w:rsidRDefault="005B643C">
            <w:pPr>
              <w:pStyle w:val="Compact"/>
            </w:pP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7C93EF4A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(0.029)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524FE7E9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(0.027)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5E80C390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(0.013)</w:t>
            </w:r>
          </w:p>
        </w:tc>
        <w:tc>
          <w:tcPr>
            <w:tcW w:w="523" w:type="pct"/>
            <w:tcBorders>
              <w:bottom w:val="single" w:sz="4" w:space="0" w:color="auto"/>
            </w:tcBorders>
          </w:tcPr>
          <w:p w14:paraId="0CDB5710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(0.021)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55A7BBEE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(0.028)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1EE17F5E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(0.041)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4BDFEDD3" w14:textId="77777777" w:rsidR="005B643C" w:rsidRPr="005B643C" w:rsidRDefault="005B643C">
            <w:pPr>
              <w:pStyle w:val="Compact"/>
              <w:rPr>
                <w:sz w:val="20"/>
                <w:szCs w:val="20"/>
              </w:rPr>
            </w:pPr>
            <w:r w:rsidRPr="005B643C">
              <w:rPr>
                <w:sz w:val="20"/>
                <w:szCs w:val="20"/>
              </w:rPr>
              <w:t>(0.032)</w:t>
            </w:r>
          </w:p>
        </w:tc>
      </w:tr>
      <w:tr w:rsidR="00F66046" w14:paraId="2A53E2D6" w14:textId="77777777" w:rsidTr="005B643C">
        <w:tc>
          <w:tcPr>
            <w:tcW w:w="1404" w:type="pct"/>
            <w:tcBorders>
              <w:top w:val="single" w:sz="4" w:space="0" w:color="auto"/>
            </w:tcBorders>
          </w:tcPr>
          <w:p w14:paraId="4A1E14C0" w14:textId="77777777" w:rsidR="00F66046" w:rsidRDefault="00000000">
            <w:pPr>
              <w:pStyle w:val="Compact"/>
            </w:pPr>
            <w:r>
              <w:t>N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7F0EDDF7" w14:textId="77777777" w:rsidR="00F66046" w:rsidRDefault="00000000">
            <w:pPr>
              <w:pStyle w:val="Compact"/>
            </w:pPr>
            <w:r>
              <w:t>3,108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78665339" w14:textId="77777777" w:rsidR="00F66046" w:rsidRDefault="00000000">
            <w:pPr>
              <w:pStyle w:val="Compact"/>
            </w:pPr>
            <w:r>
              <w:t>3,108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0893B3B6" w14:textId="77777777" w:rsidR="00F66046" w:rsidRDefault="00000000">
            <w:pPr>
              <w:pStyle w:val="Compact"/>
            </w:pPr>
            <w:r>
              <w:t>3,108</w:t>
            </w:r>
          </w:p>
        </w:tc>
        <w:tc>
          <w:tcPr>
            <w:tcW w:w="523" w:type="pct"/>
            <w:tcBorders>
              <w:top w:val="single" w:sz="4" w:space="0" w:color="auto"/>
            </w:tcBorders>
          </w:tcPr>
          <w:p w14:paraId="2562064A" w14:textId="77777777" w:rsidR="00F66046" w:rsidRDefault="00000000">
            <w:pPr>
              <w:pStyle w:val="Compact"/>
            </w:pPr>
            <w:r>
              <w:t>3,108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3C980F10" w14:textId="77777777" w:rsidR="00F66046" w:rsidRDefault="00000000">
            <w:pPr>
              <w:pStyle w:val="Compact"/>
            </w:pPr>
            <w:r>
              <w:t>3,108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3086ABE9" w14:textId="77777777" w:rsidR="00F66046" w:rsidRDefault="00000000">
            <w:pPr>
              <w:pStyle w:val="Compact"/>
            </w:pPr>
            <w:r>
              <w:t>3,108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397DCDFB" w14:textId="77777777" w:rsidR="00F66046" w:rsidRDefault="00000000">
            <w:pPr>
              <w:pStyle w:val="Compact"/>
            </w:pPr>
            <w:r>
              <w:t>3,108</w:t>
            </w:r>
          </w:p>
        </w:tc>
      </w:tr>
      <w:tr w:rsidR="00F66046" w14:paraId="76BE86FE" w14:textId="77777777" w:rsidTr="005B643C">
        <w:tc>
          <w:tcPr>
            <w:tcW w:w="1404" w:type="pct"/>
          </w:tcPr>
          <w:p w14:paraId="6F31FE9C" w14:textId="77777777" w:rsidR="00F66046" w:rsidRDefault="00000000">
            <w:pPr>
              <w:pStyle w:val="Compact"/>
            </w:pPr>
            <w:r>
              <w:t>R-Squared</w:t>
            </w:r>
          </w:p>
        </w:tc>
        <w:tc>
          <w:tcPr>
            <w:tcW w:w="512" w:type="pct"/>
          </w:tcPr>
          <w:p w14:paraId="6C01A2D3" w14:textId="77777777" w:rsidR="00F66046" w:rsidRDefault="00000000">
            <w:pPr>
              <w:pStyle w:val="Compact"/>
            </w:pPr>
            <w:r>
              <w:t>0.032</w:t>
            </w:r>
          </w:p>
        </w:tc>
        <w:tc>
          <w:tcPr>
            <w:tcW w:w="512" w:type="pct"/>
          </w:tcPr>
          <w:p w14:paraId="15D0781C" w14:textId="77777777" w:rsidR="00F66046" w:rsidRDefault="00000000">
            <w:pPr>
              <w:pStyle w:val="Compact"/>
            </w:pPr>
            <w:r>
              <w:t>0.050</w:t>
            </w:r>
          </w:p>
        </w:tc>
        <w:tc>
          <w:tcPr>
            <w:tcW w:w="512" w:type="pct"/>
          </w:tcPr>
          <w:p w14:paraId="799C7C98" w14:textId="77777777" w:rsidR="00F66046" w:rsidRDefault="00000000">
            <w:pPr>
              <w:pStyle w:val="Compact"/>
            </w:pPr>
            <w:r>
              <w:t>0.073</w:t>
            </w:r>
          </w:p>
        </w:tc>
        <w:tc>
          <w:tcPr>
            <w:tcW w:w="523" w:type="pct"/>
          </w:tcPr>
          <w:p w14:paraId="0364DCCB" w14:textId="77777777" w:rsidR="00F66046" w:rsidRDefault="00000000">
            <w:pPr>
              <w:pStyle w:val="Compact"/>
            </w:pPr>
            <w:r>
              <w:t>0.096</w:t>
            </w:r>
          </w:p>
        </w:tc>
        <w:tc>
          <w:tcPr>
            <w:tcW w:w="512" w:type="pct"/>
          </w:tcPr>
          <w:p w14:paraId="4F76F7BD" w14:textId="77777777" w:rsidR="00F66046" w:rsidRDefault="00000000">
            <w:pPr>
              <w:pStyle w:val="Compact"/>
            </w:pPr>
            <w:r>
              <w:t>0.119</w:t>
            </w:r>
          </w:p>
        </w:tc>
        <w:tc>
          <w:tcPr>
            <w:tcW w:w="512" w:type="pct"/>
          </w:tcPr>
          <w:p w14:paraId="220AFD01" w14:textId="77777777" w:rsidR="00F66046" w:rsidRDefault="00000000">
            <w:pPr>
              <w:pStyle w:val="Compact"/>
            </w:pPr>
            <w:r>
              <w:t>0.141</w:t>
            </w:r>
          </w:p>
        </w:tc>
        <w:tc>
          <w:tcPr>
            <w:tcW w:w="512" w:type="pct"/>
          </w:tcPr>
          <w:p w14:paraId="1A98E60F" w14:textId="77777777" w:rsidR="00F66046" w:rsidRDefault="00000000">
            <w:pPr>
              <w:pStyle w:val="Compact"/>
            </w:pPr>
            <w:r>
              <w:t>0.140</w:t>
            </w:r>
          </w:p>
        </w:tc>
      </w:tr>
      <w:tr w:rsidR="00F66046" w14:paraId="6CB1412C" w14:textId="77777777" w:rsidTr="005B643C">
        <w:tc>
          <w:tcPr>
            <w:tcW w:w="5000" w:type="pct"/>
            <w:gridSpan w:val="8"/>
          </w:tcPr>
          <w:p w14:paraId="064DAB4C" w14:textId="77777777" w:rsidR="00F66046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0.05, ** p &lt; 0.01</w:t>
            </w:r>
          </w:p>
        </w:tc>
      </w:tr>
      <w:tr w:rsidR="00F66046" w14:paraId="0B057A1E" w14:textId="77777777" w:rsidTr="005B643C">
        <w:tc>
          <w:tcPr>
            <w:tcW w:w="5000" w:type="pct"/>
            <w:gridSpan w:val="8"/>
          </w:tcPr>
          <w:p w14:paraId="671E2886" w14:textId="77777777" w:rsidR="00F66046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  <w:bookmarkEnd w:id="0"/>
    </w:tbl>
    <w:p w14:paraId="6C2A97C7" w14:textId="77777777" w:rsidR="00AB1F61" w:rsidRDefault="00AB1F61"/>
    <w:sectPr w:rsidR="00AB1F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50437" w14:textId="77777777" w:rsidR="00AB1F61" w:rsidRDefault="00AB1F61">
      <w:pPr>
        <w:spacing w:after="0"/>
      </w:pPr>
      <w:r>
        <w:separator/>
      </w:r>
    </w:p>
  </w:endnote>
  <w:endnote w:type="continuationSeparator" w:id="0">
    <w:p w14:paraId="4A4072DD" w14:textId="77777777" w:rsidR="00AB1F61" w:rsidRDefault="00AB1F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CA921" w14:textId="77777777" w:rsidR="00AB1F61" w:rsidRDefault="00AB1F61">
      <w:r>
        <w:separator/>
      </w:r>
    </w:p>
  </w:footnote>
  <w:footnote w:type="continuationSeparator" w:id="0">
    <w:p w14:paraId="3766AB9B" w14:textId="77777777" w:rsidR="00AB1F61" w:rsidRDefault="00AB1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9F295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6AA7BF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33301841">
    <w:abstractNumId w:val="0"/>
  </w:num>
  <w:num w:numId="2" w16cid:durableId="65615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046"/>
    <w:rsid w:val="00576425"/>
    <w:rsid w:val="005B643C"/>
    <w:rsid w:val="00AB1F61"/>
    <w:rsid w:val="00F6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EB6E"/>
  <w15:docId w15:val="{1AFA05A3-07C6-4C99-AA81-61D558E4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2024-07-21T17:14:00Z</dcterms:created>
  <dcterms:modified xsi:type="dcterms:W3CDTF">2024-07-21T17:22:00Z</dcterms:modified>
</cp:coreProperties>
</file>