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9A76D1" w14:textId="77777777" w:rsidR="001A66D0" w:rsidRDefault="00000000" w:rsidP="00DD6486">
      <w:pPr>
        <w:pStyle w:val="TableCaption"/>
        <w:jc w:val="center"/>
      </w:pPr>
      <w:r>
        <w:t>Linear Regression Democratic Vote Percentage’s Effect on Proportion of Climate Change or Global Warming Mentions</w:t>
      </w:r>
    </w:p>
    <w:tbl>
      <w:tblPr>
        <w:tblStyle w:val="Table"/>
        <w:tblW w:w="5000" w:type="pct"/>
        <w:tblLook w:val="0060" w:firstRow="1" w:lastRow="1" w:firstColumn="0" w:lastColumn="0" w:noHBand="0" w:noVBand="0"/>
        <w:tblCaption w:val="Linear Regression Democratic Vote Percentage’s Effect on Proportion of Climate Change or Global Warming Mentions"/>
      </w:tblPr>
      <w:tblGrid>
        <w:gridCol w:w="2694"/>
        <w:gridCol w:w="980"/>
        <w:gridCol w:w="980"/>
        <w:gridCol w:w="981"/>
        <w:gridCol w:w="981"/>
        <w:gridCol w:w="981"/>
        <w:gridCol w:w="981"/>
        <w:gridCol w:w="998"/>
      </w:tblGrid>
      <w:tr w:rsidR="001A66D0" w14:paraId="5E77693D" w14:textId="77777777" w:rsidTr="006954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407" w:type="pct"/>
          </w:tcPr>
          <w:p w14:paraId="44CD1275" w14:textId="77777777" w:rsidR="001A66D0" w:rsidRDefault="001A66D0">
            <w:pPr>
              <w:pStyle w:val="Compact"/>
            </w:pPr>
          </w:p>
        </w:tc>
        <w:tc>
          <w:tcPr>
            <w:tcW w:w="512" w:type="pct"/>
          </w:tcPr>
          <w:p w14:paraId="0A49E6E0" w14:textId="77777777" w:rsidR="001A66D0" w:rsidRDefault="00000000">
            <w:pPr>
              <w:pStyle w:val="Compact"/>
            </w:pPr>
            <w:r>
              <w:t>2010</w:t>
            </w:r>
          </w:p>
        </w:tc>
        <w:tc>
          <w:tcPr>
            <w:tcW w:w="512" w:type="pct"/>
          </w:tcPr>
          <w:p w14:paraId="502AE715" w14:textId="77777777" w:rsidR="001A66D0" w:rsidRDefault="00000000">
            <w:pPr>
              <w:pStyle w:val="Compact"/>
            </w:pPr>
            <w:r>
              <w:t>2011</w:t>
            </w:r>
          </w:p>
        </w:tc>
        <w:tc>
          <w:tcPr>
            <w:tcW w:w="512" w:type="pct"/>
          </w:tcPr>
          <w:p w14:paraId="18EFE3F4" w14:textId="77777777" w:rsidR="001A66D0" w:rsidRDefault="00000000">
            <w:pPr>
              <w:pStyle w:val="Compact"/>
            </w:pPr>
            <w:r>
              <w:t>2012</w:t>
            </w:r>
          </w:p>
        </w:tc>
        <w:tc>
          <w:tcPr>
            <w:tcW w:w="512" w:type="pct"/>
          </w:tcPr>
          <w:p w14:paraId="4608BA84" w14:textId="77777777" w:rsidR="001A66D0" w:rsidRDefault="00000000">
            <w:pPr>
              <w:pStyle w:val="Compact"/>
            </w:pPr>
            <w:r>
              <w:t>2013</w:t>
            </w:r>
          </w:p>
        </w:tc>
        <w:tc>
          <w:tcPr>
            <w:tcW w:w="512" w:type="pct"/>
          </w:tcPr>
          <w:p w14:paraId="57E8409B" w14:textId="77777777" w:rsidR="001A66D0" w:rsidRDefault="00000000">
            <w:pPr>
              <w:pStyle w:val="Compact"/>
            </w:pPr>
            <w:r>
              <w:t>2014</w:t>
            </w:r>
          </w:p>
        </w:tc>
        <w:tc>
          <w:tcPr>
            <w:tcW w:w="512" w:type="pct"/>
          </w:tcPr>
          <w:p w14:paraId="04034E4F" w14:textId="77777777" w:rsidR="001A66D0" w:rsidRDefault="00000000">
            <w:pPr>
              <w:pStyle w:val="Compact"/>
            </w:pPr>
            <w:r>
              <w:t>2015</w:t>
            </w:r>
          </w:p>
        </w:tc>
        <w:tc>
          <w:tcPr>
            <w:tcW w:w="520" w:type="pct"/>
          </w:tcPr>
          <w:p w14:paraId="0DDFD191" w14:textId="77777777" w:rsidR="001A66D0" w:rsidRDefault="00000000">
            <w:pPr>
              <w:pStyle w:val="Compact"/>
            </w:pPr>
            <w:r>
              <w:t>2016</w:t>
            </w:r>
          </w:p>
        </w:tc>
      </w:tr>
      <w:tr w:rsidR="00695474" w14:paraId="672291FC" w14:textId="77777777" w:rsidTr="00695474">
        <w:tc>
          <w:tcPr>
            <w:tcW w:w="1407" w:type="pct"/>
            <w:vMerge w:val="restart"/>
          </w:tcPr>
          <w:p w14:paraId="260D2087" w14:textId="77777777" w:rsidR="00695474" w:rsidRDefault="00695474">
            <w:pPr>
              <w:pStyle w:val="Compact"/>
            </w:pPr>
            <w:r>
              <w:t>Constant</w:t>
            </w:r>
          </w:p>
        </w:tc>
        <w:tc>
          <w:tcPr>
            <w:tcW w:w="512" w:type="pct"/>
          </w:tcPr>
          <w:p w14:paraId="60A5ACF0" w14:textId="77777777" w:rsidR="00695474" w:rsidRDefault="00695474">
            <w:pPr>
              <w:pStyle w:val="Compact"/>
            </w:pPr>
            <w:r>
              <w:t>1.504</w:t>
            </w:r>
          </w:p>
        </w:tc>
        <w:tc>
          <w:tcPr>
            <w:tcW w:w="512" w:type="pct"/>
          </w:tcPr>
          <w:p w14:paraId="4EE8617B" w14:textId="77777777" w:rsidR="00695474" w:rsidRDefault="00695474">
            <w:pPr>
              <w:pStyle w:val="Compact"/>
            </w:pPr>
            <w:r>
              <w:t>0.467</w:t>
            </w:r>
          </w:p>
        </w:tc>
        <w:tc>
          <w:tcPr>
            <w:tcW w:w="512" w:type="pct"/>
          </w:tcPr>
          <w:p w14:paraId="43F093E9" w14:textId="77777777" w:rsidR="00695474" w:rsidRDefault="00695474">
            <w:pPr>
              <w:pStyle w:val="Compact"/>
            </w:pPr>
            <w:r>
              <w:t>2.416</w:t>
            </w:r>
          </w:p>
        </w:tc>
        <w:tc>
          <w:tcPr>
            <w:tcW w:w="512" w:type="pct"/>
          </w:tcPr>
          <w:p w14:paraId="7F671E84" w14:textId="77777777" w:rsidR="00695474" w:rsidRDefault="00695474">
            <w:pPr>
              <w:pStyle w:val="Compact"/>
            </w:pPr>
            <w:r>
              <w:t>0.266</w:t>
            </w:r>
          </w:p>
        </w:tc>
        <w:tc>
          <w:tcPr>
            <w:tcW w:w="512" w:type="pct"/>
          </w:tcPr>
          <w:p w14:paraId="320ABC18" w14:textId="77777777" w:rsidR="00695474" w:rsidRDefault="00695474">
            <w:pPr>
              <w:pStyle w:val="Compact"/>
            </w:pPr>
            <w:r>
              <w:t>-0.138</w:t>
            </w:r>
          </w:p>
        </w:tc>
        <w:tc>
          <w:tcPr>
            <w:tcW w:w="512" w:type="pct"/>
          </w:tcPr>
          <w:p w14:paraId="60DEAE39" w14:textId="77777777" w:rsidR="00695474" w:rsidRDefault="00695474">
            <w:pPr>
              <w:pStyle w:val="Compact"/>
            </w:pPr>
            <w:r>
              <w:t>5.136</w:t>
            </w:r>
          </w:p>
        </w:tc>
        <w:tc>
          <w:tcPr>
            <w:tcW w:w="520" w:type="pct"/>
          </w:tcPr>
          <w:p w14:paraId="59CEA1D0" w14:textId="77777777" w:rsidR="00695474" w:rsidRDefault="00695474">
            <w:pPr>
              <w:pStyle w:val="Compact"/>
            </w:pPr>
            <w:r>
              <w:t>-0.023</w:t>
            </w:r>
          </w:p>
        </w:tc>
      </w:tr>
      <w:tr w:rsidR="00695474" w14:paraId="00A84BDC" w14:textId="77777777" w:rsidTr="00695474">
        <w:trPr>
          <w:trHeight w:val="504"/>
        </w:trPr>
        <w:tc>
          <w:tcPr>
            <w:tcW w:w="1407" w:type="pct"/>
            <w:vMerge/>
          </w:tcPr>
          <w:p w14:paraId="34476031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3142040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(1.478)</w:t>
            </w:r>
          </w:p>
        </w:tc>
        <w:tc>
          <w:tcPr>
            <w:tcW w:w="512" w:type="pct"/>
          </w:tcPr>
          <w:p w14:paraId="4CA069C9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(1.079)</w:t>
            </w:r>
          </w:p>
        </w:tc>
        <w:tc>
          <w:tcPr>
            <w:tcW w:w="512" w:type="pct"/>
          </w:tcPr>
          <w:p w14:paraId="4107328A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(2.061)</w:t>
            </w:r>
          </w:p>
        </w:tc>
        <w:tc>
          <w:tcPr>
            <w:tcW w:w="512" w:type="pct"/>
          </w:tcPr>
          <w:p w14:paraId="4C2AAEE6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(2.924)</w:t>
            </w:r>
          </w:p>
        </w:tc>
        <w:tc>
          <w:tcPr>
            <w:tcW w:w="512" w:type="pct"/>
          </w:tcPr>
          <w:p w14:paraId="1C84946F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(2.179)</w:t>
            </w:r>
          </w:p>
        </w:tc>
        <w:tc>
          <w:tcPr>
            <w:tcW w:w="512" w:type="pct"/>
          </w:tcPr>
          <w:p w14:paraId="253F28DD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(3.285)</w:t>
            </w:r>
          </w:p>
        </w:tc>
        <w:tc>
          <w:tcPr>
            <w:tcW w:w="520" w:type="pct"/>
          </w:tcPr>
          <w:p w14:paraId="030F6527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(0.586)</w:t>
            </w:r>
          </w:p>
        </w:tc>
      </w:tr>
      <w:tr w:rsidR="00695474" w14:paraId="306EF995" w14:textId="77777777" w:rsidTr="00695474">
        <w:tc>
          <w:tcPr>
            <w:tcW w:w="1407" w:type="pct"/>
            <w:vMerge w:val="restart"/>
          </w:tcPr>
          <w:p w14:paraId="5372DD5D" w14:textId="77777777" w:rsidR="00695474" w:rsidRDefault="00695474">
            <w:pPr>
              <w:pStyle w:val="Compact"/>
            </w:pPr>
            <w:r>
              <w:t>Democratic Voting Percentage</w:t>
            </w:r>
          </w:p>
        </w:tc>
        <w:tc>
          <w:tcPr>
            <w:tcW w:w="512" w:type="pct"/>
          </w:tcPr>
          <w:p w14:paraId="78A30A39" w14:textId="77777777" w:rsidR="00695474" w:rsidRDefault="00695474">
            <w:pPr>
              <w:pStyle w:val="Compact"/>
            </w:pPr>
            <w:r>
              <w:t>-0.076</w:t>
            </w:r>
          </w:p>
        </w:tc>
        <w:tc>
          <w:tcPr>
            <w:tcW w:w="512" w:type="pct"/>
          </w:tcPr>
          <w:p w14:paraId="21CC2AD0" w14:textId="77777777" w:rsidR="00695474" w:rsidRDefault="00695474">
            <w:pPr>
              <w:pStyle w:val="Compact"/>
            </w:pPr>
            <w:r>
              <w:t>0.051</w:t>
            </w:r>
          </w:p>
        </w:tc>
        <w:tc>
          <w:tcPr>
            <w:tcW w:w="512" w:type="pct"/>
          </w:tcPr>
          <w:p w14:paraId="30933C04" w14:textId="77777777" w:rsidR="00695474" w:rsidRDefault="00695474">
            <w:pPr>
              <w:pStyle w:val="Compact"/>
            </w:pPr>
            <w:r>
              <w:t>-0.026</w:t>
            </w:r>
          </w:p>
        </w:tc>
        <w:tc>
          <w:tcPr>
            <w:tcW w:w="512" w:type="pct"/>
          </w:tcPr>
          <w:p w14:paraId="1B721FC0" w14:textId="77777777" w:rsidR="00695474" w:rsidRDefault="00695474">
            <w:pPr>
              <w:pStyle w:val="Compact"/>
            </w:pPr>
            <w:r>
              <w:t>0.247</w:t>
            </w:r>
          </w:p>
        </w:tc>
        <w:tc>
          <w:tcPr>
            <w:tcW w:w="512" w:type="pct"/>
          </w:tcPr>
          <w:p w14:paraId="0438C85E" w14:textId="77777777" w:rsidR="00695474" w:rsidRDefault="00695474">
            <w:pPr>
              <w:pStyle w:val="Compact"/>
            </w:pPr>
            <w:r>
              <w:t>0.176</w:t>
            </w:r>
          </w:p>
        </w:tc>
        <w:tc>
          <w:tcPr>
            <w:tcW w:w="512" w:type="pct"/>
          </w:tcPr>
          <w:p w14:paraId="116B79CB" w14:textId="77777777" w:rsidR="00695474" w:rsidRDefault="00695474">
            <w:pPr>
              <w:pStyle w:val="Compact"/>
            </w:pPr>
            <w:r>
              <w:t>-0.117</w:t>
            </w:r>
          </w:p>
        </w:tc>
        <w:tc>
          <w:tcPr>
            <w:tcW w:w="520" w:type="pct"/>
          </w:tcPr>
          <w:p w14:paraId="632C2AB3" w14:textId="77777777" w:rsidR="00695474" w:rsidRDefault="00695474">
            <w:pPr>
              <w:pStyle w:val="Compact"/>
            </w:pPr>
            <w:r>
              <w:t>-0.030</w:t>
            </w:r>
          </w:p>
        </w:tc>
      </w:tr>
      <w:tr w:rsidR="00695474" w14:paraId="11EDFF36" w14:textId="77777777" w:rsidTr="00695474">
        <w:trPr>
          <w:trHeight w:val="459"/>
        </w:trPr>
        <w:tc>
          <w:tcPr>
            <w:tcW w:w="1407" w:type="pct"/>
            <w:vMerge/>
          </w:tcPr>
          <w:p w14:paraId="2C6999D4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6A3F258B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(0.099)</w:t>
            </w:r>
          </w:p>
        </w:tc>
        <w:tc>
          <w:tcPr>
            <w:tcW w:w="512" w:type="pct"/>
          </w:tcPr>
          <w:p w14:paraId="139022EF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(0.084)</w:t>
            </w:r>
          </w:p>
        </w:tc>
        <w:tc>
          <w:tcPr>
            <w:tcW w:w="512" w:type="pct"/>
          </w:tcPr>
          <w:p w14:paraId="1B98F1B5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(0.150)</w:t>
            </w:r>
          </w:p>
        </w:tc>
        <w:tc>
          <w:tcPr>
            <w:tcW w:w="512" w:type="pct"/>
          </w:tcPr>
          <w:p w14:paraId="557D8026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(0.199)</w:t>
            </w:r>
          </w:p>
        </w:tc>
        <w:tc>
          <w:tcPr>
            <w:tcW w:w="512" w:type="pct"/>
          </w:tcPr>
          <w:p w14:paraId="4AAA1203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(0.143)</w:t>
            </w:r>
          </w:p>
        </w:tc>
        <w:tc>
          <w:tcPr>
            <w:tcW w:w="512" w:type="pct"/>
          </w:tcPr>
          <w:p w14:paraId="7981DF9E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(0.203)</w:t>
            </w:r>
          </w:p>
        </w:tc>
        <w:tc>
          <w:tcPr>
            <w:tcW w:w="520" w:type="pct"/>
          </w:tcPr>
          <w:p w14:paraId="066CAB23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(0.037)</w:t>
            </w:r>
          </w:p>
        </w:tc>
      </w:tr>
      <w:tr w:rsidR="00695474" w14:paraId="0E019350" w14:textId="77777777" w:rsidTr="00695474">
        <w:tc>
          <w:tcPr>
            <w:tcW w:w="1407" w:type="pct"/>
            <w:vMerge w:val="restart"/>
          </w:tcPr>
          <w:p w14:paraId="72647582" w14:textId="77777777" w:rsidR="00695474" w:rsidRDefault="00695474">
            <w:pPr>
              <w:pStyle w:val="Compact"/>
            </w:pPr>
            <w:r>
              <w:t>Log of Total Population</w:t>
            </w:r>
          </w:p>
        </w:tc>
        <w:tc>
          <w:tcPr>
            <w:tcW w:w="512" w:type="pct"/>
          </w:tcPr>
          <w:p w14:paraId="12FCF397" w14:textId="77777777" w:rsidR="00695474" w:rsidRDefault="00695474">
            <w:pPr>
              <w:pStyle w:val="Compact"/>
            </w:pPr>
            <w:r>
              <w:t>-0.120</w:t>
            </w:r>
          </w:p>
        </w:tc>
        <w:tc>
          <w:tcPr>
            <w:tcW w:w="512" w:type="pct"/>
          </w:tcPr>
          <w:p w14:paraId="0D19A8F9" w14:textId="77777777" w:rsidR="00695474" w:rsidRDefault="00695474">
            <w:pPr>
              <w:pStyle w:val="Compact"/>
            </w:pPr>
            <w:r>
              <w:t>-0.036</w:t>
            </w:r>
          </w:p>
        </w:tc>
        <w:tc>
          <w:tcPr>
            <w:tcW w:w="512" w:type="pct"/>
          </w:tcPr>
          <w:p w14:paraId="2C740604" w14:textId="77777777" w:rsidR="00695474" w:rsidRDefault="00695474">
            <w:pPr>
              <w:pStyle w:val="Compact"/>
            </w:pPr>
            <w:r>
              <w:t>-0.205</w:t>
            </w:r>
          </w:p>
        </w:tc>
        <w:tc>
          <w:tcPr>
            <w:tcW w:w="512" w:type="pct"/>
          </w:tcPr>
          <w:p w14:paraId="7A178BB6" w14:textId="77777777" w:rsidR="00695474" w:rsidRDefault="00695474">
            <w:pPr>
              <w:pStyle w:val="Compact"/>
            </w:pPr>
            <w:r>
              <w:t>-0.061</w:t>
            </w:r>
          </w:p>
        </w:tc>
        <w:tc>
          <w:tcPr>
            <w:tcW w:w="512" w:type="pct"/>
          </w:tcPr>
          <w:p w14:paraId="7457B129" w14:textId="77777777" w:rsidR="00695474" w:rsidRDefault="00695474">
            <w:pPr>
              <w:pStyle w:val="Compact"/>
            </w:pPr>
            <w:r>
              <w:t>-0.013</w:t>
            </w:r>
          </w:p>
        </w:tc>
        <w:tc>
          <w:tcPr>
            <w:tcW w:w="512" w:type="pct"/>
          </w:tcPr>
          <w:p w14:paraId="63346F66" w14:textId="77777777" w:rsidR="00695474" w:rsidRDefault="00695474">
            <w:pPr>
              <w:pStyle w:val="Compact"/>
            </w:pPr>
            <w:r>
              <w:t>-0.490</w:t>
            </w:r>
          </w:p>
        </w:tc>
        <w:tc>
          <w:tcPr>
            <w:tcW w:w="520" w:type="pct"/>
          </w:tcPr>
          <w:p w14:paraId="6DA27F7B" w14:textId="77777777" w:rsidR="00695474" w:rsidRDefault="00695474">
            <w:pPr>
              <w:pStyle w:val="Compact"/>
            </w:pPr>
            <w:r>
              <w:t>0.015</w:t>
            </w:r>
          </w:p>
        </w:tc>
      </w:tr>
      <w:tr w:rsidR="00695474" w14:paraId="461C145C" w14:textId="77777777" w:rsidTr="00695474">
        <w:trPr>
          <w:trHeight w:val="450"/>
        </w:trPr>
        <w:tc>
          <w:tcPr>
            <w:tcW w:w="1407" w:type="pct"/>
            <w:vMerge/>
          </w:tcPr>
          <w:p w14:paraId="6D7D20D4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74614AC4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(0.129)</w:t>
            </w:r>
          </w:p>
        </w:tc>
        <w:tc>
          <w:tcPr>
            <w:tcW w:w="512" w:type="pct"/>
          </w:tcPr>
          <w:p w14:paraId="537E34D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(0.098)</w:t>
            </w:r>
          </w:p>
        </w:tc>
        <w:tc>
          <w:tcPr>
            <w:tcW w:w="512" w:type="pct"/>
          </w:tcPr>
          <w:p w14:paraId="2BBD1A42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(0.186)</w:t>
            </w:r>
          </w:p>
        </w:tc>
        <w:tc>
          <w:tcPr>
            <w:tcW w:w="512" w:type="pct"/>
          </w:tcPr>
          <w:p w14:paraId="10A511C6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(0.268)</w:t>
            </w:r>
          </w:p>
        </w:tc>
        <w:tc>
          <w:tcPr>
            <w:tcW w:w="512" w:type="pct"/>
          </w:tcPr>
          <w:p w14:paraId="27A78A76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(0.200)</w:t>
            </w:r>
          </w:p>
        </w:tc>
        <w:tc>
          <w:tcPr>
            <w:tcW w:w="512" w:type="pct"/>
          </w:tcPr>
          <w:p w14:paraId="617786D0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(0.299)</w:t>
            </w:r>
          </w:p>
        </w:tc>
        <w:tc>
          <w:tcPr>
            <w:tcW w:w="520" w:type="pct"/>
          </w:tcPr>
          <w:p w14:paraId="417BD160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(0.053)</w:t>
            </w:r>
          </w:p>
        </w:tc>
      </w:tr>
      <w:tr w:rsidR="00695474" w14:paraId="174F6648" w14:textId="77777777" w:rsidTr="00695474">
        <w:tc>
          <w:tcPr>
            <w:tcW w:w="1407" w:type="pct"/>
            <w:vMerge w:val="restart"/>
          </w:tcPr>
          <w:p w14:paraId="3E45E803" w14:textId="77777777" w:rsidR="00695474" w:rsidRDefault="00695474">
            <w:pPr>
              <w:pStyle w:val="Compact"/>
            </w:pPr>
            <w:r>
              <w:t>Log of Median Household Income</w:t>
            </w:r>
          </w:p>
        </w:tc>
        <w:tc>
          <w:tcPr>
            <w:tcW w:w="512" w:type="pct"/>
          </w:tcPr>
          <w:p w14:paraId="1AE285B9" w14:textId="77777777" w:rsidR="00695474" w:rsidRDefault="00695474">
            <w:pPr>
              <w:pStyle w:val="Compact"/>
            </w:pPr>
            <w:r>
              <w:t>0.122</w:t>
            </w:r>
          </w:p>
        </w:tc>
        <w:tc>
          <w:tcPr>
            <w:tcW w:w="512" w:type="pct"/>
          </w:tcPr>
          <w:p w14:paraId="7F30BA62" w14:textId="77777777" w:rsidR="00695474" w:rsidRDefault="00695474">
            <w:pPr>
              <w:pStyle w:val="Compact"/>
            </w:pPr>
            <w:r>
              <w:t>0.038</w:t>
            </w:r>
          </w:p>
        </w:tc>
        <w:tc>
          <w:tcPr>
            <w:tcW w:w="512" w:type="pct"/>
          </w:tcPr>
          <w:p w14:paraId="0B6B39F1" w14:textId="77777777" w:rsidR="00695474" w:rsidRDefault="00695474">
            <w:pPr>
              <w:pStyle w:val="Compact"/>
            </w:pPr>
            <w:r>
              <w:t>0.211</w:t>
            </w:r>
          </w:p>
        </w:tc>
        <w:tc>
          <w:tcPr>
            <w:tcW w:w="512" w:type="pct"/>
          </w:tcPr>
          <w:p w14:paraId="2B9A7B3D" w14:textId="77777777" w:rsidR="00695474" w:rsidRDefault="00695474">
            <w:pPr>
              <w:pStyle w:val="Compact"/>
            </w:pPr>
            <w:r>
              <w:t>0.032</w:t>
            </w:r>
          </w:p>
        </w:tc>
        <w:tc>
          <w:tcPr>
            <w:tcW w:w="512" w:type="pct"/>
          </w:tcPr>
          <w:p w14:paraId="60769ED6" w14:textId="77777777" w:rsidR="00695474" w:rsidRDefault="00695474">
            <w:pPr>
              <w:pStyle w:val="Compact"/>
            </w:pPr>
            <w:r>
              <w:t>0.027</w:t>
            </w:r>
          </w:p>
        </w:tc>
        <w:tc>
          <w:tcPr>
            <w:tcW w:w="512" w:type="pct"/>
          </w:tcPr>
          <w:p w14:paraId="41B8631D" w14:textId="77777777" w:rsidR="00695474" w:rsidRDefault="00695474">
            <w:pPr>
              <w:pStyle w:val="Compact"/>
            </w:pPr>
            <w:r>
              <w:t>0.496</w:t>
            </w:r>
          </w:p>
        </w:tc>
        <w:tc>
          <w:tcPr>
            <w:tcW w:w="520" w:type="pct"/>
          </w:tcPr>
          <w:p w14:paraId="59BF348A" w14:textId="77777777" w:rsidR="00695474" w:rsidRDefault="00695474">
            <w:pPr>
              <w:pStyle w:val="Compact"/>
            </w:pPr>
            <w:r>
              <w:t>-0.018</w:t>
            </w:r>
          </w:p>
        </w:tc>
      </w:tr>
      <w:tr w:rsidR="00695474" w14:paraId="28D29146" w14:textId="77777777" w:rsidTr="00695474">
        <w:trPr>
          <w:trHeight w:val="459"/>
        </w:trPr>
        <w:tc>
          <w:tcPr>
            <w:tcW w:w="1407" w:type="pct"/>
            <w:vMerge/>
          </w:tcPr>
          <w:p w14:paraId="5C138AF5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74C6B8AF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(0.130)</w:t>
            </w:r>
          </w:p>
        </w:tc>
        <w:tc>
          <w:tcPr>
            <w:tcW w:w="512" w:type="pct"/>
          </w:tcPr>
          <w:p w14:paraId="06A8100F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(0.099)</w:t>
            </w:r>
          </w:p>
        </w:tc>
        <w:tc>
          <w:tcPr>
            <w:tcW w:w="512" w:type="pct"/>
          </w:tcPr>
          <w:p w14:paraId="787CB3F0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(0.187)</w:t>
            </w:r>
          </w:p>
        </w:tc>
        <w:tc>
          <w:tcPr>
            <w:tcW w:w="512" w:type="pct"/>
          </w:tcPr>
          <w:p w14:paraId="630FE9A2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(0.269)</w:t>
            </w:r>
          </w:p>
        </w:tc>
        <w:tc>
          <w:tcPr>
            <w:tcW w:w="512" w:type="pct"/>
          </w:tcPr>
          <w:p w14:paraId="7482D7F8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(0.201)</w:t>
            </w:r>
          </w:p>
        </w:tc>
        <w:tc>
          <w:tcPr>
            <w:tcW w:w="512" w:type="pct"/>
          </w:tcPr>
          <w:p w14:paraId="5AA4496A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(0.305)</w:t>
            </w:r>
          </w:p>
        </w:tc>
        <w:tc>
          <w:tcPr>
            <w:tcW w:w="520" w:type="pct"/>
          </w:tcPr>
          <w:p w14:paraId="6BA15F5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(0.054)</w:t>
            </w:r>
          </w:p>
        </w:tc>
      </w:tr>
      <w:tr w:rsidR="00695474" w14:paraId="4C28452C" w14:textId="77777777" w:rsidTr="00695474">
        <w:tc>
          <w:tcPr>
            <w:tcW w:w="1407" w:type="pct"/>
            <w:vMerge w:val="restart"/>
          </w:tcPr>
          <w:p w14:paraId="311C052B" w14:textId="77777777" w:rsidR="00695474" w:rsidRDefault="00695474">
            <w:pPr>
              <w:pStyle w:val="Compact"/>
            </w:pPr>
            <w:r>
              <w:t>Percent white, non-Hispanic</w:t>
            </w:r>
          </w:p>
        </w:tc>
        <w:tc>
          <w:tcPr>
            <w:tcW w:w="512" w:type="pct"/>
          </w:tcPr>
          <w:p w14:paraId="1AFF1B30" w14:textId="77777777" w:rsidR="00695474" w:rsidRDefault="00695474">
            <w:pPr>
              <w:pStyle w:val="Compact"/>
            </w:pPr>
            <w:r>
              <w:t>-0.071</w:t>
            </w:r>
          </w:p>
        </w:tc>
        <w:tc>
          <w:tcPr>
            <w:tcW w:w="512" w:type="pct"/>
          </w:tcPr>
          <w:p w14:paraId="47C2CEBD" w14:textId="77777777" w:rsidR="00695474" w:rsidRDefault="00695474">
            <w:pPr>
              <w:pStyle w:val="Compact"/>
            </w:pPr>
            <w:r>
              <w:t>0.058</w:t>
            </w:r>
          </w:p>
        </w:tc>
        <w:tc>
          <w:tcPr>
            <w:tcW w:w="512" w:type="pct"/>
          </w:tcPr>
          <w:p w14:paraId="1781FB62" w14:textId="77777777" w:rsidR="00695474" w:rsidRDefault="00695474">
            <w:pPr>
              <w:pStyle w:val="Compact"/>
            </w:pPr>
            <w:r>
              <w:t>-0.049</w:t>
            </w:r>
          </w:p>
        </w:tc>
        <w:tc>
          <w:tcPr>
            <w:tcW w:w="512" w:type="pct"/>
          </w:tcPr>
          <w:p w14:paraId="7095A675" w14:textId="77777777" w:rsidR="00695474" w:rsidRDefault="00695474">
            <w:pPr>
              <w:pStyle w:val="Compact"/>
            </w:pPr>
            <w:r>
              <w:t>0.093</w:t>
            </w:r>
          </w:p>
        </w:tc>
        <w:tc>
          <w:tcPr>
            <w:tcW w:w="512" w:type="pct"/>
          </w:tcPr>
          <w:p w14:paraId="381FB7C3" w14:textId="77777777" w:rsidR="00695474" w:rsidRDefault="00695474">
            <w:pPr>
              <w:pStyle w:val="Compact"/>
            </w:pPr>
            <w:r>
              <w:t>0.217</w:t>
            </w:r>
          </w:p>
        </w:tc>
        <w:tc>
          <w:tcPr>
            <w:tcW w:w="512" w:type="pct"/>
          </w:tcPr>
          <w:p w14:paraId="33D984FD" w14:textId="77777777" w:rsidR="00695474" w:rsidRDefault="00695474">
            <w:pPr>
              <w:pStyle w:val="Compact"/>
            </w:pPr>
            <w:r>
              <w:t>-0.100</w:t>
            </w:r>
          </w:p>
        </w:tc>
        <w:tc>
          <w:tcPr>
            <w:tcW w:w="520" w:type="pct"/>
          </w:tcPr>
          <w:p w14:paraId="3ACFACE3" w14:textId="77777777" w:rsidR="00695474" w:rsidRDefault="00695474">
            <w:pPr>
              <w:pStyle w:val="Compact"/>
            </w:pPr>
            <w:r>
              <w:t>-0.048</w:t>
            </w:r>
          </w:p>
        </w:tc>
      </w:tr>
      <w:tr w:rsidR="00695474" w14:paraId="3B71E897" w14:textId="77777777" w:rsidTr="00695474">
        <w:trPr>
          <w:trHeight w:val="459"/>
        </w:trPr>
        <w:tc>
          <w:tcPr>
            <w:tcW w:w="1407" w:type="pct"/>
            <w:vMerge/>
          </w:tcPr>
          <w:p w14:paraId="3FF2987A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58D064F3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(0.110)</w:t>
            </w:r>
          </w:p>
        </w:tc>
        <w:tc>
          <w:tcPr>
            <w:tcW w:w="512" w:type="pct"/>
          </w:tcPr>
          <w:p w14:paraId="4DBD95F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(0.086)</w:t>
            </w:r>
          </w:p>
        </w:tc>
        <w:tc>
          <w:tcPr>
            <w:tcW w:w="512" w:type="pct"/>
          </w:tcPr>
          <w:p w14:paraId="7D2E2C5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(0.150)</w:t>
            </w:r>
          </w:p>
        </w:tc>
        <w:tc>
          <w:tcPr>
            <w:tcW w:w="512" w:type="pct"/>
          </w:tcPr>
          <w:p w14:paraId="6F672399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(0.225)</w:t>
            </w:r>
          </w:p>
        </w:tc>
        <w:tc>
          <w:tcPr>
            <w:tcW w:w="512" w:type="pct"/>
          </w:tcPr>
          <w:p w14:paraId="62CD8E4E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(0.166)</w:t>
            </w:r>
          </w:p>
        </w:tc>
        <w:tc>
          <w:tcPr>
            <w:tcW w:w="512" w:type="pct"/>
          </w:tcPr>
          <w:p w14:paraId="02D92B9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(0.226)</w:t>
            </w:r>
          </w:p>
        </w:tc>
        <w:tc>
          <w:tcPr>
            <w:tcW w:w="520" w:type="pct"/>
          </w:tcPr>
          <w:p w14:paraId="60691C5C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(0.043)</w:t>
            </w:r>
          </w:p>
        </w:tc>
      </w:tr>
      <w:tr w:rsidR="00695474" w14:paraId="1FC92D38" w14:textId="77777777" w:rsidTr="00695474">
        <w:tc>
          <w:tcPr>
            <w:tcW w:w="1407" w:type="pct"/>
            <w:vMerge w:val="restart"/>
          </w:tcPr>
          <w:p w14:paraId="1BF4BA4E" w14:textId="77777777" w:rsidR="00695474" w:rsidRDefault="00695474">
            <w:pPr>
              <w:pStyle w:val="Compact"/>
            </w:pPr>
            <w:r>
              <w:t>Percent Population with College Degree</w:t>
            </w:r>
          </w:p>
        </w:tc>
        <w:tc>
          <w:tcPr>
            <w:tcW w:w="512" w:type="pct"/>
          </w:tcPr>
          <w:p w14:paraId="169C06D3" w14:textId="77777777" w:rsidR="00695474" w:rsidRDefault="00695474">
            <w:pPr>
              <w:pStyle w:val="Compact"/>
            </w:pPr>
            <w:r>
              <w:t>-0.297</w:t>
            </w:r>
          </w:p>
        </w:tc>
        <w:tc>
          <w:tcPr>
            <w:tcW w:w="512" w:type="pct"/>
          </w:tcPr>
          <w:p w14:paraId="7ABE80E0" w14:textId="77777777" w:rsidR="00695474" w:rsidRDefault="00695474">
            <w:pPr>
              <w:pStyle w:val="Compact"/>
            </w:pPr>
            <w:r>
              <w:t>-0.247</w:t>
            </w:r>
          </w:p>
        </w:tc>
        <w:tc>
          <w:tcPr>
            <w:tcW w:w="512" w:type="pct"/>
          </w:tcPr>
          <w:p w14:paraId="7963025D" w14:textId="77777777" w:rsidR="00695474" w:rsidRDefault="00695474">
            <w:pPr>
              <w:pStyle w:val="Compact"/>
            </w:pPr>
            <w:r>
              <w:t>-0.335</w:t>
            </w:r>
          </w:p>
        </w:tc>
        <w:tc>
          <w:tcPr>
            <w:tcW w:w="512" w:type="pct"/>
          </w:tcPr>
          <w:p w14:paraId="665EA6B0" w14:textId="77777777" w:rsidR="00695474" w:rsidRDefault="00695474">
            <w:pPr>
              <w:pStyle w:val="Compact"/>
            </w:pPr>
            <w:r>
              <w:t>0.995*</w:t>
            </w:r>
          </w:p>
        </w:tc>
        <w:tc>
          <w:tcPr>
            <w:tcW w:w="512" w:type="pct"/>
          </w:tcPr>
          <w:p w14:paraId="582DA659" w14:textId="77777777" w:rsidR="00695474" w:rsidRDefault="00695474">
            <w:pPr>
              <w:pStyle w:val="Compact"/>
            </w:pPr>
            <w:r>
              <w:t>0.153</w:t>
            </w:r>
          </w:p>
        </w:tc>
        <w:tc>
          <w:tcPr>
            <w:tcW w:w="512" w:type="pct"/>
          </w:tcPr>
          <w:p w14:paraId="6A537A33" w14:textId="77777777" w:rsidR="00695474" w:rsidRDefault="00695474">
            <w:pPr>
              <w:pStyle w:val="Compact"/>
            </w:pPr>
            <w:r>
              <w:t>0.100</w:t>
            </w:r>
          </w:p>
        </w:tc>
        <w:tc>
          <w:tcPr>
            <w:tcW w:w="520" w:type="pct"/>
          </w:tcPr>
          <w:p w14:paraId="1F83D683" w14:textId="77777777" w:rsidR="00695474" w:rsidRDefault="00695474">
            <w:pPr>
              <w:pStyle w:val="Compact"/>
            </w:pPr>
            <w:r>
              <w:t>0.027</w:t>
            </w:r>
          </w:p>
        </w:tc>
      </w:tr>
      <w:tr w:rsidR="00695474" w14:paraId="3D4C51AD" w14:textId="77777777" w:rsidTr="00695474">
        <w:trPr>
          <w:trHeight w:val="459"/>
        </w:trPr>
        <w:tc>
          <w:tcPr>
            <w:tcW w:w="1407" w:type="pct"/>
            <w:vMerge/>
          </w:tcPr>
          <w:p w14:paraId="03D877B8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22756E1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(0.204)</w:t>
            </w:r>
          </w:p>
        </w:tc>
        <w:tc>
          <w:tcPr>
            <w:tcW w:w="512" w:type="pct"/>
          </w:tcPr>
          <w:p w14:paraId="0E0C39B3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(0.198)</w:t>
            </w:r>
          </w:p>
        </w:tc>
        <w:tc>
          <w:tcPr>
            <w:tcW w:w="512" w:type="pct"/>
          </w:tcPr>
          <w:p w14:paraId="060E525C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(0.332)</w:t>
            </w:r>
          </w:p>
        </w:tc>
        <w:tc>
          <w:tcPr>
            <w:tcW w:w="512" w:type="pct"/>
          </w:tcPr>
          <w:p w14:paraId="6E7A4E17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(0.473)</w:t>
            </w:r>
          </w:p>
        </w:tc>
        <w:tc>
          <w:tcPr>
            <w:tcW w:w="512" w:type="pct"/>
          </w:tcPr>
          <w:p w14:paraId="6512AACF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(0.351)</w:t>
            </w:r>
          </w:p>
        </w:tc>
        <w:tc>
          <w:tcPr>
            <w:tcW w:w="512" w:type="pct"/>
          </w:tcPr>
          <w:p w14:paraId="182FBB1E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(0.504)</w:t>
            </w:r>
          </w:p>
        </w:tc>
        <w:tc>
          <w:tcPr>
            <w:tcW w:w="520" w:type="pct"/>
          </w:tcPr>
          <w:p w14:paraId="7A2A214C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(0.097)</w:t>
            </w:r>
          </w:p>
        </w:tc>
      </w:tr>
      <w:tr w:rsidR="00695474" w14:paraId="57C587F3" w14:textId="77777777" w:rsidTr="00695474">
        <w:tc>
          <w:tcPr>
            <w:tcW w:w="1407" w:type="pct"/>
            <w:vMerge w:val="restart"/>
          </w:tcPr>
          <w:p w14:paraId="33E6376F" w14:textId="77777777" w:rsidR="00695474" w:rsidRDefault="00695474">
            <w:pPr>
              <w:pStyle w:val="Compact"/>
            </w:pPr>
            <w:r>
              <w:t>Overall Climate Vulnerability</w:t>
            </w:r>
          </w:p>
        </w:tc>
        <w:tc>
          <w:tcPr>
            <w:tcW w:w="512" w:type="pct"/>
          </w:tcPr>
          <w:p w14:paraId="21E97225" w14:textId="77777777" w:rsidR="00695474" w:rsidRDefault="00695474">
            <w:pPr>
              <w:pStyle w:val="Compact"/>
            </w:pPr>
            <w:r>
              <w:t>-0.262</w:t>
            </w:r>
          </w:p>
        </w:tc>
        <w:tc>
          <w:tcPr>
            <w:tcW w:w="512" w:type="pct"/>
          </w:tcPr>
          <w:p w14:paraId="13CCC099" w14:textId="77777777" w:rsidR="00695474" w:rsidRDefault="00695474">
            <w:pPr>
              <w:pStyle w:val="Compact"/>
            </w:pPr>
            <w:r>
              <w:t>-0.242</w:t>
            </w:r>
          </w:p>
        </w:tc>
        <w:tc>
          <w:tcPr>
            <w:tcW w:w="512" w:type="pct"/>
          </w:tcPr>
          <w:p w14:paraId="3105682D" w14:textId="77777777" w:rsidR="00695474" w:rsidRDefault="00695474">
            <w:pPr>
              <w:pStyle w:val="Compact"/>
            </w:pPr>
            <w:r>
              <w:t>-0.375</w:t>
            </w:r>
          </w:p>
        </w:tc>
        <w:tc>
          <w:tcPr>
            <w:tcW w:w="512" w:type="pct"/>
          </w:tcPr>
          <w:p w14:paraId="377A61D6" w14:textId="77777777" w:rsidR="00695474" w:rsidRDefault="00695474">
            <w:pPr>
              <w:pStyle w:val="Compact"/>
            </w:pPr>
            <w:r>
              <w:t>0.039</w:t>
            </w:r>
          </w:p>
        </w:tc>
        <w:tc>
          <w:tcPr>
            <w:tcW w:w="512" w:type="pct"/>
          </w:tcPr>
          <w:p w14:paraId="6D082043" w14:textId="77777777" w:rsidR="00695474" w:rsidRDefault="00695474">
            <w:pPr>
              <w:pStyle w:val="Compact"/>
            </w:pPr>
            <w:r>
              <w:t>0.115</w:t>
            </w:r>
          </w:p>
        </w:tc>
        <w:tc>
          <w:tcPr>
            <w:tcW w:w="512" w:type="pct"/>
          </w:tcPr>
          <w:p w14:paraId="6BCA9C27" w14:textId="77777777" w:rsidR="00695474" w:rsidRDefault="00695474">
            <w:pPr>
              <w:pStyle w:val="Compact"/>
            </w:pPr>
            <w:r>
              <w:t>-0.086</w:t>
            </w:r>
          </w:p>
        </w:tc>
        <w:tc>
          <w:tcPr>
            <w:tcW w:w="520" w:type="pct"/>
          </w:tcPr>
          <w:p w14:paraId="56D58113" w14:textId="77777777" w:rsidR="00695474" w:rsidRDefault="00695474">
            <w:pPr>
              <w:pStyle w:val="Compact"/>
            </w:pPr>
            <w:r>
              <w:t>-0.131</w:t>
            </w:r>
          </w:p>
        </w:tc>
      </w:tr>
      <w:tr w:rsidR="00695474" w14:paraId="15EE1A61" w14:textId="77777777" w:rsidTr="00695474">
        <w:trPr>
          <w:trHeight w:val="450"/>
        </w:trPr>
        <w:tc>
          <w:tcPr>
            <w:tcW w:w="1407" w:type="pct"/>
            <w:vMerge/>
          </w:tcPr>
          <w:p w14:paraId="4FFD4B25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4338AA6D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(0.211)</w:t>
            </w:r>
          </w:p>
        </w:tc>
        <w:tc>
          <w:tcPr>
            <w:tcW w:w="512" w:type="pct"/>
          </w:tcPr>
          <w:p w14:paraId="6FEEE539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(0.173)</w:t>
            </w:r>
          </w:p>
        </w:tc>
        <w:tc>
          <w:tcPr>
            <w:tcW w:w="512" w:type="pct"/>
          </w:tcPr>
          <w:p w14:paraId="3ADC9C7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(0.326)</w:t>
            </w:r>
          </w:p>
        </w:tc>
        <w:tc>
          <w:tcPr>
            <w:tcW w:w="512" w:type="pct"/>
          </w:tcPr>
          <w:p w14:paraId="3C6A61B5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(0.467)</w:t>
            </w:r>
          </w:p>
        </w:tc>
        <w:tc>
          <w:tcPr>
            <w:tcW w:w="512" w:type="pct"/>
          </w:tcPr>
          <w:p w14:paraId="5833419B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(0.343)</w:t>
            </w:r>
          </w:p>
        </w:tc>
        <w:tc>
          <w:tcPr>
            <w:tcW w:w="512" w:type="pct"/>
          </w:tcPr>
          <w:p w14:paraId="4168C3E1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(0.491)</w:t>
            </w:r>
          </w:p>
        </w:tc>
        <w:tc>
          <w:tcPr>
            <w:tcW w:w="520" w:type="pct"/>
          </w:tcPr>
          <w:p w14:paraId="6B2F7025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(0.092)</w:t>
            </w:r>
          </w:p>
        </w:tc>
      </w:tr>
      <w:tr w:rsidR="00695474" w14:paraId="4A4B2741" w14:textId="77777777" w:rsidTr="00695474">
        <w:tc>
          <w:tcPr>
            <w:tcW w:w="1407" w:type="pct"/>
            <w:vMerge w:val="restart"/>
          </w:tcPr>
          <w:p w14:paraId="6A76B41B" w14:textId="77777777" w:rsidR="00695474" w:rsidRDefault="00695474">
            <w:pPr>
              <w:pStyle w:val="Compact"/>
            </w:pPr>
            <w:r>
              <w:t>FEMA disaster declared in previous year</w:t>
            </w:r>
          </w:p>
        </w:tc>
        <w:tc>
          <w:tcPr>
            <w:tcW w:w="512" w:type="pct"/>
          </w:tcPr>
          <w:p w14:paraId="66E86AD7" w14:textId="77777777" w:rsidR="00695474" w:rsidRDefault="00695474">
            <w:pPr>
              <w:pStyle w:val="Compact"/>
            </w:pPr>
          </w:p>
        </w:tc>
        <w:tc>
          <w:tcPr>
            <w:tcW w:w="512" w:type="pct"/>
          </w:tcPr>
          <w:p w14:paraId="7D579DAF" w14:textId="77777777" w:rsidR="00695474" w:rsidRDefault="00695474">
            <w:pPr>
              <w:pStyle w:val="Compact"/>
            </w:pPr>
            <w:r>
              <w:t>-0.014</w:t>
            </w:r>
          </w:p>
        </w:tc>
        <w:tc>
          <w:tcPr>
            <w:tcW w:w="512" w:type="pct"/>
          </w:tcPr>
          <w:p w14:paraId="25492BC7" w14:textId="77777777" w:rsidR="00695474" w:rsidRDefault="00695474">
            <w:pPr>
              <w:pStyle w:val="Compact"/>
            </w:pPr>
            <w:r>
              <w:t>-0.017</w:t>
            </w:r>
          </w:p>
        </w:tc>
        <w:tc>
          <w:tcPr>
            <w:tcW w:w="512" w:type="pct"/>
          </w:tcPr>
          <w:p w14:paraId="032125AC" w14:textId="77777777" w:rsidR="00695474" w:rsidRDefault="00695474">
            <w:pPr>
              <w:pStyle w:val="Compact"/>
            </w:pPr>
            <w:r>
              <w:t>-0.025</w:t>
            </w:r>
          </w:p>
        </w:tc>
        <w:tc>
          <w:tcPr>
            <w:tcW w:w="512" w:type="pct"/>
          </w:tcPr>
          <w:p w14:paraId="29AEE9B0" w14:textId="77777777" w:rsidR="00695474" w:rsidRDefault="00695474">
            <w:pPr>
              <w:pStyle w:val="Compact"/>
            </w:pPr>
            <w:r>
              <w:t>-0.067</w:t>
            </w:r>
          </w:p>
        </w:tc>
        <w:tc>
          <w:tcPr>
            <w:tcW w:w="512" w:type="pct"/>
          </w:tcPr>
          <w:p w14:paraId="3647D33E" w14:textId="77777777" w:rsidR="00695474" w:rsidRDefault="00695474">
            <w:pPr>
              <w:pStyle w:val="Compact"/>
            </w:pPr>
            <w:r>
              <w:t>0.001</w:t>
            </w:r>
          </w:p>
        </w:tc>
        <w:tc>
          <w:tcPr>
            <w:tcW w:w="520" w:type="pct"/>
          </w:tcPr>
          <w:p w14:paraId="7C7FB4E1" w14:textId="77777777" w:rsidR="00695474" w:rsidRDefault="00695474">
            <w:pPr>
              <w:pStyle w:val="Compact"/>
            </w:pPr>
            <w:r>
              <w:t>0.031</w:t>
            </w:r>
          </w:p>
        </w:tc>
      </w:tr>
      <w:tr w:rsidR="00695474" w14:paraId="3928C903" w14:textId="77777777" w:rsidTr="00695474">
        <w:tc>
          <w:tcPr>
            <w:tcW w:w="1407" w:type="pct"/>
            <w:vMerge/>
            <w:tcBorders>
              <w:bottom w:val="single" w:sz="4" w:space="0" w:color="auto"/>
            </w:tcBorders>
          </w:tcPr>
          <w:p w14:paraId="402DCAD8" w14:textId="77777777" w:rsidR="00695474" w:rsidRDefault="00695474">
            <w:pPr>
              <w:pStyle w:val="Compact"/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37CB9F54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19AC31B5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(0.051)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7DFBBE92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(0.047)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3DCAF4BB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(0.073)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2E1B6FFE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(0.068)</w:t>
            </w:r>
          </w:p>
        </w:tc>
        <w:tc>
          <w:tcPr>
            <w:tcW w:w="512" w:type="pct"/>
            <w:tcBorders>
              <w:bottom w:val="single" w:sz="4" w:space="0" w:color="auto"/>
            </w:tcBorders>
          </w:tcPr>
          <w:p w14:paraId="6DA436BE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(0.352)</w:t>
            </w:r>
          </w:p>
        </w:tc>
        <w:tc>
          <w:tcPr>
            <w:tcW w:w="520" w:type="pct"/>
            <w:tcBorders>
              <w:bottom w:val="single" w:sz="4" w:space="0" w:color="auto"/>
            </w:tcBorders>
          </w:tcPr>
          <w:p w14:paraId="4FD4FE33" w14:textId="77777777" w:rsidR="00695474" w:rsidRPr="00695474" w:rsidRDefault="00695474">
            <w:pPr>
              <w:pStyle w:val="Compact"/>
              <w:rPr>
                <w:sz w:val="20"/>
                <w:szCs w:val="20"/>
              </w:rPr>
            </w:pPr>
            <w:r w:rsidRPr="00695474">
              <w:rPr>
                <w:sz w:val="20"/>
                <w:szCs w:val="20"/>
              </w:rPr>
              <w:t>(0.021)</w:t>
            </w:r>
          </w:p>
        </w:tc>
      </w:tr>
      <w:tr w:rsidR="001A66D0" w14:paraId="1A784C35" w14:textId="77777777" w:rsidTr="00695474">
        <w:tc>
          <w:tcPr>
            <w:tcW w:w="1407" w:type="pct"/>
            <w:tcBorders>
              <w:top w:val="single" w:sz="4" w:space="0" w:color="auto"/>
            </w:tcBorders>
          </w:tcPr>
          <w:p w14:paraId="6CB453CD" w14:textId="77777777" w:rsidR="001A66D0" w:rsidRDefault="00000000">
            <w:pPr>
              <w:pStyle w:val="Compact"/>
            </w:pPr>
            <w:r>
              <w:t>N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5CFFC5E6" w14:textId="77777777" w:rsidR="001A66D0" w:rsidRDefault="00000000">
            <w:pPr>
              <w:pStyle w:val="Compact"/>
            </w:pPr>
            <w:r>
              <w:t>48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5B57EE15" w14:textId="77777777" w:rsidR="001A66D0" w:rsidRDefault="00000000">
            <w:pPr>
              <w:pStyle w:val="Compact"/>
            </w:pPr>
            <w:r>
              <w:t>80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57557A30" w14:textId="77777777" w:rsidR="001A66D0" w:rsidRDefault="00000000">
            <w:pPr>
              <w:pStyle w:val="Compact"/>
            </w:pPr>
            <w:r>
              <w:t>135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053D661F" w14:textId="77777777" w:rsidR="001A66D0" w:rsidRDefault="00000000">
            <w:pPr>
              <w:pStyle w:val="Compact"/>
            </w:pPr>
            <w:r>
              <w:t>201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1F836F35" w14:textId="77777777" w:rsidR="001A66D0" w:rsidRDefault="00000000">
            <w:pPr>
              <w:pStyle w:val="Compact"/>
            </w:pPr>
            <w:r>
              <w:t>234</w:t>
            </w:r>
          </w:p>
        </w:tc>
        <w:tc>
          <w:tcPr>
            <w:tcW w:w="512" w:type="pct"/>
            <w:tcBorders>
              <w:top w:val="single" w:sz="4" w:space="0" w:color="auto"/>
            </w:tcBorders>
          </w:tcPr>
          <w:p w14:paraId="104E03B9" w14:textId="77777777" w:rsidR="001A66D0" w:rsidRDefault="00000000">
            <w:pPr>
              <w:pStyle w:val="Compact"/>
            </w:pPr>
            <w:r>
              <w:t>280</w:t>
            </w:r>
          </w:p>
        </w:tc>
        <w:tc>
          <w:tcPr>
            <w:tcW w:w="520" w:type="pct"/>
            <w:tcBorders>
              <w:top w:val="single" w:sz="4" w:space="0" w:color="auto"/>
            </w:tcBorders>
          </w:tcPr>
          <w:p w14:paraId="1BF17DEA" w14:textId="77777777" w:rsidR="001A66D0" w:rsidRDefault="00000000">
            <w:pPr>
              <w:pStyle w:val="Compact"/>
            </w:pPr>
            <w:r>
              <w:t>313</w:t>
            </w:r>
          </w:p>
        </w:tc>
      </w:tr>
      <w:tr w:rsidR="001A66D0" w14:paraId="7F70EEF9" w14:textId="77777777" w:rsidTr="00695474">
        <w:tc>
          <w:tcPr>
            <w:tcW w:w="1407" w:type="pct"/>
          </w:tcPr>
          <w:p w14:paraId="14104AB3" w14:textId="77777777" w:rsidR="001A66D0" w:rsidRDefault="00000000">
            <w:pPr>
              <w:pStyle w:val="Compact"/>
            </w:pPr>
            <w:r>
              <w:t>R-Squared</w:t>
            </w:r>
          </w:p>
        </w:tc>
        <w:tc>
          <w:tcPr>
            <w:tcW w:w="512" w:type="pct"/>
          </w:tcPr>
          <w:p w14:paraId="500E6668" w14:textId="77777777" w:rsidR="001A66D0" w:rsidRDefault="00000000">
            <w:pPr>
              <w:pStyle w:val="Compact"/>
            </w:pPr>
            <w:r>
              <w:t>0.068</w:t>
            </w:r>
          </w:p>
        </w:tc>
        <w:tc>
          <w:tcPr>
            <w:tcW w:w="512" w:type="pct"/>
          </w:tcPr>
          <w:p w14:paraId="537B7228" w14:textId="77777777" w:rsidR="001A66D0" w:rsidRDefault="00000000">
            <w:pPr>
              <w:pStyle w:val="Compact"/>
            </w:pPr>
            <w:r>
              <w:t>0.074</w:t>
            </w:r>
          </w:p>
        </w:tc>
        <w:tc>
          <w:tcPr>
            <w:tcW w:w="512" w:type="pct"/>
          </w:tcPr>
          <w:p w14:paraId="41D74238" w14:textId="77777777" w:rsidR="001A66D0" w:rsidRDefault="00000000">
            <w:pPr>
              <w:pStyle w:val="Compact"/>
            </w:pPr>
            <w:r>
              <w:t>0.023</w:t>
            </w:r>
          </w:p>
        </w:tc>
        <w:tc>
          <w:tcPr>
            <w:tcW w:w="512" w:type="pct"/>
          </w:tcPr>
          <w:p w14:paraId="7A144870" w14:textId="77777777" w:rsidR="001A66D0" w:rsidRDefault="00000000">
            <w:pPr>
              <w:pStyle w:val="Compact"/>
            </w:pPr>
            <w:r>
              <w:t>0.070</w:t>
            </w:r>
          </w:p>
        </w:tc>
        <w:tc>
          <w:tcPr>
            <w:tcW w:w="512" w:type="pct"/>
          </w:tcPr>
          <w:p w14:paraId="772BF8AE" w14:textId="77777777" w:rsidR="001A66D0" w:rsidRDefault="00000000">
            <w:pPr>
              <w:pStyle w:val="Compact"/>
            </w:pPr>
            <w:r>
              <w:t>0.029</w:t>
            </w:r>
          </w:p>
        </w:tc>
        <w:tc>
          <w:tcPr>
            <w:tcW w:w="512" w:type="pct"/>
          </w:tcPr>
          <w:p w14:paraId="6CF01F1F" w14:textId="77777777" w:rsidR="001A66D0" w:rsidRDefault="00000000">
            <w:pPr>
              <w:pStyle w:val="Compact"/>
            </w:pPr>
            <w:r>
              <w:t>0.028</w:t>
            </w:r>
          </w:p>
        </w:tc>
        <w:tc>
          <w:tcPr>
            <w:tcW w:w="520" w:type="pct"/>
          </w:tcPr>
          <w:p w14:paraId="52E6E877" w14:textId="77777777" w:rsidR="001A66D0" w:rsidRDefault="00000000">
            <w:pPr>
              <w:pStyle w:val="Compact"/>
            </w:pPr>
            <w:r>
              <w:t>0.027</w:t>
            </w:r>
          </w:p>
        </w:tc>
      </w:tr>
      <w:tr w:rsidR="001A66D0" w14:paraId="76A827F6" w14:textId="77777777" w:rsidTr="00695474">
        <w:tc>
          <w:tcPr>
            <w:tcW w:w="5000" w:type="pct"/>
            <w:gridSpan w:val="8"/>
          </w:tcPr>
          <w:p w14:paraId="2A8CCD2E" w14:textId="77777777" w:rsidR="001A66D0" w:rsidRDefault="00000000">
            <w:pPr>
              <w:pStyle w:val="Compact"/>
              <w:numPr>
                <w:ilvl w:val="0"/>
                <w:numId w:val="2"/>
              </w:numPr>
            </w:pPr>
            <w:r>
              <w:t>p &lt; 0.05, ** p &lt; 0.01</w:t>
            </w:r>
          </w:p>
        </w:tc>
      </w:tr>
      <w:tr w:rsidR="001A66D0" w14:paraId="4AE83A79" w14:textId="77777777" w:rsidTr="00695474">
        <w:tc>
          <w:tcPr>
            <w:tcW w:w="5000" w:type="pct"/>
            <w:gridSpan w:val="8"/>
          </w:tcPr>
          <w:p w14:paraId="2C1208CC" w14:textId="77777777" w:rsidR="001A66D0" w:rsidRDefault="00000000">
            <w:pPr>
              <w:pStyle w:val="Compact"/>
            </w:pPr>
            <w:r>
              <w:t>Notes: Cell entries are linear regression coefficients with standard errors in parentheses.</w:t>
            </w:r>
          </w:p>
        </w:tc>
      </w:tr>
    </w:tbl>
    <w:p w14:paraId="4A180EEB" w14:textId="77777777" w:rsidR="00A81216" w:rsidRDefault="00A81216"/>
    <w:sectPr w:rsidR="00A8121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DF095" w14:textId="77777777" w:rsidR="00A81216" w:rsidRDefault="00A81216">
      <w:pPr>
        <w:spacing w:after="0"/>
      </w:pPr>
      <w:r>
        <w:separator/>
      </w:r>
    </w:p>
  </w:endnote>
  <w:endnote w:type="continuationSeparator" w:id="0">
    <w:p w14:paraId="6ACFEF3D" w14:textId="77777777" w:rsidR="00A81216" w:rsidRDefault="00A812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0B2AC0" w14:textId="77777777" w:rsidR="00A81216" w:rsidRDefault="00A81216">
      <w:r>
        <w:separator/>
      </w:r>
    </w:p>
  </w:footnote>
  <w:footnote w:type="continuationSeparator" w:id="0">
    <w:p w14:paraId="5123E0BA" w14:textId="77777777" w:rsidR="00A81216" w:rsidRDefault="00A81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5F0CB1E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D7C7FC4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2034263335">
    <w:abstractNumId w:val="0"/>
  </w:num>
  <w:num w:numId="2" w16cid:durableId="1383409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6D0"/>
    <w:rsid w:val="001A66D0"/>
    <w:rsid w:val="00695474"/>
    <w:rsid w:val="0073750B"/>
    <w:rsid w:val="00A81216"/>
    <w:rsid w:val="00B65C9B"/>
    <w:rsid w:val="00DD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38AC"/>
  <w15:docId w15:val="{98AE19F4-3F3D-4FB9-8261-E98EB0CF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Elizabeth Muehlmann</cp:lastModifiedBy>
  <cp:revision>4</cp:revision>
  <dcterms:created xsi:type="dcterms:W3CDTF">2024-08-02T19:25:00Z</dcterms:created>
  <dcterms:modified xsi:type="dcterms:W3CDTF">2024-08-02T19:30:00Z</dcterms:modified>
</cp:coreProperties>
</file>