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DB208" w14:textId="09B1A1DF" w:rsidR="00BB7093" w:rsidRDefault="00000000">
      <w:pPr>
        <w:pStyle w:val="TableCaption"/>
      </w:pPr>
      <w:r>
        <w:t>Linear Regression Democratic Vote Percentage’s Effect on Proportion of</w:t>
      </w:r>
      <w:r w:rsidR="00425F2E">
        <w:t xml:space="preserve"> Transcripts with at Least one Mention of</w:t>
      </w:r>
      <w:r>
        <w:t xml:space="preserve"> Climate Change</w:t>
      </w:r>
    </w:p>
    <w:tbl>
      <w:tblPr>
        <w:tblStyle w:val="Table"/>
        <w:tblW w:w="5000" w:type="pct"/>
        <w:tblLook w:val="0060" w:firstRow="1" w:lastRow="1" w:firstColumn="0" w:lastColumn="0" w:noHBand="0" w:noVBand="0"/>
        <w:tblCaption w:val="Linear Regression Democratic Vote Percentage’s Effect on Proportion of Climate Change Mentions"/>
      </w:tblPr>
      <w:tblGrid>
        <w:gridCol w:w="2690"/>
        <w:gridCol w:w="980"/>
        <w:gridCol w:w="980"/>
        <w:gridCol w:w="981"/>
        <w:gridCol w:w="981"/>
        <w:gridCol w:w="981"/>
        <w:gridCol w:w="981"/>
        <w:gridCol w:w="1002"/>
      </w:tblGrid>
      <w:tr w:rsidR="00BB7093" w14:paraId="3268F222" w14:textId="77777777" w:rsidTr="00425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05" w:type="pct"/>
          </w:tcPr>
          <w:p w14:paraId="3D23A0B8" w14:textId="77777777" w:rsidR="00BB7093" w:rsidRDefault="00BB7093">
            <w:pPr>
              <w:pStyle w:val="Compact"/>
            </w:pPr>
          </w:p>
        </w:tc>
        <w:tc>
          <w:tcPr>
            <w:tcW w:w="512" w:type="pct"/>
          </w:tcPr>
          <w:p w14:paraId="1AD97515" w14:textId="77777777" w:rsidR="00BB7093" w:rsidRDefault="00000000">
            <w:pPr>
              <w:pStyle w:val="Compact"/>
            </w:pPr>
            <w:r>
              <w:t>2010</w:t>
            </w:r>
          </w:p>
        </w:tc>
        <w:tc>
          <w:tcPr>
            <w:tcW w:w="512" w:type="pct"/>
          </w:tcPr>
          <w:p w14:paraId="236D6FFC" w14:textId="77777777" w:rsidR="00BB7093" w:rsidRDefault="00000000">
            <w:pPr>
              <w:pStyle w:val="Compact"/>
            </w:pPr>
            <w:r>
              <w:t>2011</w:t>
            </w:r>
          </w:p>
        </w:tc>
        <w:tc>
          <w:tcPr>
            <w:tcW w:w="512" w:type="pct"/>
          </w:tcPr>
          <w:p w14:paraId="386DE9B8" w14:textId="77777777" w:rsidR="00BB7093" w:rsidRDefault="00000000">
            <w:pPr>
              <w:pStyle w:val="Compact"/>
            </w:pPr>
            <w:r>
              <w:t>2012</w:t>
            </w:r>
          </w:p>
        </w:tc>
        <w:tc>
          <w:tcPr>
            <w:tcW w:w="512" w:type="pct"/>
          </w:tcPr>
          <w:p w14:paraId="6BAC0325" w14:textId="77777777" w:rsidR="00BB7093" w:rsidRDefault="00000000">
            <w:pPr>
              <w:pStyle w:val="Compact"/>
            </w:pPr>
            <w:r>
              <w:t>2013</w:t>
            </w:r>
          </w:p>
        </w:tc>
        <w:tc>
          <w:tcPr>
            <w:tcW w:w="512" w:type="pct"/>
          </w:tcPr>
          <w:p w14:paraId="41019156" w14:textId="77777777" w:rsidR="00BB7093" w:rsidRDefault="00000000">
            <w:pPr>
              <w:pStyle w:val="Compact"/>
            </w:pPr>
            <w:r>
              <w:t>2014</w:t>
            </w:r>
          </w:p>
        </w:tc>
        <w:tc>
          <w:tcPr>
            <w:tcW w:w="512" w:type="pct"/>
          </w:tcPr>
          <w:p w14:paraId="7431637C" w14:textId="77777777" w:rsidR="00BB7093" w:rsidRDefault="00000000">
            <w:pPr>
              <w:pStyle w:val="Compact"/>
            </w:pPr>
            <w:r>
              <w:t>2015</w:t>
            </w:r>
          </w:p>
        </w:tc>
        <w:tc>
          <w:tcPr>
            <w:tcW w:w="522" w:type="pct"/>
          </w:tcPr>
          <w:p w14:paraId="25C284AF" w14:textId="77777777" w:rsidR="00BB7093" w:rsidRDefault="00000000">
            <w:pPr>
              <w:pStyle w:val="Compact"/>
            </w:pPr>
            <w:r>
              <w:t>2016</w:t>
            </w:r>
          </w:p>
        </w:tc>
      </w:tr>
      <w:tr w:rsidR="00425F2E" w14:paraId="5619CC92" w14:textId="77777777" w:rsidTr="00425F2E">
        <w:tc>
          <w:tcPr>
            <w:tcW w:w="1405" w:type="pct"/>
            <w:vMerge w:val="restart"/>
          </w:tcPr>
          <w:p w14:paraId="7F1DE3E8" w14:textId="77777777" w:rsidR="00425F2E" w:rsidRDefault="00425F2E">
            <w:pPr>
              <w:pStyle w:val="Compact"/>
            </w:pPr>
            <w:r>
              <w:t>Constant</w:t>
            </w:r>
          </w:p>
        </w:tc>
        <w:tc>
          <w:tcPr>
            <w:tcW w:w="512" w:type="pct"/>
          </w:tcPr>
          <w:p w14:paraId="38BD2827" w14:textId="77777777" w:rsidR="00425F2E" w:rsidRDefault="00425F2E">
            <w:pPr>
              <w:pStyle w:val="Compact"/>
            </w:pPr>
            <w:r>
              <w:t>1.547</w:t>
            </w:r>
          </w:p>
        </w:tc>
        <w:tc>
          <w:tcPr>
            <w:tcW w:w="512" w:type="pct"/>
          </w:tcPr>
          <w:p w14:paraId="4BBA3729" w14:textId="77777777" w:rsidR="00425F2E" w:rsidRDefault="00425F2E">
            <w:pPr>
              <w:pStyle w:val="Compact"/>
            </w:pPr>
            <w:r>
              <w:t>0.105</w:t>
            </w:r>
          </w:p>
        </w:tc>
        <w:tc>
          <w:tcPr>
            <w:tcW w:w="512" w:type="pct"/>
          </w:tcPr>
          <w:p w14:paraId="41E2F550" w14:textId="77777777" w:rsidR="00425F2E" w:rsidRDefault="00425F2E">
            <w:pPr>
              <w:pStyle w:val="Compact"/>
            </w:pPr>
            <w:r>
              <w:t>0.325</w:t>
            </w:r>
          </w:p>
        </w:tc>
        <w:tc>
          <w:tcPr>
            <w:tcW w:w="512" w:type="pct"/>
          </w:tcPr>
          <w:p w14:paraId="3AE9DA99" w14:textId="77777777" w:rsidR="00425F2E" w:rsidRDefault="00425F2E">
            <w:pPr>
              <w:pStyle w:val="Compact"/>
            </w:pPr>
            <w:r>
              <w:t>0.017</w:t>
            </w:r>
          </w:p>
        </w:tc>
        <w:tc>
          <w:tcPr>
            <w:tcW w:w="512" w:type="pct"/>
          </w:tcPr>
          <w:p w14:paraId="387405EF" w14:textId="77777777" w:rsidR="00425F2E" w:rsidRDefault="00425F2E">
            <w:pPr>
              <w:pStyle w:val="Compact"/>
            </w:pPr>
            <w:r>
              <w:t>-0.001</w:t>
            </w:r>
          </w:p>
        </w:tc>
        <w:tc>
          <w:tcPr>
            <w:tcW w:w="512" w:type="pct"/>
          </w:tcPr>
          <w:p w14:paraId="5614804F" w14:textId="77777777" w:rsidR="00425F2E" w:rsidRDefault="00425F2E">
            <w:pPr>
              <w:pStyle w:val="Compact"/>
            </w:pPr>
            <w:r>
              <w:t>1.105</w:t>
            </w:r>
          </w:p>
        </w:tc>
        <w:tc>
          <w:tcPr>
            <w:tcW w:w="522" w:type="pct"/>
          </w:tcPr>
          <w:p w14:paraId="6B8B3269" w14:textId="77777777" w:rsidR="00425F2E" w:rsidRDefault="00425F2E">
            <w:pPr>
              <w:pStyle w:val="Compact"/>
            </w:pPr>
            <w:r>
              <w:t>-0.214</w:t>
            </w:r>
          </w:p>
        </w:tc>
      </w:tr>
      <w:tr w:rsidR="00425F2E" w14:paraId="32CA7556" w14:textId="77777777" w:rsidTr="00425F2E">
        <w:trPr>
          <w:trHeight w:val="495"/>
        </w:trPr>
        <w:tc>
          <w:tcPr>
            <w:tcW w:w="1405" w:type="pct"/>
            <w:vMerge/>
          </w:tcPr>
          <w:p w14:paraId="36C9E291" w14:textId="77777777" w:rsidR="00425F2E" w:rsidRDefault="00425F2E">
            <w:pPr>
              <w:pStyle w:val="Compact"/>
            </w:pPr>
          </w:p>
        </w:tc>
        <w:tc>
          <w:tcPr>
            <w:tcW w:w="512" w:type="pct"/>
          </w:tcPr>
          <w:p w14:paraId="7A05B33B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(1.479)</w:t>
            </w:r>
          </w:p>
        </w:tc>
        <w:tc>
          <w:tcPr>
            <w:tcW w:w="512" w:type="pct"/>
          </w:tcPr>
          <w:p w14:paraId="47B9E77A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(0.280)</w:t>
            </w:r>
          </w:p>
        </w:tc>
        <w:tc>
          <w:tcPr>
            <w:tcW w:w="512" w:type="pct"/>
          </w:tcPr>
          <w:p w14:paraId="41F215B4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(0.262)</w:t>
            </w:r>
          </w:p>
        </w:tc>
        <w:tc>
          <w:tcPr>
            <w:tcW w:w="512" w:type="pct"/>
          </w:tcPr>
          <w:p w14:paraId="7F3760D2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(0.552)</w:t>
            </w:r>
          </w:p>
        </w:tc>
        <w:tc>
          <w:tcPr>
            <w:tcW w:w="512" w:type="pct"/>
          </w:tcPr>
          <w:p w14:paraId="0A8A4E9B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(0.514)</w:t>
            </w:r>
          </w:p>
        </w:tc>
        <w:tc>
          <w:tcPr>
            <w:tcW w:w="512" w:type="pct"/>
          </w:tcPr>
          <w:p w14:paraId="76F63C97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(0.679)</w:t>
            </w:r>
          </w:p>
        </w:tc>
        <w:tc>
          <w:tcPr>
            <w:tcW w:w="522" w:type="pct"/>
          </w:tcPr>
          <w:p w14:paraId="5F7F541B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(0.358)</w:t>
            </w:r>
          </w:p>
        </w:tc>
      </w:tr>
      <w:tr w:rsidR="00425F2E" w14:paraId="404114E5" w14:textId="77777777" w:rsidTr="00425F2E">
        <w:tc>
          <w:tcPr>
            <w:tcW w:w="1405" w:type="pct"/>
            <w:vMerge w:val="restart"/>
          </w:tcPr>
          <w:p w14:paraId="1C0442CE" w14:textId="77777777" w:rsidR="00425F2E" w:rsidRDefault="00425F2E">
            <w:pPr>
              <w:pStyle w:val="Compact"/>
            </w:pPr>
            <w:r>
              <w:t>Democratic Voting Percentage</w:t>
            </w:r>
          </w:p>
        </w:tc>
        <w:tc>
          <w:tcPr>
            <w:tcW w:w="512" w:type="pct"/>
          </w:tcPr>
          <w:p w14:paraId="6A839527" w14:textId="77777777" w:rsidR="00425F2E" w:rsidRDefault="00425F2E">
            <w:pPr>
              <w:pStyle w:val="Compact"/>
            </w:pPr>
            <w:r>
              <w:t>-0.077</w:t>
            </w:r>
          </w:p>
        </w:tc>
        <w:tc>
          <w:tcPr>
            <w:tcW w:w="512" w:type="pct"/>
          </w:tcPr>
          <w:p w14:paraId="54FDDB79" w14:textId="77777777" w:rsidR="00425F2E" w:rsidRDefault="00425F2E">
            <w:pPr>
              <w:pStyle w:val="Compact"/>
            </w:pPr>
            <w:r>
              <w:t>0.021</w:t>
            </w:r>
          </w:p>
        </w:tc>
        <w:tc>
          <w:tcPr>
            <w:tcW w:w="512" w:type="pct"/>
          </w:tcPr>
          <w:p w14:paraId="29D996C9" w14:textId="77777777" w:rsidR="00425F2E" w:rsidRDefault="00425F2E">
            <w:pPr>
              <w:pStyle w:val="Compact"/>
            </w:pPr>
            <w:r>
              <w:t>0.007</w:t>
            </w:r>
          </w:p>
        </w:tc>
        <w:tc>
          <w:tcPr>
            <w:tcW w:w="512" w:type="pct"/>
          </w:tcPr>
          <w:p w14:paraId="1B7A7117" w14:textId="77777777" w:rsidR="00425F2E" w:rsidRDefault="00425F2E">
            <w:pPr>
              <w:pStyle w:val="Compact"/>
            </w:pPr>
            <w:r>
              <w:t>0.058</w:t>
            </w:r>
          </w:p>
        </w:tc>
        <w:tc>
          <w:tcPr>
            <w:tcW w:w="512" w:type="pct"/>
          </w:tcPr>
          <w:p w14:paraId="4351518D" w14:textId="77777777" w:rsidR="00425F2E" w:rsidRDefault="00425F2E">
            <w:pPr>
              <w:pStyle w:val="Compact"/>
            </w:pPr>
            <w:r>
              <w:t>0.044</w:t>
            </w:r>
          </w:p>
        </w:tc>
        <w:tc>
          <w:tcPr>
            <w:tcW w:w="512" w:type="pct"/>
          </w:tcPr>
          <w:p w14:paraId="21B27208" w14:textId="77777777" w:rsidR="00425F2E" w:rsidRDefault="00425F2E">
            <w:pPr>
              <w:pStyle w:val="Compact"/>
            </w:pPr>
            <w:r>
              <w:t>-0.018</w:t>
            </w:r>
          </w:p>
        </w:tc>
        <w:tc>
          <w:tcPr>
            <w:tcW w:w="522" w:type="pct"/>
          </w:tcPr>
          <w:p w14:paraId="55CD4E48" w14:textId="77777777" w:rsidR="00425F2E" w:rsidRDefault="00425F2E">
            <w:pPr>
              <w:pStyle w:val="Compact"/>
            </w:pPr>
            <w:r>
              <w:t>-0.029</w:t>
            </w:r>
          </w:p>
        </w:tc>
      </w:tr>
      <w:tr w:rsidR="00425F2E" w14:paraId="7CFD1B77" w14:textId="77777777" w:rsidTr="00425F2E">
        <w:trPr>
          <w:trHeight w:val="450"/>
        </w:trPr>
        <w:tc>
          <w:tcPr>
            <w:tcW w:w="1405" w:type="pct"/>
            <w:vMerge/>
          </w:tcPr>
          <w:p w14:paraId="1BCB6EE2" w14:textId="77777777" w:rsidR="00425F2E" w:rsidRDefault="00425F2E">
            <w:pPr>
              <w:pStyle w:val="Compact"/>
            </w:pPr>
          </w:p>
        </w:tc>
        <w:tc>
          <w:tcPr>
            <w:tcW w:w="512" w:type="pct"/>
          </w:tcPr>
          <w:p w14:paraId="666997D6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(0.099)</w:t>
            </w:r>
          </w:p>
        </w:tc>
        <w:tc>
          <w:tcPr>
            <w:tcW w:w="512" w:type="pct"/>
          </w:tcPr>
          <w:p w14:paraId="7BF2CE5F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(0.022)</w:t>
            </w:r>
          </w:p>
        </w:tc>
        <w:tc>
          <w:tcPr>
            <w:tcW w:w="512" w:type="pct"/>
          </w:tcPr>
          <w:p w14:paraId="2CE4065A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(0.019)</w:t>
            </w:r>
          </w:p>
        </w:tc>
        <w:tc>
          <w:tcPr>
            <w:tcW w:w="512" w:type="pct"/>
          </w:tcPr>
          <w:p w14:paraId="42D47DA4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(0.037)</w:t>
            </w:r>
          </w:p>
        </w:tc>
        <w:tc>
          <w:tcPr>
            <w:tcW w:w="512" w:type="pct"/>
          </w:tcPr>
          <w:p w14:paraId="6CE4D956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(0.034)</w:t>
            </w:r>
          </w:p>
        </w:tc>
        <w:tc>
          <w:tcPr>
            <w:tcW w:w="512" w:type="pct"/>
          </w:tcPr>
          <w:p w14:paraId="2272B380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(0.042)</w:t>
            </w:r>
          </w:p>
        </w:tc>
        <w:tc>
          <w:tcPr>
            <w:tcW w:w="522" w:type="pct"/>
          </w:tcPr>
          <w:p w14:paraId="255D07B3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(0.022)</w:t>
            </w:r>
          </w:p>
        </w:tc>
      </w:tr>
      <w:tr w:rsidR="00425F2E" w14:paraId="7EA060D0" w14:textId="77777777" w:rsidTr="00425F2E">
        <w:tc>
          <w:tcPr>
            <w:tcW w:w="1405" w:type="pct"/>
            <w:vMerge w:val="restart"/>
          </w:tcPr>
          <w:p w14:paraId="1513A256" w14:textId="77777777" w:rsidR="00425F2E" w:rsidRDefault="00425F2E">
            <w:pPr>
              <w:pStyle w:val="Compact"/>
            </w:pPr>
            <w:r>
              <w:t>Log of Total Population</w:t>
            </w:r>
          </w:p>
        </w:tc>
        <w:tc>
          <w:tcPr>
            <w:tcW w:w="512" w:type="pct"/>
          </w:tcPr>
          <w:p w14:paraId="2D478BB2" w14:textId="77777777" w:rsidR="00425F2E" w:rsidRDefault="00425F2E">
            <w:pPr>
              <w:pStyle w:val="Compact"/>
            </w:pPr>
            <w:r>
              <w:t>-0.122</w:t>
            </w:r>
          </w:p>
        </w:tc>
        <w:tc>
          <w:tcPr>
            <w:tcW w:w="512" w:type="pct"/>
          </w:tcPr>
          <w:p w14:paraId="2CC6E5F6" w14:textId="77777777" w:rsidR="00425F2E" w:rsidRDefault="00425F2E">
            <w:pPr>
              <w:pStyle w:val="Compact"/>
            </w:pPr>
            <w:r>
              <w:t>-0.011</w:t>
            </w:r>
          </w:p>
        </w:tc>
        <w:tc>
          <w:tcPr>
            <w:tcW w:w="512" w:type="pct"/>
          </w:tcPr>
          <w:p w14:paraId="6570CDFB" w14:textId="77777777" w:rsidR="00425F2E" w:rsidRDefault="00425F2E">
            <w:pPr>
              <w:pStyle w:val="Compact"/>
            </w:pPr>
            <w:r>
              <w:t>-0.029</w:t>
            </w:r>
          </w:p>
        </w:tc>
        <w:tc>
          <w:tcPr>
            <w:tcW w:w="512" w:type="pct"/>
          </w:tcPr>
          <w:p w14:paraId="339AF831" w14:textId="77777777" w:rsidR="00425F2E" w:rsidRDefault="00425F2E">
            <w:pPr>
              <w:pStyle w:val="Compact"/>
            </w:pPr>
            <w:r>
              <w:t>-0.012</w:t>
            </w:r>
          </w:p>
        </w:tc>
        <w:tc>
          <w:tcPr>
            <w:tcW w:w="512" w:type="pct"/>
          </w:tcPr>
          <w:p w14:paraId="5B3039C1" w14:textId="77777777" w:rsidR="00425F2E" w:rsidRDefault="00425F2E">
            <w:pPr>
              <w:pStyle w:val="Compact"/>
            </w:pPr>
            <w:r>
              <w:t>-0.006</w:t>
            </w:r>
          </w:p>
        </w:tc>
        <w:tc>
          <w:tcPr>
            <w:tcW w:w="512" w:type="pct"/>
          </w:tcPr>
          <w:p w14:paraId="642485AA" w14:textId="77777777" w:rsidR="00425F2E" w:rsidRDefault="00425F2E">
            <w:pPr>
              <w:pStyle w:val="Compact"/>
            </w:pPr>
            <w:r>
              <w:t>-0.103</w:t>
            </w:r>
          </w:p>
        </w:tc>
        <w:tc>
          <w:tcPr>
            <w:tcW w:w="522" w:type="pct"/>
          </w:tcPr>
          <w:p w14:paraId="6828C1D1" w14:textId="77777777" w:rsidR="00425F2E" w:rsidRDefault="00425F2E">
            <w:pPr>
              <w:pStyle w:val="Compact"/>
            </w:pPr>
            <w:r>
              <w:t>0.026</w:t>
            </w:r>
          </w:p>
        </w:tc>
      </w:tr>
      <w:tr w:rsidR="00425F2E" w14:paraId="5779D3B8" w14:textId="77777777" w:rsidTr="00425F2E">
        <w:trPr>
          <w:trHeight w:val="468"/>
        </w:trPr>
        <w:tc>
          <w:tcPr>
            <w:tcW w:w="1405" w:type="pct"/>
            <w:vMerge/>
          </w:tcPr>
          <w:p w14:paraId="69AF0F5C" w14:textId="77777777" w:rsidR="00425F2E" w:rsidRDefault="00425F2E">
            <w:pPr>
              <w:pStyle w:val="Compact"/>
            </w:pPr>
          </w:p>
        </w:tc>
        <w:tc>
          <w:tcPr>
            <w:tcW w:w="512" w:type="pct"/>
          </w:tcPr>
          <w:p w14:paraId="7BED29BD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(0.129)</w:t>
            </w:r>
          </w:p>
        </w:tc>
        <w:tc>
          <w:tcPr>
            <w:tcW w:w="512" w:type="pct"/>
          </w:tcPr>
          <w:p w14:paraId="54673863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(0.025)</w:t>
            </w:r>
          </w:p>
        </w:tc>
        <w:tc>
          <w:tcPr>
            <w:tcW w:w="512" w:type="pct"/>
          </w:tcPr>
          <w:p w14:paraId="16EB0A34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(0.024)</w:t>
            </w:r>
          </w:p>
        </w:tc>
        <w:tc>
          <w:tcPr>
            <w:tcW w:w="512" w:type="pct"/>
          </w:tcPr>
          <w:p w14:paraId="51F3375E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(0.051)</w:t>
            </w:r>
          </w:p>
        </w:tc>
        <w:tc>
          <w:tcPr>
            <w:tcW w:w="512" w:type="pct"/>
          </w:tcPr>
          <w:p w14:paraId="7AA0001D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(0.047)</w:t>
            </w:r>
          </w:p>
        </w:tc>
        <w:tc>
          <w:tcPr>
            <w:tcW w:w="512" w:type="pct"/>
          </w:tcPr>
          <w:p w14:paraId="6731591C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(0.062)</w:t>
            </w:r>
          </w:p>
        </w:tc>
        <w:tc>
          <w:tcPr>
            <w:tcW w:w="522" w:type="pct"/>
          </w:tcPr>
          <w:p w14:paraId="6B347BAF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(0.032)</w:t>
            </w:r>
          </w:p>
        </w:tc>
      </w:tr>
      <w:tr w:rsidR="00425F2E" w14:paraId="7994505C" w14:textId="77777777" w:rsidTr="00425F2E">
        <w:tc>
          <w:tcPr>
            <w:tcW w:w="1405" w:type="pct"/>
            <w:vMerge w:val="restart"/>
          </w:tcPr>
          <w:p w14:paraId="77BC3074" w14:textId="77777777" w:rsidR="00425F2E" w:rsidRDefault="00425F2E">
            <w:pPr>
              <w:pStyle w:val="Compact"/>
            </w:pPr>
            <w:r>
              <w:t>Log of Median Household Income</w:t>
            </w:r>
          </w:p>
        </w:tc>
        <w:tc>
          <w:tcPr>
            <w:tcW w:w="512" w:type="pct"/>
          </w:tcPr>
          <w:p w14:paraId="099BC097" w14:textId="77777777" w:rsidR="00425F2E" w:rsidRDefault="00425F2E">
            <w:pPr>
              <w:pStyle w:val="Compact"/>
            </w:pPr>
            <w:r>
              <w:t>0.124</w:t>
            </w:r>
          </w:p>
        </w:tc>
        <w:tc>
          <w:tcPr>
            <w:tcW w:w="512" w:type="pct"/>
          </w:tcPr>
          <w:p w14:paraId="37380A71" w14:textId="77777777" w:rsidR="00425F2E" w:rsidRDefault="00425F2E">
            <w:pPr>
              <w:pStyle w:val="Compact"/>
            </w:pPr>
            <w:r>
              <w:t>0.010</w:t>
            </w:r>
          </w:p>
        </w:tc>
        <w:tc>
          <w:tcPr>
            <w:tcW w:w="512" w:type="pct"/>
          </w:tcPr>
          <w:p w14:paraId="7BF5639E" w14:textId="77777777" w:rsidR="00425F2E" w:rsidRDefault="00425F2E">
            <w:pPr>
              <w:pStyle w:val="Compact"/>
            </w:pPr>
            <w:r>
              <w:t>0.030</w:t>
            </w:r>
          </w:p>
        </w:tc>
        <w:tc>
          <w:tcPr>
            <w:tcW w:w="512" w:type="pct"/>
          </w:tcPr>
          <w:p w14:paraId="0FFBAB0C" w14:textId="77777777" w:rsidR="00425F2E" w:rsidRDefault="00425F2E">
            <w:pPr>
              <w:pStyle w:val="Compact"/>
            </w:pPr>
            <w:r>
              <w:t>0.008</w:t>
            </w:r>
          </w:p>
        </w:tc>
        <w:tc>
          <w:tcPr>
            <w:tcW w:w="512" w:type="pct"/>
          </w:tcPr>
          <w:p w14:paraId="44DDAE92" w14:textId="77777777" w:rsidR="00425F2E" w:rsidRDefault="00425F2E">
            <w:pPr>
              <w:pStyle w:val="Compact"/>
            </w:pPr>
            <w:r>
              <w:t>0.009</w:t>
            </w:r>
          </w:p>
        </w:tc>
        <w:tc>
          <w:tcPr>
            <w:tcW w:w="512" w:type="pct"/>
          </w:tcPr>
          <w:p w14:paraId="077EEE42" w14:textId="77777777" w:rsidR="00425F2E" w:rsidRDefault="00425F2E">
            <w:pPr>
              <w:pStyle w:val="Compact"/>
            </w:pPr>
            <w:r>
              <w:t>0.103</w:t>
            </w:r>
          </w:p>
        </w:tc>
        <w:tc>
          <w:tcPr>
            <w:tcW w:w="522" w:type="pct"/>
          </w:tcPr>
          <w:p w14:paraId="2B871DF0" w14:textId="77777777" w:rsidR="00425F2E" w:rsidRDefault="00425F2E">
            <w:pPr>
              <w:pStyle w:val="Compact"/>
            </w:pPr>
            <w:r>
              <w:t>-0.029</w:t>
            </w:r>
          </w:p>
        </w:tc>
      </w:tr>
      <w:tr w:rsidR="00425F2E" w14:paraId="5380CCED" w14:textId="77777777" w:rsidTr="00425F2E">
        <w:trPr>
          <w:trHeight w:val="450"/>
        </w:trPr>
        <w:tc>
          <w:tcPr>
            <w:tcW w:w="1405" w:type="pct"/>
            <w:vMerge/>
          </w:tcPr>
          <w:p w14:paraId="49DBC0E6" w14:textId="77777777" w:rsidR="00425F2E" w:rsidRDefault="00425F2E">
            <w:pPr>
              <w:pStyle w:val="Compact"/>
            </w:pPr>
          </w:p>
        </w:tc>
        <w:tc>
          <w:tcPr>
            <w:tcW w:w="512" w:type="pct"/>
          </w:tcPr>
          <w:p w14:paraId="0E840B8D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(0.130)</w:t>
            </w:r>
          </w:p>
        </w:tc>
        <w:tc>
          <w:tcPr>
            <w:tcW w:w="512" w:type="pct"/>
          </w:tcPr>
          <w:p w14:paraId="7ABBEB73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(0.026)</w:t>
            </w:r>
          </w:p>
        </w:tc>
        <w:tc>
          <w:tcPr>
            <w:tcW w:w="512" w:type="pct"/>
          </w:tcPr>
          <w:p w14:paraId="164482B5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(0.024)</w:t>
            </w:r>
          </w:p>
        </w:tc>
        <w:tc>
          <w:tcPr>
            <w:tcW w:w="512" w:type="pct"/>
          </w:tcPr>
          <w:p w14:paraId="5D570AD5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(0.051)</w:t>
            </w:r>
          </w:p>
        </w:tc>
        <w:tc>
          <w:tcPr>
            <w:tcW w:w="512" w:type="pct"/>
          </w:tcPr>
          <w:p w14:paraId="6F47663E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(0.047)</w:t>
            </w:r>
          </w:p>
        </w:tc>
        <w:tc>
          <w:tcPr>
            <w:tcW w:w="512" w:type="pct"/>
          </w:tcPr>
          <w:p w14:paraId="212A42B3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(0.063)</w:t>
            </w:r>
          </w:p>
        </w:tc>
        <w:tc>
          <w:tcPr>
            <w:tcW w:w="522" w:type="pct"/>
          </w:tcPr>
          <w:p w14:paraId="6D4D8F56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(0.033)</w:t>
            </w:r>
          </w:p>
        </w:tc>
      </w:tr>
      <w:tr w:rsidR="00425F2E" w14:paraId="17B649F7" w14:textId="77777777" w:rsidTr="00425F2E">
        <w:tc>
          <w:tcPr>
            <w:tcW w:w="1405" w:type="pct"/>
            <w:vMerge w:val="restart"/>
          </w:tcPr>
          <w:p w14:paraId="0F429583" w14:textId="77777777" w:rsidR="00425F2E" w:rsidRDefault="00425F2E">
            <w:pPr>
              <w:pStyle w:val="Compact"/>
            </w:pPr>
            <w:r>
              <w:t>Percent white, non-Hispanic</w:t>
            </w:r>
          </w:p>
        </w:tc>
        <w:tc>
          <w:tcPr>
            <w:tcW w:w="512" w:type="pct"/>
          </w:tcPr>
          <w:p w14:paraId="086E8E45" w14:textId="77777777" w:rsidR="00425F2E" w:rsidRDefault="00425F2E">
            <w:pPr>
              <w:pStyle w:val="Compact"/>
            </w:pPr>
            <w:r>
              <w:t>-0.072</w:t>
            </w:r>
          </w:p>
        </w:tc>
        <w:tc>
          <w:tcPr>
            <w:tcW w:w="512" w:type="pct"/>
          </w:tcPr>
          <w:p w14:paraId="1454B214" w14:textId="77777777" w:rsidR="00425F2E" w:rsidRDefault="00425F2E">
            <w:pPr>
              <w:pStyle w:val="Compact"/>
            </w:pPr>
            <w:r>
              <w:t>0.022</w:t>
            </w:r>
          </w:p>
        </w:tc>
        <w:tc>
          <w:tcPr>
            <w:tcW w:w="512" w:type="pct"/>
          </w:tcPr>
          <w:p w14:paraId="104067E9" w14:textId="77777777" w:rsidR="00425F2E" w:rsidRDefault="00425F2E">
            <w:pPr>
              <w:pStyle w:val="Compact"/>
            </w:pPr>
            <w:r>
              <w:t>0.004</w:t>
            </w:r>
          </w:p>
        </w:tc>
        <w:tc>
          <w:tcPr>
            <w:tcW w:w="512" w:type="pct"/>
          </w:tcPr>
          <w:p w14:paraId="11DF036E" w14:textId="77777777" w:rsidR="00425F2E" w:rsidRDefault="00425F2E">
            <w:pPr>
              <w:pStyle w:val="Compact"/>
            </w:pPr>
            <w:r>
              <w:t>0.036</w:t>
            </w:r>
          </w:p>
        </w:tc>
        <w:tc>
          <w:tcPr>
            <w:tcW w:w="512" w:type="pct"/>
          </w:tcPr>
          <w:p w14:paraId="339345C3" w14:textId="77777777" w:rsidR="00425F2E" w:rsidRDefault="00425F2E">
            <w:pPr>
              <w:pStyle w:val="Compact"/>
            </w:pPr>
            <w:r>
              <w:t>0.043</w:t>
            </w:r>
          </w:p>
        </w:tc>
        <w:tc>
          <w:tcPr>
            <w:tcW w:w="512" w:type="pct"/>
          </w:tcPr>
          <w:p w14:paraId="33E82986" w14:textId="77777777" w:rsidR="00425F2E" w:rsidRDefault="00425F2E">
            <w:pPr>
              <w:pStyle w:val="Compact"/>
            </w:pPr>
            <w:r>
              <w:t>-0.016</w:t>
            </w:r>
          </w:p>
        </w:tc>
        <w:tc>
          <w:tcPr>
            <w:tcW w:w="522" w:type="pct"/>
          </w:tcPr>
          <w:p w14:paraId="6C8DD1CB" w14:textId="77777777" w:rsidR="00425F2E" w:rsidRDefault="00425F2E">
            <w:pPr>
              <w:pStyle w:val="Compact"/>
            </w:pPr>
            <w:r>
              <w:t>-0.018</w:t>
            </w:r>
          </w:p>
        </w:tc>
      </w:tr>
      <w:tr w:rsidR="00425F2E" w14:paraId="3F4E320B" w14:textId="77777777" w:rsidTr="00425F2E">
        <w:trPr>
          <w:trHeight w:val="450"/>
        </w:trPr>
        <w:tc>
          <w:tcPr>
            <w:tcW w:w="1405" w:type="pct"/>
            <w:vMerge/>
          </w:tcPr>
          <w:p w14:paraId="47404DE4" w14:textId="77777777" w:rsidR="00425F2E" w:rsidRDefault="00425F2E">
            <w:pPr>
              <w:pStyle w:val="Compact"/>
            </w:pPr>
          </w:p>
        </w:tc>
        <w:tc>
          <w:tcPr>
            <w:tcW w:w="512" w:type="pct"/>
          </w:tcPr>
          <w:p w14:paraId="08F8F069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(0.110)</w:t>
            </w:r>
          </w:p>
        </w:tc>
        <w:tc>
          <w:tcPr>
            <w:tcW w:w="512" w:type="pct"/>
          </w:tcPr>
          <w:p w14:paraId="512B91AF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(0.022)</w:t>
            </w:r>
          </w:p>
        </w:tc>
        <w:tc>
          <w:tcPr>
            <w:tcW w:w="512" w:type="pct"/>
          </w:tcPr>
          <w:p w14:paraId="0F80C07E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(0.019)</w:t>
            </w:r>
          </w:p>
        </w:tc>
        <w:tc>
          <w:tcPr>
            <w:tcW w:w="512" w:type="pct"/>
          </w:tcPr>
          <w:p w14:paraId="5965540D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(0.042)</w:t>
            </w:r>
          </w:p>
        </w:tc>
        <w:tc>
          <w:tcPr>
            <w:tcW w:w="512" w:type="pct"/>
          </w:tcPr>
          <w:p w14:paraId="1F564BFE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(0.039)</w:t>
            </w:r>
          </w:p>
        </w:tc>
        <w:tc>
          <w:tcPr>
            <w:tcW w:w="512" w:type="pct"/>
          </w:tcPr>
          <w:p w14:paraId="4CAE1DDF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(0.047)</w:t>
            </w:r>
          </w:p>
        </w:tc>
        <w:tc>
          <w:tcPr>
            <w:tcW w:w="522" w:type="pct"/>
          </w:tcPr>
          <w:p w14:paraId="4EBCE29B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(0.026)</w:t>
            </w:r>
          </w:p>
        </w:tc>
      </w:tr>
      <w:tr w:rsidR="00425F2E" w14:paraId="5978F5F3" w14:textId="77777777" w:rsidTr="00425F2E">
        <w:tc>
          <w:tcPr>
            <w:tcW w:w="1405" w:type="pct"/>
            <w:vMerge w:val="restart"/>
          </w:tcPr>
          <w:p w14:paraId="35E2B2C1" w14:textId="77777777" w:rsidR="00425F2E" w:rsidRDefault="00425F2E">
            <w:pPr>
              <w:pStyle w:val="Compact"/>
            </w:pPr>
            <w:r>
              <w:t>Percent Population with College Degree</w:t>
            </w:r>
          </w:p>
        </w:tc>
        <w:tc>
          <w:tcPr>
            <w:tcW w:w="512" w:type="pct"/>
          </w:tcPr>
          <w:p w14:paraId="54F05906" w14:textId="77777777" w:rsidR="00425F2E" w:rsidRDefault="00425F2E">
            <w:pPr>
              <w:pStyle w:val="Compact"/>
            </w:pPr>
            <w:r>
              <w:t>-0.298</w:t>
            </w:r>
          </w:p>
        </w:tc>
        <w:tc>
          <w:tcPr>
            <w:tcW w:w="512" w:type="pct"/>
          </w:tcPr>
          <w:p w14:paraId="23941CE3" w14:textId="77777777" w:rsidR="00425F2E" w:rsidRDefault="00425F2E">
            <w:pPr>
              <w:pStyle w:val="Compact"/>
            </w:pPr>
            <w:r>
              <w:t>-0.034</w:t>
            </w:r>
          </w:p>
        </w:tc>
        <w:tc>
          <w:tcPr>
            <w:tcW w:w="512" w:type="pct"/>
          </w:tcPr>
          <w:p w14:paraId="042504EA" w14:textId="77777777" w:rsidR="00425F2E" w:rsidRDefault="00425F2E">
            <w:pPr>
              <w:pStyle w:val="Compact"/>
            </w:pPr>
            <w:r>
              <w:t>-0.041</w:t>
            </w:r>
          </w:p>
        </w:tc>
        <w:tc>
          <w:tcPr>
            <w:tcW w:w="512" w:type="pct"/>
          </w:tcPr>
          <w:p w14:paraId="1B3A2D52" w14:textId="77777777" w:rsidR="00425F2E" w:rsidRDefault="00425F2E">
            <w:pPr>
              <w:pStyle w:val="Compact"/>
            </w:pPr>
            <w:r>
              <w:t>0.213*</w:t>
            </w:r>
          </w:p>
        </w:tc>
        <w:tc>
          <w:tcPr>
            <w:tcW w:w="512" w:type="pct"/>
          </w:tcPr>
          <w:p w14:paraId="21E971FE" w14:textId="77777777" w:rsidR="00425F2E" w:rsidRDefault="00425F2E">
            <w:pPr>
              <w:pStyle w:val="Compact"/>
            </w:pPr>
            <w:r>
              <w:t>0.002</w:t>
            </w:r>
          </w:p>
        </w:tc>
        <w:tc>
          <w:tcPr>
            <w:tcW w:w="512" w:type="pct"/>
          </w:tcPr>
          <w:p w14:paraId="13C6D087" w14:textId="77777777" w:rsidR="00425F2E" w:rsidRDefault="00425F2E">
            <w:pPr>
              <w:pStyle w:val="Compact"/>
            </w:pPr>
            <w:r>
              <w:t>-0.015</w:t>
            </w:r>
          </w:p>
        </w:tc>
        <w:tc>
          <w:tcPr>
            <w:tcW w:w="522" w:type="pct"/>
          </w:tcPr>
          <w:p w14:paraId="4D3A87CF" w14:textId="77777777" w:rsidR="00425F2E" w:rsidRDefault="00425F2E">
            <w:pPr>
              <w:pStyle w:val="Compact"/>
            </w:pPr>
            <w:r>
              <w:t>0.054</w:t>
            </w:r>
          </w:p>
        </w:tc>
      </w:tr>
      <w:tr w:rsidR="00425F2E" w14:paraId="4BD239E3" w14:textId="77777777" w:rsidTr="00425F2E">
        <w:trPr>
          <w:trHeight w:val="468"/>
        </w:trPr>
        <w:tc>
          <w:tcPr>
            <w:tcW w:w="1405" w:type="pct"/>
            <w:vMerge/>
          </w:tcPr>
          <w:p w14:paraId="10805EBF" w14:textId="77777777" w:rsidR="00425F2E" w:rsidRDefault="00425F2E">
            <w:pPr>
              <w:pStyle w:val="Compact"/>
            </w:pPr>
          </w:p>
        </w:tc>
        <w:tc>
          <w:tcPr>
            <w:tcW w:w="512" w:type="pct"/>
          </w:tcPr>
          <w:p w14:paraId="27BF7558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(0.204)</w:t>
            </w:r>
          </w:p>
        </w:tc>
        <w:tc>
          <w:tcPr>
            <w:tcW w:w="512" w:type="pct"/>
          </w:tcPr>
          <w:p w14:paraId="77056E08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(0.051)</w:t>
            </w:r>
          </w:p>
        </w:tc>
        <w:tc>
          <w:tcPr>
            <w:tcW w:w="512" w:type="pct"/>
          </w:tcPr>
          <w:p w14:paraId="265B2A89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(0.042)</w:t>
            </w:r>
          </w:p>
        </w:tc>
        <w:tc>
          <w:tcPr>
            <w:tcW w:w="512" w:type="pct"/>
          </w:tcPr>
          <w:p w14:paraId="127B868A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(0.089)</w:t>
            </w:r>
          </w:p>
        </w:tc>
        <w:tc>
          <w:tcPr>
            <w:tcW w:w="512" w:type="pct"/>
          </w:tcPr>
          <w:p w14:paraId="27E51B86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(0.082)</w:t>
            </w:r>
          </w:p>
        </w:tc>
        <w:tc>
          <w:tcPr>
            <w:tcW w:w="512" w:type="pct"/>
          </w:tcPr>
          <w:p w14:paraId="1B5DB0C9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(0.104)</w:t>
            </w:r>
          </w:p>
        </w:tc>
        <w:tc>
          <w:tcPr>
            <w:tcW w:w="522" w:type="pct"/>
          </w:tcPr>
          <w:p w14:paraId="7453BEF9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(0.059)</w:t>
            </w:r>
          </w:p>
        </w:tc>
      </w:tr>
      <w:tr w:rsidR="00425F2E" w14:paraId="3EF42C70" w14:textId="77777777" w:rsidTr="00425F2E">
        <w:tc>
          <w:tcPr>
            <w:tcW w:w="1405" w:type="pct"/>
            <w:vMerge w:val="restart"/>
          </w:tcPr>
          <w:p w14:paraId="5B0394CD" w14:textId="77777777" w:rsidR="00425F2E" w:rsidRDefault="00425F2E">
            <w:pPr>
              <w:pStyle w:val="Compact"/>
            </w:pPr>
            <w:r>
              <w:t>Suburban</w:t>
            </w:r>
          </w:p>
        </w:tc>
        <w:tc>
          <w:tcPr>
            <w:tcW w:w="512" w:type="pct"/>
          </w:tcPr>
          <w:p w14:paraId="3370666C" w14:textId="77777777" w:rsidR="00425F2E" w:rsidRDefault="00425F2E">
            <w:pPr>
              <w:pStyle w:val="Compact"/>
            </w:pPr>
            <w:r>
              <w:t>-0.022</w:t>
            </w:r>
          </w:p>
        </w:tc>
        <w:tc>
          <w:tcPr>
            <w:tcW w:w="512" w:type="pct"/>
          </w:tcPr>
          <w:p w14:paraId="7A1610ED" w14:textId="77777777" w:rsidR="00425F2E" w:rsidRDefault="00425F2E">
            <w:pPr>
              <w:pStyle w:val="Compact"/>
            </w:pPr>
            <w:r>
              <w:t>-0.007</w:t>
            </w:r>
          </w:p>
        </w:tc>
        <w:tc>
          <w:tcPr>
            <w:tcW w:w="512" w:type="pct"/>
          </w:tcPr>
          <w:p w14:paraId="3B94502E" w14:textId="77777777" w:rsidR="00425F2E" w:rsidRDefault="00425F2E">
            <w:pPr>
              <w:pStyle w:val="Compact"/>
            </w:pPr>
            <w:r>
              <w:t>-0.001</w:t>
            </w:r>
          </w:p>
        </w:tc>
        <w:tc>
          <w:tcPr>
            <w:tcW w:w="512" w:type="pct"/>
          </w:tcPr>
          <w:p w14:paraId="43D4C6C2" w14:textId="77777777" w:rsidR="00425F2E" w:rsidRDefault="00425F2E">
            <w:pPr>
              <w:pStyle w:val="Compact"/>
            </w:pPr>
            <w:r>
              <w:t>-0.001</w:t>
            </w:r>
          </w:p>
        </w:tc>
        <w:tc>
          <w:tcPr>
            <w:tcW w:w="512" w:type="pct"/>
          </w:tcPr>
          <w:p w14:paraId="54D9D658" w14:textId="77777777" w:rsidR="00425F2E" w:rsidRDefault="00425F2E">
            <w:pPr>
              <w:pStyle w:val="Compact"/>
            </w:pPr>
            <w:r>
              <w:t>0.002</w:t>
            </w:r>
          </w:p>
        </w:tc>
        <w:tc>
          <w:tcPr>
            <w:tcW w:w="512" w:type="pct"/>
          </w:tcPr>
          <w:p w14:paraId="4400CDF4" w14:textId="77777777" w:rsidR="00425F2E" w:rsidRDefault="00425F2E">
            <w:pPr>
              <w:pStyle w:val="Compact"/>
            </w:pPr>
            <w:r>
              <w:t>-0.012</w:t>
            </w:r>
          </w:p>
        </w:tc>
        <w:tc>
          <w:tcPr>
            <w:tcW w:w="522" w:type="pct"/>
          </w:tcPr>
          <w:p w14:paraId="6DE9D744" w14:textId="77777777" w:rsidR="00425F2E" w:rsidRDefault="00425F2E">
            <w:pPr>
              <w:pStyle w:val="Compact"/>
            </w:pPr>
            <w:r>
              <w:t>0.000</w:t>
            </w:r>
          </w:p>
        </w:tc>
      </w:tr>
      <w:tr w:rsidR="00425F2E" w14:paraId="153572F5" w14:textId="77777777" w:rsidTr="00425F2E">
        <w:trPr>
          <w:trHeight w:val="450"/>
        </w:trPr>
        <w:tc>
          <w:tcPr>
            <w:tcW w:w="1405" w:type="pct"/>
            <w:vMerge/>
          </w:tcPr>
          <w:p w14:paraId="38598B58" w14:textId="77777777" w:rsidR="00425F2E" w:rsidRDefault="00425F2E">
            <w:pPr>
              <w:pStyle w:val="Compact"/>
            </w:pPr>
          </w:p>
        </w:tc>
        <w:tc>
          <w:tcPr>
            <w:tcW w:w="512" w:type="pct"/>
          </w:tcPr>
          <w:p w14:paraId="5E4393D2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(0.028)</w:t>
            </w:r>
          </w:p>
        </w:tc>
        <w:tc>
          <w:tcPr>
            <w:tcW w:w="512" w:type="pct"/>
          </w:tcPr>
          <w:p w14:paraId="618ACBDC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(0.006)</w:t>
            </w:r>
          </w:p>
        </w:tc>
        <w:tc>
          <w:tcPr>
            <w:tcW w:w="512" w:type="pct"/>
          </w:tcPr>
          <w:p w14:paraId="24BB9855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(0.006)</w:t>
            </w:r>
          </w:p>
        </w:tc>
        <w:tc>
          <w:tcPr>
            <w:tcW w:w="512" w:type="pct"/>
          </w:tcPr>
          <w:p w14:paraId="4BCFAD73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(0.012)</w:t>
            </w:r>
          </w:p>
        </w:tc>
        <w:tc>
          <w:tcPr>
            <w:tcW w:w="512" w:type="pct"/>
          </w:tcPr>
          <w:p w14:paraId="793DF3EF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(0.011)</w:t>
            </w:r>
          </w:p>
        </w:tc>
        <w:tc>
          <w:tcPr>
            <w:tcW w:w="512" w:type="pct"/>
          </w:tcPr>
          <w:p w14:paraId="58C40BE3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(0.014)</w:t>
            </w:r>
          </w:p>
        </w:tc>
        <w:tc>
          <w:tcPr>
            <w:tcW w:w="522" w:type="pct"/>
          </w:tcPr>
          <w:p w14:paraId="7408EB3D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(0.007)</w:t>
            </w:r>
          </w:p>
        </w:tc>
      </w:tr>
      <w:tr w:rsidR="00425F2E" w14:paraId="4A5C07F4" w14:textId="77777777" w:rsidTr="00425F2E">
        <w:tc>
          <w:tcPr>
            <w:tcW w:w="1405" w:type="pct"/>
            <w:vMerge w:val="restart"/>
          </w:tcPr>
          <w:p w14:paraId="3E87D4C8" w14:textId="77777777" w:rsidR="00425F2E" w:rsidRDefault="00425F2E">
            <w:pPr>
              <w:pStyle w:val="Compact"/>
            </w:pPr>
            <w:r>
              <w:t>Rural</w:t>
            </w:r>
          </w:p>
        </w:tc>
        <w:tc>
          <w:tcPr>
            <w:tcW w:w="512" w:type="pct"/>
          </w:tcPr>
          <w:p w14:paraId="7BFAC3D6" w14:textId="77777777" w:rsidR="00425F2E" w:rsidRDefault="00425F2E">
            <w:pPr>
              <w:pStyle w:val="Compact"/>
            </w:pPr>
            <w:r>
              <w:t>-0.030</w:t>
            </w:r>
          </w:p>
        </w:tc>
        <w:tc>
          <w:tcPr>
            <w:tcW w:w="512" w:type="pct"/>
          </w:tcPr>
          <w:p w14:paraId="5E37D802" w14:textId="77777777" w:rsidR="00425F2E" w:rsidRDefault="00425F2E">
            <w:pPr>
              <w:pStyle w:val="Compact"/>
            </w:pPr>
            <w:r>
              <w:t>-0.003</w:t>
            </w:r>
          </w:p>
        </w:tc>
        <w:tc>
          <w:tcPr>
            <w:tcW w:w="512" w:type="pct"/>
          </w:tcPr>
          <w:p w14:paraId="1F66BAE4" w14:textId="77777777" w:rsidR="00425F2E" w:rsidRDefault="00425F2E">
            <w:pPr>
              <w:pStyle w:val="Compact"/>
            </w:pPr>
            <w:r>
              <w:t>-0.002</w:t>
            </w:r>
          </w:p>
        </w:tc>
        <w:tc>
          <w:tcPr>
            <w:tcW w:w="512" w:type="pct"/>
          </w:tcPr>
          <w:p w14:paraId="431C8176" w14:textId="77777777" w:rsidR="00425F2E" w:rsidRDefault="00425F2E">
            <w:pPr>
              <w:pStyle w:val="Compact"/>
            </w:pPr>
            <w:r>
              <w:t>-0.014</w:t>
            </w:r>
          </w:p>
        </w:tc>
        <w:tc>
          <w:tcPr>
            <w:tcW w:w="512" w:type="pct"/>
          </w:tcPr>
          <w:p w14:paraId="379F7465" w14:textId="77777777" w:rsidR="00425F2E" w:rsidRDefault="00425F2E">
            <w:pPr>
              <w:pStyle w:val="Compact"/>
            </w:pPr>
            <w:r>
              <w:t>0.024</w:t>
            </w:r>
          </w:p>
        </w:tc>
        <w:tc>
          <w:tcPr>
            <w:tcW w:w="512" w:type="pct"/>
          </w:tcPr>
          <w:p w14:paraId="7B410913" w14:textId="77777777" w:rsidR="00425F2E" w:rsidRDefault="00425F2E">
            <w:pPr>
              <w:pStyle w:val="Compact"/>
            </w:pPr>
            <w:r>
              <w:t>0.037</w:t>
            </w:r>
          </w:p>
        </w:tc>
        <w:tc>
          <w:tcPr>
            <w:tcW w:w="522" w:type="pct"/>
          </w:tcPr>
          <w:p w14:paraId="09061B90" w14:textId="77777777" w:rsidR="00425F2E" w:rsidRDefault="00425F2E">
            <w:pPr>
              <w:pStyle w:val="Compact"/>
            </w:pPr>
            <w:r>
              <w:t>0.007</w:t>
            </w:r>
          </w:p>
        </w:tc>
      </w:tr>
      <w:tr w:rsidR="00425F2E" w:rsidRPr="00425F2E" w14:paraId="04B866D4" w14:textId="77777777" w:rsidTr="00425F2E">
        <w:trPr>
          <w:trHeight w:val="468"/>
        </w:trPr>
        <w:tc>
          <w:tcPr>
            <w:tcW w:w="1405" w:type="pct"/>
            <w:vMerge/>
          </w:tcPr>
          <w:p w14:paraId="47A9EEA9" w14:textId="77777777" w:rsidR="00425F2E" w:rsidRDefault="00425F2E">
            <w:pPr>
              <w:pStyle w:val="Compact"/>
            </w:pPr>
          </w:p>
        </w:tc>
        <w:tc>
          <w:tcPr>
            <w:tcW w:w="512" w:type="pct"/>
          </w:tcPr>
          <w:p w14:paraId="5D35AD1F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(0.037)</w:t>
            </w:r>
          </w:p>
        </w:tc>
        <w:tc>
          <w:tcPr>
            <w:tcW w:w="512" w:type="pct"/>
          </w:tcPr>
          <w:p w14:paraId="6F3F7565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(0.014)</w:t>
            </w:r>
          </w:p>
        </w:tc>
        <w:tc>
          <w:tcPr>
            <w:tcW w:w="512" w:type="pct"/>
          </w:tcPr>
          <w:p w14:paraId="70879C8C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(0.008)</w:t>
            </w:r>
          </w:p>
        </w:tc>
        <w:tc>
          <w:tcPr>
            <w:tcW w:w="512" w:type="pct"/>
          </w:tcPr>
          <w:p w14:paraId="1D8DA69D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(0.017)</w:t>
            </w:r>
          </w:p>
        </w:tc>
        <w:tc>
          <w:tcPr>
            <w:tcW w:w="512" w:type="pct"/>
          </w:tcPr>
          <w:p w14:paraId="5E3DA355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(0.016)</w:t>
            </w:r>
          </w:p>
        </w:tc>
        <w:tc>
          <w:tcPr>
            <w:tcW w:w="512" w:type="pct"/>
          </w:tcPr>
          <w:p w14:paraId="7DAFECF6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(0.022)</w:t>
            </w:r>
          </w:p>
        </w:tc>
        <w:tc>
          <w:tcPr>
            <w:tcW w:w="522" w:type="pct"/>
          </w:tcPr>
          <w:p w14:paraId="61228796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(0.011)</w:t>
            </w:r>
          </w:p>
        </w:tc>
      </w:tr>
      <w:tr w:rsidR="00425F2E" w14:paraId="7C0238B8" w14:textId="77777777" w:rsidTr="00425F2E">
        <w:tc>
          <w:tcPr>
            <w:tcW w:w="1405" w:type="pct"/>
            <w:vMerge w:val="restart"/>
          </w:tcPr>
          <w:p w14:paraId="314D849F" w14:textId="77777777" w:rsidR="00425F2E" w:rsidRDefault="00425F2E">
            <w:pPr>
              <w:pStyle w:val="Compact"/>
            </w:pPr>
            <w:r>
              <w:t>Overall Climate Vulnerability</w:t>
            </w:r>
          </w:p>
        </w:tc>
        <w:tc>
          <w:tcPr>
            <w:tcW w:w="512" w:type="pct"/>
          </w:tcPr>
          <w:p w14:paraId="05E584AF" w14:textId="77777777" w:rsidR="00425F2E" w:rsidRDefault="00425F2E">
            <w:pPr>
              <w:pStyle w:val="Compact"/>
            </w:pPr>
            <w:r>
              <w:t>-0.264</w:t>
            </w:r>
          </w:p>
        </w:tc>
        <w:tc>
          <w:tcPr>
            <w:tcW w:w="512" w:type="pct"/>
          </w:tcPr>
          <w:p w14:paraId="511FD489" w14:textId="77777777" w:rsidR="00425F2E" w:rsidRDefault="00425F2E">
            <w:pPr>
              <w:pStyle w:val="Compact"/>
            </w:pPr>
            <w:r>
              <w:t>-0.026</w:t>
            </w:r>
          </w:p>
        </w:tc>
        <w:tc>
          <w:tcPr>
            <w:tcW w:w="512" w:type="pct"/>
          </w:tcPr>
          <w:p w14:paraId="4D2976FE" w14:textId="77777777" w:rsidR="00425F2E" w:rsidRDefault="00425F2E">
            <w:pPr>
              <w:pStyle w:val="Compact"/>
            </w:pPr>
            <w:r>
              <w:t>-0.060</w:t>
            </w:r>
          </w:p>
        </w:tc>
        <w:tc>
          <w:tcPr>
            <w:tcW w:w="512" w:type="pct"/>
          </w:tcPr>
          <w:p w14:paraId="4AC6C557" w14:textId="77777777" w:rsidR="00425F2E" w:rsidRDefault="00425F2E">
            <w:pPr>
              <w:pStyle w:val="Compact"/>
            </w:pPr>
            <w:r>
              <w:t>0.036</w:t>
            </w:r>
          </w:p>
        </w:tc>
        <w:tc>
          <w:tcPr>
            <w:tcW w:w="512" w:type="pct"/>
          </w:tcPr>
          <w:p w14:paraId="468D76FE" w14:textId="77777777" w:rsidR="00425F2E" w:rsidRDefault="00425F2E">
            <w:pPr>
              <w:pStyle w:val="Compact"/>
            </w:pPr>
            <w:r>
              <w:t>0.031</w:t>
            </w:r>
          </w:p>
        </w:tc>
        <w:tc>
          <w:tcPr>
            <w:tcW w:w="512" w:type="pct"/>
          </w:tcPr>
          <w:p w14:paraId="3C1AC6B0" w14:textId="77777777" w:rsidR="00425F2E" w:rsidRDefault="00425F2E">
            <w:pPr>
              <w:pStyle w:val="Compact"/>
            </w:pPr>
            <w:r>
              <w:t>-0.039</w:t>
            </w:r>
          </w:p>
        </w:tc>
        <w:tc>
          <w:tcPr>
            <w:tcW w:w="522" w:type="pct"/>
          </w:tcPr>
          <w:p w14:paraId="6A4534A9" w14:textId="77777777" w:rsidR="00425F2E" w:rsidRDefault="00425F2E">
            <w:pPr>
              <w:pStyle w:val="Compact"/>
            </w:pPr>
            <w:r>
              <w:t>-0.052</w:t>
            </w:r>
          </w:p>
        </w:tc>
      </w:tr>
      <w:tr w:rsidR="00425F2E" w14:paraId="138EBA98" w14:textId="77777777" w:rsidTr="00425F2E">
        <w:trPr>
          <w:trHeight w:val="540"/>
        </w:trPr>
        <w:tc>
          <w:tcPr>
            <w:tcW w:w="1405" w:type="pct"/>
            <w:vMerge/>
          </w:tcPr>
          <w:p w14:paraId="7C46D850" w14:textId="77777777" w:rsidR="00425F2E" w:rsidRDefault="00425F2E">
            <w:pPr>
              <w:pStyle w:val="Compact"/>
            </w:pPr>
          </w:p>
        </w:tc>
        <w:tc>
          <w:tcPr>
            <w:tcW w:w="512" w:type="pct"/>
          </w:tcPr>
          <w:p w14:paraId="44E55D70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(0.211)</w:t>
            </w:r>
          </w:p>
        </w:tc>
        <w:tc>
          <w:tcPr>
            <w:tcW w:w="512" w:type="pct"/>
          </w:tcPr>
          <w:p w14:paraId="2E3E6C94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(0.045)</w:t>
            </w:r>
          </w:p>
        </w:tc>
        <w:tc>
          <w:tcPr>
            <w:tcW w:w="512" w:type="pct"/>
          </w:tcPr>
          <w:p w14:paraId="2BD829E8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(0.041)</w:t>
            </w:r>
          </w:p>
        </w:tc>
        <w:tc>
          <w:tcPr>
            <w:tcW w:w="512" w:type="pct"/>
          </w:tcPr>
          <w:p w14:paraId="1ECC6F57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(0.088)</w:t>
            </w:r>
          </w:p>
        </w:tc>
        <w:tc>
          <w:tcPr>
            <w:tcW w:w="512" w:type="pct"/>
          </w:tcPr>
          <w:p w14:paraId="23D83014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(0.081)</w:t>
            </w:r>
          </w:p>
        </w:tc>
        <w:tc>
          <w:tcPr>
            <w:tcW w:w="512" w:type="pct"/>
          </w:tcPr>
          <w:p w14:paraId="37B93014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(0.101)</w:t>
            </w:r>
          </w:p>
        </w:tc>
        <w:tc>
          <w:tcPr>
            <w:tcW w:w="522" w:type="pct"/>
          </w:tcPr>
          <w:p w14:paraId="56764DAD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(0.056)</w:t>
            </w:r>
          </w:p>
        </w:tc>
      </w:tr>
      <w:tr w:rsidR="00425F2E" w14:paraId="26D01D4A" w14:textId="77777777" w:rsidTr="00425F2E">
        <w:tc>
          <w:tcPr>
            <w:tcW w:w="1405" w:type="pct"/>
            <w:vMerge w:val="restart"/>
          </w:tcPr>
          <w:p w14:paraId="65991D67" w14:textId="77777777" w:rsidR="00425F2E" w:rsidRDefault="00425F2E">
            <w:pPr>
              <w:pStyle w:val="Compact"/>
            </w:pPr>
            <w:r>
              <w:t>FEMA disaster declared in previous year</w:t>
            </w:r>
          </w:p>
        </w:tc>
        <w:tc>
          <w:tcPr>
            <w:tcW w:w="512" w:type="pct"/>
          </w:tcPr>
          <w:p w14:paraId="3E09DD7F" w14:textId="77777777" w:rsidR="00425F2E" w:rsidRDefault="00425F2E">
            <w:pPr>
              <w:pStyle w:val="Compact"/>
            </w:pPr>
          </w:p>
        </w:tc>
        <w:tc>
          <w:tcPr>
            <w:tcW w:w="512" w:type="pct"/>
          </w:tcPr>
          <w:p w14:paraId="1B832C41" w14:textId="77777777" w:rsidR="00425F2E" w:rsidRDefault="00425F2E">
            <w:pPr>
              <w:pStyle w:val="Compact"/>
            </w:pPr>
            <w:r>
              <w:t>-0.005</w:t>
            </w:r>
          </w:p>
        </w:tc>
        <w:tc>
          <w:tcPr>
            <w:tcW w:w="512" w:type="pct"/>
          </w:tcPr>
          <w:p w14:paraId="1245684C" w14:textId="77777777" w:rsidR="00425F2E" w:rsidRDefault="00425F2E">
            <w:pPr>
              <w:pStyle w:val="Compact"/>
            </w:pPr>
            <w:r>
              <w:t>0.003</w:t>
            </w:r>
          </w:p>
        </w:tc>
        <w:tc>
          <w:tcPr>
            <w:tcW w:w="512" w:type="pct"/>
          </w:tcPr>
          <w:p w14:paraId="0BBEE54F" w14:textId="77777777" w:rsidR="00425F2E" w:rsidRDefault="00425F2E">
            <w:pPr>
              <w:pStyle w:val="Compact"/>
            </w:pPr>
            <w:r>
              <w:t>-0.006</w:t>
            </w:r>
          </w:p>
        </w:tc>
        <w:tc>
          <w:tcPr>
            <w:tcW w:w="512" w:type="pct"/>
          </w:tcPr>
          <w:p w14:paraId="356FB5EE" w14:textId="77777777" w:rsidR="00425F2E" w:rsidRDefault="00425F2E">
            <w:pPr>
              <w:pStyle w:val="Compact"/>
            </w:pPr>
            <w:r>
              <w:t>-0.014</w:t>
            </w:r>
          </w:p>
        </w:tc>
        <w:tc>
          <w:tcPr>
            <w:tcW w:w="512" w:type="pct"/>
          </w:tcPr>
          <w:p w14:paraId="19A34813" w14:textId="77777777" w:rsidR="00425F2E" w:rsidRDefault="00425F2E">
            <w:pPr>
              <w:pStyle w:val="Compact"/>
            </w:pPr>
            <w:r>
              <w:t>-0.003</w:t>
            </w:r>
          </w:p>
        </w:tc>
        <w:tc>
          <w:tcPr>
            <w:tcW w:w="522" w:type="pct"/>
          </w:tcPr>
          <w:p w14:paraId="2810C7DC" w14:textId="77777777" w:rsidR="00425F2E" w:rsidRDefault="00425F2E">
            <w:pPr>
              <w:pStyle w:val="Compact"/>
            </w:pPr>
            <w:r>
              <w:t>0.015</w:t>
            </w:r>
          </w:p>
        </w:tc>
      </w:tr>
      <w:tr w:rsidR="00425F2E" w14:paraId="6AC00F7E" w14:textId="77777777" w:rsidTr="00425F2E">
        <w:tc>
          <w:tcPr>
            <w:tcW w:w="1405" w:type="pct"/>
            <w:vMerge/>
            <w:tcBorders>
              <w:bottom w:val="single" w:sz="4" w:space="0" w:color="auto"/>
            </w:tcBorders>
          </w:tcPr>
          <w:p w14:paraId="1900559C" w14:textId="77777777" w:rsidR="00425F2E" w:rsidRDefault="00425F2E">
            <w:pPr>
              <w:pStyle w:val="Compact"/>
            </w:pP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3CE0FE37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1E8554D5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(0.013)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7C14227A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(0.006)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2B7B9DE1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(0.014)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40648872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(0.016)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6BD350BB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(0.072)</w:t>
            </w:r>
          </w:p>
        </w:tc>
        <w:tc>
          <w:tcPr>
            <w:tcW w:w="522" w:type="pct"/>
            <w:tcBorders>
              <w:bottom w:val="single" w:sz="4" w:space="0" w:color="auto"/>
            </w:tcBorders>
          </w:tcPr>
          <w:p w14:paraId="24CD158A" w14:textId="77777777" w:rsidR="00425F2E" w:rsidRPr="00425F2E" w:rsidRDefault="00425F2E">
            <w:pPr>
              <w:pStyle w:val="Compact"/>
              <w:rPr>
                <w:sz w:val="20"/>
                <w:szCs w:val="20"/>
              </w:rPr>
            </w:pPr>
            <w:r w:rsidRPr="00425F2E">
              <w:rPr>
                <w:sz w:val="20"/>
                <w:szCs w:val="20"/>
              </w:rPr>
              <w:t>(0.013)</w:t>
            </w:r>
          </w:p>
        </w:tc>
      </w:tr>
      <w:tr w:rsidR="00BB7093" w14:paraId="34CD9C9F" w14:textId="77777777" w:rsidTr="00425F2E">
        <w:tc>
          <w:tcPr>
            <w:tcW w:w="1405" w:type="pct"/>
            <w:tcBorders>
              <w:top w:val="single" w:sz="4" w:space="0" w:color="auto"/>
            </w:tcBorders>
          </w:tcPr>
          <w:p w14:paraId="651F5619" w14:textId="77777777" w:rsidR="00BB7093" w:rsidRDefault="00000000">
            <w:pPr>
              <w:pStyle w:val="Compact"/>
            </w:pPr>
            <w:r>
              <w:t>N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7E36EA8C" w14:textId="77777777" w:rsidR="00BB7093" w:rsidRDefault="00000000">
            <w:pPr>
              <w:pStyle w:val="Compact"/>
            </w:pPr>
            <w:r>
              <w:t>48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1BD10B86" w14:textId="77777777" w:rsidR="00BB7093" w:rsidRDefault="00000000">
            <w:pPr>
              <w:pStyle w:val="Compact"/>
            </w:pPr>
            <w:r>
              <w:t>80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3DB3E786" w14:textId="77777777" w:rsidR="00BB7093" w:rsidRDefault="00000000">
            <w:pPr>
              <w:pStyle w:val="Compact"/>
            </w:pPr>
            <w:r>
              <w:t>135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39C5E356" w14:textId="77777777" w:rsidR="00BB7093" w:rsidRDefault="00000000">
            <w:pPr>
              <w:pStyle w:val="Compact"/>
            </w:pPr>
            <w:r>
              <w:t>201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77AF240B" w14:textId="77777777" w:rsidR="00BB7093" w:rsidRDefault="00000000">
            <w:pPr>
              <w:pStyle w:val="Compact"/>
            </w:pPr>
            <w:r>
              <w:t>234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1506B6FB" w14:textId="77777777" w:rsidR="00BB7093" w:rsidRDefault="00000000">
            <w:pPr>
              <w:pStyle w:val="Compact"/>
            </w:pPr>
            <w:r>
              <w:t>280</w:t>
            </w:r>
          </w:p>
        </w:tc>
        <w:tc>
          <w:tcPr>
            <w:tcW w:w="522" w:type="pct"/>
            <w:tcBorders>
              <w:top w:val="single" w:sz="4" w:space="0" w:color="auto"/>
            </w:tcBorders>
          </w:tcPr>
          <w:p w14:paraId="3DA66DC3" w14:textId="77777777" w:rsidR="00BB7093" w:rsidRDefault="00000000">
            <w:pPr>
              <w:pStyle w:val="Compact"/>
            </w:pPr>
            <w:r>
              <w:t>313</w:t>
            </w:r>
          </w:p>
        </w:tc>
      </w:tr>
      <w:tr w:rsidR="00BB7093" w14:paraId="4DE0ED3B" w14:textId="77777777" w:rsidTr="00425F2E">
        <w:tc>
          <w:tcPr>
            <w:tcW w:w="1405" w:type="pct"/>
          </w:tcPr>
          <w:p w14:paraId="4EFE3DE0" w14:textId="77777777" w:rsidR="00BB7093" w:rsidRDefault="00000000">
            <w:pPr>
              <w:pStyle w:val="Compact"/>
            </w:pPr>
            <w:r>
              <w:t>R-Squared</w:t>
            </w:r>
          </w:p>
        </w:tc>
        <w:tc>
          <w:tcPr>
            <w:tcW w:w="512" w:type="pct"/>
          </w:tcPr>
          <w:p w14:paraId="0A98AA79" w14:textId="77777777" w:rsidR="00BB7093" w:rsidRDefault="00000000">
            <w:pPr>
              <w:pStyle w:val="Compact"/>
            </w:pPr>
            <w:r>
              <w:t>0.068</w:t>
            </w:r>
          </w:p>
        </w:tc>
        <w:tc>
          <w:tcPr>
            <w:tcW w:w="512" w:type="pct"/>
          </w:tcPr>
          <w:p w14:paraId="1DD08D3F" w14:textId="77777777" w:rsidR="00BB7093" w:rsidRDefault="00000000">
            <w:pPr>
              <w:pStyle w:val="Compact"/>
            </w:pPr>
            <w:r>
              <w:t>0.059</w:t>
            </w:r>
          </w:p>
        </w:tc>
        <w:tc>
          <w:tcPr>
            <w:tcW w:w="512" w:type="pct"/>
          </w:tcPr>
          <w:p w14:paraId="64C76095" w14:textId="77777777" w:rsidR="00BB7093" w:rsidRDefault="00000000">
            <w:pPr>
              <w:pStyle w:val="Compact"/>
            </w:pPr>
            <w:r>
              <w:t>0.060</w:t>
            </w:r>
          </w:p>
        </w:tc>
        <w:tc>
          <w:tcPr>
            <w:tcW w:w="512" w:type="pct"/>
          </w:tcPr>
          <w:p w14:paraId="4FD124E5" w14:textId="77777777" w:rsidR="00BB7093" w:rsidRDefault="00000000">
            <w:pPr>
              <w:pStyle w:val="Compact"/>
            </w:pPr>
            <w:r>
              <w:t>0.084</w:t>
            </w:r>
          </w:p>
        </w:tc>
        <w:tc>
          <w:tcPr>
            <w:tcW w:w="512" w:type="pct"/>
          </w:tcPr>
          <w:p w14:paraId="25814D32" w14:textId="77777777" w:rsidR="00BB7093" w:rsidRDefault="00000000">
            <w:pPr>
              <w:pStyle w:val="Compact"/>
            </w:pPr>
            <w:r>
              <w:t>0.023</w:t>
            </w:r>
          </w:p>
        </w:tc>
        <w:tc>
          <w:tcPr>
            <w:tcW w:w="512" w:type="pct"/>
          </w:tcPr>
          <w:p w14:paraId="6C7B2F22" w14:textId="77777777" w:rsidR="00BB7093" w:rsidRDefault="00000000">
            <w:pPr>
              <w:pStyle w:val="Compact"/>
            </w:pPr>
            <w:r>
              <w:t>0.037</w:t>
            </w:r>
          </w:p>
        </w:tc>
        <w:tc>
          <w:tcPr>
            <w:tcW w:w="522" w:type="pct"/>
          </w:tcPr>
          <w:p w14:paraId="4CCC1F7D" w14:textId="77777777" w:rsidR="00BB7093" w:rsidRDefault="00000000">
            <w:pPr>
              <w:pStyle w:val="Compact"/>
            </w:pPr>
            <w:r>
              <w:t>0.032</w:t>
            </w:r>
          </w:p>
        </w:tc>
      </w:tr>
      <w:tr w:rsidR="00BB7093" w14:paraId="2FC96883" w14:textId="77777777" w:rsidTr="00425F2E">
        <w:tc>
          <w:tcPr>
            <w:tcW w:w="5000" w:type="pct"/>
            <w:gridSpan w:val="8"/>
          </w:tcPr>
          <w:p w14:paraId="48F9BCB6" w14:textId="77777777" w:rsidR="00BB7093" w:rsidRDefault="00000000">
            <w:pPr>
              <w:pStyle w:val="Compact"/>
              <w:numPr>
                <w:ilvl w:val="0"/>
                <w:numId w:val="2"/>
              </w:numPr>
            </w:pPr>
            <w:r>
              <w:t>p &lt; 0.05, ** p &lt; 0.01</w:t>
            </w:r>
          </w:p>
        </w:tc>
      </w:tr>
      <w:tr w:rsidR="00BB7093" w14:paraId="13D22A45" w14:textId="77777777" w:rsidTr="00425F2E">
        <w:tc>
          <w:tcPr>
            <w:tcW w:w="5000" w:type="pct"/>
            <w:gridSpan w:val="8"/>
          </w:tcPr>
          <w:p w14:paraId="5CBB2DA0" w14:textId="77777777" w:rsidR="00BB7093" w:rsidRDefault="00000000">
            <w:pPr>
              <w:pStyle w:val="Compact"/>
            </w:pPr>
            <w:r>
              <w:t>Notes: Cell entries are linear regression coefficients with standard errors in parentheses.</w:t>
            </w:r>
          </w:p>
        </w:tc>
      </w:tr>
    </w:tbl>
    <w:p w14:paraId="00AC5610" w14:textId="77777777" w:rsidR="006F029D" w:rsidRDefault="006F029D"/>
    <w:sectPr w:rsidR="006F029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614E9" w14:textId="77777777" w:rsidR="006F029D" w:rsidRDefault="006F029D">
      <w:pPr>
        <w:spacing w:after="0"/>
      </w:pPr>
      <w:r>
        <w:separator/>
      </w:r>
    </w:p>
  </w:endnote>
  <w:endnote w:type="continuationSeparator" w:id="0">
    <w:p w14:paraId="6D8B4010" w14:textId="77777777" w:rsidR="006F029D" w:rsidRDefault="006F02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51674" w14:textId="77777777" w:rsidR="006F029D" w:rsidRDefault="006F029D">
      <w:r>
        <w:separator/>
      </w:r>
    </w:p>
  </w:footnote>
  <w:footnote w:type="continuationSeparator" w:id="0">
    <w:p w14:paraId="6BBDBA65" w14:textId="77777777" w:rsidR="006F029D" w:rsidRDefault="006F0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8A881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C2CDCC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673800609">
    <w:abstractNumId w:val="0"/>
  </w:num>
  <w:num w:numId="2" w16cid:durableId="1478303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093"/>
    <w:rsid w:val="001542D9"/>
    <w:rsid w:val="00425F2E"/>
    <w:rsid w:val="006F029D"/>
    <w:rsid w:val="00BB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4EC8"/>
  <w15:docId w15:val="{166E3BD5-8492-4DD6-A33D-F5940465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2024-07-22T02:23:00Z</dcterms:created>
  <dcterms:modified xsi:type="dcterms:W3CDTF">2024-07-22T02:27:00Z</dcterms:modified>
</cp:coreProperties>
</file>