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conf.high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edu_percentPop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log_medhhic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log_totalPop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overall_cvi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rural_urban_3pt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transcript_year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483.86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2025-01-22T13:35:45Z</dcterms:modified>
  <cp:category/>
</cp:coreProperties>
</file>