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5D87" w14:textId="04206D6C" w:rsidR="00CC5FB7" w:rsidRPr="002A4A47" w:rsidRDefault="00CC5FB7" w:rsidP="002A4A47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097" w:type="pct"/>
        <w:tblLayout w:type="fixed"/>
        <w:tblLook w:val="0060" w:firstRow="1" w:lastRow="1" w:firstColumn="0" w:lastColumn="0" w:noHBand="0" w:noVBand="0"/>
      </w:tblPr>
      <w:tblGrid>
        <w:gridCol w:w="6118"/>
        <w:gridCol w:w="1729"/>
      </w:tblGrid>
      <w:tr w:rsidR="002A4A47" w:rsidRPr="002A4A47" w14:paraId="759398B0" w14:textId="77777777" w:rsidTr="00C80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47" w:type="dxa"/>
            <w:gridSpan w:val="2"/>
          </w:tcPr>
          <w:p w14:paraId="76780638" w14:textId="6538015C" w:rsidR="002A4A47" w:rsidRPr="002A4A47" w:rsidRDefault="002A4A47" w:rsidP="002A4A47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2A4A47">
              <w:rPr>
                <w:rFonts w:ascii="Garamond" w:hAnsi="Garamond"/>
                <w:i/>
                <w:iCs/>
              </w:rPr>
              <w:t>Table 2.2: Penalized Maximum Likelihood</w:t>
            </w:r>
          </w:p>
        </w:tc>
      </w:tr>
      <w:tr w:rsidR="00CC5FB7" w:rsidRPr="002A4A47" w14:paraId="42AB72B9" w14:textId="77777777" w:rsidTr="002A4A47">
        <w:tc>
          <w:tcPr>
            <w:tcW w:w="6118" w:type="dxa"/>
          </w:tcPr>
          <w:p w14:paraId="3A558C01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Constant</w:t>
            </w:r>
          </w:p>
        </w:tc>
        <w:tc>
          <w:tcPr>
            <w:tcW w:w="1729" w:type="dxa"/>
          </w:tcPr>
          <w:p w14:paraId="7EE8C3C6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-7.096***</w:t>
            </w:r>
          </w:p>
        </w:tc>
      </w:tr>
      <w:tr w:rsidR="00CC5FB7" w:rsidRPr="002A4A47" w14:paraId="7CB6BEDB" w14:textId="77777777" w:rsidTr="002A4A47">
        <w:tc>
          <w:tcPr>
            <w:tcW w:w="6118" w:type="dxa"/>
          </w:tcPr>
          <w:p w14:paraId="465CFD59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78700683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(2.487)</w:t>
            </w:r>
          </w:p>
        </w:tc>
      </w:tr>
      <w:tr w:rsidR="00CC5FB7" w:rsidRPr="002A4A47" w14:paraId="65515E80" w14:textId="77777777" w:rsidTr="002A4A47">
        <w:tc>
          <w:tcPr>
            <w:tcW w:w="6118" w:type="dxa"/>
          </w:tcPr>
          <w:p w14:paraId="09C4CDB9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Democratic Vote Percentage</w:t>
            </w:r>
          </w:p>
        </w:tc>
        <w:tc>
          <w:tcPr>
            <w:tcW w:w="1729" w:type="dxa"/>
          </w:tcPr>
          <w:p w14:paraId="5E14F6EA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4.698***</w:t>
            </w:r>
          </w:p>
        </w:tc>
      </w:tr>
      <w:tr w:rsidR="00CC5FB7" w:rsidRPr="002A4A47" w14:paraId="41AEBA97" w14:textId="77777777" w:rsidTr="002A4A47">
        <w:tc>
          <w:tcPr>
            <w:tcW w:w="6118" w:type="dxa"/>
          </w:tcPr>
          <w:p w14:paraId="7DA33920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79D37EA7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(0.175)</w:t>
            </w:r>
          </w:p>
        </w:tc>
      </w:tr>
      <w:tr w:rsidR="00CC5FB7" w:rsidRPr="002A4A47" w14:paraId="47FC6C5F" w14:textId="77777777" w:rsidTr="002A4A47">
        <w:tc>
          <w:tcPr>
            <w:tcW w:w="6118" w:type="dxa"/>
          </w:tcPr>
          <w:p w14:paraId="6738F850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Rural Urban 3pt</w:t>
            </w:r>
          </w:p>
        </w:tc>
        <w:tc>
          <w:tcPr>
            <w:tcW w:w="1729" w:type="dxa"/>
          </w:tcPr>
          <w:p w14:paraId="0F9AFD84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0.178***</w:t>
            </w:r>
          </w:p>
        </w:tc>
      </w:tr>
      <w:tr w:rsidR="00CC5FB7" w:rsidRPr="002A4A47" w14:paraId="38D4573E" w14:textId="77777777" w:rsidTr="002A4A47">
        <w:tc>
          <w:tcPr>
            <w:tcW w:w="6118" w:type="dxa"/>
          </w:tcPr>
          <w:p w14:paraId="39D653ED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6E5E75A6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(0.044)</w:t>
            </w:r>
          </w:p>
        </w:tc>
      </w:tr>
      <w:tr w:rsidR="00CC5FB7" w:rsidRPr="002A4A47" w14:paraId="6D5C9B24" w14:textId="77777777" w:rsidTr="002A4A47">
        <w:tc>
          <w:tcPr>
            <w:tcW w:w="6118" w:type="dxa"/>
          </w:tcPr>
          <w:p w14:paraId="4523BBC4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729" w:type="dxa"/>
          </w:tcPr>
          <w:p w14:paraId="06E72AAB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-0.046</w:t>
            </w:r>
          </w:p>
        </w:tc>
      </w:tr>
      <w:tr w:rsidR="00CC5FB7" w:rsidRPr="002A4A47" w14:paraId="3B05DE98" w14:textId="77777777" w:rsidTr="002A4A47">
        <w:tc>
          <w:tcPr>
            <w:tcW w:w="6118" w:type="dxa"/>
          </w:tcPr>
          <w:p w14:paraId="14B896B0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087992EA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(0.222)</w:t>
            </w:r>
          </w:p>
        </w:tc>
      </w:tr>
      <w:tr w:rsidR="00CC5FB7" w:rsidRPr="002A4A47" w14:paraId="4BE67F9E" w14:textId="77777777" w:rsidTr="002A4A47">
        <w:tc>
          <w:tcPr>
            <w:tcW w:w="6118" w:type="dxa"/>
          </w:tcPr>
          <w:p w14:paraId="6B3940E9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Percent White, Non-Hispanic</w:t>
            </w:r>
          </w:p>
        </w:tc>
        <w:tc>
          <w:tcPr>
            <w:tcW w:w="1729" w:type="dxa"/>
          </w:tcPr>
          <w:p w14:paraId="0E7C26BB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1.122***</w:t>
            </w:r>
          </w:p>
        </w:tc>
      </w:tr>
      <w:tr w:rsidR="00CC5FB7" w:rsidRPr="002A4A47" w14:paraId="1C025391" w14:textId="77777777" w:rsidTr="002A4A47">
        <w:tc>
          <w:tcPr>
            <w:tcW w:w="6118" w:type="dxa"/>
          </w:tcPr>
          <w:p w14:paraId="64BAA644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67895EAF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(0.171)</w:t>
            </w:r>
          </w:p>
        </w:tc>
      </w:tr>
      <w:tr w:rsidR="00CC5FB7" w:rsidRPr="002A4A47" w14:paraId="687A816F" w14:textId="77777777" w:rsidTr="002A4A47">
        <w:tc>
          <w:tcPr>
            <w:tcW w:w="6118" w:type="dxa"/>
          </w:tcPr>
          <w:p w14:paraId="204C9C0C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729" w:type="dxa"/>
          </w:tcPr>
          <w:p w14:paraId="360B3EF1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-2.111***</w:t>
            </w:r>
          </w:p>
        </w:tc>
      </w:tr>
      <w:tr w:rsidR="00CC5FB7" w:rsidRPr="002A4A47" w14:paraId="4E0CB981" w14:textId="77777777" w:rsidTr="002A4A47">
        <w:tc>
          <w:tcPr>
            <w:tcW w:w="6118" w:type="dxa"/>
          </w:tcPr>
          <w:p w14:paraId="3EC47004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</w:tcPr>
          <w:p w14:paraId="110A2A7D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(0.384)</w:t>
            </w:r>
          </w:p>
        </w:tc>
      </w:tr>
      <w:tr w:rsidR="00CC5FB7" w:rsidRPr="002A4A47" w14:paraId="30FF0F5A" w14:textId="77777777" w:rsidTr="002A4A47">
        <w:tc>
          <w:tcPr>
            <w:tcW w:w="6118" w:type="dxa"/>
          </w:tcPr>
          <w:p w14:paraId="59355743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729" w:type="dxa"/>
          </w:tcPr>
          <w:p w14:paraId="6E619787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-6.192***</w:t>
            </w:r>
          </w:p>
        </w:tc>
      </w:tr>
      <w:tr w:rsidR="00CC5FB7" w:rsidRPr="002A4A47" w14:paraId="1D507A12" w14:textId="77777777" w:rsidTr="002A4A47">
        <w:tc>
          <w:tcPr>
            <w:tcW w:w="6118" w:type="dxa"/>
            <w:tcBorders>
              <w:bottom w:val="single" w:sz="4" w:space="0" w:color="auto"/>
            </w:tcBorders>
          </w:tcPr>
          <w:p w14:paraId="43FCCC88" w14:textId="77777777" w:rsidR="00CC5FB7" w:rsidRPr="002A4A47" w:rsidRDefault="00CC5FB7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543F5944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(0.363)</w:t>
            </w:r>
          </w:p>
        </w:tc>
      </w:tr>
      <w:tr w:rsidR="00CC5FB7" w:rsidRPr="002A4A47" w14:paraId="067B9919" w14:textId="77777777" w:rsidTr="002A4A47">
        <w:tc>
          <w:tcPr>
            <w:tcW w:w="6118" w:type="dxa"/>
            <w:tcBorders>
              <w:top w:val="single" w:sz="4" w:space="0" w:color="auto"/>
            </w:tcBorders>
          </w:tcPr>
          <w:p w14:paraId="3367BB63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N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2D8C9D4F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103,350</w:t>
            </w:r>
          </w:p>
        </w:tc>
      </w:tr>
      <w:tr w:rsidR="00CC5FB7" w:rsidRPr="002A4A47" w14:paraId="7036037F" w14:textId="77777777" w:rsidTr="002A4A47">
        <w:tc>
          <w:tcPr>
            <w:tcW w:w="6118" w:type="dxa"/>
          </w:tcPr>
          <w:p w14:paraId="4EAD0CCD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Log Likelihood</w:t>
            </w:r>
          </w:p>
        </w:tc>
        <w:tc>
          <w:tcPr>
            <w:tcW w:w="1729" w:type="dxa"/>
          </w:tcPr>
          <w:p w14:paraId="5FD10191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-15,710.36</w:t>
            </w:r>
          </w:p>
        </w:tc>
      </w:tr>
      <w:tr w:rsidR="00CC5FB7" w:rsidRPr="002A4A47" w14:paraId="03470396" w14:textId="77777777" w:rsidTr="002A4A47">
        <w:tc>
          <w:tcPr>
            <w:tcW w:w="6118" w:type="dxa"/>
            <w:tcBorders>
              <w:bottom w:val="single" w:sz="4" w:space="0" w:color="auto"/>
            </w:tcBorders>
          </w:tcPr>
          <w:p w14:paraId="63310796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AIC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6AFCE76C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31,462.72</w:t>
            </w:r>
          </w:p>
        </w:tc>
      </w:tr>
      <w:tr w:rsidR="00CC5FB7" w:rsidRPr="002A4A47" w14:paraId="6EDE95E6" w14:textId="77777777" w:rsidTr="002A4A47">
        <w:tc>
          <w:tcPr>
            <w:tcW w:w="7847" w:type="dxa"/>
            <w:gridSpan w:val="2"/>
            <w:tcBorders>
              <w:top w:val="single" w:sz="4" w:space="0" w:color="auto"/>
            </w:tcBorders>
          </w:tcPr>
          <w:p w14:paraId="566153F4" w14:textId="77777777" w:rsidR="00CC5FB7" w:rsidRPr="002A4A47" w:rsidRDefault="00000000" w:rsidP="002A4A47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2A4A47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6C299CBA" w14:textId="77777777" w:rsidR="00F30750" w:rsidRPr="002A4A47" w:rsidRDefault="00F30750" w:rsidP="002A4A47">
      <w:pPr>
        <w:spacing w:after="0"/>
        <w:contextualSpacing/>
        <w:rPr>
          <w:rFonts w:ascii="Garamond" w:hAnsi="Garamond"/>
        </w:rPr>
      </w:pPr>
    </w:p>
    <w:sectPr w:rsidR="00F30750" w:rsidRPr="002A4A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FCE6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818A4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3F1A34B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2063557534">
    <w:abstractNumId w:val="0"/>
  </w:num>
  <w:num w:numId="2" w16cid:durableId="956595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946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FB7"/>
    <w:rsid w:val="002A4A47"/>
    <w:rsid w:val="00B61B34"/>
    <w:rsid w:val="00CC5FB7"/>
    <w:rsid w:val="00F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4202"/>
  <w15:docId w15:val="{D338DEF4-45DF-488E-812F-071E6DC4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2025-01-06T19:12:00Z</dcterms:created>
  <dcterms:modified xsi:type="dcterms:W3CDTF">2025-01-06T19:29:00Z</dcterms:modified>
</cp:coreProperties>
</file>