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2.3: Between Effects, Time as a Factor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-0.062***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-0.069***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-0.105***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-0.112***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-0.131***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(0.031)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(0.031)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0.072**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(0.029)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0.100***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0.154***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0.174***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0.234***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(0.051)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0.205***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(0.045)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0.304***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(0.059)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0.336***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(0.060)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0.410***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2025-07-08T16:07:29Z</dcterms:modified>
  <cp:category/>
</cp:coreProperties>
</file>