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4: Do extreme weather events close the partisan gap in mentions?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NOAA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Declaration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Episode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Any Declaration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Any Episode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0.069***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2025-03-24T20:43:18Z</dcterms:modified>
  <cp:category/>
</cp:coreProperties>
</file>